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3"/>
        <w:gridCol w:w="7547"/>
      </w:tblGrid>
      <w:tr w:rsidR="003F0E6F">
        <w:trPr>
          <w:trHeight w:val="32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To: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Pr="00013623" w:rsidRDefault="00157430" w:rsidP="00157430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Dr. Berry</w:t>
            </w:r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From: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alias w:val="Author"/>
            <w:id w:val="19907975"/>
            <w:placeholder>
              <w:docPart w:val="41B6C053F4764F6F924E7F654DA7B8B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751" w:type="dxa"/>
                <w:tcBorders>
                  <w:top w:val="nil"/>
                  <w:bottom w:val="nil"/>
                </w:tcBorders>
              </w:tcPr>
              <w:p w:rsidR="003F0E6F" w:rsidRPr="00013623" w:rsidRDefault="00157430">
                <w:pPr>
                  <w:pStyle w:val="FaxBodyText"/>
                  <w:framePr w:hSpace="0" w:wrap="auto" w:vAnchor="margin" w:yAlign="inlin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013623">
                  <w:rPr>
                    <w:rFonts w:ascii="Times New Roman" w:hAnsi="Times New Roman" w:cs="Times New Roman"/>
                    <w:sz w:val="20"/>
                    <w:szCs w:val="20"/>
                  </w:rPr>
                  <w:t>Christopher Collinsworth, Jordan Patterson</w:t>
                </w:r>
              </w:p>
            </w:tc>
          </w:sdtContent>
        </w:sdt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Pr="00013623" w:rsidRDefault="009F5F16" w:rsidP="00371323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633121158"/>
                <w:placeholder>
                  <w:docPart w:val="F46AE9EF10A7407DA6696DDEBD5A2E1E"/>
                </w:placeholder>
                <w:date w:fullDate="2016-0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31574">
                  <w:rPr>
                    <w:rFonts w:ascii="Times New Roman" w:hAnsi="Times New Roman" w:cs="Times New Roman"/>
                    <w:sz w:val="20"/>
                    <w:szCs w:val="20"/>
                  </w:rPr>
                  <w:t>1/24/2016</w:t>
                </w:r>
              </w:sdtContent>
            </w:sdt>
          </w:p>
        </w:tc>
      </w:tr>
      <w:tr w:rsidR="003F0E6F" w:rsidTr="00157430">
        <w:trPr>
          <w:trHeight w:val="37"/>
        </w:trPr>
        <w:tc>
          <w:tcPr>
            <w:tcW w:w="1105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Re:</w:t>
            </w:r>
          </w:p>
        </w:tc>
        <w:tc>
          <w:tcPr>
            <w:tcW w:w="7751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Pr="00013623" w:rsidRDefault="007A5EE2" w:rsidP="00831574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Lab </w:t>
            </w:r>
            <w:r w:rsidR="0083157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52EBD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831574">
              <w:rPr>
                <w:rFonts w:ascii="Times New Roman" w:hAnsi="Times New Roman" w:cs="Times New Roman"/>
                <w:sz w:val="20"/>
                <w:szCs w:val="20"/>
              </w:rPr>
              <w:t>Hybrid Control</w:t>
            </w:r>
          </w:p>
        </w:tc>
      </w:tr>
    </w:tbl>
    <w:p w:rsidR="00831574" w:rsidRDefault="00831574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purpose of this lab was to use homing/docking with a hybrid control architecture to move the robot from a wall toward a light source, stop before hitting it, and then return it to the wall via path planning to continue wall following.  The hybrid control architecture consisted of three layers: a reactive layer for </w:t>
      </w:r>
      <w:r w:rsidR="001769AD">
        <w:rPr>
          <w:rFonts w:ascii="Times New Roman" w:hAnsi="Times New Roman" w:cs="Times New Roman"/>
          <w:sz w:val="20"/>
          <w:szCs w:val="20"/>
        </w:rPr>
        <w:t xml:space="preserve">handling </w:t>
      </w:r>
      <w:r>
        <w:rPr>
          <w:rFonts w:ascii="Times New Roman" w:hAnsi="Times New Roman" w:cs="Times New Roman"/>
          <w:sz w:val="20"/>
          <w:szCs w:val="20"/>
        </w:rPr>
        <w:t xml:space="preserve">obstacle avoidance and wall following, a middle layer for deciding in which layer the updates are handled, </w:t>
      </w:r>
      <w:r w:rsidR="001769AD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 xml:space="preserve">a deliberative layer </w:t>
      </w:r>
      <w:r w:rsidR="001769AD">
        <w:rPr>
          <w:rFonts w:ascii="Times New Roman" w:hAnsi="Times New Roman" w:cs="Times New Roman"/>
          <w:sz w:val="20"/>
          <w:szCs w:val="20"/>
        </w:rPr>
        <w:t>for handling the current state of the robot and path planning.</w:t>
      </w:r>
    </w:p>
    <w:p w:rsidR="00680199" w:rsidRDefault="00680199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901632" w:rsidRDefault="00BB1C76" w:rsidP="00BB0248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Implementation of the reactive layer was achieved by integrating PD control and obstacle avoidance algorithms fro</w:t>
      </w:r>
      <w:r w:rsidR="00BB0248">
        <w:rPr>
          <w:rFonts w:ascii="Times New Roman" w:hAnsi="Times New Roman" w:cs="Times New Roman"/>
          <w:sz w:val="20"/>
          <w:szCs w:val="20"/>
        </w:rPr>
        <w:t>m lab 4 with the</w:t>
      </w:r>
      <w:r>
        <w:rPr>
          <w:rFonts w:ascii="Times New Roman" w:hAnsi="Times New Roman" w:cs="Times New Roman"/>
          <w:sz w:val="20"/>
          <w:szCs w:val="20"/>
        </w:rPr>
        <w:t xml:space="preserve"> light following algorithm</w:t>
      </w:r>
      <w:r w:rsidR="00BB0248">
        <w:rPr>
          <w:rFonts w:ascii="Times New Roman" w:hAnsi="Times New Roman" w:cs="Times New Roman"/>
          <w:sz w:val="20"/>
          <w:szCs w:val="20"/>
        </w:rPr>
        <w:t xml:space="preserve"> from lab 5</w:t>
      </w:r>
      <w:r>
        <w:rPr>
          <w:rFonts w:ascii="Times New Roman" w:hAnsi="Times New Roman" w:cs="Times New Roman"/>
          <w:sz w:val="20"/>
          <w:szCs w:val="20"/>
        </w:rPr>
        <w:t>.  This allowed for the robot to u</w:t>
      </w:r>
      <w:r w:rsidR="007E11C1">
        <w:rPr>
          <w:rFonts w:ascii="Times New Roman" w:hAnsi="Times New Roman" w:cs="Times New Roman"/>
          <w:sz w:val="20"/>
          <w:szCs w:val="20"/>
        </w:rPr>
        <w:t>se PD control to follow a wall and leave the wall once a light source was detected, as well as</w:t>
      </w:r>
      <w:r w:rsidR="00EF46EE">
        <w:rPr>
          <w:rFonts w:ascii="Times New Roman" w:hAnsi="Times New Roman" w:cs="Times New Roman"/>
          <w:sz w:val="20"/>
          <w:szCs w:val="20"/>
        </w:rPr>
        <w:t xml:space="preserve"> avoid obstacles when necessary.  Implementation of the deliberative layer was achieved by using a path planning algorithm to plan a path for the robot to get back to the wall while the robot was moving towards the light source.  The middle layer was implemented by altering a state machine from </w:t>
      </w:r>
      <w:r w:rsidR="00BB0248">
        <w:rPr>
          <w:rFonts w:ascii="Times New Roman" w:hAnsi="Times New Roman" w:cs="Times New Roman"/>
          <w:sz w:val="20"/>
          <w:szCs w:val="20"/>
        </w:rPr>
        <w:t xml:space="preserve">lab 4 </w:t>
      </w:r>
      <w:r w:rsidR="00EF46EE">
        <w:rPr>
          <w:rFonts w:ascii="Times New Roman" w:hAnsi="Times New Roman" w:cs="Times New Roman"/>
          <w:sz w:val="20"/>
          <w:szCs w:val="20"/>
        </w:rPr>
        <w:t>to determine which layer was used to handle updates.</w:t>
      </w:r>
    </w:p>
    <w:p w:rsidR="00D72E07" w:rsidRDefault="00D72E07" w:rsidP="001F6E7A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490042" w:rsidRPr="00013623" w:rsidRDefault="00D72E07" w:rsidP="00792E0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conclusion, the robot performed all tasks well during the lab dem</w:t>
      </w:r>
      <w:r w:rsidR="005D6EF3">
        <w:rPr>
          <w:rFonts w:ascii="Times New Roman" w:hAnsi="Times New Roman" w:cs="Times New Roman"/>
          <w:sz w:val="20"/>
          <w:szCs w:val="20"/>
        </w:rPr>
        <w:t xml:space="preserve">onstration.  It successfully </w:t>
      </w:r>
      <w:r w:rsidR="00BB0248">
        <w:rPr>
          <w:rFonts w:ascii="Times New Roman" w:hAnsi="Times New Roman" w:cs="Times New Roman"/>
          <w:sz w:val="20"/>
          <w:szCs w:val="20"/>
        </w:rPr>
        <w:t>demonstrated wall following, obstacle avoidance, and was able to detect a light source and dock with it.  It was also able to successfully plan a path back to the wall, follow that path, and resume wall following.</w:t>
      </w:r>
      <w:bookmarkStart w:id="0" w:name="_GoBack"/>
      <w:bookmarkEnd w:id="0"/>
    </w:p>
    <w:sectPr w:rsidR="00490042" w:rsidRPr="00013623" w:rsidSect="003F0E6F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F16" w:rsidRDefault="009F5F16">
      <w:r>
        <w:separator/>
      </w:r>
    </w:p>
  </w:endnote>
  <w:endnote w:type="continuationSeparator" w:id="0">
    <w:p w:rsidR="009F5F16" w:rsidRDefault="009F5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F16" w:rsidRDefault="009F5F16">
      <w:r>
        <w:separator/>
      </w:r>
    </w:p>
  </w:footnote>
  <w:footnote w:type="continuationSeparator" w:id="0">
    <w:p w:rsidR="009F5F16" w:rsidRDefault="009F5F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E6F" w:rsidRPr="00013623" w:rsidRDefault="00157430">
    <w:pPr>
      <w:pStyle w:val="FaxHeading"/>
      <w:rPr>
        <w:rFonts w:ascii="Times New Roman" w:hAnsi="Times New Roman" w:cs="Times New Roman"/>
      </w:rPr>
    </w:pPr>
    <w:r w:rsidRPr="00013623">
      <w:rPr>
        <w:rFonts w:ascii="Times New Roman" w:hAnsi="Times New Roman" w:cs="Times New Roman"/>
      </w:rPr>
      <w:t>M</w:t>
    </w:r>
    <w:r w:rsidR="005B5237" w:rsidRPr="00013623">
      <w:rPr>
        <w:rFonts w:ascii="Times New Roman" w:hAnsi="Times New Roman" w:cs="Times New Roman"/>
      </w:rPr>
      <w:t>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F5E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F0E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5443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43E8B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22355A"/>
    <w:multiLevelType w:val="hybridMultilevel"/>
    <w:tmpl w:val="DAF21738"/>
    <w:lvl w:ilvl="0" w:tplc="C7CEE0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F6943"/>
    <w:multiLevelType w:val="hybridMultilevel"/>
    <w:tmpl w:val="C4B6FAAC"/>
    <w:lvl w:ilvl="0" w:tplc="B94C34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B4D6D"/>
    <w:multiLevelType w:val="hybridMultilevel"/>
    <w:tmpl w:val="B09A754C"/>
    <w:lvl w:ilvl="0" w:tplc="F7D8B7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A5854"/>
    <w:multiLevelType w:val="hybridMultilevel"/>
    <w:tmpl w:val="E38E5318"/>
    <w:lvl w:ilvl="0" w:tplc="ADF86F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262E4"/>
    <w:multiLevelType w:val="hybridMultilevel"/>
    <w:tmpl w:val="7E1C7316"/>
    <w:lvl w:ilvl="0" w:tplc="8A8A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30"/>
    <w:rsid w:val="00005061"/>
    <w:rsid w:val="00013623"/>
    <w:rsid w:val="00033DFF"/>
    <w:rsid w:val="00052EBD"/>
    <w:rsid w:val="00082642"/>
    <w:rsid w:val="00150C25"/>
    <w:rsid w:val="00157430"/>
    <w:rsid w:val="001769AD"/>
    <w:rsid w:val="00195C52"/>
    <w:rsid w:val="001B28CB"/>
    <w:rsid w:val="001B7A5C"/>
    <w:rsid w:val="001D71D6"/>
    <w:rsid w:val="001F22A2"/>
    <w:rsid w:val="001F6E7A"/>
    <w:rsid w:val="002F48C4"/>
    <w:rsid w:val="0032314E"/>
    <w:rsid w:val="00371323"/>
    <w:rsid w:val="003A5791"/>
    <w:rsid w:val="003C1A40"/>
    <w:rsid w:val="003F0E6F"/>
    <w:rsid w:val="003F7825"/>
    <w:rsid w:val="00415481"/>
    <w:rsid w:val="004172F7"/>
    <w:rsid w:val="0042350D"/>
    <w:rsid w:val="004425E5"/>
    <w:rsid w:val="0044343C"/>
    <w:rsid w:val="00447143"/>
    <w:rsid w:val="004503D3"/>
    <w:rsid w:val="00490042"/>
    <w:rsid w:val="004B5307"/>
    <w:rsid w:val="004B7654"/>
    <w:rsid w:val="004C4A8F"/>
    <w:rsid w:val="004D7A46"/>
    <w:rsid w:val="004E01FF"/>
    <w:rsid w:val="005103CF"/>
    <w:rsid w:val="005522F0"/>
    <w:rsid w:val="005A6F87"/>
    <w:rsid w:val="005A7551"/>
    <w:rsid w:val="005B031F"/>
    <w:rsid w:val="005B5237"/>
    <w:rsid w:val="005C72F4"/>
    <w:rsid w:val="005D6EF3"/>
    <w:rsid w:val="00645D7B"/>
    <w:rsid w:val="006524FF"/>
    <w:rsid w:val="00680199"/>
    <w:rsid w:val="00705DF9"/>
    <w:rsid w:val="00725A51"/>
    <w:rsid w:val="00725C21"/>
    <w:rsid w:val="00792E07"/>
    <w:rsid w:val="00796CC2"/>
    <w:rsid w:val="007A5EE2"/>
    <w:rsid w:val="007E11C1"/>
    <w:rsid w:val="0081626C"/>
    <w:rsid w:val="00831574"/>
    <w:rsid w:val="00850658"/>
    <w:rsid w:val="00857B78"/>
    <w:rsid w:val="00863324"/>
    <w:rsid w:val="00885A15"/>
    <w:rsid w:val="008B5C4B"/>
    <w:rsid w:val="00901632"/>
    <w:rsid w:val="00926DB2"/>
    <w:rsid w:val="009A4FCC"/>
    <w:rsid w:val="009A539D"/>
    <w:rsid w:val="009B039F"/>
    <w:rsid w:val="009D37B6"/>
    <w:rsid w:val="009F077F"/>
    <w:rsid w:val="009F5F16"/>
    <w:rsid w:val="00A71439"/>
    <w:rsid w:val="00A85D88"/>
    <w:rsid w:val="00AC77A8"/>
    <w:rsid w:val="00B10A1C"/>
    <w:rsid w:val="00B6253B"/>
    <w:rsid w:val="00B67D8E"/>
    <w:rsid w:val="00B951BF"/>
    <w:rsid w:val="00BB0248"/>
    <w:rsid w:val="00BB0E33"/>
    <w:rsid w:val="00BB1C76"/>
    <w:rsid w:val="00BD7F44"/>
    <w:rsid w:val="00C57A80"/>
    <w:rsid w:val="00C81D24"/>
    <w:rsid w:val="00C857BC"/>
    <w:rsid w:val="00CA10C4"/>
    <w:rsid w:val="00D21D4A"/>
    <w:rsid w:val="00D2748A"/>
    <w:rsid w:val="00D72E07"/>
    <w:rsid w:val="00D75CB1"/>
    <w:rsid w:val="00D835DC"/>
    <w:rsid w:val="00DA5969"/>
    <w:rsid w:val="00DB2D5C"/>
    <w:rsid w:val="00DE4E0C"/>
    <w:rsid w:val="00DF5267"/>
    <w:rsid w:val="00E20FEC"/>
    <w:rsid w:val="00E71209"/>
    <w:rsid w:val="00EB7239"/>
    <w:rsid w:val="00ED4EB3"/>
    <w:rsid w:val="00EF46EE"/>
    <w:rsid w:val="00F16804"/>
    <w:rsid w:val="00F25E0B"/>
    <w:rsid w:val="00F53F5F"/>
    <w:rsid w:val="00FA21AC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D869B05-6FB5-42C1-AD7E-33687EA2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rsid w:val="003F0E6F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6F"/>
    <w:rPr>
      <w:sz w:val="18"/>
    </w:rPr>
  </w:style>
  <w:style w:type="paragraph" w:customStyle="1" w:styleId="Default">
    <w:name w:val="Default"/>
    <w:rsid w:val="00B951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linct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B6C053F4764F6F924E7F654DA7B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5BA7-D51F-4EEB-A8AA-776121EA92C8}"/>
      </w:docPartPr>
      <w:docPartBody>
        <w:p w:rsidR="00257082" w:rsidRDefault="004F1071">
          <w:pPr>
            <w:pStyle w:val="41B6C053F4764F6F924E7F654DA7B8BC"/>
          </w:pPr>
          <w:r>
            <w:t>[Your name]</w:t>
          </w:r>
        </w:p>
      </w:docPartBody>
    </w:docPart>
    <w:docPart>
      <w:docPartPr>
        <w:name w:val="F46AE9EF10A7407DA6696DDEBD5A2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DC64A-EE35-444E-BCB0-3CFA0B02D764}"/>
      </w:docPartPr>
      <w:docPartBody>
        <w:p w:rsidR="00257082" w:rsidRDefault="004F1071">
          <w:pPr>
            <w:pStyle w:val="F46AE9EF10A7407DA6696DDEBD5A2E1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71"/>
    <w:rsid w:val="00001EFF"/>
    <w:rsid w:val="000D4AB4"/>
    <w:rsid w:val="0014171B"/>
    <w:rsid w:val="00257082"/>
    <w:rsid w:val="00305CE1"/>
    <w:rsid w:val="004E6BEE"/>
    <w:rsid w:val="004F1071"/>
    <w:rsid w:val="00816962"/>
    <w:rsid w:val="00AA6F73"/>
    <w:rsid w:val="00CD2817"/>
    <w:rsid w:val="00D71DFD"/>
    <w:rsid w:val="00F5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6A28E4C7164FD39F7F9819DD5A7D63">
    <w:name w:val="796A28E4C7164FD39F7F9819DD5A7D63"/>
  </w:style>
  <w:style w:type="paragraph" w:customStyle="1" w:styleId="A6EE8AF3A33943FB8FB1D00E2EADA27B">
    <w:name w:val="A6EE8AF3A33943FB8FB1D00E2EADA27B"/>
  </w:style>
  <w:style w:type="paragraph" w:customStyle="1" w:styleId="41B6C053F4764F6F924E7F654DA7B8BC">
    <w:name w:val="41B6C053F4764F6F924E7F654DA7B8BC"/>
  </w:style>
  <w:style w:type="paragraph" w:customStyle="1" w:styleId="6B1703E728D7435A8EEE92D6E1F14018">
    <w:name w:val="6B1703E728D7435A8EEE92D6E1F14018"/>
  </w:style>
  <w:style w:type="paragraph" w:customStyle="1" w:styleId="F46AE9EF10A7407DA6696DDEBD5A2E1E">
    <w:name w:val="F46AE9EF10A7407DA6696DDEBD5A2E1E"/>
  </w:style>
  <w:style w:type="paragraph" w:customStyle="1" w:styleId="4A4DAE525AB4432EA6D19543CB6AE521">
    <w:name w:val="4A4DAE525AB4432EA6D19543CB6AE521"/>
  </w:style>
  <w:style w:type="paragraph" w:customStyle="1" w:styleId="23E0ABE9F57347C5919B2EC71CDC69FE">
    <w:name w:val="23E0ABE9F57347C5919B2EC71CDC69FE"/>
  </w:style>
  <w:style w:type="character" w:styleId="PlaceholderText">
    <w:name w:val="Placeholder Text"/>
    <w:basedOn w:val="DefaultParagraphFont"/>
    <w:uiPriority w:val="99"/>
    <w:semiHidden/>
    <w:rsid w:val="00F520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customXml/itemProps2.xml><?xml version="1.0" encoding="utf-8"?>
<ds:datastoreItem xmlns:ds="http://schemas.openxmlformats.org/officeDocument/2006/customXml" ds:itemID="{CA788938-3F56-469F-B410-84E1B26396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24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(Simple design)</vt:lpstr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(Simple design)</dc:title>
  <dc:subject/>
  <dc:creator>Christopher Collinsworth, Jordan Patterson</dc:creator>
  <cp:keywords/>
  <cp:lastModifiedBy>Christopher Collinsworth</cp:lastModifiedBy>
  <cp:revision>4</cp:revision>
  <cp:lastPrinted>2006-08-01T17:47:00Z</cp:lastPrinted>
  <dcterms:created xsi:type="dcterms:W3CDTF">2016-01-21T17:57:00Z</dcterms:created>
  <dcterms:modified xsi:type="dcterms:W3CDTF">2016-01-21T18:21:00Z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</Properties>
</file>