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819A" w14:textId="2AD8AEA4" w:rsidR="005E281F" w:rsidRDefault="005E281F" w:rsidP="00CD06BF">
      <w:pPr>
        <w:jc w:val="center"/>
      </w:pPr>
    </w:p>
    <w:p w14:paraId="55B08A17" w14:textId="70AE7D41" w:rsidR="00CD06BF" w:rsidRDefault="00CD06BF" w:rsidP="00CD06BF">
      <w:pPr>
        <w:jc w:val="center"/>
      </w:pPr>
    </w:p>
    <w:p w14:paraId="45996532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0" w:name="_Toc529306784"/>
      <w:bookmarkStart w:id="1" w:name="_Toc529306945"/>
      <w:bookmarkStart w:id="2" w:name="_Toc529455224"/>
      <w:bookmarkStart w:id="3" w:name="_Toc530738565"/>
      <w:bookmarkStart w:id="4" w:name="_Toc530905420"/>
      <w:bookmarkStart w:id="5" w:name="_Toc530905496"/>
      <w:bookmarkStart w:id="6" w:name="_Toc530911164"/>
      <w:proofErr w:type="spellStart"/>
      <w:proofErr w:type="gramStart"/>
      <w:r w:rsidRPr="005950A4">
        <w:rPr>
          <w:b/>
          <w:bCs/>
          <w:sz w:val="32"/>
          <w:szCs w:val="32"/>
        </w:rPr>
        <w:t>re:Invent</w:t>
      </w:r>
      <w:proofErr w:type="spellEnd"/>
      <w:proofErr w:type="gramEnd"/>
      <w:r w:rsidRPr="005950A4">
        <w:rPr>
          <w:b/>
          <w:bCs/>
          <w:sz w:val="32"/>
          <w:szCs w:val="32"/>
        </w:rPr>
        <w:t xml:space="preserve"> 201</w:t>
      </w:r>
      <w:bookmarkEnd w:id="0"/>
      <w:bookmarkEnd w:id="1"/>
      <w:bookmarkEnd w:id="2"/>
      <w:bookmarkEnd w:id="3"/>
      <w:bookmarkEnd w:id="4"/>
      <w:bookmarkEnd w:id="5"/>
      <w:bookmarkEnd w:id="6"/>
      <w:r w:rsidRPr="005950A4">
        <w:rPr>
          <w:b/>
          <w:bCs/>
          <w:sz w:val="32"/>
          <w:szCs w:val="32"/>
        </w:rPr>
        <w:t>9</w:t>
      </w:r>
    </w:p>
    <w:p w14:paraId="28CC1C30" w14:textId="77777777" w:rsidR="00CD06BF" w:rsidRPr="005950A4" w:rsidRDefault="00CD06BF" w:rsidP="00CD06BF">
      <w:pPr>
        <w:jc w:val="center"/>
        <w:rPr>
          <w:b/>
          <w:bCs/>
          <w:sz w:val="32"/>
          <w:szCs w:val="32"/>
        </w:rPr>
      </w:pPr>
      <w:bookmarkStart w:id="7" w:name="_Toc529306785"/>
      <w:bookmarkStart w:id="8" w:name="_Toc529306946"/>
      <w:bookmarkStart w:id="9" w:name="_Toc529455225"/>
      <w:bookmarkStart w:id="10" w:name="_Toc530738566"/>
      <w:bookmarkStart w:id="11" w:name="_Toc530905421"/>
      <w:bookmarkStart w:id="12" w:name="_Toc530905497"/>
      <w:bookmarkStart w:id="13" w:name="_Toc530911165"/>
      <w:r w:rsidRPr="005950A4">
        <w:rPr>
          <w:b/>
          <w:bCs/>
          <w:sz w:val="32"/>
          <w:szCs w:val="32"/>
        </w:rPr>
        <w:t>ARC</w:t>
      </w:r>
      <w:bookmarkEnd w:id="7"/>
      <w:bookmarkEnd w:id="8"/>
      <w:bookmarkEnd w:id="9"/>
      <w:bookmarkEnd w:id="10"/>
      <w:bookmarkEnd w:id="11"/>
      <w:bookmarkEnd w:id="12"/>
      <w:bookmarkEnd w:id="13"/>
      <w:r w:rsidRPr="005950A4">
        <w:rPr>
          <w:b/>
          <w:bCs/>
          <w:sz w:val="32"/>
          <w:szCs w:val="32"/>
        </w:rPr>
        <w:t>319</w:t>
      </w:r>
    </w:p>
    <w:p w14:paraId="39621BEE" w14:textId="77777777" w:rsidR="00CD06BF" w:rsidRPr="005950A4" w:rsidRDefault="00CD06BF" w:rsidP="00CD06BF">
      <w:pPr>
        <w:jc w:val="center"/>
        <w:rPr>
          <w:rFonts w:eastAsiaTheme="majorEastAsia"/>
          <w:b/>
          <w:bCs/>
          <w:sz w:val="32"/>
          <w:szCs w:val="32"/>
        </w:rPr>
      </w:pPr>
      <w:r w:rsidRPr="005950A4">
        <w:rPr>
          <w:rFonts w:eastAsiaTheme="majorEastAsia"/>
          <w:b/>
          <w:bCs/>
          <w:sz w:val="32"/>
          <w:szCs w:val="32"/>
        </w:rPr>
        <w:t xml:space="preserve">Security </w:t>
      </w:r>
      <w:r>
        <w:rPr>
          <w:rFonts w:eastAsiaTheme="majorEastAsia"/>
          <w:b/>
          <w:bCs/>
          <w:sz w:val="32"/>
          <w:szCs w:val="32"/>
        </w:rPr>
        <w:t>V</w:t>
      </w:r>
      <w:r w:rsidRPr="005950A4">
        <w:rPr>
          <w:rFonts w:eastAsiaTheme="majorEastAsia"/>
          <w:b/>
          <w:bCs/>
          <w:sz w:val="32"/>
          <w:szCs w:val="32"/>
        </w:rPr>
        <w:t xml:space="preserve">ulnerability </w:t>
      </w:r>
      <w:r>
        <w:rPr>
          <w:rFonts w:eastAsiaTheme="majorEastAsia"/>
          <w:b/>
          <w:bCs/>
          <w:sz w:val="32"/>
          <w:szCs w:val="32"/>
        </w:rPr>
        <w:t>I</w:t>
      </w:r>
      <w:r w:rsidRPr="005950A4">
        <w:rPr>
          <w:rFonts w:eastAsiaTheme="majorEastAsia"/>
          <w:b/>
          <w:bCs/>
          <w:sz w:val="32"/>
          <w:szCs w:val="32"/>
        </w:rPr>
        <w:t xml:space="preserve">dentification and </w:t>
      </w:r>
      <w:r>
        <w:rPr>
          <w:rFonts w:eastAsiaTheme="majorEastAsia"/>
          <w:b/>
          <w:bCs/>
          <w:sz w:val="32"/>
          <w:szCs w:val="32"/>
        </w:rPr>
        <w:t>R</w:t>
      </w:r>
      <w:r w:rsidRPr="005950A4">
        <w:rPr>
          <w:rFonts w:eastAsiaTheme="majorEastAsia"/>
          <w:b/>
          <w:bCs/>
          <w:sz w:val="32"/>
          <w:szCs w:val="32"/>
        </w:rPr>
        <w:t>emediation</w:t>
      </w:r>
    </w:p>
    <w:p w14:paraId="03D63FAC" w14:textId="77777777" w:rsidR="00CD06BF" w:rsidRPr="00ED7BC0" w:rsidRDefault="00CD06BF" w:rsidP="00CD06BF">
      <w:pPr>
        <w:pStyle w:val="Heading1"/>
        <w:jc w:val="center"/>
        <w:rPr>
          <w:rFonts w:asciiTheme="majorHAnsi" w:hAnsiTheme="majorHAnsi" w:cstheme="majorHAnsi"/>
          <w:b/>
        </w:rPr>
      </w:pPr>
    </w:p>
    <w:p w14:paraId="71080BD7" w14:textId="699721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  <w:r w:rsidRPr="00CD06BF">
        <w:rPr>
          <w:rFonts w:eastAsiaTheme="majorEastAsia"/>
          <w:b/>
          <w:bCs/>
          <w:sz w:val="32"/>
          <w:szCs w:val="32"/>
          <w:u w:val="single"/>
        </w:rPr>
        <w:t>Facilitator Notes</w:t>
      </w:r>
    </w:p>
    <w:p w14:paraId="65EE5D2F" w14:textId="0479BAC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00256F" w14:textId="19A900C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90540D" w14:textId="52F5243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17AC28C" w14:textId="7D863EA9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21ED661" w14:textId="1412F9D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70691B5" w14:textId="12108ADF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FAC56BE" w14:textId="318886A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DA3518B" w14:textId="5D7C324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A11C58" w14:textId="3FC913F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00ED254" w14:textId="73A7B44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3BC3136" w14:textId="65B88C4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3E976D2" w14:textId="5E8054FE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C49741A" w14:textId="28F815DD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506B820C" w14:textId="4768DA2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C8500AD" w14:textId="3577BAC6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D45142C" w14:textId="6E23B872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6B67CCCC" w14:textId="082890CB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74777C4" w14:textId="2BCA60A3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DEA1D2B" w14:textId="696DA6D4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2EA5F34D" w14:textId="2F73941C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005C66D" w14:textId="7899E550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42FF243A" w14:textId="511D979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774C6EFD" w14:textId="4A4ACD88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32BBAA5B" w14:textId="648337A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18F9FBC6" w14:textId="493C9E11" w:rsidR="00CD06BF" w:rsidRDefault="00CD06BF" w:rsidP="00CD06BF">
      <w:pPr>
        <w:jc w:val="center"/>
        <w:rPr>
          <w:rFonts w:eastAsiaTheme="majorEastAsia"/>
          <w:b/>
          <w:bCs/>
          <w:sz w:val="32"/>
          <w:szCs w:val="32"/>
          <w:u w:val="single"/>
        </w:rPr>
      </w:pPr>
    </w:p>
    <w:p w14:paraId="04A2BE03" w14:textId="28389111" w:rsidR="00CD06BF" w:rsidRDefault="00CD06BF" w:rsidP="00CD06BF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>Introduction (Prerequisites)</w:t>
      </w:r>
    </w:p>
    <w:p w14:paraId="28B8E0BE" w14:textId="36A11C71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Welcome Everyone</w:t>
      </w:r>
    </w:p>
    <w:p w14:paraId="5DCCF902" w14:textId="49FF8C0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Introduce yourself</w:t>
      </w:r>
    </w:p>
    <w:p w14:paraId="4122A6F8" w14:textId="7F43A19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Recap the session number and title “ARC319 – Security Vulnerability Identification and Remediation”</w:t>
      </w:r>
    </w:p>
    <w:p w14:paraId="609B087A" w14:textId="4B3F591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300 level </w:t>
      </w:r>
      <w:proofErr w:type="gramStart"/>
      <w:r>
        <w:rPr>
          <w:rFonts w:eastAsiaTheme="majorEastAsia"/>
          <w:sz w:val="32"/>
          <w:szCs w:val="32"/>
        </w:rPr>
        <w:t>workshop</w:t>
      </w:r>
      <w:proofErr w:type="gramEnd"/>
      <w:r>
        <w:rPr>
          <w:rFonts w:eastAsiaTheme="majorEastAsia"/>
          <w:sz w:val="32"/>
          <w:szCs w:val="32"/>
        </w:rPr>
        <w:t>, it is expected that you have experience working in the AWS console, if not don’t worry; detailed instructions and we’re here to help</w:t>
      </w:r>
    </w:p>
    <w:p w14:paraId="5849DC89" w14:textId="2C43FA2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pre-provisioned account (Provide Links)</w:t>
      </w:r>
    </w:p>
    <w:p w14:paraId="46E0E21E" w14:textId="1D21F772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Bit.ly for lab guide (bit.ly/awsarc319)</w:t>
      </w:r>
    </w:p>
    <w:p w14:paraId="3B1E81B8" w14:textId="01116509" w:rsidR="00CD06BF" w:rsidRDefault="00CD06BF" w:rsidP="00CD06BF">
      <w:pPr>
        <w:rPr>
          <w:rFonts w:eastAsiaTheme="majorEastAsia"/>
          <w:sz w:val="32"/>
          <w:szCs w:val="32"/>
        </w:rPr>
      </w:pPr>
    </w:p>
    <w:p w14:paraId="135DC458" w14:textId="0F420EAF" w:rsidR="00CD06BF" w:rsidRDefault="00CD06BF" w:rsidP="00CD06BF">
      <w:pPr>
        <w:rPr>
          <w:rFonts w:eastAsiaTheme="majorEastAsia"/>
          <w:sz w:val="32"/>
          <w:szCs w:val="32"/>
        </w:rPr>
      </w:pPr>
    </w:p>
    <w:p w14:paraId="7439FCB7" w14:textId="63EF45FF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Problem Statement</w:t>
      </w:r>
    </w:p>
    <w:p w14:paraId="6D5D273E" w14:textId="35E76E87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Provide Overview of problem statement (</w:t>
      </w:r>
      <w:proofErr w:type="spellStart"/>
      <w:r>
        <w:rPr>
          <w:rFonts w:eastAsiaTheme="majorEastAsia"/>
          <w:sz w:val="32"/>
          <w:szCs w:val="32"/>
        </w:rPr>
        <w:t>devsecops</w:t>
      </w:r>
      <w:proofErr w:type="spellEnd"/>
      <w:r>
        <w:rPr>
          <w:rFonts w:eastAsiaTheme="majorEastAsia"/>
          <w:sz w:val="32"/>
          <w:szCs w:val="32"/>
        </w:rPr>
        <w:t xml:space="preserve"> engineer, mergers/acquisitions, bought blogging platform, IaC deployment)</w:t>
      </w:r>
    </w:p>
    <w:p w14:paraId="0A88135A" w14:textId="54F5438A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Overview of lab (read below)</w:t>
      </w:r>
    </w:p>
    <w:p w14:paraId="10A9F103" w14:textId="5E1C09D5" w:rsidR="00CD06BF" w:rsidRDefault="00CD06BF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 xml:space="preserve">This workshop focuses on integrating the new web platform and ensuring a proper security posture is maintained. The lab will involve learning how to monitor, alert, and remediate security events in your AWS environments; primarily focusing on </w:t>
      </w:r>
      <w:hyperlink r:id="rId5" w:history="1">
        <w:r w:rsidRPr="008F4290">
          <w:rPr>
            <w:rFonts w:eastAsiaTheme="majorEastAsia"/>
            <w:sz w:val="32"/>
            <w:szCs w:val="32"/>
          </w:rPr>
          <w:t>AWS Config</w:t>
        </w:r>
      </w:hyperlink>
      <w:r w:rsidRPr="008F4290">
        <w:rPr>
          <w:rFonts w:eastAsiaTheme="majorEastAsia"/>
          <w:sz w:val="32"/>
          <w:szCs w:val="32"/>
        </w:rPr>
        <w:t xml:space="preserve"> and </w:t>
      </w:r>
      <w:hyperlink r:id="rId6" w:history="1">
        <w:r w:rsidRPr="008F4290">
          <w:rPr>
            <w:rFonts w:eastAsiaTheme="majorEastAsia"/>
            <w:sz w:val="32"/>
            <w:szCs w:val="32"/>
          </w:rPr>
          <w:t>AWS Security Hub</w:t>
        </w:r>
      </w:hyperlink>
      <w:r w:rsidRPr="008F4290">
        <w:rPr>
          <w:rFonts w:eastAsiaTheme="majorEastAsia"/>
          <w:sz w:val="32"/>
          <w:szCs w:val="32"/>
        </w:rPr>
        <w:t>.</w:t>
      </w:r>
    </w:p>
    <w:p w14:paraId="74B21022" w14:textId="696A3471" w:rsidR="000147B2" w:rsidRPr="008F4290" w:rsidRDefault="000147B2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How else could you use this? Evaluating 3</w:t>
      </w:r>
      <w:r w:rsidRPr="000147B2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software? Taking hackathon projects to production? Just getting started with a foreign AWS environment?</w:t>
      </w:r>
    </w:p>
    <w:p w14:paraId="602CEB8F" w14:textId="5F957D93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Read Disclaimer and ask for confirmation from attendees that they understand</w:t>
      </w:r>
    </w:p>
    <w:p w14:paraId="04FF6525" w14:textId="1A48979B" w:rsidR="00CD06BF" w:rsidRPr="00CD06BF" w:rsidRDefault="00CD06BF" w:rsidP="00CD06BF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5E3428">
        <w:rPr>
          <w:rFonts w:cs="Calibri Light"/>
          <w:b/>
          <w:bCs/>
          <w:color w:val="FF0000"/>
          <w:sz w:val="32"/>
          <w:szCs w:val="32"/>
          <w:highlight w:val="yellow"/>
        </w:rPr>
        <w:t>***ARC319 will provide scripts and templates that intentionally create security holes, to be remediated.  These templates should ONLY be deployed into temporary/sandbox AWS accounts and not into your corporate environment or anywhere with sensitive data.</w:t>
      </w:r>
    </w:p>
    <w:p w14:paraId="6DECE2DB" w14:textId="24F9D85E" w:rsidR="00CD06BF" w:rsidRDefault="00CD06BF" w:rsidP="00CD06BF">
      <w:pPr>
        <w:rPr>
          <w:rFonts w:eastAsiaTheme="majorEastAsia"/>
          <w:sz w:val="32"/>
          <w:szCs w:val="32"/>
        </w:rPr>
      </w:pPr>
    </w:p>
    <w:p w14:paraId="1FEE4406" w14:textId="07A84AC1" w:rsidR="00CD06BF" w:rsidRDefault="00CD06BF" w:rsidP="00CD06BF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Solution Overview</w:t>
      </w:r>
    </w:p>
    <w:p w14:paraId="5E489512" w14:textId="06B3A874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Talk through architecture diagram and AWS services in scope</w:t>
      </w:r>
    </w:p>
    <w:p w14:paraId="35521394" w14:textId="108FB3F5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Company has strict security posture</w:t>
      </w:r>
    </w:p>
    <w:p w14:paraId="2C7017D5" w14:textId="42DD3BED" w:rsidR="002D52FE" w:rsidRDefault="002D52FE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Need to deploy this stack in a sandbox to validate security posture prior to deploying into production accounts</w:t>
      </w:r>
    </w:p>
    <w:p w14:paraId="73F77CCA" w14:textId="0B651EC8" w:rsidR="00CD06BF" w:rsidRDefault="00CD06BF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Knows of some AWS services but new to AWS; mention services briefly but not that the lab focuses on Config and Security Hub</w:t>
      </w:r>
      <w:r w:rsidR="002D52FE">
        <w:rPr>
          <w:rFonts w:eastAsiaTheme="majorEastAsia"/>
          <w:sz w:val="32"/>
          <w:szCs w:val="32"/>
        </w:rPr>
        <w:t xml:space="preserve"> as you have a defined list of rules you want to deploy in the sandbox.</w:t>
      </w:r>
    </w:p>
    <w:p w14:paraId="6339AA91" w14:textId="0404ED27" w:rsidR="00D26630" w:rsidRDefault="00D2663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Ask how the architecture might be improved to be better, well architected</w:t>
      </w:r>
    </w:p>
    <w:p w14:paraId="4C0AA624" w14:textId="058F0263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Route 53 for globally available DNS</w:t>
      </w:r>
    </w:p>
    <w:p w14:paraId="4A65D6B3" w14:textId="4B2C9C76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Cloudfront</w:t>
      </w:r>
      <w:proofErr w:type="spellEnd"/>
      <w:r>
        <w:rPr>
          <w:rFonts w:eastAsiaTheme="majorEastAsia"/>
          <w:sz w:val="32"/>
          <w:szCs w:val="32"/>
        </w:rPr>
        <w:t xml:space="preserve"> distribution for S3</w:t>
      </w:r>
    </w:p>
    <w:p w14:paraId="4A16D7A1" w14:textId="5A5B4CBB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Caching solution for database reads</w:t>
      </w:r>
    </w:p>
    <w:p w14:paraId="7B9B87AF" w14:textId="57CAECE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Additional Availability zones for resiliency </w:t>
      </w:r>
    </w:p>
    <w:p w14:paraId="7F311101" w14:textId="0C79909B" w:rsidR="00CD06BF" w:rsidRDefault="00CD06BF" w:rsidP="00CD06BF">
      <w:pPr>
        <w:ind w:left="360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</w:t>
      </w:r>
    </w:p>
    <w:p w14:paraId="2EAD52C4" w14:textId="62507A25" w:rsidR="00CD06BF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</w:t>
      </w:r>
      <w:r w:rsidR="00D26630">
        <w:rPr>
          <w:rFonts w:eastAsiaTheme="majorEastAsia"/>
          <w:sz w:val="32"/>
          <w:szCs w:val="32"/>
        </w:rPr>
        <w:t xml:space="preserve"> enable AWS Config and</w:t>
      </w:r>
      <w:r>
        <w:rPr>
          <w:rFonts w:eastAsiaTheme="majorEastAsia"/>
          <w:sz w:val="32"/>
          <w:szCs w:val="32"/>
        </w:rPr>
        <w:t xml:space="preserve"> walk through the steps in task 1</w:t>
      </w:r>
    </w:p>
    <w:p w14:paraId="5E9B3E6F" w14:textId="0AC5CF4D" w:rsidR="008F4290" w:rsidRDefault="008F4290" w:rsidP="00CD06BF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Config is</w:t>
      </w:r>
    </w:p>
    <w:p w14:paraId="7CC8ADDF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AWS Config is a service that enables you to assess, audit, and evaluate the configurations of your AWS resources.</w:t>
      </w:r>
    </w:p>
    <w:p w14:paraId="233D4E9B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Config continuously monitors and records your AWS resource configurations and allows you to automate the evaluation of recorded configurations against desired configurations.</w:t>
      </w:r>
    </w:p>
    <w:p w14:paraId="7C84DE6A" w14:textId="77777777" w:rsidR="008F4290" w:rsidRP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8F4290">
        <w:rPr>
          <w:rFonts w:eastAsiaTheme="majorEastAsia"/>
          <w:sz w:val="32"/>
          <w:szCs w:val="32"/>
        </w:rPr>
        <w:t>This enables you to simplify compliance auditing, security analysis, change management, and operational troubleshooting.</w:t>
      </w:r>
    </w:p>
    <w:p w14:paraId="61AE75D7" w14:textId="1EEE6F26" w:rsidR="008F4290" w:rsidRDefault="008F4290" w:rsidP="008F429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We will be using Config today for identification and remediation of security configurations</w:t>
      </w:r>
    </w:p>
    <w:p w14:paraId="36059554" w14:textId="09EA3B0B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enable AWS Security Hub and walk through the steps in task 1</w:t>
      </w:r>
    </w:p>
    <w:p w14:paraId="3C2ABE80" w14:textId="3DD92088" w:rsidR="00D26630" w:rsidRDefault="00D26630" w:rsidP="00D26630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what Security Hub is</w:t>
      </w:r>
    </w:p>
    <w:p w14:paraId="4DC1C90A" w14:textId="57017A22" w:rsid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Requires config</w:t>
      </w:r>
    </w:p>
    <w:p w14:paraId="0D8824A2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>AWS Security Hub gives you a comprehensive view of your high-priority security alerts and compliance status across AWS accounts. </w:t>
      </w:r>
    </w:p>
    <w:p w14:paraId="4C32FF05" w14:textId="0C03EEF8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lastRenderedPageBreak/>
        <w:t>With all the different security tools available</w:t>
      </w:r>
      <w:r w:rsidR="00A04A07">
        <w:rPr>
          <w:rFonts w:eastAsiaTheme="majorEastAsia"/>
          <w:sz w:val="32"/>
          <w:szCs w:val="32"/>
        </w:rPr>
        <w:t xml:space="preserve"> </w:t>
      </w:r>
      <w:r w:rsidRPr="00D26630">
        <w:rPr>
          <w:rFonts w:eastAsiaTheme="majorEastAsia"/>
          <w:sz w:val="32"/>
          <w:szCs w:val="32"/>
        </w:rPr>
        <w:t>oftentimes this leaves your team switching back-and-forth between these tools to deal with hundreds, and sometimes thousands, of security alerts every day</w:t>
      </w:r>
    </w:p>
    <w:p w14:paraId="60749DE0" w14:textId="77777777" w:rsidR="00D26630" w:rsidRPr="00D26630" w:rsidRDefault="00D26630" w:rsidP="00D26630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 w:rsidRPr="00D26630">
        <w:rPr>
          <w:rFonts w:eastAsiaTheme="majorEastAsia"/>
          <w:sz w:val="32"/>
          <w:szCs w:val="32"/>
        </w:rPr>
        <w:t xml:space="preserve">With Security Hub, you now have a single place that aggregates, organizes, and prioritizes your security alerts, or findings, from multiple AWS services, such as Amazon </w:t>
      </w:r>
      <w:proofErr w:type="spellStart"/>
      <w:r w:rsidRPr="00D26630">
        <w:rPr>
          <w:rFonts w:eastAsiaTheme="majorEastAsia"/>
          <w:sz w:val="32"/>
          <w:szCs w:val="32"/>
        </w:rPr>
        <w:t>GuardDuty</w:t>
      </w:r>
      <w:proofErr w:type="spellEnd"/>
      <w:r w:rsidRPr="00D26630">
        <w:rPr>
          <w:rFonts w:eastAsiaTheme="majorEastAsia"/>
          <w:sz w:val="32"/>
          <w:szCs w:val="32"/>
        </w:rPr>
        <w:t>, Amazon Inspector, and Amazon Macie, as well as from AWS Partner solutions.</w:t>
      </w:r>
    </w:p>
    <w:p w14:paraId="27187DC6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719DD1EB" w14:textId="58B32E2E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>
        <w:rPr>
          <w:rFonts w:eastAsiaTheme="majorEastAsia"/>
          <w:b/>
          <w:bCs/>
          <w:sz w:val="32"/>
          <w:szCs w:val="32"/>
          <w:u w:val="single"/>
        </w:rPr>
        <w:t>2</w:t>
      </w:r>
    </w:p>
    <w:p w14:paraId="4E8B1F07" w14:textId="4EB3DD9F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Have attendees deploy </w:t>
      </w:r>
      <w:proofErr w:type="spellStart"/>
      <w:proofErr w:type="gramStart"/>
      <w:r>
        <w:rPr>
          <w:rFonts w:eastAsiaTheme="majorEastAsia"/>
          <w:sz w:val="32"/>
          <w:szCs w:val="32"/>
        </w:rPr>
        <w:t>config.yaml</w:t>
      </w:r>
      <w:proofErr w:type="spellEnd"/>
      <w:proofErr w:type="gramEnd"/>
      <w:r>
        <w:rPr>
          <w:rFonts w:eastAsiaTheme="majorEastAsia"/>
          <w:sz w:val="32"/>
          <w:szCs w:val="32"/>
        </w:rPr>
        <w:t xml:space="preserve"> in task 4 by clicking hyperlink (validating they are in </w:t>
      </w:r>
      <w:r>
        <w:rPr>
          <w:rFonts w:eastAsiaTheme="majorEastAsia"/>
          <w:sz w:val="32"/>
          <w:szCs w:val="32"/>
        </w:rPr>
        <w:t>eu-central-1</w:t>
      </w:r>
      <w:r>
        <w:rPr>
          <w:rFonts w:eastAsiaTheme="majorEastAsia"/>
          <w:sz w:val="32"/>
          <w:szCs w:val="32"/>
        </w:rPr>
        <w:t>)</w:t>
      </w:r>
    </w:p>
    <w:p w14:paraId="4A3236B8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Mention parameters and need to add in an email address that they have access to.  Not for marketing or anything like that, just for notifications in this lab. </w:t>
      </w:r>
    </w:p>
    <w:p w14:paraId="036A0F42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Once deployed remind them to capture the ‘Output’ value for ‘</w:t>
      </w:r>
      <w:proofErr w:type="spellStart"/>
      <w:r>
        <w:rPr>
          <w:rFonts w:eastAsiaTheme="majorEastAsia"/>
          <w:sz w:val="32"/>
          <w:szCs w:val="32"/>
        </w:rPr>
        <w:t>IAMRoleArn</w:t>
      </w:r>
      <w:proofErr w:type="spellEnd"/>
      <w:r>
        <w:rPr>
          <w:rFonts w:eastAsiaTheme="majorEastAsia"/>
          <w:sz w:val="32"/>
          <w:szCs w:val="32"/>
        </w:rPr>
        <w:t>’ – they will need this later</w:t>
      </w:r>
    </w:p>
    <w:p w14:paraId="16D8055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Also have them check the email address they entered and confirm their SNS subscription</w:t>
      </w:r>
    </w:p>
    <w:p w14:paraId="0B044564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56105953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3</w:t>
      </w:r>
    </w:p>
    <w:p w14:paraId="4C3FAD14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Reiterate disclaimer</w:t>
      </w:r>
    </w:p>
    <w:p w14:paraId="41DFAFA2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users click the hyperlink to deploy their stack (reminding them to be in US-East-1)</w:t>
      </w:r>
    </w:p>
    <w:p w14:paraId="3D61ABC0" w14:textId="632430FE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</w:t>
      </w:r>
      <w:r>
        <w:rPr>
          <w:rFonts w:eastAsiaTheme="majorEastAsia"/>
          <w:sz w:val="32"/>
          <w:szCs w:val="32"/>
        </w:rPr>
        <w:t>m</w:t>
      </w:r>
      <w:r>
        <w:rPr>
          <w:rFonts w:eastAsiaTheme="majorEastAsia"/>
          <w:sz w:val="32"/>
          <w:szCs w:val="32"/>
        </w:rPr>
        <w:t xml:space="preserve"> right click the hyperlink and save the target to view the code locally</w:t>
      </w:r>
    </w:p>
    <w:p w14:paraId="6706ACAE" w14:textId="576D867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Discuss vulnerabilities they see in the code, queue them in to lines </w:t>
      </w:r>
      <w:r>
        <w:rPr>
          <w:rFonts w:eastAsiaTheme="majorEastAsia"/>
          <w:sz w:val="32"/>
          <w:szCs w:val="32"/>
        </w:rPr>
        <w:t>mentioned</w:t>
      </w:r>
      <w:r>
        <w:rPr>
          <w:rFonts w:eastAsiaTheme="majorEastAsia"/>
          <w:sz w:val="32"/>
          <w:szCs w:val="32"/>
        </w:rPr>
        <w:t xml:space="preserve"> in </w:t>
      </w:r>
      <w:r>
        <w:rPr>
          <w:rFonts w:eastAsiaTheme="majorEastAsia"/>
          <w:sz w:val="32"/>
          <w:szCs w:val="32"/>
        </w:rPr>
        <w:t xml:space="preserve">the </w:t>
      </w:r>
      <w:r>
        <w:rPr>
          <w:rFonts w:eastAsiaTheme="majorEastAsia"/>
          <w:sz w:val="32"/>
          <w:szCs w:val="32"/>
        </w:rPr>
        <w:t>lab guide</w:t>
      </w:r>
    </w:p>
    <w:p w14:paraId="66C1D090" w14:textId="77777777" w:rsidR="00A04A07" w:rsidRDefault="00A04A07" w:rsidP="00A04A07">
      <w:pPr>
        <w:rPr>
          <w:rFonts w:eastAsiaTheme="majorEastAsia"/>
          <w:b/>
          <w:bCs/>
          <w:sz w:val="32"/>
          <w:szCs w:val="32"/>
          <w:u w:val="single"/>
        </w:rPr>
      </w:pPr>
    </w:p>
    <w:p w14:paraId="1E156A98" w14:textId="26AD91E5" w:rsidR="00A04A07" w:rsidRDefault="00A04A07" w:rsidP="00A04A07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>
        <w:rPr>
          <w:rFonts w:eastAsiaTheme="majorEastAsia"/>
          <w:b/>
          <w:bCs/>
          <w:sz w:val="32"/>
          <w:szCs w:val="32"/>
          <w:u w:val="single"/>
        </w:rPr>
        <w:t>4</w:t>
      </w:r>
    </w:p>
    <w:p w14:paraId="36A6FBCC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the attendees open a new tab for the Security Hub service</w:t>
      </w:r>
    </w:p>
    <w:p w14:paraId="5F0167F1" w14:textId="365524F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lastRenderedPageBreak/>
        <w:t>Discuss how you are starting to see certain findings and entries, based on CIS (Center for Internet Security) hardening guidelines</w:t>
      </w:r>
    </w:p>
    <w:p w14:paraId="40E61D75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Briefly discuss the CIS items that are populated in the ‘findings’ section; mention it helps you to know what you don’t know</w:t>
      </w:r>
    </w:p>
    <w:p w14:paraId="5704DFA7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Click on the integrations section and discuss various integration options</w:t>
      </w:r>
    </w:p>
    <w:p w14:paraId="7104F4D0" w14:textId="278419F6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proofErr w:type="spellStart"/>
      <w:r>
        <w:rPr>
          <w:rFonts w:eastAsiaTheme="majorEastAsia"/>
          <w:sz w:val="32"/>
          <w:szCs w:val="32"/>
        </w:rPr>
        <w:t>Gaur</w:t>
      </w:r>
      <w:r>
        <w:rPr>
          <w:rFonts w:eastAsiaTheme="majorEastAsia"/>
          <w:sz w:val="32"/>
          <w:szCs w:val="32"/>
        </w:rPr>
        <w:t>d</w:t>
      </w:r>
      <w:r>
        <w:rPr>
          <w:rFonts w:eastAsiaTheme="majorEastAsia"/>
          <w:sz w:val="32"/>
          <w:szCs w:val="32"/>
        </w:rPr>
        <w:t>Duty</w:t>
      </w:r>
      <w:proofErr w:type="spellEnd"/>
      <w:r>
        <w:rPr>
          <w:rFonts w:eastAsiaTheme="majorEastAsia"/>
          <w:sz w:val="32"/>
          <w:szCs w:val="32"/>
        </w:rPr>
        <w:t xml:space="preserve"> – Machine learning backed solution to identify common behavior and flag/alert when things are out of the norm</w:t>
      </w:r>
    </w:p>
    <w:p w14:paraId="6630C606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Inspector – Vulnerability assessment service with two different options (network based/agentless) and (host based/with Agent)</w:t>
      </w:r>
    </w:p>
    <w:p w14:paraId="7829B4C2" w14:textId="7777777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Macie – Machine learning backed service that identifies and notifies you of sensitive data in S3 and learns user behavior as it relates to S3.</w:t>
      </w:r>
    </w:p>
    <w:p w14:paraId="7B77E055" w14:textId="68FD4E57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options (currently 22 different 3</w:t>
      </w:r>
      <w:r w:rsidRPr="0066353B">
        <w:rPr>
          <w:rFonts w:eastAsiaTheme="majorEastAsia"/>
          <w:sz w:val="32"/>
          <w:szCs w:val="32"/>
          <w:vertAlign w:val="superscript"/>
        </w:rPr>
        <w:t>rd</w:t>
      </w:r>
      <w:r>
        <w:rPr>
          <w:rFonts w:eastAsiaTheme="majorEastAsia"/>
          <w:sz w:val="32"/>
          <w:szCs w:val="32"/>
        </w:rPr>
        <w:t xml:space="preserve"> party solutions)</w:t>
      </w:r>
    </w:p>
    <w:p w14:paraId="58B34E6C" w14:textId="6C336062" w:rsidR="00A04A07" w:rsidRP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Look at ‘Findings’</w:t>
      </w:r>
    </w:p>
    <w:p w14:paraId="53FD78A5" w14:textId="0A058731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Click on the name of a rule, take </w:t>
      </w:r>
      <w:proofErr w:type="spellStart"/>
      <w:r>
        <w:rPr>
          <w:rFonts w:eastAsiaTheme="majorEastAsia"/>
          <w:sz w:val="32"/>
          <w:szCs w:val="32"/>
        </w:rPr>
        <w:t>not</w:t>
      </w:r>
      <w:r>
        <w:rPr>
          <w:rFonts w:eastAsiaTheme="majorEastAsia"/>
          <w:sz w:val="32"/>
          <w:szCs w:val="32"/>
        </w:rPr>
        <w:t>E</w:t>
      </w:r>
      <w:proofErr w:type="spellEnd"/>
      <w:r>
        <w:rPr>
          <w:rFonts w:eastAsiaTheme="majorEastAsia"/>
          <w:sz w:val="32"/>
          <w:szCs w:val="32"/>
        </w:rPr>
        <w:t xml:space="preserve"> of the remediation option…. But it’s manual.  Discuss how you can do automated </w:t>
      </w:r>
      <w:r>
        <w:rPr>
          <w:rFonts w:eastAsiaTheme="majorEastAsia"/>
          <w:sz w:val="32"/>
          <w:szCs w:val="32"/>
        </w:rPr>
        <w:t>remediation</w:t>
      </w:r>
      <w:r>
        <w:rPr>
          <w:rFonts w:eastAsiaTheme="majorEastAsia"/>
          <w:sz w:val="32"/>
          <w:szCs w:val="32"/>
        </w:rPr>
        <w:t xml:space="preserve"> (hint… hint… AWS Config)</w:t>
      </w:r>
    </w:p>
    <w:p w14:paraId="7F95751C" w14:textId="3D4D9B48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Go to findings and filter on ‘AwsS3Bucket’</w:t>
      </w:r>
    </w:p>
    <w:p w14:paraId="654AF47E" w14:textId="230D5F33" w:rsid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Mention the lack of a rule for bucket encryption, not there but it is a company policy</w:t>
      </w:r>
    </w:p>
    <w:p w14:paraId="5309DFCC" w14:textId="1F07D6BD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how you could add a rule for encrypting S3 buckets and also leverage automated remediation (Config)</w:t>
      </w:r>
    </w:p>
    <w:p w14:paraId="55419844" w14:textId="516DBC0C" w:rsidR="00D26630" w:rsidRDefault="00D26630" w:rsidP="00D26630">
      <w:pPr>
        <w:rPr>
          <w:rFonts w:eastAsiaTheme="majorEastAsia"/>
          <w:sz w:val="32"/>
          <w:szCs w:val="32"/>
        </w:rPr>
      </w:pPr>
    </w:p>
    <w:p w14:paraId="161C43D8" w14:textId="2BD568DE" w:rsidR="00A04A07" w:rsidRDefault="00A04A07" w:rsidP="00A04A07">
      <w:pPr>
        <w:rPr>
          <w:rFonts w:eastAsiaTheme="majorEastAsia"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>
        <w:rPr>
          <w:rFonts w:eastAsiaTheme="majorEastAsia"/>
          <w:b/>
          <w:bCs/>
          <w:sz w:val="32"/>
          <w:szCs w:val="32"/>
          <w:u w:val="single"/>
        </w:rPr>
        <w:t>5</w:t>
      </w:r>
    </w:p>
    <w:p w14:paraId="5563784E" w14:textId="77777777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Have attendees work through creating their own config rule</w:t>
      </w:r>
    </w:p>
    <w:p w14:paraId="640B2312" w14:textId="3CE86311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Answer questions as necessary</w:t>
      </w:r>
    </w:p>
    <w:p w14:paraId="3A2D5081" w14:textId="0B4B5D45" w:rsidR="00A04A07" w:rsidRDefault="00A04A07" w:rsidP="00A04A07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Note that it could take some time for the rule to evaluate</w:t>
      </w:r>
    </w:p>
    <w:p w14:paraId="5DADD487" w14:textId="1EB4A0B0" w:rsidR="00D26630" w:rsidRDefault="00D26630" w:rsidP="00D26630">
      <w:pPr>
        <w:rPr>
          <w:rFonts w:eastAsiaTheme="majorEastAsia"/>
          <w:sz w:val="32"/>
          <w:szCs w:val="32"/>
        </w:rPr>
      </w:pPr>
    </w:p>
    <w:p w14:paraId="12853DC2" w14:textId="5F0AD05D" w:rsidR="00D26630" w:rsidRDefault="00D26630" w:rsidP="00D26630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 w:rsidR="00A04A07">
        <w:rPr>
          <w:rFonts w:eastAsiaTheme="majorEastAsia"/>
          <w:b/>
          <w:bCs/>
          <w:sz w:val="32"/>
          <w:szCs w:val="32"/>
          <w:u w:val="single"/>
        </w:rPr>
        <w:t>6</w:t>
      </w:r>
    </w:p>
    <w:p w14:paraId="27FEBCD3" w14:textId="1A3249B8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attendees navigate to the AWS Config service in the console</w:t>
      </w:r>
    </w:p>
    <w:p w14:paraId="416C0627" w14:textId="2D21A422" w:rsidR="003953B0" w:rsidRPr="003953B0" w:rsidRDefault="003953B0" w:rsidP="003953B0">
      <w:pPr>
        <w:pStyle w:val="ListParagraph"/>
        <w:numPr>
          <w:ilvl w:val="0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lastRenderedPageBreak/>
        <w:t>Direct them to the ‘S3_Bucket_Public_Read_Prohibited’ rule</w:t>
      </w:r>
    </w:p>
    <w:p w14:paraId="7EA271A8" w14:textId="7EEE3EAD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the name</w:t>
      </w:r>
    </w:p>
    <w:p w14:paraId="14E7747A" w14:textId="464CBE7A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Click edit and view the </w:t>
      </w:r>
      <w:r w:rsidR="00A04A07">
        <w:rPr>
          <w:rFonts w:eastAsiaTheme="majorEastAsia"/>
          <w:sz w:val="32"/>
          <w:szCs w:val="32"/>
        </w:rPr>
        <w:t>remediation</w:t>
      </w:r>
      <w:r>
        <w:rPr>
          <w:rFonts w:eastAsiaTheme="majorEastAsia"/>
          <w:sz w:val="32"/>
          <w:szCs w:val="32"/>
        </w:rPr>
        <w:t xml:space="preserve"> actions</w:t>
      </w:r>
    </w:p>
    <w:p w14:paraId="0F451241" w14:textId="1DF47707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Close the edit screen and view the buckets it found (if not populated click re-</w:t>
      </w:r>
      <w:r w:rsidR="00A04A07">
        <w:rPr>
          <w:rFonts w:eastAsiaTheme="majorEastAsia"/>
          <w:sz w:val="32"/>
          <w:szCs w:val="32"/>
        </w:rPr>
        <w:t>evaluate</w:t>
      </w:r>
      <w:r>
        <w:rPr>
          <w:rFonts w:eastAsiaTheme="majorEastAsia"/>
          <w:sz w:val="32"/>
          <w:szCs w:val="32"/>
        </w:rPr>
        <w:t xml:space="preserve">, if not remediated, click </w:t>
      </w:r>
      <w:r w:rsidR="00A04A07">
        <w:rPr>
          <w:rFonts w:eastAsiaTheme="majorEastAsia"/>
          <w:sz w:val="32"/>
          <w:szCs w:val="32"/>
        </w:rPr>
        <w:t>remediate</w:t>
      </w:r>
      <w:r>
        <w:rPr>
          <w:rFonts w:eastAsiaTheme="majorEastAsia"/>
          <w:sz w:val="32"/>
          <w:szCs w:val="32"/>
        </w:rPr>
        <w:t>)</w:t>
      </w:r>
    </w:p>
    <w:p w14:paraId="2077AE76" w14:textId="0748CE61" w:rsidR="003953B0" w:rsidRPr="00A04A07" w:rsidRDefault="00A04A07" w:rsidP="00A04A07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</w:rPr>
        <w:t>The remediation can happen fast, if no resources show, have them go look at their S3 bucket</w:t>
      </w:r>
    </w:p>
    <w:p w14:paraId="0F2225E6" w14:textId="638B3266" w:rsidR="00A04A07" w:rsidRPr="00A04A07" w:rsidRDefault="00A04A07" w:rsidP="00A04A07">
      <w:pPr>
        <w:pStyle w:val="ListParagraph"/>
        <w:numPr>
          <w:ilvl w:val="2"/>
          <w:numId w:val="1"/>
        </w:numPr>
        <w:spacing w:after="200" w:line="276" w:lineRule="auto"/>
        <w:rPr>
          <w:rFonts w:eastAsiaTheme="majorEastAsia"/>
          <w:sz w:val="32"/>
          <w:szCs w:val="32"/>
        </w:rPr>
      </w:pPr>
      <w:r w:rsidRPr="00A04A07">
        <w:rPr>
          <w:rFonts w:eastAsiaTheme="majorEastAsia"/>
          <w:sz w:val="32"/>
          <w:szCs w:val="32"/>
        </w:rPr>
        <w:t xml:space="preserve">It is possible that the rule remediated and cleared results, to ensure rule was successful go the S3 bucket created in the </w:t>
      </w:r>
      <w:proofErr w:type="gramStart"/>
      <w:r w:rsidRPr="00A04A07">
        <w:rPr>
          <w:rFonts w:eastAsiaTheme="majorEastAsia"/>
          <w:sz w:val="32"/>
          <w:szCs w:val="32"/>
        </w:rPr>
        <w:t>3 tier</w:t>
      </w:r>
      <w:proofErr w:type="gramEnd"/>
      <w:r w:rsidRPr="00A04A07">
        <w:rPr>
          <w:rFonts w:eastAsiaTheme="majorEastAsia"/>
          <w:sz w:val="32"/>
          <w:szCs w:val="32"/>
        </w:rPr>
        <w:t xml:space="preserve"> web app CloudFormation Template and click on the permissions tab</w:t>
      </w:r>
    </w:p>
    <w:p w14:paraId="233FDEA8" w14:textId="7F6D8386" w:rsidR="003953B0" w:rsidRPr="003953B0" w:rsidRDefault="003953B0" w:rsidP="003953B0">
      <w:pPr>
        <w:pStyle w:val="ListParagraph"/>
        <w:numPr>
          <w:ilvl w:val="1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Next Open the Config rule for </w:t>
      </w:r>
      <w:r w:rsidR="00A04A07">
        <w:rPr>
          <w:rFonts w:eastAsiaTheme="majorEastAsia"/>
          <w:sz w:val="32"/>
          <w:szCs w:val="32"/>
        </w:rPr>
        <w:t>‘</w:t>
      </w:r>
      <w:r w:rsidR="00A04A07" w:rsidRPr="00A04A07">
        <w:rPr>
          <w:rFonts w:eastAsiaTheme="majorEastAsia"/>
          <w:sz w:val="32"/>
          <w:szCs w:val="32"/>
        </w:rPr>
        <w:t>REQUIRED_TAGS’</w:t>
      </w:r>
    </w:p>
    <w:p w14:paraId="1E3E3A05" w14:textId="24FF9216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Click Edit and note the remediation, pushing to an SNS topic vs. remediating</w:t>
      </w:r>
    </w:p>
    <w:p w14:paraId="7B940E7C" w14:textId="18320A3A" w:rsidR="003953B0" w:rsidRPr="003953B0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Using a Lambda for remediation</w:t>
      </w:r>
    </w:p>
    <w:p w14:paraId="0508B3E8" w14:textId="0A9B1F12" w:rsidR="003953B0" w:rsidRPr="00A04A07" w:rsidRDefault="003953B0" w:rsidP="003953B0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Have attendees open Lambda console in another tab and find/review the lambda function with </w:t>
      </w:r>
      <w:proofErr w:type="spellStart"/>
      <w:r w:rsidR="00A04A07">
        <w:rPr>
          <w:rFonts w:eastAsiaTheme="majorEastAsia"/>
          <w:sz w:val="32"/>
          <w:szCs w:val="32"/>
        </w:rPr>
        <w:t>nanme</w:t>
      </w:r>
      <w:proofErr w:type="spellEnd"/>
      <w:r w:rsidR="00A04A07">
        <w:rPr>
          <w:rFonts w:eastAsiaTheme="majorEastAsia"/>
          <w:sz w:val="32"/>
          <w:szCs w:val="32"/>
        </w:rPr>
        <w:t xml:space="preserve"> including ‘</w:t>
      </w:r>
      <w:proofErr w:type="spellStart"/>
      <w:r w:rsidR="00A04A07">
        <w:rPr>
          <w:rFonts w:eastAsiaTheme="majorEastAsia"/>
          <w:sz w:val="32"/>
          <w:szCs w:val="32"/>
        </w:rPr>
        <w:t>requiredtags</w:t>
      </w:r>
      <w:proofErr w:type="spellEnd"/>
      <w:r w:rsidR="00A04A07">
        <w:rPr>
          <w:rFonts w:eastAsiaTheme="majorEastAsia"/>
          <w:sz w:val="32"/>
          <w:szCs w:val="32"/>
        </w:rPr>
        <w:t>’</w:t>
      </w:r>
      <w:r>
        <w:rPr>
          <w:rFonts w:eastAsiaTheme="majorEastAsia"/>
          <w:sz w:val="32"/>
          <w:szCs w:val="32"/>
        </w:rPr>
        <w:t xml:space="preserve"> in the name</w:t>
      </w:r>
    </w:p>
    <w:p w14:paraId="51B71E04" w14:textId="17EBC161" w:rsidR="0066353B" w:rsidRPr="00A04A07" w:rsidRDefault="00A04A07" w:rsidP="0066353B">
      <w:pPr>
        <w:pStyle w:val="ListParagraph"/>
        <w:numPr>
          <w:ilvl w:val="2"/>
          <w:numId w:val="1"/>
        </w:num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Validate resource has had tags updated (click on name out of rule screen)</w:t>
      </w:r>
    </w:p>
    <w:p w14:paraId="3CDD8591" w14:textId="76B4F75F" w:rsidR="0066353B" w:rsidRDefault="0066353B" w:rsidP="0066353B">
      <w:pPr>
        <w:rPr>
          <w:rFonts w:eastAsiaTheme="majorEastAsia"/>
          <w:sz w:val="32"/>
          <w:szCs w:val="32"/>
        </w:rPr>
      </w:pPr>
    </w:p>
    <w:p w14:paraId="1782FCF6" w14:textId="545B89D7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 xml:space="preserve">Task </w:t>
      </w:r>
      <w:r w:rsidR="00A04A07">
        <w:rPr>
          <w:rFonts w:eastAsiaTheme="majorEastAsia"/>
          <w:b/>
          <w:bCs/>
          <w:sz w:val="32"/>
          <w:szCs w:val="32"/>
          <w:u w:val="single"/>
        </w:rPr>
        <w:t>7</w:t>
      </w:r>
    </w:p>
    <w:p w14:paraId="74807948" w14:textId="1766014B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Based on time remaining encourage attendees to view existing config rules and create resources that will be remediated with those rules. (S3 bucket w/ public access</w:t>
      </w:r>
      <w:r w:rsidR="00A04A07">
        <w:rPr>
          <w:rFonts w:eastAsiaTheme="majorEastAsia"/>
          <w:sz w:val="32"/>
          <w:szCs w:val="32"/>
        </w:rPr>
        <w:t xml:space="preserve"> and enforced tags</w:t>
      </w:r>
      <w:bookmarkStart w:id="14" w:name="_GoBack"/>
      <w:bookmarkEnd w:id="14"/>
      <w:r>
        <w:rPr>
          <w:rFonts w:eastAsiaTheme="majorEastAsia"/>
          <w:sz w:val="32"/>
          <w:szCs w:val="32"/>
        </w:rPr>
        <w:t xml:space="preserve"> is the easiest)</w:t>
      </w:r>
    </w:p>
    <w:p w14:paraId="54A76965" w14:textId="6C803158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>Have them validate resources were remediated</w:t>
      </w:r>
    </w:p>
    <w:p w14:paraId="0CF1F05D" w14:textId="6E282734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1574E41D" w14:textId="3EA407FC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9</w:t>
      </w:r>
    </w:p>
    <w:p w14:paraId="35D31967" w14:textId="2AA212E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t xml:space="preserve">Briefly discuss cleanup that is done if lab is not completed in a pre-provisioned account.  </w:t>
      </w:r>
    </w:p>
    <w:p w14:paraId="26BC4DE3" w14:textId="43D75B12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  <w:u w:val="single"/>
        </w:rPr>
      </w:pPr>
      <w:r>
        <w:rPr>
          <w:rFonts w:eastAsiaTheme="majorEastAsia"/>
          <w:sz w:val="32"/>
          <w:szCs w:val="32"/>
        </w:rPr>
        <w:lastRenderedPageBreak/>
        <w:t>Note that they don’t have to worry about it here as accounts will be decommissioned once lab is finished</w:t>
      </w:r>
    </w:p>
    <w:p w14:paraId="37CD887F" w14:textId="0A20BDAB" w:rsidR="0066353B" w:rsidRDefault="0066353B" w:rsidP="0066353B">
      <w:pPr>
        <w:rPr>
          <w:rFonts w:eastAsiaTheme="majorEastAsia"/>
          <w:sz w:val="32"/>
          <w:szCs w:val="32"/>
          <w:u w:val="single"/>
        </w:rPr>
      </w:pPr>
    </w:p>
    <w:p w14:paraId="25190CC9" w14:textId="0DC7C1B8" w:rsidR="0066353B" w:rsidRDefault="0066353B" w:rsidP="0066353B">
      <w:pPr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eastAsiaTheme="majorEastAsia"/>
          <w:b/>
          <w:bCs/>
          <w:sz w:val="32"/>
          <w:szCs w:val="32"/>
          <w:u w:val="single"/>
        </w:rPr>
        <w:t>Task 10</w:t>
      </w:r>
    </w:p>
    <w:p w14:paraId="435F6066" w14:textId="50DBB1D9" w:rsidR="0066353B" w:rsidRPr="0066353B" w:rsidRDefault="0066353B" w:rsidP="0066353B">
      <w:pPr>
        <w:pStyle w:val="ListParagraph"/>
        <w:numPr>
          <w:ilvl w:val="0"/>
          <w:numId w:val="1"/>
        </w:num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>Discuss the further reading section and encourage attendees to ‘dive deep’</w:t>
      </w:r>
    </w:p>
    <w:sectPr w:rsidR="0066353B" w:rsidRPr="0066353B" w:rsidSect="001B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72837"/>
    <w:multiLevelType w:val="hybridMultilevel"/>
    <w:tmpl w:val="AD923814"/>
    <w:lvl w:ilvl="0" w:tplc="FCF883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D092E"/>
    <w:multiLevelType w:val="hybridMultilevel"/>
    <w:tmpl w:val="28E2C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BF"/>
    <w:rsid w:val="000147B2"/>
    <w:rsid w:val="001B09FB"/>
    <w:rsid w:val="002D52FE"/>
    <w:rsid w:val="003953B0"/>
    <w:rsid w:val="005E281F"/>
    <w:rsid w:val="0066353B"/>
    <w:rsid w:val="008F4290"/>
    <w:rsid w:val="00A04A07"/>
    <w:rsid w:val="00C86938"/>
    <w:rsid w:val="00CD06BF"/>
    <w:rsid w:val="00D2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7C05"/>
  <w15:chartTrackingRefBased/>
  <w15:docId w15:val="{F220997B-BC69-0F49-8185-870F9C8A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63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6BF"/>
    <w:pPr>
      <w:spacing w:before="480" w:line="276" w:lineRule="auto"/>
      <w:contextualSpacing/>
      <w:outlineLvl w:val="0"/>
    </w:pPr>
    <w:rPr>
      <w:rFonts w:ascii="Calibri Light" w:eastAsiaTheme="majorEastAsia" w:hAnsi="Calibri Light" w:cstheme="majorBidi"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BF"/>
    <w:rPr>
      <w:rFonts w:ascii="Calibri Light" w:eastAsiaTheme="majorEastAsia" w:hAnsi="Calibri Light" w:cstheme="majorBidi"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CD06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D06B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ecurity-hub/" TargetMode="External"/><Relationship Id="rId5" Type="http://schemas.openxmlformats.org/officeDocument/2006/relationships/hyperlink" Target="https://aws.amazon.com/conf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2019-11-04T13:19:00Z</dcterms:created>
  <dcterms:modified xsi:type="dcterms:W3CDTF">2019-11-18T14:36:00Z</dcterms:modified>
</cp:coreProperties>
</file>