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53" w:rsidRDefault="00D54C53" w:rsidP="00D54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CSC 600 </w:t>
      </w:r>
    </w:p>
    <w:p w:rsidR="00D54C53" w:rsidRDefault="00D54C53" w:rsidP="00D54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Homework #4</w:t>
      </w:r>
    </w:p>
    <w:p w:rsidR="00D54C53" w:rsidRDefault="00D54C53" w:rsidP="00D54C53">
      <w:pPr>
        <w:jc w:val="center"/>
      </w:pPr>
      <w:r>
        <w:t>Parker Gray</w:t>
      </w:r>
    </w:p>
    <w:p w:rsidR="00D54C53" w:rsidRDefault="00D54C53" w:rsidP="00D54C53">
      <w:pPr>
        <w:jc w:val="center"/>
      </w:pPr>
      <w:r>
        <w:t>11/10</w:t>
      </w:r>
      <w:r>
        <w:t>/2017</w:t>
      </w: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jc w:val="center"/>
        <w:rPr>
          <w:b/>
          <w:sz w:val="40"/>
          <w:szCs w:val="40"/>
          <w:u w:val="single"/>
        </w:rPr>
      </w:pPr>
    </w:p>
    <w:p w:rsidR="00D54C53" w:rsidRDefault="00D54C53" w:rsidP="00D54C53">
      <w:pPr>
        <w:rPr>
          <w:b/>
          <w:sz w:val="40"/>
          <w:szCs w:val="40"/>
          <w:u w:val="single"/>
        </w:rPr>
      </w:pPr>
    </w:p>
    <w:p w:rsidR="0089045D" w:rsidRPr="0089045D" w:rsidRDefault="0089045D" w:rsidP="00D54C53">
      <w:r>
        <w:rPr>
          <w:b/>
          <w:u w:val="single"/>
        </w:rPr>
        <w:lastRenderedPageBreak/>
        <w:t>1a.)</w:t>
      </w:r>
      <w:r>
        <w:t xml:space="preserve"> Below you see the function lambda (x). lambda (x) is an anonymous function that takes any number- in this case 1- and adds 1 to it. lambda (x) is an anonymous function because it contains no name to be called by- it doesn’t use the (define &lt;funct&gt;) form but it manages to be an object all its own despite this. Thus, this lambda (x) function is an example of an anonymous literal value.</w:t>
      </w:r>
    </w:p>
    <w:p w:rsidR="00826192" w:rsidRDefault="0089045D" w:rsidP="00D54C53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156D1BC" wp14:editId="1B1D4ED4">
            <wp:extent cx="50292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0A" w:rsidRDefault="0065350A" w:rsidP="00D54C53">
      <w:r>
        <w:rPr>
          <w:b/>
          <w:u w:val="single"/>
        </w:rPr>
        <w:t>1b.)</w:t>
      </w:r>
      <w:r>
        <w:t xml:space="preserve"> Below, </w:t>
      </w:r>
      <w:r w:rsidR="008D05DC">
        <w:t xml:space="preserve">a function (+ x 1) is given the variable name (xplusone x), or a reference with argument x.  This demonstrates how functions may be stored as variables with names like xplusone. </w:t>
      </w:r>
    </w:p>
    <w:p w:rsidR="0065350A" w:rsidRDefault="008D05DC" w:rsidP="00D54C53">
      <w:r>
        <w:rPr>
          <w:noProof/>
        </w:rPr>
        <w:drawing>
          <wp:inline distT="0" distB="0" distL="0" distR="0" wp14:anchorId="18C140C1" wp14:editId="6B7EB72A">
            <wp:extent cx="4895238" cy="26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4D" w:rsidRDefault="00444B4D" w:rsidP="00D54C53">
      <w:pPr>
        <w:rPr>
          <w:b/>
          <w:u w:val="single"/>
        </w:rPr>
      </w:pPr>
    </w:p>
    <w:p w:rsidR="00444B4D" w:rsidRDefault="00444B4D" w:rsidP="00D54C53">
      <w:pPr>
        <w:rPr>
          <w:b/>
          <w:u w:val="single"/>
        </w:rPr>
      </w:pPr>
    </w:p>
    <w:p w:rsidR="00444B4D" w:rsidRDefault="00444B4D" w:rsidP="00D54C53">
      <w:r>
        <w:rPr>
          <w:b/>
          <w:u w:val="single"/>
        </w:rPr>
        <w:lastRenderedPageBreak/>
        <w:t>1c.)</w:t>
      </w:r>
      <w:r>
        <w:t xml:space="preserve"> </w:t>
      </w:r>
      <w:r w:rsidR="00171A6D">
        <w:t>newlist is a list that contains an anonymous function as its first member. When the length function is ran, it reports that newlist has a length of 3, thereby acknowledging the anonymous lambda function as a member of the function, demonstrating that functions can be contained within lists.</w:t>
      </w:r>
    </w:p>
    <w:p w:rsidR="00444B4D" w:rsidRDefault="00444B4D" w:rsidP="00D54C53">
      <w:r>
        <w:rPr>
          <w:noProof/>
        </w:rPr>
        <w:drawing>
          <wp:inline distT="0" distB="0" distL="0" distR="0" wp14:anchorId="1B67802B" wp14:editId="087CBC0C">
            <wp:extent cx="4895238" cy="268571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6D" w:rsidRDefault="00171A6D" w:rsidP="00D54C53">
      <w:pPr>
        <w:rPr>
          <w:noProof/>
        </w:rPr>
      </w:pPr>
      <w:r>
        <w:rPr>
          <w:b/>
          <w:noProof/>
          <w:u w:val="single"/>
        </w:rPr>
        <w:t>1d.)</w:t>
      </w:r>
      <w:r>
        <w:rPr>
          <w:noProof/>
        </w:rPr>
        <w:t xml:space="preserve"> Here we have two separate lists that we run eqv? on. The only difference between the two lists is that the anonymous function for secondlist contains the arithmetic expression x + 2 rather than x + 1. Racket correctly deduces this to be the case and prints false.</w:t>
      </w:r>
    </w:p>
    <w:p w:rsidR="00171A6D" w:rsidRDefault="00171A6D" w:rsidP="00D54C53">
      <w:r>
        <w:rPr>
          <w:noProof/>
        </w:rPr>
        <w:drawing>
          <wp:inline distT="0" distB="0" distL="0" distR="0" wp14:anchorId="178E39CF" wp14:editId="3ECE2F69">
            <wp:extent cx="5029200" cy="231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75" w:rsidRDefault="00254575" w:rsidP="00D54C53">
      <w:pPr>
        <w:rPr>
          <w:b/>
          <w:u w:val="single"/>
        </w:rPr>
      </w:pPr>
    </w:p>
    <w:p w:rsidR="00254575" w:rsidRDefault="00254575" w:rsidP="00D54C53">
      <w:r>
        <w:rPr>
          <w:b/>
          <w:u w:val="single"/>
        </w:rPr>
        <w:lastRenderedPageBreak/>
        <w:t>1e.)</w:t>
      </w:r>
      <w:r>
        <w:t xml:space="preserve"> Two functions are defined- xplusone as before and xplustwo. After both are defined, xplusone is used as the argument for xplus two and returns the correct value 4. This demonstrates that functions can be </w:t>
      </w:r>
      <w:r w:rsidR="00575775">
        <w:t>passed</w:t>
      </w:r>
      <w:r>
        <w:t xml:space="preserve"> as</w:t>
      </w:r>
      <w:r w:rsidR="00575775">
        <w:t xml:space="preserve"> an argument</w:t>
      </w:r>
      <w:r>
        <w:t>.</w:t>
      </w:r>
    </w:p>
    <w:p w:rsidR="00254575" w:rsidRDefault="00254575" w:rsidP="00D54C53">
      <w:r>
        <w:rPr>
          <w:noProof/>
        </w:rPr>
        <w:drawing>
          <wp:inline distT="0" distB="0" distL="0" distR="0" wp14:anchorId="3AA403DC" wp14:editId="44577A90">
            <wp:extent cx="5029200" cy="2313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75" w:rsidRDefault="00575775" w:rsidP="00D54C53">
      <w:r>
        <w:rPr>
          <w:b/>
          <w:u w:val="single"/>
        </w:rPr>
        <w:t>1f.)</w:t>
      </w:r>
      <w:r>
        <w:t xml:space="preserve"> Below, a function multiplyBy multiplies function n by x- the following line (multiplyBy 5) 2) solves the sequence by passing both 5 and 2 as arguments to multiplyBy and are passed to the lambda function sequentially- returning a function to a function in other words.</w:t>
      </w:r>
    </w:p>
    <w:p w:rsidR="00575775" w:rsidRDefault="00575775" w:rsidP="00D54C53">
      <w:r>
        <w:rPr>
          <w:noProof/>
        </w:rPr>
        <w:drawing>
          <wp:inline distT="0" distB="0" distL="0" distR="0" wp14:anchorId="608C8307" wp14:editId="247D10AB">
            <wp:extent cx="5029200" cy="231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D5" w:rsidRDefault="00AA72D5" w:rsidP="00D54C53">
      <w:pPr>
        <w:rPr>
          <w:b/>
          <w:u w:val="single"/>
        </w:rPr>
      </w:pPr>
    </w:p>
    <w:p w:rsidR="00AA72D5" w:rsidRDefault="00AA72D5" w:rsidP="00D54C53">
      <w:pPr>
        <w:rPr>
          <w:b/>
          <w:u w:val="single"/>
        </w:rPr>
      </w:pPr>
    </w:p>
    <w:p w:rsidR="00AA72D5" w:rsidRDefault="00AA72D5" w:rsidP="00D54C53">
      <w:pPr>
        <w:rPr>
          <w:b/>
          <w:u w:val="single"/>
        </w:rPr>
      </w:pPr>
    </w:p>
    <w:p w:rsidR="005B7152" w:rsidRDefault="005B7152" w:rsidP="00D54C53">
      <w:r>
        <w:rPr>
          <w:b/>
          <w:u w:val="single"/>
        </w:rPr>
        <w:lastRenderedPageBreak/>
        <w:t>1g.)</w:t>
      </w:r>
      <w:r w:rsidR="00AA72D5">
        <w:t xml:space="preserve"> Below I have the three different types of input specified displayed. </w:t>
      </w:r>
      <w:r w:rsidR="00A4529D">
        <w:t>I load “test.rkt” at the beginning of the file an</w:t>
      </w:r>
      <w:r w:rsidR="00A23CC7">
        <w:t>d</w:t>
      </w:r>
      <w:r w:rsidR="00A4529D">
        <w:t xml:space="preserve"> then invoke the function within test.rkt </w:t>
      </w:r>
      <w:r w:rsidR="00A23CC7">
        <w:t xml:space="preserve">(named reciprocal) </w:t>
      </w:r>
      <w:r w:rsidR="00A4529D">
        <w:t>on line 4. The contents of what I put into (read) are in the first image below. Finally, display prints out the ‘type’ of lambda (x)</w:t>
      </w:r>
      <w:r w:rsidR="00A23CC7">
        <w:t xml:space="preserve"> aka a procedure</w:t>
      </w:r>
      <w:bookmarkStart w:id="0" w:name="_GoBack"/>
      <w:bookmarkEnd w:id="0"/>
      <w:r w:rsidR="00A4529D">
        <w:t>. The code contained in test.rkt is on the next page.</w:t>
      </w:r>
    </w:p>
    <w:p w:rsidR="005B7152" w:rsidRDefault="00A4529D" w:rsidP="00D54C53">
      <w:r>
        <w:rPr>
          <w:noProof/>
        </w:rPr>
        <w:drawing>
          <wp:inline distT="0" distB="0" distL="0" distR="0" wp14:anchorId="6514CD89" wp14:editId="0C80710C">
            <wp:extent cx="5029200" cy="3164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2D5">
        <w:rPr>
          <w:noProof/>
        </w:rPr>
        <w:drawing>
          <wp:inline distT="0" distB="0" distL="0" distR="0" wp14:anchorId="73040750" wp14:editId="308BEA5E">
            <wp:extent cx="4810125" cy="302697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435" cy="30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F8" w:rsidRDefault="00A4529D" w:rsidP="00D54C5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394665E" wp14:editId="06E3D166">
            <wp:extent cx="50292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F8" w:rsidRDefault="007C64F8" w:rsidP="00D54C53">
      <w:r>
        <w:rPr>
          <w:b/>
          <w:u w:val="single"/>
        </w:rPr>
        <w:t>2.)</w:t>
      </w:r>
      <w:r>
        <w:t xml:space="preserve"> </w:t>
      </w:r>
    </w:p>
    <w:p w:rsidR="007C64F8" w:rsidRPr="007C64F8" w:rsidRDefault="007C64F8" w:rsidP="00D54C53"/>
    <w:sectPr w:rsidR="007C64F8" w:rsidRPr="007C64F8" w:rsidSect="003117D3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40" w:rsidRDefault="00C30140" w:rsidP="00444B4D">
      <w:pPr>
        <w:spacing w:after="0" w:line="240" w:lineRule="auto"/>
      </w:pPr>
      <w:r>
        <w:separator/>
      </w:r>
    </w:p>
  </w:endnote>
  <w:endnote w:type="continuationSeparator" w:id="0">
    <w:p w:rsidR="00C30140" w:rsidRDefault="00C30140" w:rsidP="0044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40" w:rsidRDefault="00C30140" w:rsidP="00444B4D">
      <w:pPr>
        <w:spacing w:after="0" w:line="240" w:lineRule="auto"/>
      </w:pPr>
      <w:r>
        <w:separator/>
      </w:r>
    </w:p>
  </w:footnote>
  <w:footnote w:type="continuationSeparator" w:id="0">
    <w:p w:rsidR="00C30140" w:rsidRDefault="00C30140" w:rsidP="0044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53"/>
    <w:rsid w:val="00171A6D"/>
    <w:rsid w:val="00254575"/>
    <w:rsid w:val="003117D3"/>
    <w:rsid w:val="00444B4D"/>
    <w:rsid w:val="00575775"/>
    <w:rsid w:val="005B7152"/>
    <w:rsid w:val="0065350A"/>
    <w:rsid w:val="007C64F8"/>
    <w:rsid w:val="00826192"/>
    <w:rsid w:val="0089045D"/>
    <w:rsid w:val="008D05DC"/>
    <w:rsid w:val="00A23CC7"/>
    <w:rsid w:val="00A4529D"/>
    <w:rsid w:val="00AA72D5"/>
    <w:rsid w:val="00C30140"/>
    <w:rsid w:val="00D5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D1C1C-F2B5-4799-9BEB-6DC11F2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4D"/>
  </w:style>
  <w:style w:type="paragraph" w:styleId="Footer">
    <w:name w:val="footer"/>
    <w:basedOn w:val="Normal"/>
    <w:link w:val="FooterChar"/>
    <w:uiPriority w:val="99"/>
    <w:unhideWhenUsed/>
    <w:rsid w:val="0044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2017-11-12T06:02:00Z</dcterms:created>
  <dcterms:modified xsi:type="dcterms:W3CDTF">2017-11-12T08:02:00Z</dcterms:modified>
</cp:coreProperties>
</file>