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D9AAE" w14:textId="77777777" w:rsidR="000E02B9" w:rsidRDefault="00797E43" w:rsidP="3C0EF9F1">
      <w:pPr>
        <w:pStyle w:val="Heading1"/>
        <w:jc w:val="left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32"/>
          <w:szCs w:val="32"/>
        </w:rPr>
        <w:t>Collin F. Lucken</w:t>
      </w:r>
      <w:r w:rsidRPr="3C0EF9F1">
        <w:rPr>
          <w:rFonts w:ascii="Garamond" w:eastAsia="Garamond" w:hAnsi="Garamond" w:cs="Garamond"/>
          <w:sz w:val="24"/>
          <w:szCs w:val="24"/>
        </w:rPr>
        <w:t xml:space="preserve"> </w:t>
      </w:r>
    </w:p>
    <w:p w14:paraId="0A7CCCCA" w14:textId="46E0D1DF" w:rsidR="000E02B9" w:rsidRDefault="00590279" w:rsidP="3C0EF9F1">
      <w:pPr>
        <w:spacing w:after="5" w:line="237" w:lineRule="auto"/>
        <w:ind w:left="13" w:firstLine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Hastings Postdoctoral Scholar in AI and Humanity</w:t>
      </w:r>
    </w:p>
    <w:p w14:paraId="42901125" w14:textId="52F5D089" w:rsidR="000E02B9" w:rsidRDefault="001749DA" w:rsidP="3C0EF9F1">
      <w:pPr>
        <w:spacing w:after="5" w:line="237" w:lineRule="auto"/>
        <w:ind w:left="13" w:firstLine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Hastings Initiative for AI and Humanity</w:t>
      </w:r>
    </w:p>
    <w:p w14:paraId="1ECFC890" w14:textId="4F4CC847" w:rsidR="042E4878" w:rsidRDefault="001749DA" w:rsidP="001749DA">
      <w:pPr>
        <w:spacing w:after="5" w:line="237" w:lineRule="auto"/>
        <w:ind w:left="13" w:firstLine="0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Bowdoin College</w:t>
      </w:r>
    </w:p>
    <w:p w14:paraId="1BB657CF" w14:textId="4ED93170" w:rsidR="001749DA" w:rsidRDefault="001749DA" w:rsidP="001749DA">
      <w:pPr>
        <w:spacing w:after="5" w:line="237" w:lineRule="auto"/>
        <w:ind w:left="13" w:firstLine="0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c.lucken@bowdoin.edu</w:t>
      </w:r>
    </w:p>
    <w:p w14:paraId="1A3BB50D" w14:textId="74D2BDB8" w:rsidR="3C0EF9F1" w:rsidRDefault="3C0EF9F1" w:rsidP="3C0EF9F1">
      <w:pPr>
        <w:spacing w:after="5" w:line="237" w:lineRule="auto"/>
        <w:ind w:left="13" w:firstLine="0"/>
        <w:jc w:val="both"/>
        <w:rPr>
          <w:rFonts w:ascii="Garamond" w:eastAsia="Garamond" w:hAnsi="Garamond" w:cs="Garamond"/>
          <w:sz w:val="24"/>
          <w:szCs w:val="24"/>
        </w:rPr>
      </w:pPr>
    </w:p>
    <w:p w14:paraId="48DF40AD" w14:textId="33091FFB" w:rsidR="042E4878" w:rsidRDefault="042E4878" w:rsidP="3C0EF9F1">
      <w:pPr>
        <w:pBdr>
          <w:bottom w:val="single" w:sz="6" w:space="1" w:color="000000"/>
        </w:pBdr>
        <w:spacing w:after="5" w:line="240" w:lineRule="auto"/>
        <w:ind w:left="13" w:firstLine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>ACADEMIC EXPERTISE</w:t>
      </w:r>
    </w:p>
    <w:p w14:paraId="058F45B0" w14:textId="3D657029" w:rsidR="00E9014D" w:rsidRDefault="00E9014D" w:rsidP="00690470">
      <w:pPr>
        <w:spacing w:line="240" w:lineRule="auto"/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2181EE0B">
        <w:rPr>
          <w:rFonts w:ascii="Garamond" w:eastAsia="Garamond" w:hAnsi="Garamond" w:cs="Garamond"/>
          <w:sz w:val="24"/>
          <w:szCs w:val="24"/>
        </w:rPr>
        <w:t>Area</w:t>
      </w:r>
      <w:r w:rsidR="2033031D" w:rsidRPr="2181EE0B">
        <w:rPr>
          <w:rFonts w:ascii="Garamond" w:eastAsia="Garamond" w:hAnsi="Garamond" w:cs="Garamond"/>
          <w:sz w:val="24"/>
          <w:szCs w:val="24"/>
        </w:rPr>
        <w:t>s</w:t>
      </w:r>
      <w:r w:rsidRPr="2181EE0B">
        <w:rPr>
          <w:rFonts w:ascii="Garamond" w:eastAsia="Garamond" w:hAnsi="Garamond" w:cs="Garamond"/>
          <w:sz w:val="24"/>
          <w:szCs w:val="24"/>
        </w:rPr>
        <w:t xml:space="preserve"> of Specialization:</w:t>
      </w:r>
      <w:r w:rsidRPr="2181EE0B">
        <w:rPr>
          <w:rFonts w:ascii="Garamond" w:eastAsia="Garamond" w:hAnsi="Garamond" w:cs="Garamond"/>
          <w:b/>
          <w:bCs/>
          <w:sz w:val="24"/>
          <w:szCs w:val="24"/>
        </w:rPr>
        <w:t xml:space="preserve"> </w:t>
      </w:r>
      <w:r w:rsidRPr="2181EE0B">
        <w:rPr>
          <w:rFonts w:ascii="Garamond" w:eastAsia="Garamond" w:hAnsi="Garamond" w:cs="Garamond"/>
          <w:sz w:val="24"/>
          <w:szCs w:val="24"/>
        </w:rPr>
        <w:t>Philosophy of Scienc</w:t>
      </w:r>
      <w:r w:rsidR="005D31BE" w:rsidRPr="2181EE0B">
        <w:rPr>
          <w:rFonts w:ascii="Garamond" w:eastAsia="Garamond" w:hAnsi="Garamond" w:cs="Garamond"/>
          <w:sz w:val="24"/>
          <w:szCs w:val="24"/>
        </w:rPr>
        <w:t>e</w:t>
      </w:r>
      <w:r w:rsidR="330A3A25" w:rsidRPr="2181EE0B">
        <w:rPr>
          <w:rFonts w:ascii="Garamond" w:eastAsia="Garamond" w:hAnsi="Garamond" w:cs="Garamond"/>
          <w:sz w:val="24"/>
          <w:szCs w:val="24"/>
        </w:rPr>
        <w:t xml:space="preserve">, </w:t>
      </w:r>
      <w:r w:rsidR="00D65F68">
        <w:rPr>
          <w:rFonts w:ascii="Garamond" w:eastAsia="Garamond" w:hAnsi="Garamond" w:cs="Garamond"/>
          <w:sz w:val="24"/>
          <w:szCs w:val="24"/>
        </w:rPr>
        <w:t>Cognitive Science, Artificial Intelligence Ethics</w:t>
      </w:r>
    </w:p>
    <w:p w14:paraId="7D19D795" w14:textId="03415B13" w:rsidR="00E9014D" w:rsidRDefault="00E9014D" w:rsidP="3C0EF9F1">
      <w:pPr>
        <w:spacing w:line="240" w:lineRule="auto"/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Area</w:t>
      </w:r>
      <w:r w:rsidR="7C77345F" w:rsidRPr="3C0EF9F1">
        <w:rPr>
          <w:rFonts w:ascii="Garamond" w:eastAsia="Garamond" w:hAnsi="Garamond" w:cs="Garamond"/>
          <w:sz w:val="24"/>
          <w:szCs w:val="24"/>
        </w:rPr>
        <w:t>s</w:t>
      </w:r>
      <w:r w:rsidRPr="3C0EF9F1">
        <w:rPr>
          <w:rFonts w:ascii="Garamond" w:eastAsia="Garamond" w:hAnsi="Garamond" w:cs="Garamond"/>
          <w:sz w:val="24"/>
          <w:szCs w:val="24"/>
        </w:rPr>
        <w:t xml:space="preserve"> of Competence: </w:t>
      </w:r>
      <w:r w:rsidR="0092636E">
        <w:rPr>
          <w:rFonts w:ascii="Garamond" w:eastAsia="Garamond" w:hAnsi="Garamond" w:cs="Garamond"/>
          <w:sz w:val="24"/>
          <w:szCs w:val="24"/>
        </w:rPr>
        <w:t xml:space="preserve">Philosophy of Mind, </w:t>
      </w:r>
      <w:r w:rsidR="004C1DD4">
        <w:rPr>
          <w:rFonts w:ascii="Garamond" w:eastAsia="Garamond" w:hAnsi="Garamond" w:cs="Garamond"/>
          <w:sz w:val="24"/>
          <w:szCs w:val="24"/>
        </w:rPr>
        <w:t>Ethics, History of Philosophy of Science</w:t>
      </w:r>
      <w:r w:rsidR="00D65F68">
        <w:rPr>
          <w:rFonts w:ascii="Garamond" w:eastAsia="Garamond" w:hAnsi="Garamond" w:cs="Garamond"/>
          <w:sz w:val="24"/>
          <w:szCs w:val="24"/>
        </w:rPr>
        <w:t xml:space="preserve"> (</w:t>
      </w:r>
      <w:r w:rsidR="005A2C98">
        <w:rPr>
          <w:rFonts w:ascii="Garamond" w:eastAsia="Garamond" w:hAnsi="Garamond" w:cs="Garamond"/>
          <w:sz w:val="24"/>
          <w:szCs w:val="24"/>
        </w:rPr>
        <w:t>19</w:t>
      </w:r>
      <w:r w:rsidR="005A2C98" w:rsidRPr="005A2C98">
        <w:rPr>
          <w:rFonts w:ascii="Garamond" w:eastAsia="Garamond" w:hAnsi="Garamond" w:cs="Garamond"/>
          <w:sz w:val="24"/>
          <w:szCs w:val="24"/>
          <w:vertAlign w:val="superscript"/>
        </w:rPr>
        <w:t>th</w:t>
      </w:r>
      <w:r w:rsidR="005A2C98">
        <w:rPr>
          <w:rFonts w:ascii="Garamond" w:eastAsia="Garamond" w:hAnsi="Garamond" w:cs="Garamond"/>
          <w:sz w:val="24"/>
          <w:szCs w:val="24"/>
        </w:rPr>
        <w:t xml:space="preserve"> and early 20</w:t>
      </w:r>
      <w:r w:rsidR="005A2C98" w:rsidRPr="005A2C98">
        <w:rPr>
          <w:rFonts w:ascii="Garamond" w:eastAsia="Garamond" w:hAnsi="Garamond" w:cs="Garamond"/>
          <w:sz w:val="24"/>
          <w:szCs w:val="24"/>
          <w:vertAlign w:val="superscript"/>
        </w:rPr>
        <w:t>th</w:t>
      </w:r>
      <w:r w:rsidR="005A2C98">
        <w:rPr>
          <w:rFonts w:ascii="Garamond" w:eastAsia="Garamond" w:hAnsi="Garamond" w:cs="Garamond"/>
          <w:sz w:val="24"/>
          <w:szCs w:val="24"/>
        </w:rPr>
        <w:t xml:space="preserve"> Centuries)</w:t>
      </w:r>
    </w:p>
    <w:p w14:paraId="1BFAEC97" w14:textId="7E7BD22B" w:rsidR="3C0EF9F1" w:rsidRDefault="3C0EF9F1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</w:p>
    <w:p w14:paraId="4E94A9FA" w14:textId="5EF6D3F2" w:rsidR="44986E08" w:rsidRDefault="44986E08" w:rsidP="3C0EF9F1">
      <w:pPr>
        <w:pBdr>
          <w:bottom w:val="single" w:sz="6" w:space="1" w:color="000000"/>
        </w:pBdr>
        <w:tabs>
          <w:tab w:val="center" w:pos="5282"/>
        </w:tabs>
        <w:ind w:left="-15" w:right="0" w:firstLine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>EDUCATION</w:t>
      </w:r>
    </w:p>
    <w:p w14:paraId="3C4B084F" w14:textId="345FFC51" w:rsidR="3C0EF9F1" w:rsidRDefault="3C0EF9F1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b/>
          <w:bCs/>
          <w:sz w:val="24"/>
          <w:szCs w:val="24"/>
        </w:rPr>
      </w:pPr>
    </w:p>
    <w:p w14:paraId="38E00452" w14:textId="355C7013" w:rsidR="1D5A84D0" w:rsidRDefault="1D5A84D0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</w:t>
      </w:r>
      <w:r w:rsidR="58836665" w:rsidRPr="3C0EF9F1">
        <w:rPr>
          <w:rFonts w:ascii="Garamond" w:eastAsia="Garamond" w:hAnsi="Garamond" w:cs="Garamond"/>
          <w:sz w:val="24"/>
          <w:szCs w:val="24"/>
        </w:rPr>
        <w:t xml:space="preserve">D. </w:t>
      </w:r>
      <w:r w:rsidR="0036506D">
        <w:rPr>
          <w:rFonts w:ascii="Garamond" w:eastAsia="Garamond" w:hAnsi="Garamond" w:cs="Garamond"/>
          <w:sz w:val="24"/>
          <w:szCs w:val="24"/>
        </w:rPr>
        <w:t xml:space="preserve">(2025). </w:t>
      </w:r>
      <w:r w:rsidRPr="3C0EF9F1">
        <w:rPr>
          <w:rFonts w:ascii="Garamond" w:eastAsia="Garamond" w:hAnsi="Garamond" w:cs="Garamond"/>
          <w:sz w:val="24"/>
          <w:szCs w:val="24"/>
        </w:rPr>
        <w:t>Philosophy, University of Cincinnati</w:t>
      </w:r>
    </w:p>
    <w:p w14:paraId="29C9A6B4" w14:textId="0BE65D80" w:rsidR="10A62C65" w:rsidRDefault="10A62C65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i/>
          <w:iCs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Dissertation:</w:t>
      </w:r>
      <w:r w:rsidRPr="3C0EF9F1">
        <w:rPr>
          <w:rFonts w:ascii="Garamond" w:eastAsia="Garamond" w:hAnsi="Garamond" w:cs="Garamond"/>
          <w:i/>
          <w:iCs/>
          <w:sz w:val="24"/>
          <w:szCs w:val="24"/>
        </w:rPr>
        <w:t xml:space="preserve"> Engineering Progress in Science</w:t>
      </w:r>
    </w:p>
    <w:p w14:paraId="4E30B513" w14:textId="22CCDEED" w:rsidR="10A62C65" w:rsidRDefault="10A62C65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Advisor: Angela Potochnik</w:t>
      </w:r>
    </w:p>
    <w:p w14:paraId="0D93BE1B" w14:textId="7AE24694" w:rsidR="10A62C65" w:rsidRDefault="10A62C65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Committee Members: Anthony Chemero, Zvi Biener, Adrian Currie (external)</w:t>
      </w:r>
    </w:p>
    <w:p w14:paraId="5943DDF7" w14:textId="61E1AF36" w:rsidR="10A62C65" w:rsidRDefault="10A62C65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Qualifying Exam: Ethics</w:t>
      </w:r>
    </w:p>
    <w:p w14:paraId="5A015DB4" w14:textId="7D058BDF" w:rsidR="3C0EF9F1" w:rsidRDefault="3C0EF9F1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</w:p>
    <w:p w14:paraId="32AD97DA" w14:textId="12DDC8A1" w:rsidR="2E7AF719" w:rsidRDefault="2E7AF719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>MEng</w:t>
      </w:r>
      <w:r w:rsidR="2A22CB3D" w:rsidRPr="77CB0EFC">
        <w:rPr>
          <w:rFonts w:ascii="Garamond" w:eastAsia="Garamond" w:hAnsi="Garamond" w:cs="Garamond"/>
          <w:sz w:val="24"/>
          <w:szCs w:val="24"/>
        </w:rPr>
        <w:t>.</w:t>
      </w:r>
      <w:r w:rsidR="638E129A" w:rsidRPr="77CB0EFC">
        <w:rPr>
          <w:rFonts w:ascii="Garamond" w:eastAsia="Garamond" w:hAnsi="Garamond" w:cs="Garamond"/>
          <w:sz w:val="24"/>
          <w:szCs w:val="24"/>
        </w:rPr>
        <w:t xml:space="preserve"> (2024).</w:t>
      </w:r>
      <w:r w:rsidRPr="77CB0EFC">
        <w:rPr>
          <w:rFonts w:ascii="Garamond" w:eastAsia="Garamond" w:hAnsi="Garamond" w:cs="Garamond"/>
          <w:sz w:val="24"/>
          <w:szCs w:val="24"/>
        </w:rPr>
        <w:t xml:space="preserve"> Robotics and Intelligent Autonomous Systems, University of Cincinnati</w:t>
      </w:r>
    </w:p>
    <w:p w14:paraId="67648C43" w14:textId="6455E4BE" w:rsidR="06A0ADA6" w:rsidRDefault="06A0ADA6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Capstone: </w:t>
      </w:r>
      <w:r w:rsidR="0845AAA3" w:rsidRPr="3C0EF9F1">
        <w:rPr>
          <w:rFonts w:ascii="Garamond" w:eastAsia="Garamond" w:hAnsi="Garamond" w:cs="Garamond"/>
          <w:sz w:val="24"/>
          <w:szCs w:val="24"/>
        </w:rPr>
        <w:t xml:space="preserve">Biomimetic </w:t>
      </w:r>
      <w:proofErr w:type="spellStart"/>
      <w:r w:rsidR="0845AAA3" w:rsidRPr="3C0EF9F1">
        <w:rPr>
          <w:rFonts w:ascii="Garamond" w:eastAsia="Garamond" w:hAnsi="Garamond" w:cs="Garamond"/>
          <w:sz w:val="24"/>
          <w:szCs w:val="24"/>
        </w:rPr>
        <w:t>Vibrissal</w:t>
      </w:r>
      <w:proofErr w:type="spellEnd"/>
      <w:r w:rsidR="0845AAA3" w:rsidRPr="3C0EF9F1">
        <w:rPr>
          <w:rFonts w:ascii="Garamond" w:eastAsia="Garamond" w:hAnsi="Garamond" w:cs="Garamond"/>
          <w:sz w:val="24"/>
          <w:szCs w:val="24"/>
        </w:rPr>
        <w:t xml:space="preserve"> Sensing for Smart Sewer Robots</w:t>
      </w:r>
    </w:p>
    <w:p w14:paraId="79CEBEDF" w14:textId="75927FC2" w:rsidR="3C0EF9F1" w:rsidRDefault="3C0EF9F1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</w:p>
    <w:p w14:paraId="2FB2A15A" w14:textId="6EDFD70D" w:rsidR="2E7AF719" w:rsidRDefault="2E7AF719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MA</w:t>
      </w:r>
      <w:r w:rsidR="7059699B" w:rsidRPr="4D6F607A">
        <w:rPr>
          <w:rFonts w:ascii="Garamond" w:eastAsia="Garamond" w:hAnsi="Garamond" w:cs="Garamond"/>
          <w:sz w:val="24"/>
          <w:szCs w:val="24"/>
        </w:rPr>
        <w:t>.</w:t>
      </w:r>
      <w:r w:rsidR="0F0A56D8" w:rsidRPr="4D6F607A">
        <w:rPr>
          <w:rFonts w:ascii="Garamond" w:eastAsia="Garamond" w:hAnsi="Garamond" w:cs="Garamond"/>
          <w:sz w:val="24"/>
          <w:szCs w:val="24"/>
        </w:rPr>
        <w:t xml:space="preserve"> (2020). </w:t>
      </w:r>
      <w:r w:rsidRPr="4D6F607A">
        <w:rPr>
          <w:rFonts w:ascii="Garamond" w:eastAsia="Garamond" w:hAnsi="Garamond" w:cs="Garamond"/>
          <w:sz w:val="24"/>
          <w:szCs w:val="24"/>
        </w:rPr>
        <w:t>Philosophy, Eastern Michigan University</w:t>
      </w:r>
    </w:p>
    <w:p w14:paraId="68DC352B" w14:textId="781514BE" w:rsidR="4B3B9FA7" w:rsidRDefault="4B3B9FA7" w:rsidP="4D6F607A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Capstone: From Ancient Shamans to Cybernetic Lungs: How Heuristic Theory Construction Pervades the Messy Sciences</w:t>
      </w:r>
    </w:p>
    <w:p w14:paraId="7AFE32BA" w14:textId="2B98D5D0" w:rsidR="4D6F607A" w:rsidRDefault="4D6F607A" w:rsidP="4D6F607A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</w:p>
    <w:p w14:paraId="0B5AA772" w14:textId="4D7D83D9" w:rsidR="2E7AF719" w:rsidRDefault="2E7AF719" w:rsidP="3C0EF9F1">
      <w:pPr>
        <w:tabs>
          <w:tab w:val="center" w:pos="5282"/>
        </w:tabs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>BS</w:t>
      </w:r>
      <w:r w:rsidR="2CAA9289" w:rsidRPr="77CB0EFC">
        <w:rPr>
          <w:rFonts w:ascii="Garamond" w:eastAsia="Garamond" w:hAnsi="Garamond" w:cs="Garamond"/>
          <w:sz w:val="24"/>
          <w:szCs w:val="24"/>
        </w:rPr>
        <w:t>.</w:t>
      </w:r>
      <w:r w:rsidR="7A5F30A9" w:rsidRPr="77CB0EFC">
        <w:rPr>
          <w:rFonts w:ascii="Garamond" w:eastAsia="Garamond" w:hAnsi="Garamond" w:cs="Garamond"/>
          <w:sz w:val="24"/>
          <w:szCs w:val="24"/>
        </w:rPr>
        <w:t xml:space="preserve"> (2017). </w:t>
      </w:r>
      <w:r w:rsidRPr="77CB0EFC">
        <w:rPr>
          <w:rFonts w:ascii="Garamond" w:eastAsia="Garamond" w:hAnsi="Garamond" w:cs="Garamond"/>
          <w:sz w:val="24"/>
          <w:szCs w:val="24"/>
        </w:rPr>
        <w:t>Chemical and Biomolecular Engineering, New York University</w:t>
      </w:r>
    </w:p>
    <w:p w14:paraId="11AA7BCA" w14:textId="48C15689" w:rsidR="000E02B9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 </w:t>
      </w:r>
    </w:p>
    <w:p w14:paraId="35F4E023" w14:textId="6E0526E8" w:rsidR="5D7109D0" w:rsidRDefault="5D7109D0" w:rsidP="3C0EF9F1">
      <w:pPr>
        <w:pStyle w:val="Heading2"/>
        <w:pBdr>
          <w:bottom w:val="single" w:sz="6" w:space="1" w:color="000000"/>
        </w:pBdr>
        <w:ind w:left="-5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ACADEMIC APPOINTMENTS</w:t>
      </w:r>
    </w:p>
    <w:p w14:paraId="6F83A225" w14:textId="77792A60" w:rsidR="3C0EF9F1" w:rsidRDefault="3C0EF9F1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4CE001FA" w14:textId="703E5596" w:rsidR="00CC7C3C" w:rsidRDefault="00CC7C3C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 xml:space="preserve">Hastings Postdoctoral Scholar in AI and Humanity (2025 </w:t>
      </w:r>
      <w:r w:rsidR="009A4453">
        <w:rPr>
          <w:rFonts w:ascii="Garamond" w:eastAsia="Garamond" w:hAnsi="Garamond" w:cs="Garamond"/>
          <w:sz w:val="24"/>
          <w:szCs w:val="24"/>
        </w:rPr>
        <w:t>– present), Hastings Initiative for AI and Humanity, Bowdoin College</w:t>
      </w:r>
    </w:p>
    <w:p w14:paraId="7215C51B" w14:textId="77777777" w:rsidR="00CC7C3C" w:rsidRDefault="00CC7C3C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B831BF0" w14:textId="13F8DA6B" w:rsidR="00E9014D" w:rsidRDefault="00E9014D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 xml:space="preserve">Doctoral </w:t>
      </w:r>
      <w:r w:rsidR="00CC7C3C">
        <w:rPr>
          <w:rFonts w:ascii="Garamond" w:eastAsia="Garamond" w:hAnsi="Garamond" w:cs="Garamond"/>
          <w:sz w:val="24"/>
          <w:szCs w:val="24"/>
        </w:rPr>
        <w:t xml:space="preserve">Student </w:t>
      </w:r>
      <w:r w:rsidR="1CBCB2AC" w:rsidRPr="4D6F607A">
        <w:rPr>
          <w:rFonts w:ascii="Garamond" w:eastAsia="Garamond" w:hAnsi="Garamond" w:cs="Garamond"/>
          <w:sz w:val="24"/>
          <w:szCs w:val="24"/>
        </w:rPr>
        <w:t>(202</w:t>
      </w:r>
      <w:r w:rsidR="4FAF4054" w:rsidRPr="4D6F607A">
        <w:rPr>
          <w:rFonts w:ascii="Garamond" w:eastAsia="Garamond" w:hAnsi="Garamond" w:cs="Garamond"/>
          <w:sz w:val="24"/>
          <w:szCs w:val="24"/>
        </w:rPr>
        <w:t>0</w:t>
      </w:r>
      <w:r w:rsidR="1CBCB2AC" w:rsidRPr="4D6F607A">
        <w:rPr>
          <w:rFonts w:ascii="Garamond" w:eastAsia="Garamond" w:hAnsi="Garamond" w:cs="Garamond"/>
          <w:sz w:val="24"/>
          <w:szCs w:val="24"/>
        </w:rPr>
        <w:t xml:space="preserve"> – </w:t>
      </w:r>
      <w:r w:rsidR="00CC7C3C">
        <w:rPr>
          <w:rFonts w:ascii="Garamond" w:eastAsia="Garamond" w:hAnsi="Garamond" w:cs="Garamond"/>
          <w:sz w:val="24"/>
          <w:szCs w:val="24"/>
        </w:rPr>
        <w:t>2025</w:t>
      </w:r>
      <w:r w:rsidR="1CBCB2AC" w:rsidRPr="4D6F607A">
        <w:rPr>
          <w:rFonts w:ascii="Garamond" w:eastAsia="Garamond" w:hAnsi="Garamond" w:cs="Garamond"/>
          <w:sz w:val="24"/>
          <w:szCs w:val="24"/>
        </w:rPr>
        <w:t>)</w:t>
      </w:r>
      <w:r w:rsidRPr="4D6F607A">
        <w:rPr>
          <w:rFonts w:ascii="Garamond" w:eastAsia="Garamond" w:hAnsi="Garamond" w:cs="Garamond"/>
          <w:sz w:val="24"/>
          <w:szCs w:val="24"/>
        </w:rPr>
        <w:t>, Department of Philosophy, University of Cincinnati</w:t>
      </w:r>
    </w:p>
    <w:p w14:paraId="1C20FE67" w14:textId="60C784DB" w:rsidR="3C0EF9F1" w:rsidRDefault="3C0EF9F1" w:rsidP="4D6F607A">
      <w:pPr>
        <w:ind w:left="-15" w:right="0" w:firstLine="0"/>
        <w:rPr>
          <w:rFonts w:ascii="Garamond" w:eastAsia="Garamond" w:hAnsi="Garamond" w:cs="Garamond"/>
          <w:sz w:val="24"/>
          <w:szCs w:val="24"/>
        </w:rPr>
      </w:pPr>
    </w:p>
    <w:p w14:paraId="1713612C" w14:textId="1A92C668" w:rsidR="00574B24" w:rsidRDefault="005D31BE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Research Assistant</w:t>
      </w:r>
      <w:r w:rsidR="2302C251" w:rsidRPr="4D6F607A">
        <w:rPr>
          <w:rFonts w:ascii="Garamond" w:eastAsia="Garamond" w:hAnsi="Garamond" w:cs="Garamond"/>
          <w:sz w:val="24"/>
          <w:szCs w:val="24"/>
        </w:rPr>
        <w:t xml:space="preserve"> (2024</w:t>
      </w:r>
      <w:r w:rsidR="004F6EEE">
        <w:rPr>
          <w:rFonts w:ascii="Garamond" w:eastAsia="Garamond" w:hAnsi="Garamond" w:cs="Garamond"/>
          <w:sz w:val="24"/>
          <w:szCs w:val="24"/>
        </w:rPr>
        <w:t xml:space="preserve">), </w:t>
      </w:r>
      <w:r w:rsidR="1045A337" w:rsidRPr="4D6F607A">
        <w:rPr>
          <w:rFonts w:ascii="Garamond" w:eastAsia="Garamond" w:hAnsi="Garamond" w:cs="Garamond"/>
          <w:sz w:val="24"/>
          <w:szCs w:val="24"/>
        </w:rPr>
        <w:t xml:space="preserve">Robotics Research and Development, </w:t>
      </w:r>
      <w:r w:rsidRPr="4D6F607A">
        <w:rPr>
          <w:rFonts w:ascii="Garamond" w:eastAsia="Garamond" w:hAnsi="Garamond" w:cs="Garamond"/>
          <w:sz w:val="24"/>
          <w:szCs w:val="24"/>
        </w:rPr>
        <w:t>Procter &amp; Gamble</w:t>
      </w:r>
    </w:p>
    <w:p w14:paraId="0D1A01A1" w14:textId="78E2934E" w:rsidR="4D6F607A" w:rsidRDefault="4D6F607A" w:rsidP="4D6F607A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5EF634E" w14:textId="745B8985" w:rsidR="00574B24" w:rsidRDefault="3D19B3A9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Democratizing AI Educational Fellow</w:t>
      </w:r>
      <w:r w:rsidR="1B0E5F5A" w:rsidRPr="4D6F607A">
        <w:rPr>
          <w:rFonts w:ascii="Garamond" w:eastAsia="Garamond" w:hAnsi="Garamond" w:cs="Garamond"/>
          <w:sz w:val="24"/>
          <w:szCs w:val="24"/>
        </w:rPr>
        <w:t xml:space="preserve"> (2023</w:t>
      </w:r>
      <w:r w:rsidR="3D7C376B" w:rsidRPr="4D6F607A">
        <w:rPr>
          <w:rFonts w:ascii="Garamond" w:eastAsia="Garamond" w:hAnsi="Garamond" w:cs="Garamond"/>
          <w:sz w:val="24"/>
          <w:szCs w:val="24"/>
        </w:rPr>
        <w:t xml:space="preserve"> - 2024</w:t>
      </w:r>
      <w:r w:rsidR="1B0E5F5A" w:rsidRPr="4D6F607A">
        <w:rPr>
          <w:rFonts w:ascii="Garamond" w:eastAsia="Garamond" w:hAnsi="Garamond" w:cs="Garamond"/>
          <w:sz w:val="24"/>
          <w:szCs w:val="24"/>
        </w:rPr>
        <w:t>)</w:t>
      </w:r>
      <w:r w:rsidRPr="4D6F607A">
        <w:rPr>
          <w:rFonts w:ascii="Garamond" w:eastAsia="Garamond" w:hAnsi="Garamond" w:cs="Garamond"/>
          <w:sz w:val="24"/>
          <w:szCs w:val="24"/>
        </w:rPr>
        <w:t xml:space="preserve">, </w:t>
      </w:r>
      <w:r w:rsidR="00574B24" w:rsidRPr="4D6F607A">
        <w:rPr>
          <w:rFonts w:ascii="Garamond" w:eastAsia="Garamond" w:hAnsi="Garamond" w:cs="Garamond"/>
          <w:sz w:val="24"/>
          <w:szCs w:val="24"/>
        </w:rPr>
        <w:t>National Science Foundation,</w:t>
      </w:r>
      <w:r w:rsidR="56C46C92" w:rsidRPr="4D6F607A">
        <w:rPr>
          <w:rFonts w:ascii="Garamond" w:eastAsia="Garamond" w:hAnsi="Garamond" w:cs="Garamond"/>
          <w:sz w:val="24"/>
          <w:szCs w:val="24"/>
        </w:rPr>
        <w:t xml:space="preserve"> </w:t>
      </w:r>
      <w:r w:rsidR="00574B24" w:rsidRPr="4D6F607A">
        <w:rPr>
          <w:rFonts w:ascii="Garamond" w:eastAsia="Garamond" w:hAnsi="Garamond" w:cs="Garamond"/>
          <w:sz w:val="24"/>
          <w:szCs w:val="24"/>
        </w:rPr>
        <w:t>Institute for Intelligent Cyberinfrastructure with Computational Learning in the Environment</w:t>
      </w:r>
    </w:p>
    <w:p w14:paraId="3A12BBC7" w14:textId="07D86D9D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6D92B92" w14:textId="3F2D1838" w:rsidR="00574B24" w:rsidRDefault="00574B24" w:rsidP="4D6F607A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Graduate Assistant</w:t>
      </w:r>
      <w:r w:rsidR="5DD1F551" w:rsidRPr="4D6F607A">
        <w:rPr>
          <w:rFonts w:ascii="Garamond" w:eastAsia="Garamond" w:hAnsi="Garamond" w:cs="Garamond"/>
          <w:sz w:val="24"/>
          <w:szCs w:val="24"/>
        </w:rPr>
        <w:t xml:space="preserve"> (2023)</w:t>
      </w:r>
      <w:r w:rsidRPr="4D6F607A">
        <w:rPr>
          <w:rFonts w:ascii="Garamond" w:eastAsia="Garamond" w:hAnsi="Garamond" w:cs="Garamond"/>
          <w:sz w:val="24"/>
          <w:szCs w:val="24"/>
        </w:rPr>
        <w:t>, Cincinnati Ethics Center, University of Cincinnati</w:t>
      </w:r>
    </w:p>
    <w:p w14:paraId="1D03B2D4" w14:textId="51A1C4D5" w:rsidR="007B64B2" w:rsidRDefault="007B64B2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E70A19D" w14:textId="40339539" w:rsidR="007B64B2" w:rsidRDefault="2FAE64FF" w:rsidP="3C0EF9F1">
      <w:pPr>
        <w:pBdr>
          <w:bottom w:val="single" w:sz="6" w:space="1" w:color="auto"/>
        </w:pBd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Graduate Affiliate</w:t>
      </w:r>
      <w:r w:rsidR="0111E974" w:rsidRPr="4D6F607A">
        <w:rPr>
          <w:rFonts w:ascii="Garamond" w:eastAsia="Garamond" w:hAnsi="Garamond" w:cs="Garamond"/>
          <w:sz w:val="24"/>
          <w:szCs w:val="24"/>
        </w:rPr>
        <w:t xml:space="preserve"> (2020 – </w:t>
      </w:r>
      <w:r w:rsidR="009A4453">
        <w:rPr>
          <w:rFonts w:ascii="Garamond" w:eastAsia="Garamond" w:hAnsi="Garamond" w:cs="Garamond"/>
          <w:sz w:val="24"/>
          <w:szCs w:val="24"/>
        </w:rPr>
        <w:t>2025</w:t>
      </w:r>
      <w:r w:rsidR="0111E974" w:rsidRPr="4D6F607A">
        <w:rPr>
          <w:rFonts w:ascii="Garamond" w:eastAsia="Garamond" w:hAnsi="Garamond" w:cs="Garamond"/>
          <w:sz w:val="24"/>
          <w:szCs w:val="24"/>
        </w:rPr>
        <w:t>)</w:t>
      </w:r>
      <w:r w:rsidRPr="4D6F607A">
        <w:rPr>
          <w:rFonts w:ascii="Garamond" w:eastAsia="Garamond" w:hAnsi="Garamond" w:cs="Garamond"/>
          <w:sz w:val="24"/>
          <w:szCs w:val="24"/>
        </w:rPr>
        <w:t>, U</w:t>
      </w:r>
      <w:r w:rsidR="3A641EF0" w:rsidRPr="4D6F607A">
        <w:rPr>
          <w:rFonts w:ascii="Garamond" w:eastAsia="Garamond" w:hAnsi="Garamond" w:cs="Garamond"/>
          <w:sz w:val="24"/>
          <w:szCs w:val="24"/>
        </w:rPr>
        <w:t>niversity of Cincinnati</w:t>
      </w:r>
      <w:r w:rsidRPr="4D6F607A">
        <w:rPr>
          <w:rFonts w:ascii="Garamond" w:eastAsia="Garamond" w:hAnsi="Garamond" w:cs="Garamond"/>
          <w:sz w:val="24"/>
          <w:szCs w:val="24"/>
        </w:rPr>
        <w:t xml:space="preserve"> Center for Public Engagement with Science</w:t>
      </w:r>
      <w:r w:rsidR="00797E43" w:rsidRPr="4D6F607A">
        <w:rPr>
          <w:rFonts w:ascii="Garamond" w:eastAsia="Garamond" w:hAnsi="Garamond" w:cs="Garamond"/>
          <w:sz w:val="24"/>
          <w:szCs w:val="24"/>
        </w:rPr>
        <w:t xml:space="preserve"> </w:t>
      </w:r>
    </w:p>
    <w:p w14:paraId="6AC524A8" w14:textId="77777777" w:rsidR="004F6EEE" w:rsidRDefault="004F6EEE" w:rsidP="3C0EF9F1">
      <w:pPr>
        <w:pBdr>
          <w:bottom w:val="single" w:sz="6" w:space="1" w:color="auto"/>
        </w:pBd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5BDD708D" w14:textId="77777777" w:rsidR="004F6EEE" w:rsidRDefault="004F6EEE" w:rsidP="3C0EF9F1">
      <w:pPr>
        <w:pBdr>
          <w:bottom w:val="single" w:sz="6" w:space="1" w:color="auto"/>
        </w:pBd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7474944" w14:textId="77777777" w:rsidR="00690470" w:rsidRDefault="00690470" w:rsidP="3C0EF9F1">
      <w:pPr>
        <w:pBdr>
          <w:bottom w:val="single" w:sz="6" w:space="1" w:color="auto"/>
        </w:pBd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DF9F934" w14:textId="77777777" w:rsidR="004F6EEE" w:rsidRDefault="004F6EEE" w:rsidP="3C0EF9F1">
      <w:pPr>
        <w:pBdr>
          <w:bottom w:val="single" w:sz="6" w:space="1" w:color="auto"/>
        </w:pBd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6AC17EA7" w14:textId="0D3E8671" w:rsidR="004F6EEE" w:rsidRPr="004F6EEE" w:rsidRDefault="004F6EEE" w:rsidP="3C0EF9F1">
      <w:pPr>
        <w:pBdr>
          <w:bottom w:val="single" w:sz="6" w:space="1" w:color="auto"/>
        </w:pBd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  <w:r w:rsidRPr="004F6EEE">
        <w:rPr>
          <w:rFonts w:ascii="Garamond" w:eastAsia="Garamond" w:hAnsi="Garamond" w:cs="Garamond"/>
          <w:b/>
          <w:bCs/>
          <w:sz w:val="24"/>
          <w:szCs w:val="24"/>
        </w:rPr>
        <w:t>PUBLICATION</w:t>
      </w:r>
      <w:r w:rsidR="00935F37">
        <w:rPr>
          <w:rFonts w:ascii="Garamond" w:eastAsia="Garamond" w:hAnsi="Garamond" w:cs="Garamond"/>
          <w:b/>
          <w:bCs/>
          <w:sz w:val="24"/>
          <w:szCs w:val="24"/>
        </w:rPr>
        <w:t>(</w:t>
      </w:r>
      <w:r w:rsidRPr="004F6EEE">
        <w:rPr>
          <w:rFonts w:ascii="Garamond" w:eastAsia="Garamond" w:hAnsi="Garamond" w:cs="Garamond"/>
          <w:b/>
          <w:bCs/>
          <w:sz w:val="24"/>
          <w:szCs w:val="24"/>
        </w:rPr>
        <w:t>S</w:t>
      </w:r>
      <w:r w:rsidR="00935F37">
        <w:rPr>
          <w:rFonts w:ascii="Garamond" w:eastAsia="Garamond" w:hAnsi="Garamond" w:cs="Garamond"/>
          <w:b/>
          <w:bCs/>
          <w:sz w:val="24"/>
          <w:szCs w:val="24"/>
        </w:rPr>
        <w:t>)</w:t>
      </w:r>
    </w:p>
    <w:p w14:paraId="3673300F" w14:textId="77777777" w:rsidR="004F6EEE" w:rsidRDefault="004F6EEE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0FB56208" w14:textId="60C2A84C" w:rsidR="3C0EF9F1" w:rsidRDefault="00FC1178" w:rsidP="004C1DD4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“</w:t>
      </w:r>
      <w:r w:rsidR="004C1DD4" w:rsidRPr="004C1DD4">
        <w:rPr>
          <w:rFonts w:ascii="Garamond" w:eastAsia="Garamond" w:hAnsi="Garamond" w:cs="Garamond"/>
          <w:sz w:val="24"/>
          <w:szCs w:val="24"/>
        </w:rPr>
        <w:t>Leveraging participatory sense-making and public engagement with science for AI democratization</w:t>
      </w:r>
      <w:r>
        <w:rPr>
          <w:rFonts w:ascii="Garamond" w:eastAsia="Garamond" w:hAnsi="Garamond" w:cs="Garamond"/>
          <w:sz w:val="24"/>
          <w:szCs w:val="24"/>
        </w:rPr>
        <w:t xml:space="preserve">” </w:t>
      </w:r>
      <w:r w:rsidR="004C1DD4" w:rsidRPr="004C1DD4">
        <w:rPr>
          <w:rFonts w:ascii="Garamond" w:eastAsia="Garamond" w:hAnsi="Garamond" w:cs="Garamond"/>
          <w:sz w:val="24"/>
          <w:szCs w:val="24"/>
        </w:rPr>
        <w:t>, Collin Lucken, Tim Elmo Feiten,</w:t>
      </w:r>
      <w:r w:rsidR="004C1DD4">
        <w:rPr>
          <w:rFonts w:ascii="Garamond" w:eastAsia="Garamond" w:hAnsi="Garamond" w:cs="Garamond"/>
          <w:sz w:val="24"/>
          <w:szCs w:val="24"/>
        </w:rPr>
        <w:t xml:space="preserve"> </w:t>
      </w:r>
      <w:r w:rsidR="004C1DD4" w:rsidRPr="004C1DD4">
        <w:rPr>
          <w:rFonts w:ascii="Garamond" w:eastAsia="Garamond" w:hAnsi="Garamond" w:cs="Garamond"/>
          <w:sz w:val="24"/>
          <w:szCs w:val="24"/>
        </w:rPr>
        <w:t>Studies in History and Philosophy of Science,</w:t>
      </w:r>
      <w:r w:rsidR="004C1DD4">
        <w:rPr>
          <w:rFonts w:ascii="Garamond" w:eastAsia="Garamond" w:hAnsi="Garamond" w:cs="Garamond"/>
          <w:sz w:val="24"/>
          <w:szCs w:val="24"/>
        </w:rPr>
        <w:t xml:space="preserve"> </w:t>
      </w:r>
      <w:r w:rsidR="004C1DD4" w:rsidRPr="004C1DD4">
        <w:rPr>
          <w:rFonts w:ascii="Garamond" w:eastAsia="Garamond" w:hAnsi="Garamond" w:cs="Garamond"/>
          <w:sz w:val="24"/>
          <w:szCs w:val="24"/>
        </w:rPr>
        <w:t>Volume 110,</w:t>
      </w:r>
      <w:r w:rsidR="004C1DD4">
        <w:rPr>
          <w:rFonts w:ascii="Garamond" w:eastAsia="Garamond" w:hAnsi="Garamond" w:cs="Garamond"/>
          <w:sz w:val="24"/>
          <w:szCs w:val="24"/>
        </w:rPr>
        <w:t xml:space="preserve"> </w:t>
      </w:r>
      <w:r w:rsidR="004C1DD4" w:rsidRPr="004C1DD4">
        <w:rPr>
          <w:rFonts w:ascii="Garamond" w:eastAsia="Garamond" w:hAnsi="Garamond" w:cs="Garamond"/>
          <w:sz w:val="24"/>
          <w:szCs w:val="24"/>
        </w:rPr>
        <w:t>2025,</w:t>
      </w:r>
      <w:r w:rsidR="004C1DD4">
        <w:rPr>
          <w:rFonts w:ascii="Garamond" w:eastAsia="Garamond" w:hAnsi="Garamond" w:cs="Garamond"/>
          <w:sz w:val="24"/>
          <w:szCs w:val="24"/>
        </w:rPr>
        <w:t xml:space="preserve"> </w:t>
      </w:r>
      <w:r w:rsidR="004C1DD4" w:rsidRPr="004C1DD4">
        <w:rPr>
          <w:rFonts w:ascii="Garamond" w:eastAsia="Garamond" w:hAnsi="Garamond" w:cs="Garamond"/>
          <w:sz w:val="24"/>
          <w:szCs w:val="24"/>
        </w:rPr>
        <w:t>Pages 55-64,</w:t>
      </w:r>
      <w:r w:rsidR="004C1DD4">
        <w:rPr>
          <w:rFonts w:ascii="Garamond" w:eastAsia="Garamond" w:hAnsi="Garamond" w:cs="Garamond"/>
          <w:sz w:val="24"/>
          <w:szCs w:val="24"/>
        </w:rPr>
        <w:t xml:space="preserve"> </w:t>
      </w:r>
      <w:r w:rsidR="004C1DD4" w:rsidRPr="004C1DD4">
        <w:rPr>
          <w:rFonts w:ascii="Garamond" w:eastAsia="Garamond" w:hAnsi="Garamond" w:cs="Garamond"/>
          <w:sz w:val="24"/>
          <w:szCs w:val="24"/>
        </w:rPr>
        <w:t>ISSN 0039-3681,</w:t>
      </w:r>
      <w:r w:rsidR="004C1DD4">
        <w:rPr>
          <w:rFonts w:ascii="Garamond" w:eastAsia="Garamond" w:hAnsi="Garamond" w:cs="Garamond"/>
          <w:sz w:val="24"/>
          <w:szCs w:val="24"/>
        </w:rPr>
        <w:t xml:space="preserve"> </w:t>
      </w:r>
      <w:hyperlink r:id="rId9" w:history="1">
        <w:r w:rsidR="004C1DD4" w:rsidRPr="00780871">
          <w:rPr>
            <w:rStyle w:val="Hyperlink"/>
            <w:rFonts w:ascii="Garamond" w:eastAsia="Garamond" w:hAnsi="Garamond" w:cs="Garamond"/>
            <w:sz w:val="24"/>
            <w:szCs w:val="24"/>
          </w:rPr>
          <w:t>https://doi.org/10.1016/j.shpsa.2025.02.003</w:t>
        </w:r>
      </w:hyperlink>
      <w:r w:rsidR="004C1DD4" w:rsidRPr="004C1DD4">
        <w:rPr>
          <w:rFonts w:ascii="Garamond" w:eastAsia="Garamond" w:hAnsi="Garamond" w:cs="Garamond"/>
          <w:sz w:val="24"/>
          <w:szCs w:val="24"/>
        </w:rPr>
        <w:t>.</w:t>
      </w:r>
    </w:p>
    <w:p w14:paraId="73107581" w14:textId="77777777" w:rsidR="004C1DD4" w:rsidRDefault="004C1DD4" w:rsidP="004C1DD4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77FB4B4" w14:textId="77777777" w:rsidR="007B64B2" w:rsidRDefault="007B64B2" w:rsidP="3C0EF9F1">
      <w:pPr>
        <w:pStyle w:val="Heading2"/>
        <w:pBdr>
          <w:bottom w:val="single" w:sz="6" w:space="1" w:color="000000"/>
        </w:pBdr>
        <w:ind w:left="-5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PUBLICATIONS IN PROGRESS</w:t>
      </w:r>
    </w:p>
    <w:p w14:paraId="7582E8EC" w14:textId="0E35C776" w:rsidR="001128FC" w:rsidRPr="001128FC" w:rsidRDefault="001128FC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376DFA47" w14:textId="7FF4B09F" w:rsidR="0028746B" w:rsidRDefault="00092865" w:rsidP="00C03AC1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“</w:t>
      </w:r>
      <w:r w:rsidR="0028746B">
        <w:rPr>
          <w:rFonts w:ascii="Garamond" w:eastAsia="Garamond" w:hAnsi="Garamond" w:cs="Garamond"/>
          <w:sz w:val="24"/>
          <w:szCs w:val="24"/>
        </w:rPr>
        <w:t>Large Language Models and Incommensurability.” (Draft in progress.)</w:t>
      </w:r>
    </w:p>
    <w:p w14:paraId="539CE259" w14:textId="77777777" w:rsidR="001B5652" w:rsidRDefault="001B5652" w:rsidP="00C03AC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6FE352F4" w14:textId="2E153F82" w:rsidR="001B5652" w:rsidRPr="00092865" w:rsidRDefault="003F6A1E" w:rsidP="00C03AC1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“</w:t>
      </w:r>
      <w:r w:rsidR="00B31B99">
        <w:rPr>
          <w:rFonts w:ascii="Garamond" w:eastAsia="Garamond" w:hAnsi="Garamond" w:cs="Garamond"/>
          <w:sz w:val="24"/>
          <w:szCs w:val="24"/>
        </w:rPr>
        <w:t>AI Attention is not Higher-Order Thought” (Draft in progress.)</w:t>
      </w:r>
    </w:p>
    <w:p w14:paraId="29C439D9" w14:textId="77777777" w:rsidR="005E6630" w:rsidRDefault="005E6630" w:rsidP="3C0EF9F1">
      <w:pPr>
        <w:ind w:left="-5" w:right="0"/>
        <w:rPr>
          <w:rFonts w:ascii="Garamond" w:eastAsia="Garamond" w:hAnsi="Garamond" w:cs="Garamond"/>
          <w:i/>
          <w:iCs/>
          <w:sz w:val="24"/>
          <w:szCs w:val="24"/>
        </w:rPr>
      </w:pPr>
    </w:p>
    <w:p w14:paraId="694429E4" w14:textId="3C948BCE" w:rsidR="007B64B2" w:rsidRDefault="007B64B2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i/>
          <w:iCs/>
          <w:sz w:val="24"/>
          <w:szCs w:val="24"/>
        </w:rPr>
        <w:t>A Guide for Academic Researchers Conducting Science Outreach</w:t>
      </w:r>
      <w:r w:rsidR="001128FC" w:rsidRPr="3C0EF9F1">
        <w:rPr>
          <w:rFonts w:ascii="Garamond" w:eastAsia="Garamond" w:hAnsi="Garamond" w:cs="Garamond"/>
          <w:i/>
          <w:iCs/>
          <w:sz w:val="24"/>
          <w:szCs w:val="24"/>
        </w:rPr>
        <w:t>.</w:t>
      </w:r>
      <w:r w:rsidR="001128FC" w:rsidRPr="3C0EF9F1">
        <w:rPr>
          <w:rFonts w:ascii="Garamond" w:eastAsia="Garamond" w:hAnsi="Garamond" w:cs="Garamond"/>
          <w:sz w:val="24"/>
          <w:szCs w:val="24"/>
        </w:rPr>
        <w:t xml:space="preserve"> </w:t>
      </w:r>
      <w:r w:rsidRPr="3C0EF9F1">
        <w:rPr>
          <w:rFonts w:ascii="Garamond" w:eastAsia="Garamond" w:hAnsi="Garamond" w:cs="Garamond"/>
          <w:sz w:val="24"/>
          <w:szCs w:val="24"/>
        </w:rPr>
        <w:t xml:space="preserve">Melissa Jacquart, Amanda Corris, Andrew Evans, Tim Elmo Feiten, Collin Lucken, and Angela Potochnik. Elements in Public Engagement with Science, Cambridge University Press. (Under contract.) </w:t>
      </w:r>
    </w:p>
    <w:p w14:paraId="2FC40DB7" w14:textId="77777777" w:rsidR="001128FC" w:rsidRDefault="001128FC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707FB1F" w14:textId="3AFE5272" w:rsidR="007B64B2" w:rsidRDefault="007B64B2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“Maker’s Knowledge and Scientific Understanding.” With Angela Potochnik. </w:t>
      </w:r>
      <w:r w:rsidR="00AD35A6">
        <w:rPr>
          <w:rFonts w:ascii="Garamond" w:eastAsia="Garamond" w:hAnsi="Garamond" w:cs="Garamond"/>
          <w:sz w:val="24"/>
          <w:szCs w:val="24"/>
        </w:rPr>
        <w:t>(</w:t>
      </w:r>
      <w:r w:rsidR="0013679F">
        <w:rPr>
          <w:rFonts w:ascii="Garamond" w:eastAsia="Garamond" w:hAnsi="Garamond" w:cs="Garamond"/>
          <w:sz w:val="24"/>
          <w:szCs w:val="24"/>
        </w:rPr>
        <w:t>Draft Available.</w:t>
      </w:r>
      <w:r w:rsidRPr="3C0EF9F1">
        <w:rPr>
          <w:rFonts w:ascii="Garamond" w:eastAsia="Garamond" w:hAnsi="Garamond" w:cs="Garamond"/>
          <w:sz w:val="24"/>
          <w:szCs w:val="24"/>
        </w:rPr>
        <w:t>)</w:t>
      </w:r>
    </w:p>
    <w:p w14:paraId="0C504EB2" w14:textId="77777777" w:rsidR="001128FC" w:rsidRDefault="001128FC" w:rsidP="004F6EEE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2E39A3BD" w14:textId="7EBF1242" w:rsidR="007B64B2" w:rsidRDefault="007B64B2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 xml:space="preserve">“The Erotetic Logic of </w:t>
      </w:r>
      <w:r w:rsidR="58680D97" w:rsidRPr="77CB0EFC">
        <w:rPr>
          <w:rFonts w:ascii="Garamond" w:eastAsia="Garamond" w:hAnsi="Garamond" w:cs="Garamond"/>
          <w:sz w:val="24"/>
          <w:szCs w:val="24"/>
        </w:rPr>
        <w:t xml:space="preserve">William </w:t>
      </w:r>
      <w:r w:rsidRPr="77CB0EFC">
        <w:rPr>
          <w:rFonts w:ascii="Garamond" w:eastAsia="Garamond" w:hAnsi="Garamond" w:cs="Garamond"/>
          <w:sz w:val="24"/>
          <w:szCs w:val="24"/>
        </w:rPr>
        <w:t>Whewell’s Fundamental Antithesis.” (</w:t>
      </w:r>
      <w:r w:rsidR="008D7318">
        <w:rPr>
          <w:rFonts w:ascii="Garamond" w:eastAsia="Garamond" w:hAnsi="Garamond" w:cs="Garamond"/>
          <w:sz w:val="24"/>
          <w:szCs w:val="24"/>
        </w:rPr>
        <w:t>Under Review</w:t>
      </w:r>
      <w:r w:rsidRPr="77CB0EFC">
        <w:rPr>
          <w:rFonts w:ascii="Garamond" w:eastAsia="Garamond" w:hAnsi="Garamond" w:cs="Garamond"/>
          <w:sz w:val="24"/>
          <w:szCs w:val="24"/>
        </w:rPr>
        <w:t xml:space="preserve">. Draft </w:t>
      </w:r>
      <w:r w:rsidR="49338B5D" w:rsidRPr="77CB0EFC">
        <w:rPr>
          <w:rFonts w:ascii="Garamond" w:eastAsia="Garamond" w:hAnsi="Garamond" w:cs="Garamond"/>
          <w:sz w:val="24"/>
          <w:szCs w:val="24"/>
        </w:rPr>
        <w:t>a</w:t>
      </w:r>
      <w:r w:rsidRPr="77CB0EFC">
        <w:rPr>
          <w:rFonts w:ascii="Garamond" w:eastAsia="Garamond" w:hAnsi="Garamond" w:cs="Garamond"/>
          <w:sz w:val="24"/>
          <w:szCs w:val="24"/>
        </w:rPr>
        <w:t>vailable.)</w:t>
      </w:r>
    </w:p>
    <w:p w14:paraId="24F42EF7" w14:textId="77777777" w:rsidR="00AD35A6" w:rsidRDefault="00AD35A6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B803EF4" w14:textId="5AB8073C" w:rsidR="00AD35A6" w:rsidRDefault="00B25A35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“</w:t>
      </w:r>
      <w:proofErr w:type="spellStart"/>
      <w:r w:rsidR="002F66E3" w:rsidRPr="002F66E3">
        <w:rPr>
          <w:rFonts w:ascii="Garamond" w:eastAsia="Garamond" w:hAnsi="Garamond" w:cs="Garamond"/>
          <w:sz w:val="24"/>
          <w:szCs w:val="24"/>
        </w:rPr>
        <w:t>Mindshaping</w:t>
      </w:r>
      <w:proofErr w:type="spellEnd"/>
      <w:r w:rsidR="002F66E3" w:rsidRPr="002F66E3">
        <w:rPr>
          <w:rFonts w:ascii="Garamond" w:eastAsia="Garamond" w:hAnsi="Garamond" w:cs="Garamond"/>
          <w:sz w:val="24"/>
          <w:szCs w:val="24"/>
        </w:rPr>
        <w:t xml:space="preserve"> and Learner Centered Pedagogy: A Revealing Harmony</w:t>
      </w:r>
      <w:r w:rsidR="002F66E3">
        <w:rPr>
          <w:rFonts w:ascii="Garamond" w:eastAsia="Garamond" w:hAnsi="Garamond" w:cs="Garamond"/>
          <w:sz w:val="24"/>
          <w:szCs w:val="24"/>
        </w:rPr>
        <w:t>” With W. John Koolage. (Under Review. Draft available)</w:t>
      </w:r>
    </w:p>
    <w:p w14:paraId="1D990EC8" w14:textId="77777777" w:rsidR="00AC3925" w:rsidRDefault="00AC3925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E09B61C" w14:textId="1F6E7C9B" w:rsidR="00AC3925" w:rsidRDefault="00AC3925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“De-Intellectualizing Cognitive Change in Science” (Under Review. Draft Available)</w:t>
      </w:r>
    </w:p>
    <w:p w14:paraId="12662687" w14:textId="77777777" w:rsidR="00AC3925" w:rsidRDefault="00AC3925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10428544" w14:textId="77777777" w:rsidR="00AC3925" w:rsidRDefault="00AC3925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4707CA7B" w14:textId="694BDD2C" w:rsidR="005D31BE" w:rsidRDefault="005D31BE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1EE6065C" w14:textId="614E4B2B" w:rsidR="005D31BE" w:rsidRDefault="111A432B" w:rsidP="3C0EF9F1">
      <w:pPr>
        <w:pBdr>
          <w:bottom w:val="single" w:sz="6" w:space="1" w:color="000000"/>
        </w:pBd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 xml:space="preserve">FELLOWSHIPS, </w:t>
      </w:r>
      <w:r w:rsidR="00797E43" w:rsidRPr="3C0EF9F1">
        <w:rPr>
          <w:rFonts w:ascii="Garamond" w:eastAsia="Garamond" w:hAnsi="Garamond" w:cs="Garamond"/>
          <w:b/>
          <w:bCs/>
          <w:sz w:val="24"/>
          <w:szCs w:val="24"/>
        </w:rPr>
        <w:t>GRANTS</w:t>
      </w:r>
      <w:r w:rsidR="635BBC96" w:rsidRPr="3C0EF9F1">
        <w:rPr>
          <w:rFonts w:ascii="Garamond" w:eastAsia="Garamond" w:hAnsi="Garamond" w:cs="Garamond"/>
          <w:b/>
          <w:bCs/>
          <w:sz w:val="24"/>
          <w:szCs w:val="24"/>
        </w:rPr>
        <w:t>,</w:t>
      </w:r>
      <w:r w:rsidR="00797E43" w:rsidRPr="3C0EF9F1">
        <w:rPr>
          <w:rFonts w:ascii="Garamond" w:eastAsia="Garamond" w:hAnsi="Garamond" w:cs="Garamond"/>
          <w:b/>
          <w:bCs/>
          <w:sz w:val="24"/>
          <w:szCs w:val="24"/>
        </w:rPr>
        <w:t xml:space="preserve"> AND AWARDS  </w:t>
      </w:r>
    </w:p>
    <w:p w14:paraId="55C6C457" w14:textId="1D894D9F" w:rsidR="005D31BE" w:rsidRDefault="005D31BE" w:rsidP="3C0EF9F1">
      <w:pP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</w:p>
    <w:p w14:paraId="3AD58879" w14:textId="6CFB1AB5" w:rsidR="20D3B206" w:rsidRDefault="20D3B206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Research Assistant Stipend (2024), Proctor &amp; Gamble Digital Accelerator at the University of Cincinnati</w:t>
      </w:r>
    </w:p>
    <w:p w14:paraId="4F2F303F" w14:textId="68F580D1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5275A14D" w14:textId="3176EE80" w:rsidR="000E02B9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Charles Phelps Taft Dissertation Fellowship</w:t>
      </w:r>
      <w:r w:rsidR="40AB2CC2" w:rsidRPr="3C0EF9F1">
        <w:rPr>
          <w:rFonts w:ascii="Garamond" w:eastAsia="Garamond" w:hAnsi="Garamond" w:cs="Garamond"/>
          <w:sz w:val="24"/>
          <w:szCs w:val="24"/>
        </w:rPr>
        <w:t xml:space="preserve"> Award</w:t>
      </w:r>
      <w:r w:rsidR="773B12E5" w:rsidRPr="3C0EF9F1">
        <w:rPr>
          <w:rFonts w:ascii="Garamond" w:eastAsia="Garamond" w:hAnsi="Garamond" w:cs="Garamond"/>
          <w:sz w:val="24"/>
          <w:szCs w:val="24"/>
        </w:rPr>
        <w:t xml:space="preserve"> (2023 - 2024)</w:t>
      </w:r>
      <w:r w:rsidR="40AB2CC2" w:rsidRPr="3C0EF9F1">
        <w:rPr>
          <w:rFonts w:ascii="Garamond" w:eastAsia="Garamond" w:hAnsi="Garamond" w:cs="Garamond"/>
          <w:sz w:val="24"/>
          <w:szCs w:val="24"/>
        </w:rPr>
        <w:t>,</w:t>
      </w:r>
      <w:r w:rsidRPr="3C0EF9F1">
        <w:rPr>
          <w:rFonts w:ascii="Garamond" w:eastAsia="Garamond" w:hAnsi="Garamond" w:cs="Garamond"/>
          <w:sz w:val="24"/>
          <w:szCs w:val="24"/>
        </w:rPr>
        <w:t xml:space="preserve"> University of Cincinnati</w:t>
      </w:r>
    </w:p>
    <w:p w14:paraId="5D0B099A" w14:textId="00BAFF3F" w:rsidR="005D31BE" w:rsidRDefault="005D31BE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08DF98A9" w14:textId="2A9A6237" w:rsidR="005D31BE" w:rsidRDefault="3F45FC54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Educational</w:t>
      </w:r>
      <w:r w:rsidR="64116F21" w:rsidRPr="3C0EF9F1">
        <w:rPr>
          <w:rFonts w:ascii="Garamond" w:eastAsia="Garamond" w:hAnsi="Garamond" w:cs="Garamond"/>
          <w:sz w:val="24"/>
          <w:szCs w:val="24"/>
        </w:rPr>
        <w:t xml:space="preserve"> Fellowship (2023), National Science Foundation, Institute for Intelligence </w:t>
      </w:r>
      <w:proofErr w:type="spellStart"/>
      <w:r w:rsidR="64116F21" w:rsidRPr="3C0EF9F1">
        <w:rPr>
          <w:rFonts w:ascii="Garamond" w:eastAsia="Garamond" w:hAnsi="Garamond" w:cs="Garamond"/>
          <w:sz w:val="24"/>
          <w:szCs w:val="24"/>
        </w:rPr>
        <w:t>Cyberinfrastucture</w:t>
      </w:r>
      <w:proofErr w:type="spellEnd"/>
      <w:r w:rsidR="64116F21" w:rsidRPr="3C0EF9F1">
        <w:rPr>
          <w:rFonts w:ascii="Garamond" w:eastAsia="Garamond" w:hAnsi="Garamond" w:cs="Garamond"/>
          <w:sz w:val="24"/>
          <w:szCs w:val="24"/>
        </w:rPr>
        <w:t xml:space="preserve"> with Computational Learning in the Environment</w:t>
      </w:r>
    </w:p>
    <w:p w14:paraId="3DED5529" w14:textId="531CC017" w:rsidR="005D31BE" w:rsidRDefault="005D31BE" w:rsidP="3C0EF9F1">
      <w:pPr>
        <w:ind w:left="-15" w:right="0" w:firstLine="0"/>
        <w:rPr>
          <w:rFonts w:ascii="Garamond" w:eastAsia="Garamond" w:hAnsi="Garamond" w:cs="Garamond"/>
          <w:sz w:val="24"/>
          <w:szCs w:val="24"/>
        </w:rPr>
      </w:pPr>
    </w:p>
    <w:p w14:paraId="78A22F9A" w14:textId="394CBE95" w:rsidR="007B64B2" w:rsidRDefault="0C7A7B60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lastRenderedPageBreak/>
        <w:t>Travel Awards: Taft Research Center</w:t>
      </w:r>
      <w:r w:rsidR="6DDEB9ED" w:rsidRPr="3C0EF9F1">
        <w:rPr>
          <w:rFonts w:ascii="Garamond" w:eastAsia="Garamond" w:hAnsi="Garamond" w:cs="Garamond"/>
          <w:sz w:val="24"/>
          <w:szCs w:val="24"/>
        </w:rPr>
        <w:t xml:space="preserve"> (2022, 2023, 2024)</w:t>
      </w:r>
      <w:r w:rsidRPr="3C0EF9F1">
        <w:rPr>
          <w:rFonts w:ascii="Garamond" w:eastAsia="Garamond" w:hAnsi="Garamond" w:cs="Garamond"/>
          <w:sz w:val="24"/>
          <w:szCs w:val="24"/>
        </w:rPr>
        <w:t>, Graduate Student Government Association</w:t>
      </w:r>
      <w:r w:rsidR="35A26C85" w:rsidRPr="3C0EF9F1">
        <w:rPr>
          <w:rFonts w:ascii="Garamond" w:eastAsia="Garamond" w:hAnsi="Garamond" w:cs="Garamond"/>
          <w:sz w:val="24"/>
          <w:szCs w:val="24"/>
        </w:rPr>
        <w:t xml:space="preserve"> (2021, 2022, 2023, 2024)</w:t>
      </w:r>
      <w:r w:rsidRPr="3C0EF9F1">
        <w:rPr>
          <w:rFonts w:ascii="Garamond" w:eastAsia="Garamond" w:hAnsi="Garamond" w:cs="Garamond"/>
          <w:sz w:val="24"/>
          <w:szCs w:val="24"/>
        </w:rPr>
        <w:t>, Department of Philosophy</w:t>
      </w:r>
      <w:r w:rsidR="61E18862" w:rsidRPr="3C0EF9F1">
        <w:rPr>
          <w:rFonts w:ascii="Garamond" w:eastAsia="Garamond" w:hAnsi="Garamond" w:cs="Garamond"/>
          <w:sz w:val="24"/>
          <w:szCs w:val="24"/>
        </w:rPr>
        <w:t xml:space="preserve"> (2021, 2022, 2023)</w:t>
      </w:r>
      <w:r w:rsidRPr="3C0EF9F1">
        <w:rPr>
          <w:rFonts w:ascii="Garamond" w:eastAsia="Garamond" w:hAnsi="Garamond" w:cs="Garamond"/>
          <w:sz w:val="24"/>
          <w:szCs w:val="24"/>
        </w:rPr>
        <w:t>, N</w:t>
      </w:r>
      <w:r w:rsidR="16C5F0CB" w:rsidRPr="3C0EF9F1">
        <w:rPr>
          <w:rFonts w:ascii="Garamond" w:eastAsia="Garamond" w:hAnsi="Garamond" w:cs="Garamond"/>
          <w:sz w:val="24"/>
          <w:szCs w:val="24"/>
        </w:rPr>
        <w:t>ational Science Foundation (2020)</w:t>
      </w:r>
    </w:p>
    <w:p w14:paraId="5D9D5538" w14:textId="47DB285C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AB148C2" w14:textId="277EED7E" w:rsidR="000E02B9" w:rsidRDefault="007B64B2" w:rsidP="3C0EF9F1">
      <w:pPr>
        <w:spacing w:after="0" w:line="259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Summer Research A</w:t>
      </w:r>
      <w:r w:rsidR="6A69374F" w:rsidRPr="3C0EF9F1">
        <w:rPr>
          <w:rFonts w:ascii="Garamond" w:eastAsia="Garamond" w:hAnsi="Garamond" w:cs="Garamond"/>
          <w:sz w:val="24"/>
          <w:szCs w:val="24"/>
        </w:rPr>
        <w:t xml:space="preserve">wards: </w:t>
      </w:r>
      <w:r w:rsidRPr="3C0EF9F1">
        <w:rPr>
          <w:rFonts w:ascii="Garamond" w:eastAsia="Garamond" w:hAnsi="Garamond" w:cs="Garamond"/>
          <w:sz w:val="24"/>
          <w:szCs w:val="24"/>
        </w:rPr>
        <w:t>Department of Philosophy</w:t>
      </w:r>
      <w:r w:rsidR="55D0AE90" w:rsidRPr="3C0EF9F1">
        <w:rPr>
          <w:rFonts w:ascii="Garamond" w:eastAsia="Garamond" w:hAnsi="Garamond" w:cs="Garamond"/>
          <w:sz w:val="24"/>
          <w:szCs w:val="24"/>
        </w:rPr>
        <w:t xml:space="preserve"> (</w:t>
      </w:r>
      <w:r w:rsidR="6D3FD7BC" w:rsidRPr="3C0EF9F1">
        <w:rPr>
          <w:rFonts w:ascii="Garamond" w:eastAsia="Garamond" w:hAnsi="Garamond" w:cs="Garamond"/>
          <w:sz w:val="24"/>
          <w:szCs w:val="24"/>
        </w:rPr>
        <w:t>2021, 2022, 2023</w:t>
      </w:r>
      <w:r w:rsidR="55D0AE90" w:rsidRPr="3C0EF9F1">
        <w:rPr>
          <w:rFonts w:ascii="Garamond" w:eastAsia="Garamond" w:hAnsi="Garamond" w:cs="Garamond"/>
          <w:sz w:val="24"/>
          <w:szCs w:val="24"/>
        </w:rPr>
        <w:t>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</w:t>
      </w:r>
      <w:r w:rsidR="3C534DCA" w:rsidRPr="3C0EF9F1">
        <w:rPr>
          <w:rFonts w:ascii="Garamond" w:eastAsia="Garamond" w:hAnsi="Garamond" w:cs="Garamond"/>
          <w:sz w:val="24"/>
          <w:szCs w:val="24"/>
        </w:rPr>
        <w:t>Center for Public Engagement with Science</w:t>
      </w:r>
      <w:r w:rsidR="1AFAEDA7" w:rsidRPr="3C0EF9F1">
        <w:rPr>
          <w:rFonts w:ascii="Garamond" w:eastAsia="Garamond" w:hAnsi="Garamond" w:cs="Garamond"/>
          <w:sz w:val="24"/>
          <w:szCs w:val="24"/>
        </w:rPr>
        <w:t xml:space="preserve"> (2021)</w:t>
      </w:r>
    </w:p>
    <w:p w14:paraId="7DDF81C9" w14:textId="2AC4D984" w:rsidR="000E02B9" w:rsidRDefault="000E02B9" w:rsidP="3C0EF9F1">
      <w:pPr>
        <w:spacing w:after="0" w:line="259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58F12E53" w14:textId="1C1860E0" w:rsidR="000E02B9" w:rsidRDefault="572F92AE" w:rsidP="3C0EF9F1">
      <w:pPr>
        <w:spacing w:after="0" w:line="259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Tuition Award </w:t>
      </w:r>
      <w:r w:rsidR="663CD38E" w:rsidRPr="3C0EF9F1">
        <w:rPr>
          <w:rFonts w:ascii="Garamond" w:eastAsia="Garamond" w:hAnsi="Garamond" w:cs="Garamond"/>
          <w:sz w:val="24"/>
          <w:szCs w:val="24"/>
        </w:rPr>
        <w:t xml:space="preserve">(2020 – 2025), </w:t>
      </w:r>
      <w:r w:rsidR="3C99578D" w:rsidRPr="3C0EF9F1">
        <w:rPr>
          <w:rFonts w:ascii="Garamond" w:eastAsia="Garamond" w:hAnsi="Garamond" w:cs="Garamond"/>
          <w:sz w:val="24"/>
          <w:szCs w:val="24"/>
        </w:rPr>
        <w:t>University of Cincinnati</w:t>
      </w:r>
    </w:p>
    <w:p w14:paraId="037C2ED1" w14:textId="72A1DF7D" w:rsidR="000E02B9" w:rsidRDefault="00797E43" w:rsidP="3C0EF9F1">
      <w:pPr>
        <w:spacing w:after="0" w:line="259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 </w:t>
      </w:r>
    </w:p>
    <w:p w14:paraId="6CE490B7" w14:textId="77777777" w:rsidR="005D31BE" w:rsidRDefault="001128FC" w:rsidP="3C0EF9F1">
      <w:pPr>
        <w:pStyle w:val="Heading2"/>
        <w:pBdr>
          <w:bottom w:val="single" w:sz="6" w:space="1" w:color="000000"/>
        </w:pBdr>
        <w:ind w:left="-5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PEER-REVIEWED PRESENTATIONS</w:t>
      </w:r>
    </w:p>
    <w:p w14:paraId="4E1CB050" w14:textId="68A6753F" w:rsidR="000E02B9" w:rsidRDefault="000E02B9" w:rsidP="3C0EF9F1">
      <w:pPr>
        <w:pStyle w:val="Heading2"/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4BF024F4" w14:textId="35842CC2" w:rsidR="00E9014D" w:rsidRDefault="4DBD67AA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November 2024. </w:t>
      </w:r>
      <w:r w:rsidR="00E9014D" w:rsidRPr="3C0EF9F1">
        <w:rPr>
          <w:rFonts w:ascii="Garamond" w:eastAsia="Garamond" w:hAnsi="Garamond" w:cs="Garamond"/>
          <w:sz w:val="24"/>
          <w:szCs w:val="24"/>
        </w:rPr>
        <w:t xml:space="preserve">“Maker’s Knowledge and Scientific Progress.” The 29th Biennial Meeting of the Philosophy of Science Association. </w:t>
      </w:r>
      <w:r w:rsidR="76007441" w:rsidRPr="3C0EF9F1">
        <w:rPr>
          <w:rFonts w:ascii="Garamond" w:eastAsia="Garamond" w:hAnsi="Garamond" w:cs="Garamond"/>
          <w:sz w:val="24"/>
          <w:szCs w:val="24"/>
        </w:rPr>
        <w:t xml:space="preserve">New Orleans, Louisianna. </w:t>
      </w:r>
    </w:p>
    <w:p w14:paraId="1F2DF559" w14:textId="77777777" w:rsidR="001128FC" w:rsidRDefault="001128FC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01D10873" w14:textId="1A31025C" w:rsidR="001128FC" w:rsidRDefault="5C2F0A48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July 2024. </w:t>
      </w:r>
      <w:r w:rsidR="00E9014D" w:rsidRPr="3C0EF9F1">
        <w:rPr>
          <w:rFonts w:ascii="Garamond" w:eastAsia="Garamond" w:hAnsi="Garamond" w:cs="Garamond"/>
          <w:sz w:val="24"/>
          <w:szCs w:val="24"/>
        </w:rPr>
        <w:t xml:space="preserve">“On </w:t>
      </w:r>
      <w:proofErr w:type="spellStart"/>
      <w:r w:rsidR="00E9014D" w:rsidRPr="3C0EF9F1">
        <w:rPr>
          <w:rFonts w:ascii="Garamond" w:eastAsia="Garamond" w:hAnsi="Garamond" w:cs="Garamond"/>
          <w:sz w:val="24"/>
          <w:szCs w:val="24"/>
        </w:rPr>
        <w:t>Carnap’s</w:t>
      </w:r>
      <w:proofErr w:type="spellEnd"/>
      <w:r w:rsidR="00E9014D" w:rsidRPr="3C0EF9F1">
        <w:rPr>
          <w:rFonts w:ascii="Garamond" w:eastAsia="Garamond" w:hAnsi="Garamond" w:cs="Garamond"/>
          <w:sz w:val="24"/>
          <w:szCs w:val="24"/>
        </w:rPr>
        <w:t xml:space="preserve"> Language Engineering.”</w:t>
      </w:r>
      <w:r w:rsidR="00861623" w:rsidRPr="3C0EF9F1">
        <w:rPr>
          <w:rFonts w:ascii="Garamond" w:eastAsia="Garamond" w:hAnsi="Garamond" w:cs="Garamond"/>
          <w:sz w:val="24"/>
          <w:szCs w:val="24"/>
        </w:rPr>
        <w:t xml:space="preserve"> The Fifteenth Biennial Congress of the</w:t>
      </w:r>
      <w:r w:rsidR="00DB4091" w:rsidRPr="3C0EF9F1">
        <w:rPr>
          <w:rFonts w:ascii="Garamond" w:eastAsia="Garamond" w:hAnsi="Garamond" w:cs="Garamond"/>
          <w:sz w:val="24"/>
          <w:szCs w:val="24"/>
        </w:rPr>
        <w:t xml:space="preserve"> </w:t>
      </w:r>
      <w:r w:rsidR="00861623" w:rsidRPr="3C0EF9F1">
        <w:rPr>
          <w:rFonts w:ascii="Garamond" w:eastAsia="Garamond" w:hAnsi="Garamond" w:cs="Garamond"/>
          <w:sz w:val="24"/>
          <w:szCs w:val="24"/>
        </w:rPr>
        <w:t xml:space="preserve">International Society for the History of Philosophy of Science. </w:t>
      </w:r>
      <w:r w:rsidR="7395B57E" w:rsidRPr="3C0EF9F1">
        <w:rPr>
          <w:rFonts w:ascii="Garamond" w:eastAsia="Garamond" w:hAnsi="Garamond" w:cs="Garamond"/>
          <w:sz w:val="24"/>
          <w:szCs w:val="24"/>
        </w:rPr>
        <w:t>Vienna, Austria.</w:t>
      </w:r>
    </w:p>
    <w:p w14:paraId="070EBDA9" w14:textId="77777777" w:rsidR="00DB4091" w:rsidRDefault="00DB4091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644A219E" w14:textId="03D417EE" w:rsidR="00E9014D" w:rsidRDefault="7B7CE6F9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 xml:space="preserve">January 2024. </w:t>
      </w:r>
      <w:r w:rsidR="00E9014D" w:rsidRPr="77CB0EFC">
        <w:rPr>
          <w:rFonts w:ascii="Garamond" w:eastAsia="Garamond" w:hAnsi="Garamond" w:cs="Garamond"/>
          <w:sz w:val="24"/>
          <w:szCs w:val="24"/>
        </w:rPr>
        <w:t>“Identity Ethics for Engineers.” 33rd Annual A</w:t>
      </w:r>
      <w:r w:rsidR="52F8D8FD" w:rsidRPr="77CB0EFC">
        <w:rPr>
          <w:rFonts w:ascii="Garamond" w:eastAsia="Garamond" w:hAnsi="Garamond" w:cs="Garamond"/>
          <w:sz w:val="24"/>
          <w:szCs w:val="24"/>
        </w:rPr>
        <w:t>ssociation for Practical and Professional Ethics</w:t>
      </w:r>
      <w:r w:rsidR="00E9014D" w:rsidRPr="77CB0EFC">
        <w:rPr>
          <w:rFonts w:ascii="Garamond" w:eastAsia="Garamond" w:hAnsi="Garamond" w:cs="Garamond"/>
          <w:sz w:val="24"/>
          <w:szCs w:val="24"/>
        </w:rPr>
        <w:t xml:space="preserve"> International</w:t>
      </w:r>
      <w:r w:rsidR="00C248AB" w:rsidRPr="77CB0EFC">
        <w:rPr>
          <w:rFonts w:ascii="Garamond" w:eastAsia="Garamond" w:hAnsi="Garamond" w:cs="Garamond"/>
          <w:sz w:val="24"/>
          <w:szCs w:val="24"/>
        </w:rPr>
        <w:t xml:space="preserve"> </w:t>
      </w:r>
      <w:r w:rsidR="00E9014D" w:rsidRPr="77CB0EFC">
        <w:rPr>
          <w:rFonts w:ascii="Garamond" w:eastAsia="Garamond" w:hAnsi="Garamond" w:cs="Garamond"/>
          <w:sz w:val="24"/>
          <w:szCs w:val="24"/>
        </w:rPr>
        <w:t>Conference.</w:t>
      </w:r>
      <w:r w:rsidR="1765D28D" w:rsidRPr="77CB0EFC">
        <w:rPr>
          <w:rFonts w:ascii="Garamond" w:eastAsia="Garamond" w:hAnsi="Garamond" w:cs="Garamond"/>
          <w:sz w:val="24"/>
          <w:szCs w:val="24"/>
        </w:rPr>
        <w:t xml:space="preserve"> Cincinnati, Ohio. </w:t>
      </w:r>
    </w:p>
    <w:p w14:paraId="0CD845DC" w14:textId="77777777" w:rsidR="00DB4091" w:rsidRPr="00E9014D" w:rsidRDefault="00DB4091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3DA4C33B" w14:textId="08942798" w:rsidR="000E02B9" w:rsidRDefault="1C0BEF44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June 2023. </w:t>
      </w:r>
      <w:r w:rsidR="00797E43" w:rsidRPr="3C0EF9F1">
        <w:rPr>
          <w:rFonts w:ascii="Garamond" w:eastAsia="Garamond" w:hAnsi="Garamond" w:cs="Garamond"/>
          <w:sz w:val="24"/>
          <w:szCs w:val="24"/>
        </w:rPr>
        <w:t xml:space="preserve">“Revisiting </w:t>
      </w:r>
      <w:proofErr w:type="spellStart"/>
      <w:r w:rsidR="00797E43" w:rsidRPr="3C0EF9F1">
        <w:rPr>
          <w:rFonts w:ascii="Garamond" w:eastAsia="Garamond" w:hAnsi="Garamond" w:cs="Garamond"/>
          <w:sz w:val="24"/>
          <w:szCs w:val="24"/>
        </w:rPr>
        <w:t>Tredgold’s</w:t>
      </w:r>
      <w:proofErr w:type="spellEnd"/>
      <w:r w:rsidR="00797E43" w:rsidRPr="3C0EF9F1">
        <w:rPr>
          <w:rFonts w:ascii="Garamond" w:eastAsia="Garamond" w:hAnsi="Garamond" w:cs="Garamond"/>
          <w:sz w:val="24"/>
          <w:szCs w:val="24"/>
        </w:rPr>
        <w:t xml:space="preserve"> Definition of Engineering.” 23rd Biennial International Conference of the Society for Philosophy and Technology. </w:t>
      </w:r>
      <w:r w:rsidR="318C6C42" w:rsidRPr="3C0EF9F1">
        <w:rPr>
          <w:rFonts w:ascii="Garamond" w:eastAsia="Garamond" w:hAnsi="Garamond" w:cs="Garamond"/>
          <w:sz w:val="24"/>
          <w:szCs w:val="24"/>
        </w:rPr>
        <w:t xml:space="preserve">Tokyo, Japan. </w:t>
      </w:r>
      <w:r w:rsidR="00797E43">
        <w:br/>
      </w:r>
    </w:p>
    <w:p w14:paraId="5FF4DA11" w14:textId="41C7C7D9" w:rsidR="001F6346" w:rsidRDefault="09408A26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 xml:space="preserve">May 2023. </w:t>
      </w:r>
      <w:r w:rsidR="001F6346" w:rsidRPr="77CB0EFC">
        <w:rPr>
          <w:rFonts w:ascii="Garamond" w:eastAsia="Garamond" w:hAnsi="Garamond" w:cs="Garamond"/>
          <w:sz w:val="24"/>
          <w:szCs w:val="24"/>
        </w:rPr>
        <w:t>“Putting Robotics Back on its Feet.” I</w:t>
      </w:r>
      <w:r w:rsidR="25974956" w:rsidRPr="77CB0EFC">
        <w:rPr>
          <w:rFonts w:ascii="Garamond" w:eastAsia="Garamond" w:hAnsi="Garamond" w:cs="Garamond"/>
          <w:sz w:val="24"/>
          <w:szCs w:val="24"/>
        </w:rPr>
        <w:t>nstitute for Research in Sensing.</w:t>
      </w:r>
      <w:r w:rsidR="001F6346" w:rsidRPr="77CB0EFC">
        <w:rPr>
          <w:rFonts w:ascii="Garamond" w:eastAsia="Garamond" w:hAnsi="Garamond" w:cs="Garamond"/>
          <w:sz w:val="24"/>
          <w:szCs w:val="24"/>
        </w:rPr>
        <w:t xml:space="preserve"> Ignite: An Annual Expo &amp; Festival of Sensing. 2023. </w:t>
      </w:r>
      <w:r w:rsidR="77459D6E" w:rsidRPr="77CB0EFC">
        <w:rPr>
          <w:rFonts w:ascii="Garamond" w:eastAsia="Garamond" w:hAnsi="Garamond" w:cs="Garamond"/>
          <w:sz w:val="24"/>
          <w:szCs w:val="24"/>
        </w:rPr>
        <w:t xml:space="preserve">Cincinnati, Ohio. </w:t>
      </w:r>
    </w:p>
    <w:p w14:paraId="3099302D" w14:textId="77777777" w:rsidR="001128FC" w:rsidRDefault="001128FC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4E283ED" w14:textId="244A84A1" w:rsidR="000E02B9" w:rsidRDefault="374F673B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March 2023. </w:t>
      </w:r>
      <w:r w:rsidR="00797E43" w:rsidRPr="3C0EF9F1">
        <w:rPr>
          <w:rFonts w:ascii="Garamond" w:eastAsia="Garamond" w:hAnsi="Garamond" w:cs="Garamond"/>
          <w:sz w:val="24"/>
          <w:szCs w:val="24"/>
        </w:rPr>
        <w:t xml:space="preserve">“Making as Method in HPS.” The Annual Conference of the History and Philosophy of Science (HPS) Program at the University of Notre Dame. </w:t>
      </w:r>
      <w:r w:rsidR="005D31BE" w:rsidRPr="3C0EF9F1">
        <w:rPr>
          <w:rFonts w:ascii="Garamond" w:eastAsia="Garamond" w:hAnsi="Garamond" w:cs="Garamond"/>
          <w:sz w:val="24"/>
          <w:szCs w:val="24"/>
        </w:rPr>
        <w:t>Poster.</w:t>
      </w:r>
      <w:r w:rsidR="2D292F7D" w:rsidRPr="3C0EF9F1">
        <w:rPr>
          <w:rFonts w:ascii="Garamond" w:eastAsia="Garamond" w:hAnsi="Garamond" w:cs="Garamond"/>
          <w:sz w:val="24"/>
          <w:szCs w:val="24"/>
        </w:rPr>
        <w:t xml:space="preserve"> </w:t>
      </w:r>
      <w:r w:rsidR="178AD40E" w:rsidRPr="3C0EF9F1">
        <w:rPr>
          <w:rFonts w:ascii="Garamond" w:eastAsia="Garamond" w:hAnsi="Garamond" w:cs="Garamond"/>
          <w:sz w:val="24"/>
          <w:szCs w:val="24"/>
        </w:rPr>
        <w:t>South Bend, Indiana.</w:t>
      </w:r>
    </w:p>
    <w:p w14:paraId="0D4DB038" w14:textId="77777777" w:rsidR="001128FC" w:rsidRDefault="001128FC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0EBFE9B" w14:textId="5BAF2A68" w:rsidR="000E02B9" w:rsidRDefault="799FEF72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May 2022. </w:t>
      </w:r>
      <w:r w:rsidR="00797E43" w:rsidRPr="3C0EF9F1">
        <w:rPr>
          <w:rFonts w:ascii="Garamond" w:eastAsia="Garamond" w:hAnsi="Garamond" w:cs="Garamond"/>
          <w:sz w:val="24"/>
          <w:szCs w:val="24"/>
        </w:rPr>
        <w:t xml:space="preserve">“What Does It Mean to Think Like an Engineer? Reflections on Method in Research in Sensing.” </w:t>
      </w:r>
      <w:proofErr w:type="spellStart"/>
      <w:r w:rsidR="00797E43" w:rsidRPr="3C0EF9F1">
        <w:rPr>
          <w:rFonts w:ascii="Garamond" w:eastAsia="Garamond" w:hAnsi="Garamond" w:cs="Garamond"/>
          <w:sz w:val="24"/>
          <w:szCs w:val="24"/>
        </w:rPr>
        <w:t>IRiS</w:t>
      </w:r>
      <w:proofErr w:type="spellEnd"/>
      <w:r w:rsidR="00797E43" w:rsidRPr="3C0EF9F1">
        <w:rPr>
          <w:rFonts w:ascii="Garamond" w:eastAsia="Garamond" w:hAnsi="Garamond" w:cs="Garamond"/>
          <w:sz w:val="24"/>
          <w:szCs w:val="24"/>
        </w:rPr>
        <w:t xml:space="preserve"> Ignite: An Annual Expo &amp; Festival of Sensing. </w:t>
      </w:r>
      <w:r w:rsidR="57134D41" w:rsidRPr="3C0EF9F1">
        <w:rPr>
          <w:rFonts w:ascii="Garamond" w:eastAsia="Garamond" w:hAnsi="Garamond" w:cs="Garamond"/>
          <w:sz w:val="24"/>
          <w:szCs w:val="24"/>
        </w:rPr>
        <w:t xml:space="preserve">Cincinnati, Ohio. </w:t>
      </w:r>
    </w:p>
    <w:p w14:paraId="675600CC" w14:textId="77777777" w:rsidR="001128FC" w:rsidRDefault="001128FC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3786934" w14:textId="3F02B073" w:rsidR="000E02B9" w:rsidRDefault="6D4EB62D" w:rsidP="3C0EF9F1">
      <w:pPr>
        <w:ind w:left="-15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June 2022. </w:t>
      </w:r>
      <w:r w:rsidR="00797E43" w:rsidRPr="3C0EF9F1">
        <w:rPr>
          <w:rFonts w:ascii="Garamond" w:eastAsia="Garamond" w:hAnsi="Garamond" w:cs="Garamond"/>
          <w:sz w:val="24"/>
          <w:szCs w:val="24"/>
        </w:rPr>
        <w:t>“The Necessity of Explication in Whewell's Inductive Philosophy of Science.” The International Society for the History and Philosophy of Science, Biennial Meeting</w:t>
      </w:r>
      <w:r w:rsidR="67C8CADB" w:rsidRPr="3C0EF9F1">
        <w:rPr>
          <w:rFonts w:ascii="Garamond" w:eastAsia="Garamond" w:hAnsi="Garamond" w:cs="Garamond"/>
          <w:sz w:val="24"/>
          <w:szCs w:val="24"/>
        </w:rPr>
        <w:t>.</w:t>
      </w:r>
      <w:r w:rsidR="00797E43" w:rsidRPr="3C0EF9F1">
        <w:rPr>
          <w:rFonts w:ascii="Garamond" w:eastAsia="Garamond" w:hAnsi="Garamond" w:cs="Garamond"/>
          <w:sz w:val="24"/>
          <w:szCs w:val="24"/>
        </w:rPr>
        <w:t xml:space="preserve"> </w:t>
      </w:r>
      <w:r w:rsidR="74011FAB" w:rsidRPr="3C0EF9F1">
        <w:rPr>
          <w:rFonts w:ascii="Garamond" w:eastAsia="Garamond" w:hAnsi="Garamond" w:cs="Garamond"/>
          <w:sz w:val="24"/>
          <w:szCs w:val="24"/>
        </w:rPr>
        <w:t>Irvine, California.</w:t>
      </w:r>
    </w:p>
    <w:p w14:paraId="0392DE79" w14:textId="77777777" w:rsidR="001128FC" w:rsidRDefault="001128FC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5C2C28BD" w14:textId="4D87BBC1" w:rsidR="001128FC" w:rsidRDefault="46814ACF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October 2021. </w:t>
      </w:r>
      <w:r w:rsidR="00797E43" w:rsidRPr="3C0EF9F1">
        <w:rPr>
          <w:rFonts w:ascii="Garamond" w:eastAsia="Garamond" w:hAnsi="Garamond" w:cs="Garamond"/>
          <w:sz w:val="24"/>
          <w:szCs w:val="24"/>
        </w:rPr>
        <w:t xml:space="preserve">“Roles for Philosophers of Science in Public Engagement with Science” - Philosophy of Science Association 27th Biennial Meeting, </w:t>
      </w:r>
      <w:r w:rsidR="005D31BE" w:rsidRPr="3C0EF9F1">
        <w:rPr>
          <w:rFonts w:ascii="Garamond" w:eastAsia="Garamond" w:hAnsi="Garamond" w:cs="Garamond"/>
          <w:sz w:val="24"/>
          <w:szCs w:val="24"/>
        </w:rPr>
        <w:t xml:space="preserve">Poster. </w:t>
      </w:r>
      <w:r w:rsidR="00797E43" w:rsidRPr="3C0EF9F1">
        <w:rPr>
          <w:rFonts w:ascii="Garamond" w:eastAsia="Garamond" w:hAnsi="Garamond" w:cs="Garamond"/>
          <w:sz w:val="24"/>
          <w:szCs w:val="24"/>
        </w:rPr>
        <w:t>(co-presented with Tim Elmo Feiten)</w:t>
      </w:r>
      <w:r w:rsidR="6C9C0EA1" w:rsidRPr="3C0EF9F1">
        <w:rPr>
          <w:rFonts w:ascii="Garamond" w:eastAsia="Garamond" w:hAnsi="Garamond" w:cs="Garamond"/>
          <w:sz w:val="24"/>
          <w:szCs w:val="24"/>
        </w:rPr>
        <w:t>. Baltimore, Maryland.</w:t>
      </w:r>
    </w:p>
    <w:p w14:paraId="750818D9" w14:textId="7C1ED824" w:rsidR="3C0EF9F1" w:rsidRDefault="3C0EF9F1" w:rsidP="3C0EF9F1">
      <w:pPr>
        <w:ind w:left="-15" w:right="0" w:firstLine="0"/>
        <w:rPr>
          <w:rFonts w:ascii="Garamond" w:eastAsia="Garamond" w:hAnsi="Garamond" w:cs="Garamond"/>
          <w:sz w:val="24"/>
          <w:szCs w:val="24"/>
        </w:rPr>
      </w:pPr>
    </w:p>
    <w:p w14:paraId="4C0CE84F" w14:textId="77777777" w:rsidR="005D31BE" w:rsidRDefault="005D31BE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45CD25E7" w14:textId="73C3E88F" w:rsidR="001128FC" w:rsidRDefault="001128FC" w:rsidP="3C0EF9F1">
      <w:pPr>
        <w:pBdr>
          <w:bottom w:val="single" w:sz="6" w:space="1" w:color="000000"/>
        </w:pBd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>INVITED PRESENTATIONS</w:t>
      </w:r>
    </w:p>
    <w:p w14:paraId="40C22FD9" w14:textId="7C92FA11" w:rsidR="00574B24" w:rsidRPr="00574B24" w:rsidRDefault="00574B24" w:rsidP="3C0EF9F1">
      <w:pP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</w:p>
    <w:p w14:paraId="48315E9F" w14:textId="038AEDFC" w:rsidR="001128FC" w:rsidRPr="00574B24" w:rsidRDefault="5A580CDB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lastRenderedPageBreak/>
        <w:t xml:space="preserve">March 2024. </w:t>
      </w:r>
      <w:r w:rsidR="00574B24" w:rsidRPr="3C0EF9F1">
        <w:rPr>
          <w:rFonts w:ascii="Garamond" w:eastAsia="Garamond" w:hAnsi="Garamond" w:cs="Garamond"/>
          <w:sz w:val="24"/>
          <w:szCs w:val="24"/>
        </w:rPr>
        <w:t xml:space="preserve">Workshop: Public Engagement with Science. </w:t>
      </w:r>
      <w:r w:rsidR="00797E43" w:rsidRPr="3C0EF9F1">
        <w:rPr>
          <w:rFonts w:ascii="Garamond" w:eastAsia="Garamond" w:hAnsi="Garamond" w:cs="Garamond"/>
          <w:sz w:val="24"/>
          <w:szCs w:val="24"/>
        </w:rPr>
        <w:t>The Southern Society for Philosophy and Psychology - 115th Annual Meeting</w:t>
      </w:r>
      <w:r w:rsidR="49711F75" w:rsidRPr="3C0EF9F1">
        <w:rPr>
          <w:rFonts w:ascii="Garamond" w:eastAsia="Garamond" w:hAnsi="Garamond" w:cs="Garamond"/>
          <w:sz w:val="24"/>
          <w:szCs w:val="24"/>
        </w:rPr>
        <w:t>.</w:t>
      </w:r>
    </w:p>
    <w:p w14:paraId="018445ED" w14:textId="77777777" w:rsidR="00574B24" w:rsidRDefault="00574B24" w:rsidP="3C0EF9F1">
      <w:pP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</w:p>
    <w:p w14:paraId="7C83B682" w14:textId="50C8BD12" w:rsidR="00574B24" w:rsidRDefault="49711F75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November 2023. </w:t>
      </w:r>
      <w:r w:rsidR="00574B24" w:rsidRPr="3C0EF9F1">
        <w:rPr>
          <w:rFonts w:ascii="Garamond" w:eastAsia="Garamond" w:hAnsi="Garamond" w:cs="Garamond"/>
          <w:sz w:val="24"/>
          <w:szCs w:val="24"/>
        </w:rPr>
        <w:t xml:space="preserve">“Leveraging Participatory Sense-Making and Public Engagement with Science for AI Democratization.” With Tim Elmo Feiten. </w:t>
      </w:r>
      <w:r w:rsidR="00797E43" w:rsidRPr="3C0EF9F1">
        <w:rPr>
          <w:rFonts w:ascii="Garamond" w:eastAsia="Garamond" w:hAnsi="Garamond" w:cs="Garamond"/>
          <w:sz w:val="24"/>
          <w:szCs w:val="24"/>
        </w:rPr>
        <w:t>Ohio</w:t>
      </w:r>
      <w:r w:rsidR="00574B24" w:rsidRPr="3C0EF9F1">
        <w:rPr>
          <w:rFonts w:ascii="Garamond" w:eastAsia="Garamond" w:hAnsi="Garamond" w:cs="Garamond"/>
          <w:sz w:val="24"/>
          <w:szCs w:val="24"/>
        </w:rPr>
        <w:t xml:space="preserve"> State University. “ICICLE: Intelligent CI with Computational Learning in the Environment”. </w:t>
      </w:r>
      <w:hyperlink r:id="rId10">
        <w:r w:rsidR="00574B24" w:rsidRPr="3C0EF9F1">
          <w:rPr>
            <w:rStyle w:val="Hyperlink"/>
            <w:rFonts w:ascii="Garamond" w:eastAsia="Garamond" w:hAnsi="Garamond" w:cs="Garamond"/>
            <w:sz w:val="24"/>
            <w:szCs w:val="24"/>
          </w:rPr>
          <w:t>https://icicle.osu.edu/</w:t>
        </w:r>
      </w:hyperlink>
      <w:r w:rsidR="00574B24" w:rsidRPr="3C0EF9F1">
        <w:rPr>
          <w:rFonts w:ascii="Garamond" w:eastAsia="Garamond" w:hAnsi="Garamond" w:cs="Garamond"/>
          <w:sz w:val="24"/>
          <w:szCs w:val="24"/>
        </w:rPr>
        <w:t>.</w:t>
      </w:r>
    </w:p>
    <w:p w14:paraId="3DEC67D9" w14:textId="77777777" w:rsidR="00574B24" w:rsidRPr="00574B24" w:rsidRDefault="00574B24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6D985F02" w14:textId="1E7FCBF6" w:rsidR="7EA3ED56" w:rsidRDefault="7EA3ED56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March 2020. </w:t>
      </w:r>
      <w:r w:rsidR="00DB4091" w:rsidRPr="3C0EF9F1">
        <w:rPr>
          <w:rFonts w:ascii="Garamond" w:eastAsia="Garamond" w:hAnsi="Garamond" w:cs="Garamond"/>
          <w:sz w:val="24"/>
          <w:szCs w:val="24"/>
        </w:rPr>
        <w:t xml:space="preserve">“From Ancient Shamans to Cybernetic Lungs: How Heuristic Theory Construction Pervades the Messy Sciences” – </w:t>
      </w:r>
      <w:r w:rsidR="6323820E" w:rsidRPr="3C0EF9F1">
        <w:rPr>
          <w:rFonts w:ascii="Garamond" w:eastAsia="Garamond" w:hAnsi="Garamond" w:cs="Garamond"/>
          <w:sz w:val="24"/>
          <w:szCs w:val="24"/>
        </w:rPr>
        <w:t>Eastern</w:t>
      </w:r>
      <w:r w:rsidR="793AE7AF" w:rsidRPr="3C0EF9F1">
        <w:rPr>
          <w:rFonts w:ascii="Garamond" w:eastAsia="Garamond" w:hAnsi="Garamond" w:cs="Garamond"/>
          <w:sz w:val="24"/>
          <w:szCs w:val="24"/>
        </w:rPr>
        <w:t xml:space="preserve"> </w:t>
      </w:r>
      <w:r w:rsidR="00DB4091" w:rsidRPr="3C0EF9F1">
        <w:rPr>
          <w:rFonts w:ascii="Garamond" w:eastAsia="Garamond" w:hAnsi="Garamond" w:cs="Garamond"/>
          <w:sz w:val="24"/>
          <w:szCs w:val="24"/>
        </w:rPr>
        <w:t>M</w:t>
      </w:r>
      <w:r w:rsidR="55BE17B5" w:rsidRPr="3C0EF9F1">
        <w:rPr>
          <w:rFonts w:ascii="Garamond" w:eastAsia="Garamond" w:hAnsi="Garamond" w:cs="Garamond"/>
          <w:sz w:val="24"/>
          <w:szCs w:val="24"/>
        </w:rPr>
        <w:t xml:space="preserve">ichigan </w:t>
      </w:r>
      <w:r w:rsidR="00DB4091" w:rsidRPr="3C0EF9F1">
        <w:rPr>
          <w:rFonts w:ascii="Garamond" w:eastAsia="Garamond" w:hAnsi="Garamond" w:cs="Garamond"/>
          <w:sz w:val="24"/>
          <w:szCs w:val="24"/>
        </w:rPr>
        <w:t>U</w:t>
      </w:r>
      <w:r w:rsidR="7136F747" w:rsidRPr="3C0EF9F1">
        <w:rPr>
          <w:rFonts w:ascii="Garamond" w:eastAsia="Garamond" w:hAnsi="Garamond" w:cs="Garamond"/>
          <w:sz w:val="24"/>
          <w:szCs w:val="24"/>
        </w:rPr>
        <w:t>niversity</w:t>
      </w:r>
      <w:r w:rsidR="00DB4091" w:rsidRPr="3C0EF9F1">
        <w:rPr>
          <w:rFonts w:ascii="Garamond" w:eastAsia="Garamond" w:hAnsi="Garamond" w:cs="Garamond"/>
          <w:sz w:val="24"/>
          <w:szCs w:val="24"/>
        </w:rPr>
        <w:t xml:space="preserve"> Philosophy Speaker Series</w:t>
      </w:r>
      <w:r w:rsidR="29CC1D26" w:rsidRPr="3C0EF9F1">
        <w:rPr>
          <w:rFonts w:ascii="Garamond" w:eastAsia="Garamond" w:hAnsi="Garamond" w:cs="Garamond"/>
          <w:sz w:val="24"/>
          <w:szCs w:val="24"/>
        </w:rPr>
        <w:t xml:space="preserve">. </w:t>
      </w:r>
    </w:p>
    <w:p w14:paraId="6F7144F0" w14:textId="3F84EA7B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643A652" w14:textId="5D275D3A" w:rsidR="2760FC02" w:rsidRDefault="2760FC02" w:rsidP="3C0EF9F1">
      <w:pPr>
        <w:pBdr>
          <w:bottom w:val="single" w:sz="6" w:space="1" w:color="000000"/>
        </w:pBdr>
        <w:spacing w:after="8" w:line="250" w:lineRule="auto"/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>PUBLIC OUTREACH &amp; COMMUNITY ENGAGEMENT</w:t>
      </w:r>
    </w:p>
    <w:p w14:paraId="05F1654F" w14:textId="16F772A7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6DD8D04A" w14:textId="379BCE0F" w:rsidR="0ABFF894" w:rsidRDefault="0ABFF894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>Ethics Bowl Coach (2023), Youth Cadet Program, Cincinnati Police Department</w:t>
      </w:r>
      <w:r w:rsidR="45224D8B" w:rsidRPr="77CB0EFC">
        <w:rPr>
          <w:rFonts w:ascii="Garamond" w:eastAsia="Garamond" w:hAnsi="Garamond" w:cs="Garamond"/>
          <w:sz w:val="24"/>
          <w:szCs w:val="24"/>
        </w:rPr>
        <w:t>, Cincinnati Ethics Center</w:t>
      </w:r>
    </w:p>
    <w:p w14:paraId="172174C6" w14:textId="0C342D1F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50679F10" w14:textId="35A95933" w:rsidR="4957829E" w:rsidRDefault="45224D8B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 xml:space="preserve">Ethics Instructor (2023), </w:t>
      </w:r>
      <w:r w:rsidR="4957829E" w:rsidRPr="77CB0EFC">
        <w:rPr>
          <w:rFonts w:ascii="Garamond" w:eastAsia="Garamond" w:hAnsi="Garamond" w:cs="Garamond"/>
          <w:sz w:val="24"/>
          <w:szCs w:val="24"/>
        </w:rPr>
        <w:t>Breakthrough Cincinnati, Summer School in Ethics, Cincinnati Ethics Center</w:t>
      </w:r>
    </w:p>
    <w:p w14:paraId="32F2C774" w14:textId="2520579B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9B96C2C" w14:textId="73B7B494" w:rsidR="2760FC02" w:rsidRDefault="2760FC02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Organizer Assistant (2021), virtual workshop, “Public Engagement with Science and Philosophy of Science,” with over 300 registrants, (postponed from 2020 and moved online due to Covid-19)</w:t>
      </w:r>
    </w:p>
    <w:p w14:paraId="3DF61BBF" w14:textId="50284C56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0BA94A1" w14:textId="5CDB2073" w:rsidR="6BAE28E9" w:rsidRDefault="6BAE28E9" w:rsidP="3C0EF9F1">
      <w:pPr>
        <w:pBdr>
          <w:bottom w:val="single" w:sz="6" w:space="1" w:color="000000"/>
        </w:pBdr>
        <w:spacing w:after="8" w:line="250" w:lineRule="auto"/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>PROFESSIONAL DEVELOPMENT</w:t>
      </w:r>
    </w:p>
    <w:p w14:paraId="54A79BAE" w14:textId="4DBA4888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1B03C5E8" w14:textId="5F0B58E2" w:rsidR="6BAE28E9" w:rsidRDefault="6BAE28E9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Social Media Training Workshop (2021), Philosophy of Science Communication Group</w:t>
      </w:r>
    </w:p>
    <w:p w14:paraId="79193F97" w14:textId="25F3C451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2EEFF94" w14:textId="3CE2F010" w:rsidR="52A65E0E" w:rsidRDefault="52A65E0E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American Association of Philosophy Teachers’ Seminar on Teaching and Learning in Philosophy</w:t>
      </w:r>
      <w:r w:rsidR="56BD68AC" w:rsidRPr="4D6F607A">
        <w:rPr>
          <w:rFonts w:ascii="Garamond" w:eastAsia="Garamond" w:hAnsi="Garamond" w:cs="Garamond"/>
          <w:sz w:val="24"/>
          <w:szCs w:val="24"/>
        </w:rPr>
        <w:t xml:space="preserve"> (2021)</w:t>
      </w:r>
      <w:r w:rsidRPr="4D6F607A">
        <w:rPr>
          <w:rFonts w:ascii="Garamond" w:eastAsia="Garamond" w:hAnsi="Garamond" w:cs="Garamond"/>
          <w:sz w:val="24"/>
          <w:szCs w:val="24"/>
        </w:rPr>
        <w:t>.</w:t>
      </w:r>
    </w:p>
    <w:p w14:paraId="6EB380CC" w14:textId="541C5173" w:rsidR="3C0EF9F1" w:rsidRDefault="3C0EF9F1" w:rsidP="3C0EF9F1">
      <w:pPr>
        <w:spacing w:after="8" w:line="250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EB61E36" w14:textId="77777777" w:rsidR="00DB4091" w:rsidRDefault="00DB4091" w:rsidP="3C0EF9F1">
      <w:pPr>
        <w:ind w:left="0" w:right="0" w:firstLine="0"/>
        <w:rPr>
          <w:rFonts w:ascii="Garamond" w:eastAsia="Garamond" w:hAnsi="Garamond" w:cs="Garamond"/>
          <w:b/>
          <w:bCs/>
          <w:sz w:val="24"/>
          <w:szCs w:val="24"/>
        </w:rPr>
      </w:pPr>
    </w:p>
    <w:p w14:paraId="2258CB83" w14:textId="77777777" w:rsidR="001128FC" w:rsidRDefault="001128FC" w:rsidP="3C0EF9F1">
      <w:pPr>
        <w:pBdr>
          <w:bottom w:val="single" w:sz="6" w:space="1" w:color="000000"/>
        </w:pBd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>SERVICE</w:t>
      </w:r>
    </w:p>
    <w:p w14:paraId="02A2CFB4" w14:textId="21A4A823" w:rsidR="3C0EF9F1" w:rsidRDefault="3C0EF9F1" w:rsidP="3C0EF9F1">
      <w:pPr>
        <w:ind w:left="-5" w:right="0"/>
        <w:rPr>
          <w:rFonts w:ascii="Garamond" w:eastAsia="Garamond" w:hAnsi="Garamond" w:cs="Garamond"/>
          <w:b/>
          <w:bCs/>
          <w:sz w:val="24"/>
          <w:szCs w:val="24"/>
        </w:rPr>
      </w:pPr>
    </w:p>
    <w:p w14:paraId="438413B1" w14:textId="06E031FC" w:rsidR="001128FC" w:rsidRDefault="001128FC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0FA48296">
        <w:rPr>
          <w:rFonts w:ascii="Garamond" w:eastAsia="Garamond" w:hAnsi="Garamond" w:cs="Garamond"/>
          <w:sz w:val="24"/>
          <w:szCs w:val="24"/>
        </w:rPr>
        <w:t xml:space="preserve">Eastern </w:t>
      </w:r>
      <w:r w:rsidR="40D9E3C7" w:rsidRPr="0FA48296">
        <w:rPr>
          <w:rFonts w:ascii="Garamond" w:eastAsia="Garamond" w:hAnsi="Garamond" w:cs="Garamond"/>
          <w:sz w:val="24"/>
          <w:szCs w:val="24"/>
        </w:rPr>
        <w:t>Division of the American Philosophical Association (2023 – 2024)</w:t>
      </w:r>
      <w:r w:rsidR="005D31BE" w:rsidRPr="0FA48296">
        <w:rPr>
          <w:rFonts w:ascii="Garamond" w:eastAsia="Garamond" w:hAnsi="Garamond" w:cs="Garamond"/>
          <w:sz w:val="24"/>
          <w:szCs w:val="24"/>
        </w:rPr>
        <w:t>,</w:t>
      </w:r>
      <w:r w:rsidRPr="0FA48296">
        <w:rPr>
          <w:rFonts w:ascii="Garamond" w:eastAsia="Garamond" w:hAnsi="Garamond" w:cs="Garamond"/>
          <w:sz w:val="24"/>
          <w:szCs w:val="24"/>
        </w:rPr>
        <w:t xml:space="preserve"> Assistant to the Secretary Treasurer</w:t>
      </w:r>
    </w:p>
    <w:p w14:paraId="294480E4" w14:textId="2C702DCE" w:rsidR="0FA48296" w:rsidRDefault="0FA48296" w:rsidP="0FA48296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32F09B2" w14:textId="533A6615" w:rsidR="5101AADC" w:rsidRDefault="5101AADC" w:rsidP="0FA48296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0FA48296">
        <w:rPr>
          <w:rFonts w:ascii="Garamond" w:eastAsia="Garamond" w:hAnsi="Garamond" w:cs="Garamond"/>
          <w:sz w:val="24"/>
          <w:szCs w:val="24"/>
        </w:rPr>
        <w:t>Editor, Robotics, philpapers.com (</w:t>
      </w:r>
      <w:hyperlink r:id="rId11">
        <w:r w:rsidRPr="0FA48296">
          <w:rPr>
            <w:rStyle w:val="Hyperlink"/>
            <w:rFonts w:ascii="Garamond" w:eastAsia="Garamond" w:hAnsi="Garamond" w:cs="Garamond"/>
            <w:sz w:val="24"/>
            <w:szCs w:val="24"/>
          </w:rPr>
          <w:t>https://philpapers.org/browse/robotics</w:t>
        </w:r>
      </w:hyperlink>
      <w:r w:rsidRPr="0FA48296">
        <w:rPr>
          <w:rFonts w:ascii="Garamond" w:eastAsia="Garamond" w:hAnsi="Garamond" w:cs="Garamond"/>
          <w:sz w:val="24"/>
          <w:szCs w:val="24"/>
        </w:rPr>
        <w:t>)</w:t>
      </w:r>
    </w:p>
    <w:p w14:paraId="1AC5BFA1" w14:textId="6EAA7DD1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E172F62" w14:textId="78AE2038" w:rsidR="001128FC" w:rsidRDefault="005D31BE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Article </w:t>
      </w:r>
      <w:r w:rsidR="001128FC" w:rsidRPr="3C0EF9F1">
        <w:rPr>
          <w:rFonts w:ascii="Garamond" w:eastAsia="Garamond" w:hAnsi="Garamond" w:cs="Garamond"/>
          <w:sz w:val="24"/>
          <w:szCs w:val="24"/>
        </w:rPr>
        <w:t>Reviewer</w:t>
      </w:r>
      <w:r w:rsidR="62BA6112" w:rsidRPr="3C0EF9F1">
        <w:rPr>
          <w:rFonts w:ascii="Garamond" w:eastAsia="Garamond" w:hAnsi="Garamond" w:cs="Garamond"/>
          <w:sz w:val="24"/>
          <w:szCs w:val="24"/>
        </w:rPr>
        <w:t>:</w:t>
      </w:r>
      <w:r w:rsidRPr="3C0EF9F1">
        <w:rPr>
          <w:rFonts w:ascii="Garamond" w:eastAsia="Garamond" w:hAnsi="Garamond" w:cs="Garamond"/>
          <w:sz w:val="24"/>
          <w:szCs w:val="24"/>
        </w:rPr>
        <w:t xml:space="preserve"> </w:t>
      </w:r>
      <w:proofErr w:type="spellStart"/>
      <w:r w:rsidR="4975EB53" w:rsidRPr="3C0EF9F1">
        <w:rPr>
          <w:rFonts w:ascii="Garamond" w:eastAsia="Garamond" w:hAnsi="Garamond" w:cs="Garamond"/>
          <w:sz w:val="24"/>
          <w:szCs w:val="24"/>
        </w:rPr>
        <w:t>Erkenntnis</w:t>
      </w:r>
      <w:proofErr w:type="spellEnd"/>
      <w:r w:rsidR="4975EB53" w:rsidRPr="3C0EF9F1">
        <w:rPr>
          <w:rFonts w:ascii="Garamond" w:eastAsia="Garamond" w:hAnsi="Garamond" w:cs="Garamond"/>
          <w:sz w:val="24"/>
          <w:szCs w:val="24"/>
        </w:rPr>
        <w:t xml:space="preserve"> (2024), </w:t>
      </w:r>
      <w:r w:rsidRPr="3C0EF9F1">
        <w:rPr>
          <w:rFonts w:ascii="Garamond" w:eastAsia="Garamond" w:hAnsi="Garamond" w:cs="Garamond"/>
          <w:sz w:val="24"/>
          <w:szCs w:val="24"/>
        </w:rPr>
        <w:t>Philosophy of Science</w:t>
      </w:r>
      <w:r w:rsidR="26B11137" w:rsidRPr="3C0EF9F1">
        <w:rPr>
          <w:rFonts w:ascii="Garamond" w:eastAsia="Garamond" w:hAnsi="Garamond" w:cs="Garamond"/>
          <w:sz w:val="24"/>
          <w:szCs w:val="24"/>
        </w:rPr>
        <w:t xml:space="preserve"> (2024)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</w:t>
      </w:r>
      <w:proofErr w:type="spellStart"/>
      <w:r w:rsidR="001128FC" w:rsidRPr="3C0EF9F1">
        <w:rPr>
          <w:rFonts w:ascii="Garamond" w:eastAsia="Garamond" w:hAnsi="Garamond" w:cs="Garamond"/>
          <w:sz w:val="24"/>
          <w:szCs w:val="24"/>
        </w:rPr>
        <w:t>S</w:t>
      </w:r>
      <w:r w:rsidR="00B60B8C" w:rsidRPr="3C0EF9F1">
        <w:rPr>
          <w:rFonts w:ascii="Garamond" w:eastAsia="Garamond" w:hAnsi="Garamond" w:cs="Garamond"/>
          <w:sz w:val="24"/>
          <w:szCs w:val="24"/>
        </w:rPr>
        <w:t>ynthese</w:t>
      </w:r>
      <w:proofErr w:type="spellEnd"/>
      <w:r w:rsidR="170CDAA9" w:rsidRPr="3C0EF9F1">
        <w:rPr>
          <w:rFonts w:ascii="Garamond" w:eastAsia="Garamond" w:hAnsi="Garamond" w:cs="Garamond"/>
          <w:sz w:val="24"/>
          <w:szCs w:val="24"/>
        </w:rPr>
        <w:t xml:space="preserve"> (2022, 2024)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</w:t>
      </w:r>
      <w:r w:rsidR="001128FC" w:rsidRPr="3C0EF9F1">
        <w:rPr>
          <w:rFonts w:ascii="Garamond" w:eastAsia="Garamond" w:hAnsi="Garamond" w:cs="Garamond"/>
          <w:sz w:val="24"/>
          <w:szCs w:val="24"/>
        </w:rPr>
        <w:t>Computation</w:t>
      </w:r>
      <w:r w:rsidR="00B60B8C" w:rsidRPr="3C0EF9F1">
        <w:rPr>
          <w:rFonts w:ascii="Garamond" w:eastAsia="Garamond" w:hAnsi="Garamond" w:cs="Garamond"/>
          <w:sz w:val="24"/>
          <w:szCs w:val="24"/>
        </w:rPr>
        <w:t>al Brain and Behavior</w:t>
      </w:r>
      <w:r w:rsidR="4722764E" w:rsidRPr="3C0EF9F1">
        <w:rPr>
          <w:rFonts w:ascii="Garamond" w:eastAsia="Garamond" w:hAnsi="Garamond" w:cs="Garamond"/>
          <w:sz w:val="24"/>
          <w:szCs w:val="24"/>
        </w:rPr>
        <w:t xml:space="preserve"> (2023), European Journal for Philosophy of Science (2023)</w:t>
      </w:r>
    </w:p>
    <w:p w14:paraId="5A5D1223" w14:textId="21D6D6AD" w:rsidR="000E02B9" w:rsidRDefault="000E02B9" w:rsidP="4D6F607A">
      <w:pPr>
        <w:spacing w:after="0" w:line="259" w:lineRule="auto"/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F8DACBF" w14:textId="465B91B6" w:rsidR="000E02B9" w:rsidRDefault="00797E43" w:rsidP="3C0EF9F1">
      <w:pPr>
        <w:pStyle w:val="Heading2"/>
        <w:pBdr>
          <w:bottom w:val="single" w:sz="6" w:space="1" w:color="000000"/>
        </w:pBdr>
        <w:ind w:left="-5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TEACHING </w:t>
      </w:r>
      <w:r w:rsidR="00DB4091" w:rsidRPr="3C0EF9F1">
        <w:rPr>
          <w:rFonts w:ascii="Garamond" w:eastAsia="Garamond" w:hAnsi="Garamond" w:cs="Garamond"/>
          <w:sz w:val="24"/>
          <w:szCs w:val="24"/>
        </w:rPr>
        <w:t>EXPERIENCE</w:t>
      </w:r>
    </w:p>
    <w:p w14:paraId="3203D442" w14:textId="32827AC9" w:rsidR="00DB4091" w:rsidRPr="00DB4091" w:rsidRDefault="00DB4091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460DD0B6" w14:textId="4E4AA119" w:rsidR="00DB4091" w:rsidRPr="00DB4091" w:rsidRDefault="76412792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As instructor of record:</w:t>
      </w:r>
    </w:p>
    <w:p w14:paraId="4A947846" w14:textId="1FE9C5EE" w:rsidR="3C0EF9F1" w:rsidRDefault="3C0EF9F1" w:rsidP="3C0EF9F1">
      <w:pPr>
        <w:ind w:left="0" w:firstLine="0"/>
        <w:rPr>
          <w:rFonts w:ascii="Garamond" w:eastAsia="Garamond" w:hAnsi="Garamond" w:cs="Garamond"/>
          <w:sz w:val="24"/>
          <w:szCs w:val="24"/>
        </w:rPr>
      </w:pPr>
    </w:p>
    <w:p w14:paraId="7306E90F" w14:textId="2748E84A" w:rsidR="00797E43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Phil 100, Introduction to Philosophy, Spring 2020, Eastern Michigan University  </w:t>
      </w:r>
    </w:p>
    <w:p w14:paraId="21B59445" w14:textId="6EE157BA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24FD9829" w14:textId="40DEA296" w:rsidR="00797E43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1000, Introduction to Philosophy</w:t>
      </w:r>
      <w:r w:rsidR="2D7C71B6" w:rsidRPr="3C0EF9F1">
        <w:rPr>
          <w:rFonts w:ascii="Garamond" w:eastAsia="Garamond" w:hAnsi="Garamond" w:cs="Garamond"/>
          <w:sz w:val="24"/>
          <w:szCs w:val="24"/>
        </w:rPr>
        <w:t xml:space="preserve"> (online)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Spring 2021, University of Cincinnati </w:t>
      </w:r>
    </w:p>
    <w:p w14:paraId="5FFC718D" w14:textId="2F135DD3" w:rsidR="00797E43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 </w:t>
      </w:r>
    </w:p>
    <w:p w14:paraId="74F809D5" w14:textId="224EE5D7" w:rsidR="00797E43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1000, Introduction to Philosophy</w:t>
      </w:r>
      <w:r w:rsidR="392F79A3" w:rsidRPr="3C0EF9F1">
        <w:rPr>
          <w:rFonts w:ascii="Garamond" w:eastAsia="Garamond" w:hAnsi="Garamond" w:cs="Garamond"/>
          <w:sz w:val="24"/>
          <w:szCs w:val="24"/>
        </w:rPr>
        <w:t xml:space="preserve"> (online)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Summer 2021, University of Cincinnati  </w:t>
      </w:r>
    </w:p>
    <w:p w14:paraId="7CF2A0C9" w14:textId="41455877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6D8F90CF" w14:textId="4D932E2D" w:rsidR="000E02B9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1000, Introduction to Philosophy</w:t>
      </w:r>
      <w:r w:rsidR="3FC6193E" w:rsidRPr="3C0EF9F1">
        <w:rPr>
          <w:rFonts w:ascii="Garamond" w:eastAsia="Garamond" w:hAnsi="Garamond" w:cs="Garamond"/>
          <w:sz w:val="24"/>
          <w:szCs w:val="24"/>
        </w:rPr>
        <w:t xml:space="preserve"> (online)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Fall 2021, University of Cincinnati  </w:t>
      </w:r>
    </w:p>
    <w:p w14:paraId="39740AF0" w14:textId="6A9228AE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73875D44" w14:textId="589B2ED1" w:rsidR="000E02B9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1003, Introduction to Ethics</w:t>
      </w:r>
      <w:r w:rsidR="02093F57" w:rsidRPr="3C0EF9F1">
        <w:rPr>
          <w:rFonts w:ascii="Garamond" w:eastAsia="Garamond" w:hAnsi="Garamond" w:cs="Garamond"/>
          <w:sz w:val="24"/>
          <w:szCs w:val="24"/>
        </w:rPr>
        <w:t xml:space="preserve"> (online)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Summer 2022, University of Cincinnati </w:t>
      </w:r>
    </w:p>
    <w:p w14:paraId="6577A73A" w14:textId="4C4D516B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02406407" w14:textId="74ACE647" w:rsidR="000A1C06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2029, Medical Ethics</w:t>
      </w:r>
      <w:r w:rsidR="3FDE17DF" w:rsidRPr="3C0EF9F1">
        <w:rPr>
          <w:rFonts w:ascii="Garamond" w:eastAsia="Garamond" w:hAnsi="Garamond" w:cs="Garamond"/>
          <w:sz w:val="24"/>
          <w:szCs w:val="24"/>
        </w:rPr>
        <w:t xml:space="preserve"> (online)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Spring 2023, University of Cincinnati </w:t>
      </w:r>
    </w:p>
    <w:p w14:paraId="249710D4" w14:textId="403937DF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6A8AB82A" w14:textId="2D29FFC8" w:rsidR="000E02B9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1025, Contemporary Moral Issues</w:t>
      </w:r>
      <w:r w:rsidR="72D2C8CE" w:rsidRPr="3C0EF9F1">
        <w:rPr>
          <w:rFonts w:ascii="Garamond" w:eastAsia="Garamond" w:hAnsi="Garamond" w:cs="Garamond"/>
          <w:sz w:val="24"/>
          <w:szCs w:val="24"/>
        </w:rPr>
        <w:t xml:space="preserve"> (online)</w:t>
      </w:r>
      <w:r w:rsidRPr="3C0EF9F1">
        <w:rPr>
          <w:rFonts w:ascii="Garamond" w:eastAsia="Garamond" w:hAnsi="Garamond" w:cs="Garamond"/>
          <w:sz w:val="24"/>
          <w:szCs w:val="24"/>
        </w:rPr>
        <w:t xml:space="preserve">, </w:t>
      </w:r>
      <w:r w:rsidR="000A1C06" w:rsidRPr="3C0EF9F1">
        <w:rPr>
          <w:rFonts w:ascii="Garamond" w:eastAsia="Garamond" w:hAnsi="Garamond" w:cs="Garamond"/>
          <w:sz w:val="24"/>
          <w:szCs w:val="24"/>
        </w:rPr>
        <w:t xml:space="preserve">Summer 2023, </w:t>
      </w:r>
      <w:r w:rsidRPr="3C0EF9F1">
        <w:rPr>
          <w:rFonts w:ascii="Garamond" w:eastAsia="Garamond" w:hAnsi="Garamond" w:cs="Garamond"/>
          <w:sz w:val="24"/>
          <w:szCs w:val="24"/>
        </w:rPr>
        <w:t xml:space="preserve">University of Cincinnati </w:t>
      </w:r>
    </w:p>
    <w:p w14:paraId="2AD065DE" w14:textId="0B70B769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56AD2340" w14:textId="534621FF" w:rsidR="00DB4091" w:rsidRDefault="00E9014D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1</w:t>
      </w:r>
      <w:r w:rsidR="00797E43" w:rsidRPr="3C0EF9F1">
        <w:rPr>
          <w:rFonts w:ascii="Garamond" w:eastAsia="Garamond" w:hAnsi="Garamond" w:cs="Garamond"/>
          <w:sz w:val="24"/>
          <w:szCs w:val="24"/>
        </w:rPr>
        <w:t>007</w:t>
      </w:r>
      <w:r w:rsidRPr="3C0EF9F1">
        <w:rPr>
          <w:rFonts w:ascii="Garamond" w:eastAsia="Garamond" w:hAnsi="Garamond" w:cs="Garamond"/>
          <w:sz w:val="24"/>
          <w:szCs w:val="24"/>
        </w:rPr>
        <w:t>, Philosophy Through Movies, Summer 2024, University of Cincinnati</w:t>
      </w:r>
    </w:p>
    <w:p w14:paraId="025F364E" w14:textId="121AB26E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9225782" w14:textId="370BDCD0" w:rsidR="00797E43" w:rsidRDefault="00797E43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Phil 1007, Philosophy Through Movies, Fall 2024, University of Cincinnati</w:t>
      </w:r>
    </w:p>
    <w:p w14:paraId="176729F2" w14:textId="44043C1A" w:rsidR="00FC1178" w:rsidRDefault="00FC1178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599BE8D" w14:textId="08E61A8C" w:rsidR="00FC1178" w:rsidRDefault="00FC1178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Phil 1060, Philosophy of Video Games, Spring 2025, University of Cincinnati</w:t>
      </w:r>
    </w:p>
    <w:p w14:paraId="473ACB96" w14:textId="77777777" w:rsidR="00FC1178" w:rsidRDefault="00FC1178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01FED812" w14:textId="1EBFCC0D" w:rsidR="00FC1178" w:rsidRDefault="00FC1178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Phil 1007, Philosophy Through Movies, Summer 2025, University of Cincinnati</w:t>
      </w:r>
    </w:p>
    <w:p w14:paraId="1271D456" w14:textId="31C1FE98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4C1AE3AF" w14:textId="29191F7F" w:rsidR="781E4AFB" w:rsidRDefault="781E4AFB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As Teaching Assistant:</w:t>
      </w:r>
    </w:p>
    <w:p w14:paraId="6A8B0A82" w14:textId="5C24268F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4823B6DC" w14:textId="0A4FF558" w:rsidR="781E4AFB" w:rsidRDefault="781E4AFB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 xml:space="preserve">Phil </w:t>
      </w:r>
      <w:r w:rsidR="43B796D3" w:rsidRPr="4D6F607A">
        <w:rPr>
          <w:rFonts w:ascii="Garamond" w:eastAsia="Garamond" w:hAnsi="Garamond" w:cs="Garamond"/>
          <w:sz w:val="24"/>
          <w:szCs w:val="24"/>
        </w:rPr>
        <w:t>1089</w:t>
      </w:r>
      <w:r w:rsidRPr="4D6F607A">
        <w:rPr>
          <w:rFonts w:ascii="Garamond" w:eastAsia="Garamond" w:hAnsi="Garamond" w:cs="Garamond"/>
          <w:sz w:val="24"/>
          <w:szCs w:val="24"/>
        </w:rPr>
        <w:t>, Sex and Death (online), Fall 2022, University of Cincinnati</w:t>
      </w:r>
    </w:p>
    <w:p w14:paraId="144D4B9A" w14:textId="6B36B6C4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3F9D45DB" w14:textId="63BAB71D" w:rsidR="781E4AFB" w:rsidRDefault="781E4AFB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 xml:space="preserve">Phil </w:t>
      </w:r>
      <w:r w:rsidR="09AD7207" w:rsidRPr="4D6F607A">
        <w:rPr>
          <w:rFonts w:ascii="Garamond" w:eastAsia="Garamond" w:hAnsi="Garamond" w:cs="Garamond"/>
          <w:sz w:val="24"/>
          <w:szCs w:val="24"/>
        </w:rPr>
        <w:t>1032</w:t>
      </w:r>
      <w:r w:rsidRPr="4D6F607A">
        <w:rPr>
          <w:rFonts w:ascii="Garamond" w:eastAsia="Garamond" w:hAnsi="Garamond" w:cs="Garamond"/>
          <w:sz w:val="24"/>
          <w:szCs w:val="24"/>
        </w:rPr>
        <w:t>, How Science Works (Online), Spring 2022, University of Cincinnati</w:t>
      </w:r>
    </w:p>
    <w:p w14:paraId="1A930717" w14:textId="4D1D31B8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1702F5D6" w14:textId="78F80FAA" w:rsidR="781E4AFB" w:rsidRDefault="781E4AFB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 xml:space="preserve">Phil </w:t>
      </w:r>
      <w:r w:rsidR="00D8EE6F" w:rsidRPr="4D6F607A">
        <w:rPr>
          <w:rFonts w:ascii="Garamond" w:eastAsia="Garamond" w:hAnsi="Garamond" w:cs="Garamond"/>
          <w:sz w:val="24"/>
          <w:szCs w:val="24"/>
        </w:rPr>
        <w:t>1000</w:t>
      </w:r>
      <w:r w:rsidRPr="4D6F607A">
        <w:rPr>
          <w:rFonts w:ascii="Garamond" w:eastAsia="Garamond" w:hAnsi="Garamond" w:cs="Garamond"/>
          <w:sz w:val="24"/>
          <w:szCs w:val="24"/>
        </w:rPr>
        <w:t>, Introduction to Philosophy (Online), Fall 2020, University of Cincinnati</w:t>
      </w:r>
    </w:p>
    <w:p w14:paraId="6B214567" w14:textId="0FF505F2" w:rsidR="3C0EF9F1" w:rsidRDefault="3C0EF9F1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</w:p>
    <w:p w14:paraId="69462E72" w14:textId="65077AAF" w:rsidR="781E4AFB" w:rsidRDefault="781E4AFB" w:rsidP="3C0EF9F1">
      <w:pPr>
        <w:ind w:left="-5" w:right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 xml:space="preserve">Phil </w:t>
      </w:r>
      <w:r w:rsidR="1CAC7BF8" w:rsidRPr="4D6F607A">
        <w:rPr>
          <w:rFonts w:ascii="Garamond" w:eastAsia="Garamond" w:hAnsi="Garamond" w:cs="Garamond"/>
          <w:sz w:val="24"/>
          <w:szCs w:val="24"/>
        </w:rPr>
        <w:t>3048</w:t>
      </w:r>
      <w:r w:rsidRPr="4D6F607A">
        <w:rPr>
          <w:rFonts w:ascii="Garamond" w:eastAsia="Garamond" w:hAnsi="Garamond" w:cs="Garamond"/>
          <w:sz w:val="24"/>
          <w:szCs w:val="24"/>
        </w:rPr>
        <w:t>, Philosophy of Food (Online), Fall 2020, University of Cincinnati</w:t>
      </w:r>
    </w:p>
    <w:p w14:paraId="1CD84D27" w14:textId="20624975" w:rsidR="3C0EF9F1" w:rsidRDefault="3C0EF9F1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78E0C0FC" w14:textId="07153D13" w:rsidR="00DB4091" w:rsidRPr="00DB4091" w:rsidRDefault="00DB4091" w:rsidP="3C0EF9F1">
      <w:pPr>
        <w:pBdr>
          <w:bottom w:val="single" w:sz="6" w:space="1" w:color="000000"/>
        </w:pBdr>
        <w:ind w:left="0" w:right="0" w:firstLine="0"/>
        <w:rPr>
          <w:rFonts w:ascii="Garamond" w:eastAsia="Garamond" w:hAnsi="Garamond" w:cs="Garamond"/>
          <w:b/>
          <w:bCs/>
          <w:sz w:val="24"/>
          <w:szCs w:val="24"/>
        </w:rPr>
      </w:pPr>
      <w:r w:rsidRPr="3C0EF9F1">
        <w:rPr>
          <w:rFonts w:ascii="Garamond" w:eastAsia="Garamond" w:hAnsi="Garamond" w:cs="Garamond"/>
          <w:b/>
          <w:bCs/>
          <w:sz w:val="24"/>
          <w:szCs w:val="24"/>
        </w:rPr>
        <w:t>REFERENCES</w:t>
      </w:r>
    </w:p>
    <w:p w14:paraId="38EB7240" w14:textId="76295C9B" w:rsidR="3C0EF9F1" w:rsidRDefault="3C0EF9F1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220E352D" w14:textId="75E31135" w:rsidR="00DB4091" w:rsidRDefault="00DB4091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77CB0EFC">
        <w:rPr>
          <w:rFonts w:ascii="Garamond" w:eastAsia="Garamond" w:hAnsi="Garamond" w:cs="Garamond"/>
          <w:sz w:val="24"/>
          <w:szCs w:val="24"/>
        </w:rPr>
        <w:t>Angela Potochnik</w:t>
      </w:r>
    </w:p>
    <w:p w14:paraId="3F42383D" w14:textId="6BDC4E0C" w:rsidR="78CED68E" w:rsidRDefault="78CED68E" w:rsidP="77CB0EFC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Professor</w:t>
      </w:r>
      <w:r w:rsidR="593E2187" w:rsidRPr="4D6F607A">
        <w:rPr>
          <w:rFonts w:ascii="Garamond" w:eastAsia="Garamond" w:hAnsi="Garamond" w:cs="Garamond"/>
          <w:sz w:val="24"/>
          <w:szCs w:val="24"/>
        </w:rPr>
        <w:t xml:space="preserve"> of Philosophy</w:t>
      </w:r>
    </w:p>
    <w:p w14:paraId="1C59DBB3" w14:textId="572045B0" w:rsidR="02F31191" w:rsidRDefault="02F31191" w:rsidP="4D6F607A">
      <w:pPr>
        <w:ind w:left="0" w:right="0"/>
      </w:pPr>
      <w:r w:rsidRPr="4D6F607A">
        <w:rPr>
          <w:rFonts w:ascii="Garamond" w:eastAsia="Garamond" w:hAnsi="Garamond" w:cs="Garamond"/>
          <w:sz w:val="24"/>
          <w:szCs w:val="24"/>
        </w:rPr>
        <w:t>University of Cincinnati</w:t>
      </w:r>
    </w:p>
    <w:p w14:paraId="060E948A" w14:textId="3006C5DD" w:rsidR="0CBCFEC8" w:rsidRDefault="0CBCFEC8" w:rsidP="4D6F607A">
      <w:pPr>
        <w:ind w:left="0" w:right="0"/>
        <w:rPr>
          <w:rFonts w:ascii="Garamond" w:eastAsia="Garamond" w:hAnsi="Garamond" w:cs="Garamond"/>
          <w:sz w:val="24"/>
          <w:szCs w:val="24"/>
        </w:rPr>
      </w:pPr>
      <w:hyperlink r:id="rId12">
        <w:r w:rsidRPr="4D6F607A">
          <w:rPr>
            <w:rStyle w:val="Hyperlink"/>
            <w:rFonts w:ascii="Garamond" w:eastAsia="Garamond" w:hAnsi="Garamond" w:cs="Garamond"/>
            <w:sz w:val="24"/>
            <w:szCs w:val="24"/>
          </w:rPr>
          <w:t>potochaa@ucmail.uc.edu</w:t>
        </w:r>
      </w:hyperlink>
    </w:p>
    <w:p w14:paraId="443280A1" w14:textId="77777777" w:rsidR="00797E43" w:rsidRDefault="00797E43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466F1559" w14:textId="1B1D43B5" w:rsidR="00797E43" w:rsidRDefault="00797E43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Anthony Chemero</w:t>
      </w:r>
    </w:p>
    <w:p w14:paraId="6C175694" w14:textId="3E385CB2" w:rsidR="202A17A6" w:rsidRDefault="202A17A6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Distinguished Research Professor of Philosophy and Psychology</w:t>
      </w:r>
    </w:p>
    <w:p w14:paraId="1A63FA44" w14:textId="07B6B353" w:rsidR="00DB4091" w:rsidRDefault="5B271E3E" w:rsidP="4D6F607A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University of Cincinnati</w:t>
      </w:r>
    </w:p>
    <w:p w14:paraId="216BB44C" w14:textId="33B0C010" w:rsidR="00DB4091" w:rsidRDefault="6C0DE67A" w:rsidP="4D6F607A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hyperlink r:id="rId13">
        <w:r w:rsidRPr="4D6F607A">
          <w:rPr>
            <w:rStyle w:val="Hyperlink"/>
            <w:rFonts w:ascii="Garamond" w:eastAsia="Garamond" w:hAnsi="Garamond" w:cs="Garamond"/>
            <w:sz w:val="24"/>
            <w:szCs w:val="24"/>
          </w:rPr>
          <w:t>chemeray@ucmail.uc.edu</w:t>
        </w:r>
      </w:hyperlink>
    </w:p>
    <w:p w14:paraId="7E35DBBF" w14:textId="0399BEFC" w:rsidR="00DB4091" w:rsidRDefault="00DB4091" w:rsidP="4D6F607A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65D1743D" w14:textId="692C6A39" w:rsidR="00DB4091" w:rsidRDefault="00DB4091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>Zvi Biener</w:t>
      </w:r>
    </w:p>
    <w:p w14:paraId="67387196" w14:textId="7ADBA5A6" w:rsidR="51609534" w:rsidRDefault="51609534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lastRenderedPageBreak/>
        <w:t>Professor of Philosophy</w:t>
      </w:r>
    </w:p>
    <w:p w14:paraId="2EB97238" w14:textId="3B49663E" w:rsidR="7A100AF8" w:rsidRDefault="7A100AF8" w:rsidP="4D6F607A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University of Cincinnati</w:t>
      </w:r>
    </w:p>
    <w:p w14:paraId="6F77FA2E" w14:textId="4CEF9CB0" w:rsidR="2CBE9A06" w:rsidRDefault="2CBE9A06" w:rsidP="4D6F607A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hyperlink r:id="rId14">
        <w:r w:rsidRPr="4D6F607A">
          <w:rPr>
            <w:rStyle w:val="Hyperlink"/>
            <w:rFonts w:ascii="Garamond" w:eastAsia="Garamond" w:hAnsi="Garamond" w:cs="Garamond"/>
            <w:sz w:val="24"/>
            <w:szCs w:val="24"/>
          </w:rPr>
          <w:t>bienerzi@ucmail.uc.edu</w:t>
        </w:r>
      </w:hyperlink>
    </w:p>
    <w:p w14:paraId="17985D34" w14:textId="77777777" w:rsidR="00DB4091" w:rsidRDefault="00DB4091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</w:p>
    <w:p w14:paraId="64D7F84E" w14:textId="216CA4CC" w:rsidR="00DB4091" w:rsidRDefault="00DB4091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3C0EF9F1">
        <w:rPr>
          <w:rFonts w:ascii="Garamond" w:eastAsia="Garamond" w:hAnsi="Garamond" w:cs="Garamond"/>
          <w:sz w:val="24"/>
          <w:szCs w:val="24"/>
        </w:rPr>
        <w:t xml:space="preserve">Melissa Jacquart (Teaching </w:t>
      </w:r>
      <w:r w:rsidR="51A4F6EF" w:rsidRPr="3C0EF9F1">
        <w:rPr>
          <w:rFonts w:ascii="Garamond" w:eastAsia="Garamond" w:hAnsi="Garamond" w:cs="Garamond"/>
          <w:sz w:val="24"/>
          <w:szCs w:val="24"/>
        </w:rPr>
        <w:t>Reference</w:t>
      </w:r>
      <w:r w:rsidRPr="3C0EF9F1">
        <w:rPr>
          <w:rFonts w:ascii="Garamond" w:eastAsia="Garamond" w:hAnsi="Garamond" w:cs="Garamond"/>
          <w:sz w:val="24"/>
          <w:szCs w:val="24"/>
        </w:rPr>
        <w:t>)</w:t>
      </w:r>
    </w:p>
    <w:p w14:paraId="3094FB96" w14:textId="0014357B" w:rsidR="550CA7EA" w:rsidRDefault="550CA7EA" w:rsidP="3C0EF9F1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Assistant Professor of Philosophy</w:t>
      </w:r>
    </w:p>
    <w:p w14:paraId="301EDA3E" w14:textId="7EE15279" w:rsidR="5672A019" w:rsidRDefault="5672A019" w:rsidP="4D6F607A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r w:rsidRPr="4D6F607A">
        <w:rPr>
          <w:rFonts w:ascii="Garamond" w:eastAsia="Garamond" w:hAnsi="Garamond" w:cs="Garamond"/>
          <w:sz w:val="24"/>
          <w:szCs w:val="24"/>
        </w:rPr>
        <w:t>University of Cincinnati</w:t>
      </w:r>
    </w:p>
    <w:p w14:paraId="29BCE56F" w14:textId="0850D40A" w:rsidR="00DB4091" w:rsidRPr="00F41C00" w:rsidRDefault="5672A019" w:rsidP="00F41C00">
      <w:pPr>
        <w:ind w:left="0" w:right="0" w:firstLine="0"/>
        <w:rPr>
          <w:rFonts w:ascii="Garamond" w:eastAsia="Garamond" w:hAnsi="Garamond" w:cs="Garamond"/>
          <w:sz w:val="24"/>
          <w:szCs w:val="24"/>
        </w:rPr>
      </w:pPr>
      <w:hyperlink r:id="rId15">
        <w:r w:rsidRPr="4D6F607A">
          <w:rPr>
            <w:rStyle w:val="Hyperlink"/>
            <w:rFonts w:ascii="Garamond" w:eastAsia="Garamond" w:hAnsi="Garamond" w:cs="Garamond"/>
            <w:sz w:val="24"/>
            <w:szCs w:val="24"/>
          </w:rPr>
          <w:t>jacquama@ucmail.uc.edu</w:t>
        </w:r>
      </w:hyperlink>
    </w:p>
    <w:sectPr w:rsidR="00DB4091" w:rsidRPr="00F41C00">
      <w:headerReference w:type="default" r:id="rId16"/>
      <w:footerReference w:type="default" r:id="rId1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9E573" w14:textId="77777777" w:rsidR="00C44111" w:rsidRDefault="00C44111">
      <w:pPr>
        <w:spacing w:after="0" w:line="240" w:lineRule="auto"/>
      </w:pPr>
      <w:r>
        <w:separator/>
      </w:r>
    </w:p>
  </w:endnote>
  <w:endnote w:type="continuationSeparator" w:id="0">
    <w:p w14:paraId="4AAF9A3F" w14:textId="77777777" w:rsidR="00C44111" w:rsidRDefault="00C441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C0EF9F1" w14:paraId="5AD5DB37" w14:textId="77777777" w:rsidTr="3C0EF9F1">
      <w:trPr>
        <w:trHeight w:val="300"/>
      </w:trPr>
      <w:tc>
        <w:tcPr>
          <w:tcW w:w="3120" w:type="dxa"/>
        </w:tcPr>
        <w:p w14:paraId="503C5806" w14:textId="57EF9EBA" w:rsidR="3C0EF9F1" w:rsidRDefault="3C0EF9F1" w:rsidP="3C0EF9F1">
          <w:pPr>
            <w:pStyle w:val="Header"/>
            <w:ind w:left="-115"/>
          </w:pPr>
        </w:p>
      </w:tc>
      <w:tc>
        <w:tcPr>
          <w:tcW w:w="3120" w:type="dxa"/>
        </w:tcPr>
        <w:p w14:paraId="15DD59BD" w14:textId="78B164E2" w:rsidR="3C0EF9F1" w:rsidRDefault="3C0EF9F1" w:rsidP="3C0EF9F1">
          <w:pPr>
            <w:pStyle w:val="Header"/>
            <w:jc w:val="center"/>
          </w:pPr>
        </w:p>
      </w:tc>
      <w:tc>
        <w:tcPr>
          <w:tcW w:w="3120" w:type="dxa"/>
        </w:tcPr>
        <w:p w14:paraId="75CD754C" w14:textId="0160B057" w:rsidR="3C0EF9F1" w:rsidRDefault="3C0EF9F1" w:rsidP="3C0EF9F1">
          <w:pPr>
            <w:pStyle w:val="Header"/>
            <w:ind w:right="-115"/>
            <w:jc w:val="right"/>
            <w:rPr>
              <w:rFonts w:ascii="Garamond" w:eastAsia="Garamond" w:hAnsi="Garamond" w:cs="Garamond"/>
            </w:rPr>
          </w:pPr>
          <w:r w:rsidRPr="3C0EF9F1">
            <w:rPr>
              <w:rFonts w:ascii="Garamond" w:eastAsia="Garamond" w:hAnsi="Garamond" w:cs="Garamond"/>
            </w:rPr>
            <w:fldChar w:fldCharType="begin"/>
          </w:r>
          <w:r>
            <w:instrText>PAGE</w:instrText>
          </w:r>
          <w:r w:rsidRPr="3C0EF9F1">
            <w:fldChar w:fldCharType="separate"/>
          </w:r>
          <w:r w:rsidR="0013679F">
            <w:rPr>
              <w:noProof/>
            </w:rPr>
            <w:t>1</w:t>
          </w:r>
          <w:r w:rsidRPr="3C0EF9F1">
            <w:rPr>
              <w:rFonts w:ascii="Garamond" w:eastAsia="Garamond" w:hAnsi="Garamond" w:cs="Garamond"/>
            </w:rPr>
            <w:fldChar w:fldCharType="end"/>
          </w:r>
        </w:p>
      </w:tc>
    </w:tr>
  </w:tbl>
  <w:p w14:paraId="727E5B99" w14:textId="2D0C8E3D" w:rsidR="3C0EF9F1" w:rsidRDefault="3C0EF9F1" w:rsidP="3C0EF9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95968" w14:textId="77777777" w:rsidR="00C44111" w:rsidRDefault="00C44111">
      <w:pPr>
        <w:spacing w:after="0" w:line="240" w:lineRule="auto"/>
      </w:pPr>
      <w:r>
        <w:separator/>
      </w:r>
    </w:p>
  </w:footnote>
  <w:footnote w:type="continuationSeparator" w:id="0">
    <w:p w14:paraId="3F273294" w14:textId="77777777" w:rsidR="00C44111" w:rsidRDefault="00C441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245"/>
      <w:gridCol w:w="345"/>
      <w:gridCol w:w="4770"/>
    </w:tblGrid>
    <w:tr w:rsidR="3C0EF9F1" w14:paraId="31FDAA5F" w14:textId="77777777" w:rsidTr="3C0EF9F1">
      <w:trPr>
        <w:trHeight w:val="300"/>
      </w:trPr>
      <w:tc>
        <w:tcPr>
          <w:tcW w:w="4245" w:type="dxa"/>
        </w:tcPr>
        <w:p w14:paraId="07E5DED4" w14:textId="21648FF1" w:rsidR="3C0EF9F1" w:rsidRDefault="3C0EF9F1" w:rsidP="3C0EF9F1">
          <w:pPr>
            <w:pStyle w:val="Header"/>
            <w:ind w:left="-115"/>
            <w:rPr>
              <w:rFonts w:ascii="Garamond" w:eastAsia="Garamond" w:hAnsi="Garamond" w:cs="Garamond"/>
            </w:rPr>
          </w:pPr>
          <w:r w:rsidRPr="3C0EF9F1">
            <w:rPr>
              <w:rFonts w:ascii="Garamond" w:eastAsia="Garamond" w:hAnsi="Garamond" w:cs="Garamond"/>
            </w:rPr>
            <w:t>Collin Lucken</w:t>
          </w:r>
        </w:p>
      </w:tc>
      <w:tc>
        <w:tcPr>
          <w:tcW w:w="345" w:type="dxa"/>
        </w:tcPr>
        <w:p w14:paraId="6FF49665" w14:textId="7F247E81" w:rsidR="3C0EF9F1" w:rsidRDefault="3C0EF9F1" w:rsidP="3C0EF9F1">
          <w:pPr>
            <w:pStyle w:val="Header"/>
            <w:jc w:val="center"/>
          </w:pPr>
        </w:p>
      </w:tc>
      <w:tc>
        <w:tcPr>
          <w:tcW w:w="4770" w:type="dxa"/>
        </w:tcPr>
        <w:p w14:paraId="6582A529" w14:textId="0330EAC3" w:rsidR="3C0EF9F1" w:rsidRDefault="3C0EF9F1" w:rsidP="3C0EF9F1">
          <w:pPr>
            <w:pStyle w:val="Header"/>
            <w:ind w:right="-115"/>
            <w:jc w:val="right"/>
            <w:rPr>
              <w:rFonts w:ascii="Garamond" w:eastAsia="Garamond" w:hAnsi="Garamond" w:cs="Garamond"/>
            </w:rPr>
          </w:pPr>
          <w:r w:rsidRPr="3C0EF9F1">
            <w:rPr>
              <w:rFonts w:ascii="Garamond" w:eastAsia="Garamond" w:hAnsi="Garamond" w:cs="Garamond"/>
            </w:rPr>
            <w:t>Curriculum Vitae</w:t>
          </w:r>
        </w:p>
      </w:tc>
    </w:tr>
  </w:tbl>
  <w:p w14:paraId="3A671DDD" w14:textId="485D76C0" w:rsidR="3C0EF9F1" w:rsidRDefault="3C0EF9F1" w:rsidP="3C0EF9F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2B9"/>
    <w:rsid w:val="00064724"/>
    <w:rsid w:val="00092865"/>
    <w:rsid w:val="000A1C06"/>
    <w:rsid w:val="000D6AD9"/>
    <w:rsid w:val="000E02B9"/>
    <w:rsid w:val="001128FC"/>
    <w:rsid w:val="0013679F"/>
    <w:rsid w:val="00162F6E"/>
    <w:rsid w:val="001749DA"/>
    <w:rsid w:val="001B5652"/>
    <w:rsid w:val="001C0A1E"/>
    <w:rsid w:val="001F6346"/>
    <w:rsid w:val="00280C40"/>
    <w:rsid w:val="0028746B"/>
    <w:rsid w:val="002F4891"/>
    <w:rsid w:val="002F66E3"/>
    <w:rsid w:val="0036506D"/>
    <w:rsid w:val="00387A39"/>
    <w:rsid w:val="00387E90"/>
    <w:rsid w:val="003DB376"/>
    <w:rsid w:val="003F6A1E"/>
    <w:rsid w:val="004063E0"/>
    <w:rsid w:val="004C1DD4"/>
    <w:rsid w:val="004F6EEE"/>
    <w:rsid w:val="00564653"/>
    <w:rsid w:val="005659A9"/>
    <w:rsid w:val="00574B24"/>
    <w:rsid w:val="00590279"/>
    <w:rsid w:val="005A2C98"/>
    <w:rsid w:val="005D31BE"/>
    <w:rsid w:val="005E1C22"/>
    <w:rsid w:val="005E6630"/>
    <w:rsid w:val="0060524E"/>
    <w:rsid w:val="00690470"/>
    <w:rsid w:val="00782221"/>
    <w:rsid w:val="00797E43"/>
    <w:rsid w:val="007B64B2"/>
    <w:rsid w:val="007D26F1"/>
    <w:rsid w:val="0083112C"/>
    <w:rsid w:val="00857885"/>
    <w:rsid w:val="00861623"/>
    <w:rsid w:val="00867C92"/>
    <w:rsid w:val="0088087C"/>
    <w:rsid w:val="008D7318"/>
    <w:rsid w:val="0092636E"/>
    <w:rsid w:val="00935F37"/>
    <w:rsid w:val="009739E1"/>
    <w:rsid w:val="00981C1C"/>
    <w:rsid w:val="009A4453"/>
    <w:rsid w:val="00AC3925"/>
    <w:rsid w:val="00AD35A6"/>
    <w:rsid w:val="00B25A35"/>
    <w:rsid w:val="00B31B99"/>
    <w:rsid w:val="00B60B8C"/>
    <w:rsid w:val="00C03AC1"/>
    <w:rsid w:val="00C248AB"/>
    <w:rsid w:val="00C4059E"/>
    <w:rsid w:val="00C44111"/>
    <w:rsid w:val="00CA36D6"/>
    <w:rsid w:val="00CC7C3C"/>
    <w:rsid w:val="00D65F68"/>
    <w:rsid w:val="00D8EE6F"/>
    <w:rsid w:val="00DB4091"/>
    <w:rsid w:val="00DF0788"/>
    <w:rsid w:val="00E86CFC"/>
    <w:rsid w:val="00E9014D"/>
    <w:rsid w:val="00F41C00"/>
    <w:rsid w:val="00F6136E"/>
    <w:rsid w:val="00F8593A"/>
    <w:rsid w:val="00FC1178"/>
    <w:rsid w:val="00FD6CB9"/>
    <w:rsid w:val="0111E974"/>
    <w:rsid w:val="02093F57"/>
    <w:rsid w:val="02F31191"/>
    <w:rsid w:val="042E4878"/>
    <w:rsid w:val="05D83F06"/>
    <w:rsid w:val="06A0ADA6"/>
    <w:rsid w:val="07AEE7F5"/>
    <w:rsid w:val="0845AAA3"/>
    <w:rsid w:val="09408A26"/>
    <w:rsid w:val="09AD7207"/>
    <w:rsid w:val="0A322924"/>
    <w:rsid w:val="0ABFF894"/>
    <w:rsid w:val="0AC049C5"/>
    <w:rsid w:val="0AC74957"/>
    <w:rsid w:val="0C7A7B60"/>
    <w:rsid w:val="0CBCFEC8"/>
    <w:rsid w:val="0D6A99B4"/>
    <w:rsid w:val="0EB22D11"/>
    <w:rsid w:val="0ED7EE67"/>
    <w:rsid w:val="0F0A56D8"/>
    <w:rsid w:val="0F6ECAA0"/>
    <w:rsid w:val="0F7E6BAE"/>
    <w:rsid w:val="0FA48296"/>
    <w:rsid w:val="1045A337"/>
    <w:rsid w:val="104D415D"/>
    <w:rsid w:val="105C7396"/>
    <w:rsid w:val="10A62C65"/>
    <w:rsid w:val="111A432B"/>
    <w:rsid w:val="1438EB4B"/>
    <w:rsid w:val="156667CE"/>
    <w:rsid w:val="15714EEB"/>
    <w:rsid w:val="16C5F0CB"/>
    <w:rsid w:val="170CDAA9"/>
    <w:rsid w:val="1765D28D"/>
    <w:rsid w:val="178AD40E"/>
    <w:rsid w:val="17BEF4F0"/>
    <w:rsid w:val="17EBD6A2"/>
    <w:rsid w:val="1824D1B0"/>
    <w:rsid w:val="18FDAAFB"/>
    <w:rsid w:val="1AFAEDA7"/>
    <w:rsid w:val="1B0E5F5A"/>
    <w:rsid w:val="1B956CD9"/>
    <w:rsid w:val="1C04E1E2"/>
    <w:rsid w:val="1C05C91A"/>
    <w:rsid w:val="1C0BEF44"/>
    <w:rsid w:val="1C1AD470"/>
    <w:rsid w:val="1CAC7BF8"/>
    <w:rsid w:val="1CBCB2AC"/>
    <w:rsid w:val="1CF03290"/>
    <w:rsid w:val="1D5A84D0"/>
    <w:rsid w:val="1EFC0880"/>
    <w:rsid w:val="202A17A6"/>
    <w:rsid w:val="2033031D"/>
    <w:rsid w:val="20571355"/>
    <w:rsid w:val="20D3B206"/>
    <w:rsid w:val="2181EE0B"/>
    <w:rsid w:val="2274EC08"/>
    <w:rsid w:val="2302C251"/>
    <w:rsid w:val="24D55048"/>
    <w:rsid w:val="25974956"/>
    <w:rsid w:val="26B11137"/>
    <w:rsid w:val="27422AA3"/>
    <w:rsid w:val="2760FC02"/>
    <w:rsid w:val="28D1B418"/>
    <w:rsid w:val="29CC1D26"/>
    <w:rsid w:val="2A22CB3D"/>
    <w:rsid w:val="2ADD5C3B"/>
    <w:rsid w:val="2C7A7A03"/>
    <w:rsid w:val="2CAA9289"/>
    <w:rsid w:val="2CBE9A06"/>
    <w:rsid w:val="2D1B86FB"/>
    <w:rsid w:val="2D292F7D"/>
    <w:rsid w:val="2D7C71B6"/>
    <w:rsid w:val="2E7AF719"/>
    <w:rsid w:val="2EAA0F36"/>
    <w:rsid w:val="2FAE64FF"/>
    <w:rsid w:val="303059E7"/>
    <w:rsid w:val="308DFAAB"/>
    <w:rsid w:val="31305311"/>
    <w:rsid w:val="318C6C42"/>
    <w:rsid w:val="32B8C639"/>
    <w:rsid w:val="330A3A25"/>
    <w:rsid w:val="333150D6"/>
    <w:rsid w:val="33563968"/>
    <w:rsid w:val="35A26C85"/>
    <w:rsid w:val="3628B3E3"/>
    <w:rsid w:val="364B02C4"/>
    <w:rsid w:val="36A35247"/>
    <w:rsid w:val="374F673B"/>
    <w:rsid w:val="37579FB6"/>
    <w:rsid w:val="392F79A3"/>
    <w:rsid w:val="39B969DB"/>
    <w:rsid w:val="3A641EF0"/>
    <w:rsid w:val="3B519C1C"/>
    <w:rsid w:val="3BBE6775"/>
    <w:rsid w:val="3C0EF9F1"/>
    <w:rsid w:val="3C534DCA"/>
    <w:rsid w:val="3C99578D"/>
    <w:rsid w:val="3CF5DF17"/>
    <w:rsid w:val="3D19B3A9"/>
    <w:rsid w:val="3D7C376B"/>
    <w:rsid w:val="3DB7F9FD"/>
    <w:rsid w:val="3E5EDFD4"/>
    <w:rsid w:val="3F45FC54"/>
    <w:rsid w:val="3F4E0215"/>
    <w:rsid w:val="3FC6193E"/>
    <w:rsid w:val="3FDE17DF"/>
    <w:rsid w:val="4087B3A1"/>
    <w:rsid w:val="40AB2CC2"/>
    <w:rsid w:val="40D9E3C7"/>
    <w:rsid w:val="43B796D3"/>
    <w:rsid w:val="43D14D61"/>
    <w:rsid w:val="442FA07D"/>
    <w:rsid w:val="44986E08"/>
    <w:rsid w:val="45224D8B"/>
    <w:rsid w:val="46085A07"/>
    <w:rsid w:val="4672C855"/>
    <w:rsid w:val="46814ACF"/>
    <w:rsid w:val="46C29F07"/>
    <w:rsid w:val="4722764E"/>
    <w:rsid w:val="479D4735"/>
    <w:rsid w:val="490285E4"/>
    <w:rsid w:val="49338B5D"/>
    <w:rsid w:val="4957829E"/>
    <w:rsid w:val="49711F75"/>
    <w:rsid w:val="4975EB53"/>
    <w:rsid w:val="4B3B9FA7"/>
    <w:rsid w:val="4B6640ED"/>
    <w:rsid w:val="4D6F607A"/>
    <w:rsid w:val="4D744A79"/>
    <w:rsid w:val="4DBD67AA"/>
    <w:rsid w:val="4E716899"/>
    <w:rsid w:val="4FAF4054"/>
    <w:rsid w:val="50226EFD"/>
    <w:rsid w:val="50352B52"/>
    <w:rsid w:val="5101AADC"/>
    <w:rsid w:val="5121F241"/>
    <w:rsid w:val="5137C9D0"/>
    <w:rsid w:val="51609534"/>
    <w:rsid w:val="51A4F6EF"/>
    <w:rsid w:val="522BCB3A"/>
    <w:rsid w:val="52A65E0E"/>
    <w:rsid w:val="52F8D8FD"/>
    <w:rsid w:val="54C84229"/>
    <w:rsid w:val="550CA7EA"/>
    <w:rsid w:val="55BE17B5"/>
    <w:rsid w:val="55D0AE90"/>
    <w:rsid w:val="5672A019"/>
    <w:rsid w:val="56BD68AC"/>
    <w:rsid w:val="56C46C92"/>
    <w:rsid w:val="57134D41"/>
    <w:rsid w:val="572F92AE"/>
    <w:rsid w:val="574C393D"/>
    <w:rsid w:val="5797909B"/>
    <w:rsid w:val="58680D97"/>
    <w:rsid w:val="58836665"/>
    <w:rsid w:val="593E2187"/>
    <w:rsid w:val="594E8974"/>
    <w:rsid w:val="5A2075C2"/>
    <w:rsid w:val="5A580CDB"/>
    <w:rsid w:val="5A8C1C4B"/>
    <w:rsid w:val="5AE4E28B"/>
    <w:rsid w:val="5B271E3E"/>
    <w:rsid w:val="5C2F0A48"/>
    <w:rsid w:val="5D38ECE4"/>
    <w:rsid w:val="5D7109D0"/>
    <w:rsid w:val="5DD1F551"/>
    <w:rsid w:val="5E078970"/>
    <w:rsid w:val="5FAB26A7"/>
    <w:rsid w:val="61E18862"/>
    <w:rsid w:val="62BA6112"/>
    <w:rsid w:val="6323820E"/>
    <w:rsid w:val="635BBC96"/>
    <w:rsid w:val="638E129A"/>
    <w:rsid w:val="64116F21"/>
    <w:rsid w:val="645E664A"/>
    <w:rsid w:val="663CD38E"/>
    <w:rsid w:val="67C8CADB"/>
    <w:rsid w:val="6A69374F"/>
    <w:rsid w:val="6B0C2875"/>
    <w:rsid w:val="6BAE28E9"/>
    <w:rsid w:val="6C0DE67A"/>
    <w:rsid w:val="6C9C0EA1"/>
    <w:rsid w:val="6D3FD7BC"/>
    <w:rsid w:val="6D4EB62D"/>
    <w:rsid w:val="6DDEB9ED"/>
    <w:rsid w:val="6E01477E"/>
    <w:rsid w:val="6F772F9F"/>
    <w:rsid w:val="7059699B"/>
    <w:rsid w:val="707BA4E5"/>
    <w:rsid w:val="70D03067"/>
    <w:rsid w:val="7136F747"/>
    <w:rsid w:val="72D2C8CE"/>
    <w:rsid w:val="72D40B76"/>
    <w:rsid w:val="7395B57E"/>
    <w:rsid w:val="73B6AA88"/>
    <w:rsid w:val="74011FAB"/>
    <w:rsid w:val="7502E201"/>
    <w:rsid w:val="75345318"/>
    <w:rsid w:val="76007441"/>
    <w:rsid w:val="76412792"/>
    <w:rsid w:val="773B12E5"/>
    <w:rsid w:val="77459D6E"/>
    <w:rsid w:val="77CB0EFC"/>
    <w:rsid w:val="780C2760"/>
    <w:rsid w:val="781E4AFB"/>
    <w:rsid w:val="78CED68E"/>
    <w:rsid w:val="793AE7AF"/>
    <w:rsid w:val="799FEF72"/>
    <w:rsid w:val="7A100AF8"/>
    <w:rsid w:val="7A5F30A9"/>
    <w:rsid w:val="7A837775"/>
    <w:rsid w:val="7B7CE6F9"/>
    <w:rsid w:val="7C77345F"/>
    <w:rsid w:val="7EA3E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7EC0C"/>
  <w15:docId w15:val="{45EB5B92-E2FD-4A85-A51F-69D69A343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" w:line="248" w:lineRule="auto"/>
      <w:ind w:left="2152" w:right="207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3"/>
      <w:jc w:val="center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8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2"/>
    </w:rPr>
  </w:style>
  <w:style w:type="table" w:customStyle="1" w:styleId="TableGrid1">
    <w:name w:val="Table Grid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F63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346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chemeray@ucmail.uc.edu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yperlink" Target="mailto:potochaa@ucmail.uc.edu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settings" Target="settings.xml"/><Relationship Id="rId15" Type="http://schemas.openxmlformats.org/officeDocument/2006/relationships/hyperlink" Target="mailto:jacquama@ucmail.uc.edu" TargetMode="External"/><Relationship Id="rId10" Type="http://schemas.openxmlformats.org/officeDocument/2006/relationships/hyperlink" Target="https://icicle.osu.edu/" TargetMode="Externa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s://doi.org/10.1016/j.shpsa.2025.02.003" TargetMode="External"/><Relationship Id="rId14" Type="http://schemas.openxmlformats.org/officeDocument/2006/relationships/hyperlink" Target="mailto:bienerzi@ucmail.uc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7c4be4-c195-4e69-906b-0a36b7c6b53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464CE958E3C44F940403EAD97CF376" ma:contentTypeVersion="13" ma:contentTypeDescription="Create a new document." ma:contentTypeScope="" ma:versionID="60e90dcb99555933cda5595c325d0571">
  <xsd:schema xmlns:xsd="http://www.w3.org/2001/XMLSchema" xmlns:xs="http://www.w3.org/2001/XMLSchema" xmlns:p="http://schemas.microsoft.com/office/2006/metadata/properties" xmlns:ns3="b17c4be4-c195-4e69-906b-0a36b7c6b53e" xmlns:ns4="21b461b3-6ec7-4669-9f84-9cc5e3834d20" targetNamespace="http://schemas.microsoft.com/office/2006/metadata/properties" ma:root="true" ma:fieldsID="d09e0c7bb31f06ca640d3a63734ab4f1" ns3:_="" ns4:_="">
    <xsd:import namespace="b17c4be4-c195-4e69-906b-0a36b7c6b53e"/>
    <xsd:import namespace="21b461b3-6ec7-4669-9f84-9cc5e3834d2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_activity" minOccurs="0"/>
                <xsd:element ref="ns3:MediaServiceDateTaken" minOccurs="0"/>
                <xsd:element ref="ns3:MediaServiceAutoTag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7c4be4-c195-4e69-906b-0a36b7c6b5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b461b3-6ec7-4669-9f84-9cc5e3834d2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A22346-DA9D-4384-AD5E-5886533B9889}">
  <ds:schemaRefs>
    <ds:schemaRef ds:uri="http://schemas.microsoft.com/office/2006/metadata/properties"/>
    <ds:schemaRef ds:uri="http://schemas.microsoft.com/office/infopath/2007/PartnerControls"/>
    <ds:schemaRef ds:uri="b17c4be4-c195-4e69-906b-0a36b7c6b53e"/>
  </ds:schemaRefs>
</ds:datastoreItem>
</file>

<file path=customXml/itemProps2.xml><?xml version="1.0" encoding="utf-8"?>
<ds:datastoreItem xmlns:ds="http://schemas.openxmlformats.org/officeDocument/2006/customXml" ds:itemID="{2F5F77FD-CA63-4F57-8D1D-AB729A5DA3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7c4be4-c195-4e69-906b-0a36b7c6b53e"/>
    <ds:schemaRef ds:uri="21b461b3-6ec7-4669-9f84-9cc5e3834d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0124D0-A3C9-42B2-9C90-2F766B353B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1312</Words>
  <Characters>7479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Lucken, Collin (luckencn)</dc:creator>
  <cp:keywords/>
  <cp:lastModifiedBy>Collin Lucken</cp:lastModifiedBy>
  <cp:revision>36</cp:revision>
  <cp:lastPrinted>2025-05-29T17:18:00Z</cp:lastPrinted>
  <dcterms:created xsi:type="dcterms:W3CDTF">2024-08-20T18:31:00Z</dcterms:created>
  <dcterms:modified xsi:type="dcterms:W3CDTF">2025-10-31T16:15:00Z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0x01010086464CE958E3C44F940403EAD97CF376</vt:lpwstr>
  </property>
</Properties>
</file>