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5636" w14:textId="77777777" w:rsidR="00BB2FDC" w:rsidRDefault="00BB2FDC" w:rsidP="00BB2FDC">
      <w:pPr>
        <w:spacing w:after="200" w:line="276" w:lineRule="auto"/>
      </w:pPr>
    </w:p>
    <w:p w14:paraId="392C5637" w14:textId="77777777" w:rsidR="00FB5724" w:rsidRDefault="00FB5724">
      <w:pPr>
        <w:sectPr w:rsidR="00FB5724" w:rsidSect="00C371FA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260" w:right="1440" w:bottom="1440" w:left="1440" w:header="720" w:footer="864" w:gutter="0"/>
          <w:pgNumType w:start="1"/>
          <w:cols w:space="720"/>
          <w:titlePg/>
          <w:docGrid w:linePitch="360"/>
        </w:sectPr>
      </w:pPr>
    </w:p>
    <w:p w14:paraId="392C5638" w14:textId="77777777" w:rsidR="00BB2FDC" w:rsidRPr="00BB2FDC" w:rsidRDefault="00BB2FDC" w:rsidP="00BB2FDC">
      <w:pPr>
        <w:spacing w:line="276" w:lineRule="auto"/>
        <w:rPr>
          <w:sz w:val="16"/>
          <w:szCs w:val="16"/>
        </w:rPr>
      </w:pPr>
    </w:p>
    <w:p w14:paraId="392C5639" w14:textId="77777777" w:rsidR="001062D7" w:rsidRDefault="001062D7" w:rsidP="00522A68">
      <w:pPr>
        <w:pStyle w:val="Heading1"/>
        <w:spacing w:before="0"/>
      </w:pPr>
    </w:p>
    <w:p w14:paraId="392C563A" w14:textId="77777777" w:rsidR="00187E0D" w:rsidRDefault="00E73054" w:rsidP="00F13653">
      <w:pPr>
        <w:ind w:firstLine="720"/>
        <w:jc w:val="center"/>
        <w:rPr>
          <w:rFonts w:cs="Arial"/>
          <w:b/>
          <w:color w:val="F4C40C" w:themeColor="accent4"/>
          <w:sz w:val="36"/>
        </w:rPr>
      </w:pPr>
      <w:r>
        <w:rPr>
          <w:rFonts w:cs="Arial"/>
          <w:b/>
          <w:color w:val="F4C40C" w:themeColor="accent4"/>
          <w:sz w:val="36"/>
        </w:rPr>
        <w:br/>
      </w:r>
    </w:p>
    <w:p w14:paraId="392C563B" w14:textId="77777777" w:rsidR="00187E0D" w:rsidRDefault="00187E0D" w:rsidP="00F13653">
      <w:pPr>
        <w:ind w:firstLine="720"/>
        <w:jc w:val="center"/>
        <w:rPr>
          <w:rFonts w:cs="Arial"/>
          <w:b/>
          <w:color w:val="F4C40C" w:themeColor="accent4"/>
          <w:sz w:val="36"/>
        </w:rPr>
      </w:pPr>
    </w:p>
    <w:p w14:paraId="0E03BBC8" w14:textId="6F388E81" w:rsidR="00CB7DDD" w:rsidRPr="008A45A1" w:rsidRDefault="00CB7DDD" w:rsidP="00CB7DDD">
      <w:pPr>
        <w:jc w:val="center"/>
        <w:rPr>
          <w:rFonts w:cs="Arial"/>
          <w:b/>
          <w:color w:val="6C737A" w:themeColor="accent6"/>
          <w:sz w:val="36"/>
        </w:rPr>
      </w:pPr>
      <w:r w:rsidRPr="008A45A1">
        <w:rPr>
          <w:rFonts w:cs="Arial"/>
          <w:b/>
          <w:color w:val="6C737A" w:themeColor="accent6"/>
          <w:sz w:val="36"/>
        </w:rPr>
        <w:t xml:space="preserve">ACT </w:t>
      </w:r>
      <w:r>
        <w:rPr>
          <w:rFonts w:cs="Arial"/>
          <w:b/>
          <w:color w:val="6C737A" w:themeColor="accent6"/>
          <w:sz w:val="36"/>
        </w:rPr>
        <w:t xml:space="preserve">Governance Work Group Meeting </w:t>
      </w:r>
      <w:r w:rsidR="004B6511">
        <w:rPr>
          <w:rFonts w:cs="Arial"/>
          <w:b/>
          <w:color w:val="6C737A" w:themeColor="accent6"/>
          <w:sz w:val="36"/>
        </w:rPr>
        <w:t>Minutes</w:t>
      </w:r>
    </w:p>
    <w:p w14:paraId="392C563D" w14:textId="77777777" w:rsidR="009E64AE" w:rsidRPr="00113592" w:rsidRDefault="009E64AE" w:rsidP="00F13653"/>
    <w:tbl>
      <w:tblPr>
        <w:tblStyle w:val="TableGrid"/>
        <w:tblW w:w="9449" w:type="dxa"/>
        <w:tblBorders>
          <w:top w:val="single" w:sz="4" w:space="0" w:color="6C737A" w:themeColor="accent6"/>
          <w:left w:val="single" w:sz="4" w:space="0" w:color="6C737A" w:themeColor="accent6"/>
          <w:bottom w:val="single" w:sz="4" w:space="0" w:color="6C737A" w:themeColor="accent6"/>
          <w:right w:val="single" w:sz="4" w:space="0" w:color="6C737A" w:themeColor="accent6"/>
          <w:insideH w:val="single" w:sz="4" w:space="0" w:color="6C737A" w:themeColor="accent6"/>
          <w:insideV w:val="single" w:sz="4" w:space="0" w:color="6C737A" w:themeColor="accent6"/>
        </w:tblBorders>
        <w:tblLook w:val="04A0" w:firstRow="1" w:lastRow="0" w:firstColumn="1" w:lastColumn="0" w:noHBand="0" w:noVBand="1"/>
      </w:tblPr>
      <w:tblGrid>
        <w:gridCol w:w="1817"/>
        <w:gridCol w:w="2907"/>
        <w:gridCol w:w="2291"/>
        <w:gridCol w:w="2434"/>
      </w:tblGrid>
      <w:tr w:rsidR="008A45A1" w:rsidRPr="008A45A1" w14:paraId="392C5640" w14:textId="77777777" w:rsidTr="008A45A1">
        <w:trPr>
          <w:trHeight w:val="465"/>
        </w:trPr>
        <w:tc>
          <w:tcPr>
            <w:tcW w:w="1817" w:type="dxa"/>
          </w:tcPr>
          <w:p w14:paraId="392C563E" w14:textId="77777777" w:rsidR="00324115" w:rsidRPr="008A45A1" w:rsidRDefault="003C4389" w:rsidP="00324115">
            <w:pPr>
              <w:pStyle w:val="AspenBody"/>
              <w:rPr>
                <w:b/>
                <w:color w:val="6C737A" w:themeColor="accent6"/>
                <w:sz w:val="24"/>
              </w:rPr>
            </w:pPr>
            <w:r w:rsidRPr="008A45A1">
              <w:rPr>
                <w:b/>
                <w:color w:val="6C737A" w:themeColor="accent6"/>
                <w:sz w:val="24"/>
              </w:rPr>
              <w:t>Meeting</w:t>
            </w:r>
            <w:r w:rsidR="00324115" w:rsidRPr="008A45A1">
              <w:rPr>
                <w:b/>
                <w:color w:val="6C737A" w:themeColor="accent6"/>
                <w:sz w:val="24"/>
              </w:rPr>
              <w:t>:</w:t>
            </w:r>
          </w:p>
        </w:tc>
        <w:sdt>
          <w:sdtPr>
            <w:rPr>
              <w:color w:val="6C737A" w:themeColor="accent6"/>
            </w:rPr>
            <w:id w:val="715624166"/>
            <w:placeholder>
              <w:docPart w:val="A39B9A409C4146D7AB06C0E0EC7E2E3B"/>
            </w:placeholder>
          </w:sdtPr>
          <w:sdtEndPr/>
          <w:sdtContent>
            <w:sdt>
              <w:sdtPr>
                <w:rPr>
                  <w:color w:val="6C737A" w:themeColor="accent6"/>
                </w:rPr>
                <w:id w:val="2042158497"/>
                <w:placeholder>
                  <w:docPart w:val="4C2605BEC4EF401C934FBCF479974D7F"/>
                </w:placeholder>
              </w:sdtPr>
              <w:sdtEndPr/>
              <w:sdtContent>
                <w:tc>
                  <w:tcPr>
                    <w:tcW w:w="7632" w:type="dxa"/>
                    <w:gridSpan w:val="3"/>
                  </w:tcPr>
                  <w:p w14:paraId="392C563F" w14:textId="63BF50F4" w:rsidR="00324115" w:rsidRPr="008A45A1" w:rsidRDefault="00CB7DDD" w:rsidP="00053DC6">
                    <w:pPr>
                      <w:pStyle w:val="AspenBody"/>
                      <w:rPr>
                        <w:color w:val="6C737A" w:themeColor="accent6"/>
                      </w:rPr>
                    </w:pPr>
                    <w:r w:rsidRPr="008A45A1">
                      <w:rPr>
                        <w:color w:val="6C737A" w:themeColor="accent6"/>
                        <w:szCs w:val="20"/>
                      </w:rPr>
                      <w:t xml:space="preserve">ACT </w:t>
                    </w:r>
                    <w:r>
                      <w:rPr>
                        <w:color w:val="6C737A" w:themeColor="accent6"/>
                        <w:szCs w:val="20"/>
                      </w:rPr>
                      <w:t>Governance Work Group Meeting</w:t>
                    </w:r>
                  </w:p>
                </w:tc>
              </w:sdtContent>
            </w:sdt>
          </w:sdtContent>
        </w:sdt>
      </w:tr>
      <w:tr w:rsidR="008A45A1" w:rsidRPr="008A45A1" w14:paraId="392C5645" w14:textId="77777777" w:rsidTr="000E00CC">
        <w:trPr>
          <w:trHeight w:val="492"/>
        </w:trPr>
        <w:tc>
          <w:tcPr>
            <w:tcW w:w="1817" w:type="dxa"/>
          </w:tcPr>
          <w:p w14:paraId="392C5641" w14:textId="77777777" w:rsidR="008267C7" w:rsidRPr="008A45A1" w:rsidRDefault="008267C7" w:rsidP="00324115">
            <w:pPr>
              <w:pStyle w:val="AspenBody"/>
              <w:rPr>
                <w:b/>
                <w:color w:val="6C737A" w:themeColor="accent6"/>
                <w:sz w:val="24"/>
              </w:rPr>
            </w:pPr>
            <w:r w:rsidRPr="008A45A1">
              <w:rPr>
                <w:b/>
                <w:color w:val="6C737A" w:themeColor="accent6"/>
                <w:sz w:val="24"/>
              </w:rPr>
              <w:t>Date:</w:t>
            </w:r>
          </w:p>
        </w:tc>
        <w:sdt>
          <w:sdtPr>
            <w:rPr>
              <w:color w:val="6C737A" w:themeColor="accent6"/>
            </w:rPr>
            <w:id w:val="1318768856"/>
            <w:placeholder>
              <w:docPart w:val="53A7CE2E31A6454DA64105424299E32F"/>
            </w:placeholder>
          </w:sdtPr>
          <w:sdtEndPr>
            <w:rPr>
              <w:sz w:val="24"/>
            </w:rPr>
          </w:sdtEndPr>
          <w:sdtContent>
            <w:tc>
              <w:tcPr>
                <w:tcW w:w="2907" w:type="dxa"/>
              </w:tcPr>
              <w:p w14:paraId="392C5642" w14:textId="64FA8480" w:rsidR="008267C7" w:rsidRPr="008A45A1" w:rsidRDefault="00325C6E" w:rsidP="00142824">
                <w:pPr>
                  <w:pStyle w:val="AspenBody"/>
                  <w:rPr>
                    <w:color w:val="6C737A" w:themeColor="accent6"/>
                  </w:rPr>
                </w:pPr>
                <w:r>
                  <w:rPr>
                    <w:color w:val="6C737A" w:themeColor="accent6"/>
                  </w:rPr>
                  <w:t>2/21</w:t>
                </w:r>
                <w:r w:rsidR="004E60C3">
                  <w:rPr>
                    <w:color w:val="6C737A" w:themeColor="accent6"/>
                  </w:rPr>
                  <w:t>/</w:t>
                </w:r>
                <w:r w:rsidR="00320E66">
                  <w:rPr>
                    <w:color w:val="6C737A" w:themeColor="accent6"/>
                  </w:rPr>
                  <w:t>18</w:t>
                </w:r>
              </w:p>
            </w:tc>
          </w:sdtContent>
        </w:sdt>
        <w:tc>
          <w:tcPr>
            <w:tcW w:w="2291" w:type="dxa"/>
          </w:tcPr>
          <w:p w14:paraId="392C5643" w14:textId="77777777" w:rsidR="008267C7" w:rsidRPr="008A45A1" w:rsidRDefault="008267C7" w:rsidP="00D630BB">
            <w:pPr>
              <w:pStyle w:val="AspenBody"/>
              <w:rPr>
                <w:color w:val="6C737A" w:themeColor="accent6"/>
              </w:rPr>
            </w:pPr>
            <w:r w:rsidRPr="008A45A1">
              <w:rPr>
                <w:b/>
                <w:color w:val="6C737A" w:themeColor="accent6"/>
                <w:sz w:val="24"/>
              </w:rPr>
              <w:t>Location/Dial:</w:t>
            </w:r>
          </w:p>
        </w:tc>
        <w:tc>
          <w:tcPr>
            <w:tcW w:w="2434" w:type="dxa"/>
          </w:tcPr>
          <w:p w14:paraId="392C5644" w14:textId="6941DF3F" w:rsidR="008267C7" w:rsidRPr="0030627E" w:rsidRDefault="008267C7" w:rsidP="0061545B">
            <w:pPr>
              <w:pStyle w:val="AspenBody"/>
              <w:rPr>
                <w:color w:val="6C737A" w:themeColor="accent6"/>
              </w:rPr>
            </w:pPr>
          </w:p>
        </w:tc>
      </w:tr>
    </w:tbl>
    <w:p w14:paraId="65DA7631" w14:textId="77777777" w:rsidR="00CB7DDD" w:rsidRPr="008A45A1" w:rsidRDefault="00CB7DDD" w:rsidP="00CB7DDD">
      <w:pPr>
        <w:pStyle w:val="AspenBody"/>
        <w:spacing w:after="0"/>
        <w:rPr>
          <w:b/>
          <w:color w:val="6C737A" w:themeColor="accent6"/>
          <w:sz w:val="24"/>
        </w:rPr>
      </w:pPr>
      <w:r w:rsidRPr="008A45A1">
        <w:rPr>
          <w:b/>
          <w:color w:val="6C737A" w:themeColor="accent6"/>
          <w:sz w:val="24"/>
        </w:rPr>
        <w:t>Invitees and Attendance</w:t>
      </w:r>
    </w:p>
    <w:tbl>
      <w:tblPr>
        <w:tblStyle w:val="AspenTable"/>
        <w:tblW w:w="9468" w:type="dxa"/>
        <w:tblLook w:val="0480" w:firstRow="0" w:lastRow="0" w:firstColumn="1" w:lastColumn="0" w:noHBand="0" w:noVBand="1"/>
      </w:tblPr>
      <w:tblGrid>
        <w:gridCol w:w="2245"/>
        <w:gridCol w:w="1980"/>
        <w:gridCol w:w="460"/>
        <w:gridCol w:w="260"/>
        <w:gridCol w:w="2070"/>
        <w:gridCol w:w="1980"/>
        <w:gridCol w:w="473"/>
      </w:tblGrid>
      <w:tr w:rsidR="00CB7DDD" w:rsidRPr="00113592" w14:paraId="25164DD7" w14:textId="77777777" w:rsidTr="00007311">
        <w:trPr>
          <w:trHeight w:val="301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8F52E24" w14:textId="77777777" w:rsidR="00CB7DDD" w:rsidRPr="00113592" w:rsidRDefault="00CB7DDD" w:rsidP="00007311">
            <w:pPr>
              <w:spacing w:before="60" w:after="60"/>
            </w:pPr>
            <w:r>
              <w:t>Bob Toto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40F7C39D" w14:textId="77777777" w:rsidR="00CB7DDD" w:rsidRPr="00113592" w:rsidRDefault="00CB7DDD" w:rsidP="00007311">
            <w:pPr>
              <w:spacing w:before="60" w:after="60"/>
              <w:jc w:val="center"/>
            </w:pPr>
            <w:r>
              <w:t>UTSW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7C184223" w14:textId="70F8316B" w:rsidR="00CB7DDD" w:rsidRPr="00113592" w:rsidRDefault="00325C6E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49AE2C54" w14:textId="77777777" w:rsidR="00CB7DDD" w:rsidRPr="00113592" w:rsidRDefault="00CB7DDD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39E776D8" w14:textId="77777777" w:rsidR="00CB7DDD" w:rsidRPr="00113592" w:rsidRDefault="00CB7DDD" w:rsidP="00007311">
            <w:pPr>
              <w:spacing w:before="60" w:after="60"/>
            </w:pPr>
            <w:r>
              <w:t>Justin Starren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7FC71E9F" w14:textId="77777777" w:rsidR="00CB7DDD" w:rsidRPr="00113592" w:rsidRDefault="00CB7DDD" w:rsidP="00007311">
            <w:pPr>
              <w:spacing w:before="60" w:after="60"/>
              <w:jc w:val="center"/>
            </w:pPr>
            <w:r>
              <w:t>Northwestern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14EEB805" w14:textId="78C6B2FE" w:rsidR="00CB7DDD" w:rsidRPr="00113592" w:rsidRDefault="001D0D2F" w:rsidP="00007311">
            <w:pPr>
              <w:spacing w:before="60" w:after="60"/>
              <w:jc w:val="center"/>
            </w:pPr>
            <w:r>
              <w:t>P</w:t>
            </w:r>
          </w:p>
        </w:tc>
      </w:tr>
      <w:tr w:rsidR="00CB7DDD" w:rsidRPr="00113592" w14:paraId="124D3BED" w14:textId="77777777" w:rsidTr="000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63B50985" w14:textId="77777777" w:rsidR="00CB7DDD" w:rsidRDefault="00CB7DDD" w:rsidP="00007311">
            <w:pPr>
              <w:spacing w:before="60" w:after="60"/>
            </w:pPr>
            <w:r>
              <w:t>Dipti Ranganathan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33B1A0B" w14:textId="680EDA19" w:rsidR="00CB7DDD" w:rsidRDefault="006A6597" w:rsidP="00007311">
            <w:pPr>
              <w:spacing w:before="60" w:after="60"/>
              <w:jc w:val="center"/>
            </w:pPr>
            <w:r>
              <w:t>Univ. of Chicago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7D62F2F5" w14:textId="28D7C5A9" w:rsidR="00CB7DDD" w:rsidRPr="00113592" w:rsidRDefault="001D0D2F" w:rsidP="00007311">
            <w:pPr>
              <w:spacing w:before="60" w:after="60"/>
              <w:jc w:val="center"/>
            </w:pPr>
            <w:r>
              <w:t>P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80F8E79" w14:textId="77777777" w:rsidR="00CB7DDD" w:rsidRPr="00113592" w:rsidRDefault="00CB7DDD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right w:val="single" w:sz="4" w:space="0" w:color="6C737A" w:themeColor="accent6"/>
            </w:tcBorders>
          </w:tcPr>
          <w:p w14:paraId="67D9A054" w14:textId="77777777" w:rsidR="00CB7DDD" w:rsidRDefault="00CB7DDD" w:rsidP="00007311">
            <w:pPr>
              <w:spacing w:before="60" w:after="60"/>
            </w:pPr>
            <w:r>
              <w:t>Jim Cimino</w:t>
            </w:r>
          </w:p>
        </w:tc>
        <w:tc>
          <w:tcPr>
            <w:tcW w:w="1980" w:type="dxa"/>
          </w:tcPr>
          <w:p w14:paraId="22E8B7B2" w14:textId="77777777" w:rsidR="00CB7DDD" w:rsidRDefault="00CB7DDD" w:rsidP="00007311">
            <w:pPr>
              <w:spacing w:before="60" w:after="60"/>
              <w:jc w:val="center"/>
            </w:pPr>
            <w:r>
              <w:t>UAB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4DBE0D5" w14:textId="435CB773" w:rsidR="00CB7DDD" w:rsidRDefault="001D0989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</w:tr>
      <w:tr w:rsidR="0013165E" w:rsidRPr="00113592" w14:paraId="04A8D348" w14:textId="77777777" w:rsidTr="006C35B5"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8009FD5" w14:textId="77777777" w:rsidR="0013165E" w:rsidRDefault="0013165E" w:rsidP="00007311">
            <w:pPr>
              <w:spacing w:before="60" w:after="60"/>
            </w:pPr>
            <w:r>
              <w:t>Bill Hogan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B0072B8" w14:textId="77777777" w:rsidR="0013165E" w:rsidRDefault="0013165E" w:rsidP="00007311">
            <w:pPr>
              <w:spacing w:before="60" w:after="60"/>
              <w:jc w:val="center"/>
            </w:pPr>
            <w:r>
              <w:t>Florida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B3DA322" w14:textId="410BF383" w:rsidR="0013165E" w:rsidRPr="00113592" w:rsidRDefault="00325C6E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76A82238" w14:textId="77777777" w:rsidR="0013165E" w:rsidRPr="00113592" w:rsidRDefault="0013165E" w:rsidP="00007311">
            <w:pPr>
              <w:spacing w:before="60" w:after="60"/>
            </w:pPr>
          </w:p>
        </w:tc>
        <w:tc>
          <w:tcPr>
            <w:tcW w:w="207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B35BA80" w14:textId="054B830B" w:rsidR="0013165E" w:rsidRDefault="001B1EBE" w:rsidP="00007311">
            <w:pPr>
              <w:spacing w:before="60" w:after="60"/>
            </w:pPr>
            <w:r>
              <w:t>Peter Winkelstein</w:t>
            </w:r>
          </w:p>
        </w:tc>
        <w:tc>
          <w:tcPr>
            <w:tcW w:w="1980" w:type="dxa"/>
          </w:tcPr>
          <w:p w14:paraId="47409997" w14:textId="35A60277" w:rsidR="0013165E" w:rsidRPr="00113592" w:rsidRDefault="001B1EBE" w:rsidP="00007311">
            <w:pPr>
              <w:spacing w:before="60" w:after="60"/>
              <w:jc w:val="center"/>
            </w:pPr>
            <w:r>
              <w:t>UB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4510E93" w14:textId="56F693C3" w:rsidR="0013165E" w:rsidRDefault="001D0989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</w:tr>
      <w:tr w:rsidR="0013165E" w:rsidRPr="00113592" w14:paraId="389603BD" w14:textId="77777777" w:rsidTr="006C3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BBE1545" w14:textId="77777777" w:rsidR="0013165E" w:rsidRPr="00113592" w:rsidRDefault="0013165E" w:rsidP="00007311">
            <w:pPr>
              <w:spacing w:before="60" w:after="60"/>
            </w:pPr>
            <w:r>
              <w:t>Robert Schuff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642E709" w14:textId="77777777" w:rsidR="0013165E" w:rsidRPr="00113592" w:rsidRDefault="0013165E" w:rsidP="00007311">
            <w:pPr>
              <w:spacing w:before="60" w:after="60"/>
              <w:jc w:val="center"/>
            </w:pPr>
            <w:r>
              <w:t>Oregon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6FA61E7B" w14:textId="79CDA8DD" w:rsidR="0013165E" w:rsidRPr="00113592" w:rsidRDefault="001D0D2F" w:rsidP="00007311">
            <w:pPr>
              <w:spacing w:before="60" w:after="60"/>
              <w:jc w:val="center"/>
            </w:pPr>
            <w:r>
              <w:t>P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2EC4932" w14:textId="77777777" w:rsidR="0013165E" w:rsidRPr="00113592" w:rsidRDefault="0013165E" w:rsidP="00007311">
            <w:pPr>
              <w:spacing w:before="60" w:after="60"/>
            </w:pPr>
          </w:p>
        </w:tc>
        <w:tc>
          <w:tcPr>
            <w:tcW w:w="2070" w:type="dxa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DC0EE63" w14:textId="0CEDCE01" w:rsidR="0013165E" w:rsidRPr="00113592" w:rsidRDefault="001B1EBE" w:rsidP="00007311">
            <w:pPr>
              <w:spacing w:before="60" w:after="60"/>
            </w:pPr>
            <w:r>
              <w:t>Sanjay</w:t>
            </w:r>
            <w:r w:rsidR="00277B57">
              <w:t xml:space="preserve"> Sethi</w:t>
            </w:r>
          </w:p>
        </w:tc>
        <w:tc>
          <w:tcPr>
            <w:tcW w:w="1980" w:type="dxa"/>
          </w:tcPr>
          <w:p w14:paraId="7D862307" w14:textId="15CA2497" w:rsidR="0013165E" w:rsidRPr="00113592" w:rsidRDefault="001B1EBE" w:rsidP="00007311">
            <w:pPr>
              <w:spacing w:before="60" w:after="60"/>
              <w:jc w:val="center"/>
            </w:pPr>
            <w:r>
              <w:t>UB</w:t>
            </w:r>
          </w:p>
        </w:tc>
        <w:tc>
          <w:tcPr>
            <w:tcW w:w="473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DFAC64C" w14:textId="4C8F89A3" w:rsidR="0013165E" w:rsidRPr="00113592" w:rsidRDefault="001D0989" w:rsidP="00007311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</w:tr>
      <w:tr w:rsidR="001B1EBE" w:rsidRPr="00113592" w14:paraId="2FD9E7DB" w14:textId="77777777" w:rsidTr="001B1EBE"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DA920E9" w14:textId="77777777" w:rsidR="001B1EBE" w:rsidRDefault="001B1EBE" w:rsidP="001B1EBE">
            <w:pPr>
              <w:spacing w:before="60" w:after="60"/>
            </w:pPr>
            <w:r>
              <w:t>Umberto Tachinardi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7C604CF4" w14:textId="77777777" w:rsidR="001B1EBE" w:rsidRDefault="001B1EBE" w:rsidP="001B1EBE">
            <w:pPr>
              <w:spacing w:before="60" w:after="60"/>
              <w:jc w:val="center"/>
            </w:pPr>
            <w:r>
              <w:t>UW Madison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5752354" w14:textId="7C8CCFC7" w:rsidR="001B1EBE" w:rsidRDefault="00325C6E" w:rsidP="001B1EBE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49D91C91" w14:textId="77777777" w:rsidR="001B1EBE" w:rsidRPr="00113592" w:rsidRDefault="001B1EBE" w:rsidP="001B1EBE">
            <w:pPr>
              <w:spacing w:before="60" w:after="60"/>
            </w:pPr>
          </w:p>
        </w:tc>
        <w:tc>
          <w:tcPr>
            <w:tcW w:w="2070" w:type="dxa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7D3A56BD" w14:textId="0CD1C574" w:rsidR="001B1EBE" w:rsidRPr="00113592" w:rsidRDefault="001B1EBE" w:rsidP="001B1EBE">
            <w:pPr>
              <w:spacing w:before="60" w:after="60"/>
            </w:pPr>
            <w:r>
              <w:t xml:space="preserve">Elaina Sendro </w:t>
            </w:r>
          </w:p>
        </w:tc>
        <w:tc>
          <w:tcPr>
            <w:tcW w:w="1980" w:type="dxa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21E938F" w14:textId="66909D40" w:rsidR="001B1EBE" w:rsidRPr="00113592" w:rsidRDefault="001B1EBE" w:rsidP="001B1EBE">
            <w:pPr>
              <w:spacing w:before="60" w:after="60"/>
            </w:pPr>
            <w:r>
              <w:t>The Chartis Group</w:t>
            </w:r>
          </w:p>
        </w:tc>
        <w:tc>
          <w:tcPr>
            <w:tcW w:w="473" w:type="dxa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73DFB2E" w14:textId="7E4952A7" w:rsidR="001B1EBE" w:rsidRPr="00113592" w:rsidRDefault="001D0989" w:rsidP="0039068E">
            <w:pPr>
              <w:spacing w:before="60" w:after="60"/>
              <w:jc w:val="center"/>
            </w:pPr>
            <w:r>
              <w:t>P</w:t>
            </w:r>
          </w:p>
        </w:tc>
      </w:tr>
      <w:tr w:rsidR="001B1EBE" w:rsidRPr="00113592" w14:paraId="6B05EBCF" w14:textId="77777777" w:rsidTr="000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2F98E5E4" w14:textId="6EB8AE96" w:rsidR="001B1EBE" w:rsidRDefault="001B1EBE" w:rsidP="001B1EBE">
            <w:pPr>
              <w:spacing w:before="60" w:after="60"/>
            </w:pPr>
            <w:r>
              <w:t>Russ Waitman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17B82C3B" w14:textId="6137B101" w:rsidR="001B1EBE" w:rsidRDefault="001B1EBE" w:rsidP="001B1EBE">
            <w:pPr>
              <w:spacing w:before="60" w:after="60"/>
              <w:jc w:val="center"/>
            </w:pPr>
            <w:r>
              <w:t>KUMC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0F858317" w14:textId="10C1F202" w:rsidR="001B1EBE" w:rsidRDefault="001D0989" w:rsidP="001B1EBE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1002D0EA" w14:textId="77777777" w:rsidR="001B1EBE" w:rsidRPr="00113592" w:rsidRDefault="001B1EBE" w:rsidP="001B1EBE">
            <w:pPr>
              <w:spacing w:before="60" w:after="60"/>
            </w:pPr>
          </w:p>
        </w:tc>
        <w:tc>
          <w:tcPr>
            <w:tcW w:w="4523" w:type="dxa"/>
            <w:gridSpan w:val="3"/>
            <w:vMerge w:val="restart"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57156664" w14:textId="3E877575" w:rsidR="001B1EBE" w:rsidRPr="00113592" w:rsidRDefault="001B1EBE" w:rsidP="001B1EBE">
            <w:pPr>
              <w:spacing w:before="60" w:after="60"/>
            </w:pPr>
            <w:r>
              <w:t>Other:</w:t>
            </w:r>
            <w:r w:rsidR="00BF1E55">
              <w:t xml:space="preserve"> </w:t>
            </w:r>
            <w:r w:rsidR="00325C6E">
              <w:t>Lindsay Lennox</w:t>
            </w:r>
          </w:p>
        </w:tc>
      </w:tr>
      <w:tr w:rsidR="001B1EBE" w:rsidRPr="00113592" w14:paraId="24A1B38A" w14:textId="77777777" w:rsidTr="00007311">
        <w:tc>
          <w:tcPr>
            <w:tcW w:w="2245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49FBB5C5" w14:textId="6B69BEB5" w:rsidR="001B1EBE" w:rsidRDefault="001B1EBE" w:rsidP="001B1EBE">
            <w:pPr>
              <w:spacing w:before="60" w:after="60"/>
            </w:pPr>
            <w:r>
              <w:t>Sean Mooney</w:t>
            </w:r>
          </w:p>
        </w:tc>
        <w:tc>
          <w:tcPr>
            <w:tcW w:w="198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587917DD" w14:textId="52C60D01" w:rsidR="001B1EBE" w:rsidRDefault="001B1EBE" w:rsidP="001B1EBE">
            <w:pPr>
              <w:spacing w:before="60" w:after="60"/>
              <w:jc w:val="center"/>
            </w:pPr>
            <w:r>
              <w:t>UW</w:t>
            </w:r>
          </w:p>
        </w:tc>
        <w:tc>
          <w:tcPr>
            <w:tcW w:w="460" w:type="dxa"/>
            <w:tcBorders>
              <w:top w:val="single" w:sz="4" w:space="0" w:color="6C737A" w:themeColor="accent6"/>
              <w:left w:val="single" w:sz="4" w:space="0" w:color="6C737A" w:themeColor="accent6"/>
              <w:bottom w:val="single" w:sz="4" w:space="0" w:color="6C737A" w:themeColor="accent6"/>
              <w:right w:val="single" w:sz="4" w:space="0" w:color="6C737A" w:themeColor="accent6"/>
            </w:tcBorders>
          </w:tcPr>
          <w:p w14:paraId="38955632" w14:textId="7B6DEE52" w:rsidR="001B1EBE" w:rsidRDefault="001D0989" w:rsidP="001B1EBE">
            <w:pPr>
              <w:spacing w:before="60" w:after="60"/>
              <w:jc w:val="center"/>
            </w:pPr>
            <w:r w:rsidRPr="00867FBB">
              <w:rPr>
                <w:color w:val="FF0000"/>
                <w:sz w:val="20"/>
              </w:rPr>
              <w:t>A</w:t>
            </w:r>
          </w:p>
        </w:tc>
        <w:tc>
          <w:tcPr>
            <w:tcW w:w="260" w:type="dxa"/>
            <w:tcBorders>
              <w:top w:val="nil"/>
              <w:left w:val="single" w:sz="4" w:space="0" w:color="6C737A" w:themeColor="accent6"/>
              <w:bottom w:val="nil"/>
              <w:right w:val="single" w:sz="4" w:space="0" w:color="6C737A" w:themeColor="accent6"/>
            </w:tcBorders>
            <w:shd w:val="clear" w:color="auto" w:fill="auto"/>
          </w:tcPr>
          <w:p w14:paraId="54189EFE" w14:textId="77777777" w:rsidR="001B1EBE" w:rsidRPr="00113592" w:rsidRDefault="001B1EBE" w:rsidP="001B1EBE">
            <w:pPr>
              <w:spacing w:before="60" w:after="60"/>
            </w:pPr>
          </w:p>
        </w:tc>
        <w:tc>
          <w:tcPr>
            <w:tcW w:w="4523" w:type="dxa"/>
            <w:gridSpan w:val="3"/>
            <w:vMerge/>
            <w:tcBorders>
              <w:left w:val="single" w:sz="4" w:space="0" w:color="6C737A" w:themeColor="accent6"/>
              <w:right w:val="single" w:sz="4" w:space="0" w:color="6C737A" w:themeColor="accent6"/>
            </w:tcBorders>
          </w:tcPr>
          <w:p w14:paraId="4F986684" w14:textId="77777777" w:rsidR="001B1EBE" w:rsidRPr="00113592" w:rsidRDefault="001B1EBE" w:rsidP="001B1EBE">
            <w:pPr>
              <w:spacing w:before="60" w:after="60"/>
            </w:pPr>
          </w:p>
        </w:tc>
      </w:tr>
    </w:tbl>
    <w:p w14:paraId="67BF04E3" w14:textId="55A095B9" w:rsidR="00CB7DDD" w:rsidRPr="00113592" w:rsidRDefault="00CB7DDD" w:rsidP="00ED6AB2">
      <w:pPr>
        <w:jc w:val="right"/>
        <w:rPr>
          <w:sz w:val="20"/>
        </w:rPr>
      </w:pPr>
      <w:r w:rsidRPr="00113592">
        <w:rPr>
          <w:sz w:val="20"/>
        </w:rPr>
        <w:t xml:space="preserve">P = Present   </w:t>
      </w:r>
      <w:r w:rsidRPr="00867FBB">
        <w:rPr>
          <w:color w:val="FF0000"/>
          <w:sz w:val="20"/>
        </w:rPr>
        <w:t xml:space="preserve">A </w:t>
      </w:r>
      <w:r w:rsidRPr="00113592">
        <w:rPr>
          <w:sz w:val="20"/>
        </w:rPr>
        <w:t>= Absent</w:t>
      </w:r>
    </w:p>
    <w:p w14:paraId="392C567E" w14:textId="77777777" w:rsidR="006A0841" w:rsidRPr="008A45A1" w:rsidRDefault="0095736B" w:rsidP="0095736B">
      <w:pPr>
        <w:pStyle w:val="AspenBody"/>
        <w:spacing w:after="0"/>
        <w:rPr>
          <w:b/>
          <w:color w:val="6C737A" w:themeColor="accent6"/>
          <w:sz w:val="24"/>
        </w:rPr>
      </w:pPr>
      <w:r w:rsidRPr="008A45A1">
        <w:rPr>
          <w:b/>
          <w:color w:val="6C737A" w:themeColor="accent6"/>
          <w:sz w:val="24"/>
        </w:rPr>
        <w:t>Meeting Notes</w:t>
      </w:r>
    </w:p>
    <w:tbl>
      <w:tblPr>
        <w:tblStyle w:val="MediumShading1-Accent6"/>
        <w:tblW w:w="9535" w:type="dxa"/>
        <w:tblBorders>
          <w:top w:val="single" w:sz="4" w:space="0" w:color="6C737A" w:themeColor="accent6"/>
          <w:left w:val="single" w:sz="4" w:space="0" w:color="6C737A" w:themeColor="accent6"/>
          <w:bottom w:val="single" w:sz="4" w:space="0" w:color="6C737A" w:themeColor="accent6"/>
          <w:right w:val="single" w:sz="4" w:space="0" w:color="6C737A" w:themeColor="accent6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64"/>
        <w:gridCol w:w="3512"/>
        <w:gridCol w:w="3859"/>
      </w:tblGrid>
      <w:tr w:rsidR="0095736B" w:rsidRPr="00113592" w14:paraId="392C5682" w14:textId="77777777" w:rsidTr="0090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7F" w14:textId="77777777" w:rsidR="0095736B" w:rsidRPr="00113592" w:rsidRDefault="009163DE" w:rsidP="0095736B">
            <w:pPr>
              <w:spacing w:before="60" w:after="60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3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80" w14:textId="77777777" w:rsidR="0095736B" w:rsidRPr="004E60C3" w:rsidRDefault="0095736B" w:rsidP="0095736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60C3">
              <w:rPr>
                <w:sz w:val="24"/>
              </w:rPr>
              <w:t>Discussion Points</w:t>
            </w:r>
          </w:p>
        </w:tc>
        <w:tc>
          <w:tcPr>
            <w:tcW w:w="38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A2077"/>
          </w:tcPr>
          <w:p w14:paraId="392C5681" w14:textId="77777777" w:rsidR="0095736B" w:rsidRPr="00113592" w:rsidRDefault="00DF1975" w:rsidP="0095736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3592">
              <w:rPr>
                <w:sz w:val="24"/>
              </w:rPr>
              <w:t>Notes/</w:t>
            </w:r>
            <w:r w:rsidR="0095736B" w:rsidRPr="00113592">
              <w:rPr>
                <w:sz w:val="24"/>
              </w:rPr>
              <w:t>Follow-up</w:t>
            </w:r>
          </w:p>
        </w:tc>
      </w:tr>
      <w:tr w:rsidR="005065A0" w14:paraId="0842621B" w14:textId="77777777" w:rsidTr="00D1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6F1AC859" w14:textId="10C6E556" w:rsidR="004E60C3" w:rsidRPr="004E60C3" w:rsidRDefault="007F3DAA" w:rsidP="004E60C3">
            <w:pPr>
              <w:spacing w:before="100" w:beforeAutospacing="1" w:after="100" w:afterAutospacing="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 w:val="0"/>
                <w:color w:val="000000"/>
                <w:sz w:val="24"/>
                <w:szCs w:val="24"/>
              </w:rPr>
              <w:t>Review governance document revisions</w:t>
            </w:r>
          </w:p>
          <w:p w14:paraId="0E72E9EA" w14:textId="2E939729" w:rsidR="005065A0" w:rsidRDefault="005065A0" w:rsidP="00053DC6">
            <w:pPr>
              <w:spacing w:beforeLines="60" w:before="144" w:afterLines="60" w:after="144"/>
            </w:pPr>
          </w:p>
        </w:tc>
        <w:tc>
          <w:tcPr>
            <w:tcW w:w="3512" w:type="dxa"/>
          </w:tcPr>
          <w:p w14:paraId="17511169" w14:textId="323AE650" w:rsidR="00AE65B2" w:rsidRPr="0054376C" w:rsidRDefault="00965A1B" w:rsidP="001C7F91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cs="Calibri"/>
              </w:rPr>
              <w:t xml:space="preserve">Discuss </w:t>
            </w:r>
            <w:r w:rsidR="001D0D2F">
              <w:rPr>
                <w:rFonts w:cs="Calibri"/>
              </w:rPr>
              <w:t>removal of i2b2 plugin components from governance documentation until broader communication is provided</w:t>
            </w:r>
          </w:p>
        </w:tc>
        <w:tc>
          <w:tcPr>
            <w:tcW w:w="3859" w:type="dxa"/>
          </w:tcPr>
          <w:p w14:paraId="27C97873" w14:textId="6A21710F" w:rsidR="00AE777B" w:rsidRDefault="00AE777B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Elaina and Lindsay explained the </w:t>
            </w:r>
            <w:r w:rsidR="00363F6E">
              <w:rPr>
                <w:rFonts w:asciiTheme="minorHAnsi" w:hAnsiTheme="minorHAnsi"/>
              </w:rPr>
              <w:t>recommendation to remove i2b2 plugin reference from the governance documentation</w:t>
            </w:r>
          </w:p>
          <w:p w14:paraId="1FFB3D5E" w14:textId="56E2C830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-There has not yet been an official, network wide communication regarding the plugins, what they are and their intended use</w:t>
            </w:r>
          </w:p>
          <w:p w14:paraId="5526B633" w14:textId="7E641679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-Suggestion to release another governance document version after the plugins are communicated broadly to the network</w:t>
            </w:r>
          </w:p>
          <w:p w14:paraId="60BF09FB" w14:textId="4CACE836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6FB3E31C" w14:textId="239F572B" w:rsidR="000B3FF7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Comments from the call include:</w:t>
            </w:r>
          </w:p>
          <w:p w14:paraId="32DFE4D0" w14:textId="56271276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-We should keep the plugins on everyone’s radar</w:t>
            </w:r>
            <w:r w:rsidR="003244E0">
              <w:rPr>
                <w:rFonts w:asciiTheme="minorHAnsi" w:hAnsiTheme="minorHAnsi"/>
              </w:rPr>
              <w:t>;</w:t>
            </w:r>
            <w:r>
              <w:rPr>
                <w:rFonts w:asciiTheme="minorHAnsi" w:hAnsiTheme="minorHAnsi"/>
              </w:rPr>
              <w:t xml:space="preserve"> still good to have some reference to Aim 3 in the governance document</w:t>
            </w:r>
          </w:p>
          <w:p w14:paraId="216E48AB" w14:textId="76F598F8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-There already exists other content in the governance document on participant identification</w:t>
            </w:r>
          </w:p>
          <w:p w14:paraId="46FA521D" w14:textId="0C2CEB4B" w:rsidR="00363F6E" w:rsidRDefault="00363F6E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7B81A146" w14:textId="77777777" w:rsidR="00230B71" w:rsidRDefault="004C239C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Decision: </w:t>
            </w:r>
          </w:p>
          <w:p w14:paraId="324B5E09" w14:textId="3714F0BE" w:rsidR="00363F6E" w:rsidRDefault="00230B71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6539C">
              <w:rPr>
                <w:rFonts w:asciiTheme="minorHAnsi" w:hAnsiTheme="minorHAnsi"/>
              </w:rPr>
              <w:t>Those in attendance</w:t>
            </w:r>
            <w:r w:rsidR="00363F6E">
              <w:rPr>
                <w:rFonts w:asciiTheme="minorHAnsi" w:hAnsiTheme="minorHAnsi"/>
              </w:rPr>
              <w:t xml:space="preserve"> agreed to define participant identification </w:t>
            </w:r>
            <w:r w:rsidR="0036539C">
              <w:rPr>
                <w:rFonts w:asciiTheme="minorHAnsi" w:hAnsiTheme="minorHAnsi"/>
              </w:rPr>
              <w:t xml:space="preserve">in the definitions section to set the stage for participant identification. They also agreed to remove any reference to the plugins, as they are a technology component and will be referenced elsewhere when necessary. </w:t>
            </w:r>
          </w:p>
          <w:p w14:paraId="0BFD9BB3" w14:textId="64F58FC8" w:rsidR="00EB3539" w:rsidRDefault="00230B71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4F6E47">
              <w:rPr>
                <w:rFonts w:asciiTheme="minorHAnsi" w:hAnsiTheme="minorHAnsi"/>
              </w:rPr>
              <w:t>It was also discussed and decided to keep the d</w:t>
            </w:r>
            <w:r w:rsidR="00906C2B">
              <w:rPr>
                <w:rFonts w:asciiTheme="minorHAnsi" w:hAnsiTheme="minorHAnsi"/>
              </w:rPr>
              <w:t>ata concierge/honest broker definition</w:t>
            </w:r>
            <w:r w:rsidR="004130C8">
              <w:rPr>
                <w:rFonts w:asciiTheme="minorHAnsi" w:hAnsiTheme="minorHAnsi"/>
              </w:rPr>
              <w:t xml:space="preserve"> </w:t>
            </w:r>
          </w:p>
          <w:p w14:paraId="1C15B80C" w14:textId="1BFE75E5" w:rsidR="00EB3539" w:rsidRPr="00C02BC5" w:rsidRDefault="00EB3539" w:rsidP="0096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55486" w14:paraId="0D8B63F2" w14:textId="77777777" w:rsidTr="007136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49F6D0C" w14:textId="47A03C9B" w:rsidR="004E60C3" w:rsidRPr="004E60C3" w:rsidRDefault="001D0D2F" w:rsidP="004E60C3">
            <w:pPr>
              <w:spacing w:before="100" w:beforeAutospacing="1" w:after="100" w:afterAutospacing="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Cs w:val="0"/>
                <w:color w:val="000000"/>
                <w:sz w:val="24"/>
                <w:szCs w:val="24"/>
              </w:rPr>
              <w:lastRenderedPageBreak/>
              <w:t>Discuss plans for sharing governance documentation to the network</w:t>
            </w:r>
          </w:p>
          <w:p w14:paraId="49E3D885" w14:textId="141D5701" w:rsidR="00355486" w:rsidRPr="002E2112" w:rsidRDefault="00355486" w:rsidP="00053DC6">
            <w:pPr>
              <w:spacing w:beforeLines="60" w:before="144" w:afterLines="60" w:after="144"/>
            </w:pPr>
          </w:p>
        </w:tc>
        <w:tc>
          <w:tcPr>
            <w:tcW w:w="3512" w:type="dxa"/>
          </w:tcPr>
          <w:p w14:paraId="44F64E18" w14:textId="6B05866E" w:rsidR="00355486" w:rsidRPr="00C0131D" w:rsidRDefault="00965A1B" w:rsidP="001C7F91">
            <w:pPr>
              <w:pStyle w:val="null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965A1B">
              <w:rPr>
                <w:rFonts w:eastAsia="Times New Roman"/>
              </w:rPr>
              <w:t xml:space="preserve">Review </w:t>
            </w:r>
            <w:r w:rsidR="00C0131D">
              <w:rPr>
                <w:rFonts w:eastAsia="Times New Roman"/>
              </w:rPr>
              <w:t>ideas for sharing changes with the network to allow for open comment</w:t>
            </w:r>
          </w:p>
        </w:tc>
        <w:tc>
          <w:tcPr>
            <w:tcW w:w="3859" w:type="dxa"/>
          </w:tcPr>
          <w:p w14:paraId="158FD8E8" w14:textId="1B9BAADB" w:rsidR="002A3943" w:rsidRDefault="002A3943" w:rsidP="00E75C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Lindsay explained the plan to capture governance documentation updates in a survey format, allowing sites to </w:t>
            </w:r>
            <w:r w:rsidR="00D43938">
              <w:rPr>
                <w:rFonts w:asciiTheme="minorHAnsi" w:hAnsiTheme="minorHAnsi"/>
              </w:rPr>
              <w:t xml:space="preserve">select if they feel comfortable with the change or not. This will allow us to keep track of site concerns and validate what is a non-issue. </w:t>
            </w:r>
          </w:p>
          <w:p w14:paraId="3DF66036" w14:textId="2FD5CA7D" w:rsidR="00B07C7D" w:rsidRDefault="00B07C7D" w:rsidP="00E75C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37C5F334" w14:textId="44B466A4" w:rsidR="00B07C7D" w:rsidRDefault="00620C4F" w:rsidP="00E75C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Elaina will follow up with sites who express concerns regarding any governance documentation update. </w:t>
            </w:r>
          </w:p>
          <w:p w14:paraId="57D28CE0" w14:textId="43734B69" w:rsidR="00620C4F" w:rsidRDefault="00620C4F" w:rsidP="00E75C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3920D369" w14:textId="26ABDD92" w:rsidR="00620C4F" w:rsidRDefault="00620C4F" w:rsidP="00E75C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Lindsay will update the surv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ey questions and responses, including adding a qualifying standard (concern, needs reapproval, showstopper).</w:t>
            </w:r>
          </w:p>
          <w:p w14:paraId="381EB826" w14:textId="5D729ACC" w:rsidR="00D60F12" w:rsidRPr="005F363D" w:rsidRDefault="00D60F12" w:rsidP="00620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D3F3E" w14:paraId="128A7134" w14:textId="77777777" w:rsidTr="0071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1788EDF" w14:textId="0589836B" w:rsidR="004D3F3E" w:rsidRDefault="004D3F3E" w:rsidP="00053DC6">
            <w:pPr>
              <w:spacing w:beforeLines="60" w:before="144" w:afterLines="60" w:after="144"/>
            </w:pPr>
            <w:r>
              <w:t xml:space="preserve">Next Steps </w:t>
            </w:r>
          </w:p>
        </w:tc>
        <w:tc>
          <w:tcPr>
            <w:tcW w:w="3512" w:type="dxa"/>
          </w:tcPr>
          <w:p w14:paraId="6E3B6D8C" w14:textId="77777777" w:rsidR="004D3F3E" w:rsidRDefault="004D3F3E" w:rsidP="009071BC">
            <w:pPr>
              <w:pStyle w:val="CTSActsBulle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Other topics?</w:t>
            </w:r>
          </w:p>
          <w:p w14:paraId="290DC57F" w14:textId="3D57C5F2" w:rsidR="004D3F3E" w:rsidRDefault="0021583E" w:rsidP="009071BC">
            <w:pPr>
              <w:pStyle w:val="CTSActsBulle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Next meeting: </w:t>
            </w:r>
            <w:r w:rsidR="002900C7">
              <w:rPr>
                <w:rFonts w:asciiTheme="minorHAnsi" w:hAnsiTheme="minorHAnsi"/>
                <w:sz w:val="22"/>
              </w:rPr>
              <w:t>3</w:t>
            </w:r>
            <w:r w:rsidR="00965A1B">
              <w:rPr>
                <w:rFonts w:asciiTheme="minorHAnsi" w:hAnsiTheme="minorHAnsi"/>
                <w:sz w:val="22"/>
              </w:rPr>
              <w:t>/</w:t>
            </w:r>
            <w:r w:rsidR="002900C7">
              <w:rPr>
                <w:rFonts w:asciiTheme="minorHAnsi" w:hAnsiTheme="minorHAnsi"/>
                <w:sz w:val="22"/>
              </w:rPr>
              <w:t>21</w:t>
            </w:r>
          </w:p>
        </w:tc>
        <w:tc>
          <w:tcPr>
            <w:tcW w:w="3859" w:type="dxa"/>
          </w:tcPr>
          <w:p w14:paraId="105E73BA" w14:textId="1AA70EB9" w:rsidR="00CD3D0F" w:rsidRPr="00920AFC" w:rsidRDefault="00620C4F" w:rsidP="00AB3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 will review the survey Lindsay is pulling together at this meeting.</w:t>
            </w:r>
          </w:p>
        </w:tc>
      </w:tr>
    </w:tbl>
    <w:p w14:paraId="334A41EE" w14:textId="5FD434F2" w:rsidR="004E60C3" w:rsidRPr="008D57D1" w:rsidRDefault="004E60C3" w:rsidP="00EE3AFB"/>
    <w:sectPr w:rsidR="004E60C3" w:rsidRPr="008D57D1" w:rsidSect="00C371FA">
      <w:type w:val="continuous"/>
      <w:pgSz w:w="12240" w:h="15840" w:code="1"/>
      <w:pgMar w:top="1260" w:right="1440" w:bottom="1440" w:left="1440" w:header="720" w:footer="864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9B6F1" w14:textId="77777777" w:rsidR="001C7F91" w:rsidRDefault="001C7F91" w:rsidP="005E5E5E">
      <w:r>
        <w:separator/>
      </w:r>
    </w:p>
  </w:endnote>
  <w:endnote w:type="continuationSeparator" w:id="0">
    <w:p w14:paraId="76F1B55A" w14:textId="77777777" w:rsidR="001C7F91" w:rsidRDefault="001C7F91" w:rsidP="005E5E5E">
      <w:r>
        <w:continuationSeparator/>
      </w:r>
    </w:p>
  </w:endnote>
  <w:endnote w:type="continuationNotice" w:id="1">
    <w:p w14:paraId="40515853" w14:textId="77777777" w:rsidR="001C7F91" w:rsidRDefault="001C7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6" w14:textId="07665C15" w:rsidR="007F3174" w:rsidRPr="00187E0D" w:rsidRDefault="007F3174" w:rsidP="00187E0D">
    <w:pPr>
      <w:pStyle w:val="Footer"/>
      <w:pBdr>
        <w:top w:val="single" w:sz="6" w:space="1" w:color="000000" w:themeColor="text1"/>
      </w:pBdr>
      <w:spacing w:before="240"/>
      <w:rPr>
        <w:color w:val="6C737A"/>
      </w:rPr>
    </w:pPr>
    <w:r>
      <w:rPr>
        <w:color w:val="6C737A"/>
        <w:sz w:val="20"/>
      </w:rPr>
      <w:t>The ACT Network</w:t>
    </w:r>
    <w:r>
      <w:rPr>
        <w:color w:val="6C737A"/>
        <w:sz w:val="20"/>
      </w:rPr>
      <w:tab/>
    </w:r>
    <w:r>
      <w:rPr>
        <w:color w:val="6C737A"/>
        <w:sz w:val="20"/>
      </w:rPr>
      <w:fldChar w:fldCharType="begin"/>
    </w:r>
    <w:r>
      <w:rPr>
        <w:color w:val="6C737A"/>
        <w:sz w:val="20"/>
      </w:rPr>
      <w:instrText xml:space="preserve"> DATE \@ "MMMM d, yyyy" </w:instrText>
    </w:r>
    <w:r>
      <w:rPr>
        <w:color w:val="6C737A"/>
        <w:sz w:val="20"/>
      </w:rPr>
      <w:fldChar w:fldCharType="separate"/>
    </w:r>
    <w:r w:rsidR="00AE777B">
      <w:rPr>
        <w:noProof/>
        <w:color w:val="6C737A"/>
        <w:sz w:val="20"/>
      </w:rPr>
      <w:t>February 22, 2019</w:t>
    </w:r>
    <w:r>
      <w:rPr>
        <w:color w:val="6C737A"/>
        <w:sz w:val="20"/>
      </w:rPr>
      <w:fldChar w:fldCharType="end"/>
    </w:r>
    <w:r>
      <w:rPr>
        <w:color w:val="6C737A"/>
        <w:sz w:val="20"/>
      </w:rPr>
      <w:tab/>
      <w:t xml:space="preserve">Page </w:t>
    </w:r>
    <w:r w:rsidRPr="006127E0">
      <w:rPr>
        <w:color w:val="6C737A"/>
        <w:sz w:val="20"/>
      </w:rPr>
      <w:fldChar w:fldCharType="begin"/>
    </w:r>
    <w:r w:rsidRPr="006127E0">
      <w:rPr>
        <w:color w:val="6C737A"/>
        <w:sz w:val="20"/>
      </w:rPr>
      <w:instrText xml:space="preserve"> PAGE   \* MERGEFORMAT </w:instrText>
    </w:r>
    <w:r w:rsidRPr="006127E0">
      <w:rPr>
        <w:color w:val="6C737A"/>
        <w:sz w:val="20"/>
      </w:rPr>
      <w:fldChar w:fldCharType="separate"/>
    </w:r>
    <w:r w:rsidR="00544A7D">
      <w:rPr>
        <w:noProof/>
        <w:color w:val="6C737A"/>
        <w:sz w:val="20"/>
      </w:rPr>
      <w:t>3</w:t>
    </w:r>
    <w:r w:rsidRPr="006127E0">
      <w:rPr>
        <w:color w:val="6C737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8" w14:textId="26ED04F7" w:rsidR="007F3174" w:rsidRPr="007B35A3" w:rsidRDefault="007F3174" w:rsidP="009071BC">
    <w:pPr>
      <w:pStyle w:val="Footer"/>
      <w:pBdr>
        <w:top w:val="single" w:sz="6" w:space="1" w:color="3A2077"/>
      </w:pBdr>
      <w:spacing w:before="240"/>
      <w:rPr>
        <w:color w:val="6C737A"/>
      </w:rPr>
    </w:pPr>
    <w:r>
      <w:rPr>
        <w:color w:val="6C737A"/>
        <w:sz w:val="20"/>
      </w:rPr>
      <w:t>The ACT Network</w:t>
    </w:r>
    <w:r>
      <w:rPr>
        <w:color w:val="6C737A"/>
        <w:sz w:val="20"/>
      </w:rPr>
      <w:tab/>
    </w:r>
    <w:r>
      <w:rPr>
        <w:color w:val="6C737A"/>
        <w:sz w:val="20"/>
      </w:rPr>
      <w:fldChar w:fldCharType="begin"/>
    </w:r>
    <w:r>
      <w:rPr>
        <w:color w:val="6C737A"/>
        <w:sz w:val="20"/>
      </w:rPr>
      <w:instrText xml:space="preserve"> DATE \@ "MMMM d, yyyy" </w:instrText>
    </w:r>
    <w:r>
      <w:rPr>
        <w:color w:val="6C737A"/>
        <w:sz w:val="20"/>
      </w:rPr>
      <w:fldChar w:fldCharType="separate"/>
    </w:r>
    <w:r w:rsidR="00AE777B">
      <w:rPr>
        <w:noProof/>
        <w:color w:val="6C737A"/>
        <w:sz w:val="20"/>
      </w:rPr>
      <w:t>February 22, 2019</w:t>
    </w:r>
    <w:r>
      <w:rPr>
        <w:color w:val="6C737A"/>
        <w:sz w:val="20"/>
      </w:rPr>
      <w:fldChar w:fldCharType="end"/>
    </w:r>
    <w:r>
      <w:rPr>
        <w:color w:val="6C737A"/>
        <w:sz w:val="20"/>
      </w:rPr>
      <w:tab/>
      <w:t xml:space="preserve">Page </w:t>
    </w:r>
    <w:r w:rsidRPr="006127E0">
      <w:rPr>
        <w:color w:val="6C737A"/>
        <w:sz w:val="20"/>
      </w:rPr>
      <w:fldChar w:fldCharType="begin"/>
    </w:r>
    <w:r w:rsidRPr="006127E0">
      <w:rPr>
        <w:color w:val="6C737A"/>
        <w:sz w:val="20"/>
      </w:rPr>
      <w:instrText xml:space="preserve"> PAGE   \* MERGEFORMAT </w:instrText>
    </w:r>
    <w:r w:rsidRPr="006127E0">
      <w:rPr>
        <w:color w:val="6C737A"/>
        <w:sz w:val="20"/>
      </w:rPr>
      <w:fldChar w:fldCharType="separate"/>
    </w:r>
    <w:r w:rsidR="00544A7D">
      <w:rPr>
        <w:noProof/>
        <w:color w:val="6C737A"/>
        <w:sz w:val="20"/>
      </w:rPr>
      <w:t>1</w:t>
    </w:r>
    <w:r w:rsidRPr="006127E0">
      <w:rPr>
        <w:color w:val="6C737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44C7B" w14:textId="77777777" w:rsidR="001C7F91" w:rsidRDefault="001C7F91" w:rsidP="005E5E5E">
      <w:r>
        <w:separator/>
      </w:r>
    </w:p>
  </w:footnote>
  <w:footnote w:type="continuationSeparator" w:id="0">
    <w:p w14:paraId="762B400A" w14:textId="77777777" w:rsidR="001C7F91" w:rsidRDefault="001C7F91" w:rsidP="005E5E5E">
      <w:r>
        <w:continuationSeparator/>
      </w:r>
    </w:p>
  </w:footnote>
  <w:footnote w:type="continuationNotice" w:id="1">
    <w:p w14:paraId="0ADC9960" w14:textId="77777777" w:rsidR="001C7F91" w:rsidRDefault="001C7F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5" w14:textId="77777777" w:rsidR="007F3174" w:rsidRPr="001214B9" w:rsidRDefault="007F3174" w:rsidP="009071BC">
    <w:pPr>
      <w:pStyle w:val="LOERFPHeader"/>
      <w:pBdr>
        <w:bottom w:val="single" w:sz="6" w:space="1" w:color="3A2077"/>
      </w:pBd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C56B7" w14:textId="2FF35F70" w:rsidR="007F3174" w:rsidRPr="00C969AB" w:rsidRDefault="007F3174" w:rsidP="00F13653">
    <w:pPr>
      <w:tabs>
        <w:tab w:val="right" w:pos="9360"/>
      </w:tabs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1" locked="0" layoutInCell="1" allowOverlap="1" wp14:anchorId="26A11F62" wp14:editId="368F9668">
          <wp:simplePos x="914400" y="463463"/>
          <wp:positionH relativeFrom="page">
            <wp:align>left</wp:align>
          </wp:positionH>
          <wp:positionV relativeFrom="page">
            <wp:align>top</wp:align>
          </wp:positionV>
          <wp:extent cx="7772400" cy="2414016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agenda_0925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4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555"/>
    <w:multiLevelType w:val="multilevel"/>
    <w:tmpl w:val="288E3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D1087"/>
    <w:multiLevelType w:val="hybridMultilevel"/>
    <w:tmpl w:val="163673EE"/>
    <w:lvl w:ilvl="0" w:tplc="0D76C424">
      <w:start w:val="1"/>
      <w:numFmt w:val="bullet"/>
      <w:pStyle w:val="CTSActsBullet1"/>
      <w:lvlText w:val=""/>
      <w:lvlJc w:val="left"/>
      <w:pPr>
        <w:ind w:left="-6273" w:hanging="360"/>
      </w:pPr>
      <w:rPr>
        <w:rFonts w:ascii="Symbol" w:hAnsi="Symbol" w:hint="default"/>
        <w:color w:val="3A2077"/>
      </w:rPr>
    </w:lvl>
    <w:lvl w:ilvl="1" w:tplc="04090003">
      <w:start w:val="1"/>
      <w:numFmt w:val="bullet"/>
      <w:lvlText w:val="o"/>
      <w:lvlJc w:val="left"/>
      <w:pPr>
        <w:ind w:left="-5553" w:hanging="360"/>
      </w:pPr>
      <w:rPr>
        <w:rFonts w:ascii="Courier New" w:hAnsi="Courier New" w:cs="Courier New" w:hint="default"/>
      </w:rPr>
    </w:lvl>
    <w:lvl w:ilvl="2" w:tplc="D6B2EBE0">
      <w:numFmt w:val="bullet"/>
      <w:lvlText w:val="-"/>
      <w:lvlJc w:val="left"/>
      <w:pPr>
        <w:ind w:left="-4833" w:hanging="36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-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513" w:hanging="360"/>
      </w:pPr>
      <w:rPr>
        <w:rFonts w:ascii="Wingdings" w:hAnsi="Wingdings" w:hint="default"/>
      </w:rPr>
    </w:lvl>
  </w:abstractNum>
  <w:abstractNum w:abstractNumId="2" w15:restartNumberingAfterBreak="0">
    <w:nsid w:val="2F0E5C63"/>
    <w:multiLevelType w:val="multilevel"/>
    <w:tmpl w:val="268C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MTQ0MTU2sjA2MbdQ0lEKTi0uzszPAykwrgUAVj3yUSwAAAA="/>
  </w:docVars>
  <w:rsids>
    <w:rsidRoot w:val="00684903"/>
    <w:rsid w:val="0000085F"/>
    <w:rsid w:val="00003825"/>
    <w:rsid w:val="00003CA6"/>
    <w:rsid w:val="000048BF"/>
    <w:rsid w:val="000054DB"/>
    <w:rsid w:val="000060D0"/>
    <w:rsid w:val="0000651E"/>
    <w:rsid w:val="00007311"/>
    <w:rsid w:val="00010BCE"/>
    <w:rsid w:val="000132F1"/>
    <w:rsid w:val="00013E77"/>
    <w:rsid w:val="00015FA6"/>
    <w:rsid w:val="000171B2"/>
    <w:rsid w:val="0002010C"/>
    <w:rsid w:val="00020489"/>
    <w:rsid w:val="000204A9"/>
    <w:rsid w:val="000253AD"/>
    <w:rsid w:val="000267CD"/>
    <w:rsid w:val="0003104D"/>
    <w:rsid w:val="0003145E"/>
    <w:rsid w:val="00031DFC"/>
    <w:rsid w:val="00032F1D"/>
    <w:rsid w:val="00034AEE"/>
    <w:rsid w:val="00035F1C"/>
    <w:rsid w:val="00037B51"/>
    <w:rsid w:val="00040D75"/>
    <w:rsid w:val="00042BE1"/>
    <w:rsid w:val="000432BD"/>
    <w:rsid w:val="00043603"/>
    <w:rsid w:val="000455D1"/>
    <w:rsid w:val="0004644C"/>
    <w:rsid w:val="0005015D"/>
    <w:rsid w:val="00050643"/>
    <w:rsid w:val="000515C2"/>
    <w:rsid w:val="00051AA3"/>
    <w:rsid w:val="0005360E"/>
    <w:rsid w:val="00053DC6"/>
    <w:rsid w:val="00055CC3"/>
    <w:rsid w:val="00056E98"/>
    <w:rsid w:val="00063287"/>
    <w:rsid w:val="00063FE9"/>
    <w:rsid w:val="000659AB"/>
    <w:rsid w:val="00066EB8"/>
    <w:rsid w:val="000677F6"/>
    <w:rsid w:val="00070560"/>
    <w:rsid w:val="000736B0"/>
    <w:rsid w:val="00073ABA"/>
    <w:rsid w:val="00074EDC"/>
    <w:rsid w:val="00076C8A"/>
    <w:rsid w:val="00076E7C"/>
    <w:rsid w:val="00076F16"/>
    <w:rsid w:val="0007765B"/>
    <w:rsid w:val="00077EB4"/>
    <w:rsid w:val="0008086D"/>
    <w:rsid w:val="00080A9A"/>
    <w:rsid w:val="000832B4"/>
    <w:rsid w:val="0008380A"/>
    <w:rsid w:val="00083A26"/>
    <w:rsid w:val="00083AC9"/>
    <w:rsid w:val="000900B1"/>
    <w:rsid w:val="00090AD8"/>
    <w:rsid w:val="000932C6"/>
    <w:rsid w:val="0009371F"/>
    <w:rsid w:val="00093E4C"/>
    <w:rsid w:val="000948C4"/>
    <w:rsid w:val="00096199"/>
    <w:rsid w:val="00096ADE"/>
    <w:rsid w:val="000975D3"/>
    <w:rsid w:val="000975F7"/>
    <w:rsid w:val="000A0594"/>
    <w:rsid w:val="000A118A"/>
    <w:rsid w:val="000A1604"/>
    <w:rsid w:val="000A595E"/>
    <w:rsid w:val="000A60D7"/>
    <w:rsid w:val="000A7CF9"/>
    <w:rsid w:val="000B176F"/>
    <w:rsid w:val="000B18A9"/>
    <w:rsid w:val="000B19E4"/>
    <w:rsid w:val="000B1C22"/>
    <w:rsid w:val="000B31FD"/>
    <w:rsid w:val="000B32F9"/>
    <w:rsid w:val="000B3992"/>
    <w:rsid w:val="000B3FF7"/>
    <w:rsid w:val="000B433C"/>
    <w:rsid w:val="000B562A"/>
    <w:rsid w:val="000B5F9D"/>
    <w:rsid w:val="000B765C"/>
    <w:rsid w:val="000C1192"/>
    <w:rsid w:val="000C1BD8"/>
    <w:rsid w:val="000C2F9B"/>
    <w:rsid w:val="000C4082"/>
    <w:rsid w:val="000C4392"/>
    <w:rsid w:val="000C61B6"/>
    <w:rsid w:val="000C6BB6"/>
    <w:rsid w:val="000C6E9E"/>
    <w:rsid w:val="000C7CDF"/>
    <w:rsid w:val="000D0708"/>
    <w:rsid w:val="000D12F2"/>
    <w:rsid w:val="000D12F5"/>
    <w:rsid w:val="000D1588"/>
    <w:rsid w:val="000D2C9A"/>
    <w:rsid w:val="000D30D0"/>
    <w:rsid w:val="000D73D0"/>
    <w:rsid w:val="000D7B89"/>
    <w:rsid w:val="000E00CC"/>
    <w:rsid w:val="000E1270"/>
    <w:rsid w:val="000E467C"/>
    <w:rsid w:val="000E4864"/>
    <w:rsid w:val="000E6C90"/>
    <w:rsid w:val="000E7833"/>
    <w:rsid w:val="000F0F6C"/>
    <w:rsid w:val="000F1617"/>
    <w:rsid w:val="000F1751"/>
    <w:rsid w:val="000F195C"/>
    <w:rsid w:val="000F1B2C"/>
    <w:rsid w:val="000F1D67"/>
    <w:rsid w:val="000F3586"/>
    <w:rsid w:val="000F4F8A"/>
    <w:rsid w:val="000F7099"/>
    <w:rsid w:val="000F75EA"/>
    <w:rsid w:val="000F7B12"/>
    <w:rsid w:val="00100DDE"/>
    <w:rsid w:val="001016F4"/>
    <w:rsid w:val="00102087"/>
    <w:rsid w:val="0010211A"/>
    <w:rsid w:val="001025D8"/>
    <w:rsid w:val="00103107"/>
    <w:rsid w:val="00103D6C"/>
    <w:rsid w:val="00105033"/>
    <w:rsid w:val="001062D7"/>
    <w:rsid w:val="001100F5"/>
    <w:rsid w:val="001103D5"/>
    <w:rsid w:val="00110710"/>
    <w:rsid w:val="00110DA8"/>
    <w:rsid w:val="0011120B"/>
    <w:rsid w:val="001117F7"/>
    <w:rsid w:val="00111A5B"/>
    <w:rsid w:val="001124C9"/>
    <w:rsid w:val="00113592"/>
    <w:rsid w:val="001153A3"/>
    <w:rsid w:val="001214B9"/>
    <w:rsid w:val="00121641"/>
    <w:rsid w:val="00127370"/>
    <w:rsid w:val="00127475"/>
    <w:rsid w:val="00127EF7"/>
    <w:rsid w:val="001311D9"/>
    <w:rsid w:val="0013165E"/>
    <w:rsid w:val="00135DD8"/>
    <w:rsid w:val="00140FFF"/>
    <w:rsid w:val="00141EE3"/>
    <w:rsid w:val="001423B5"/>
    <w:rsid w:val="00142824"/>
    <w:rsid w:val="00142A70"/>
    <w:rsid w:val="00142FEC"/>
    <w:rsid w:val="00144EE4"/>
    <w:rsid w:val="001461AD"/>
    <w:rsid w:val="00146EC8"/>
    <w:rsid w:val="0015178F"/>
    <w:rsid w:val="00151D41"/>
    <w:rsid w:val="0015306F"/>
    <w:rsid w:val="0015339E"/>
    <w:rsid w:val="00156A3C"/>
    <w:rsid w:val="00156F33"/>
    <w:rsid w:val="00157EE2"/>
    <w:rsid w:val="00160A9E"/>
    <w:rsid w:val="00161F5A"/>
    <w:rsid w:val="0016436B"/>
    <w:rsid w:val="0016487B"/>
    <w:rsid w:val="0016619D"/>
    <w:rsid w:val="001664C3"/>
    <w:rsid w:val="00167109"/>
    <w:rsid w:val="001671A2"/>
    <w:rsid w:val="0017167D"/>
    <w:rsid w:val="00172E3C"/>
    <w:rsid w:val="00173490"/>
    <w:rsid w:val="00174E43"/>
    <w:rsid w:val="00174FB5"/>
    <w:rsid w:val="00175E2F"/>
    <w:rsid w:val="00177A3A"/>
    <w:rsid w:val="00180882"/>
    <w:rsid w:val="0018516F"/>
    <w:rsid w:val="00186E1B"/>
    <w:rsid w:val="00187E0D"/>
    <w:rsid w:val="00190BCE"/>
    <w:rsid w:val="0019104B"/>
    <w:rsid w:val="001919E4"/>
    <w:rsid w:val="0019228C"/>
    <w:rsid w:val="001951DA"/>
    <w:rsid w:val="00195A11"/>
    <w:rsid w:val="0019782D"/>
    <w:rsid w:val="00197BCD"/>
    <w:rsid w:val="00197CD3"/>
    <w:rsid w:val="00197F2E"/>
    <w:rsid w:val="001A1644"/>
    <w:rsid w:val="001A1876"/>
    <w:rsid w:val="001A2A13"/>
    <w:rsid w:val="001A47D1"/>
    <w:rsid w:val="001A4D65"/>
    <w:rsid w:val="001A61FB"/>
    <w:rsid w:val="001A74AE"/>
    <w:rsid w:val="001B01BF"/>
    <w:rsid w:val="001B0793"/>
    <w:rsid w:val="001B1EBE"/>
    <w:rsid w:val="001B204F"/>
    <w:rsid w:val="001B30E8"/>
    <w:rsid w:val="001B6198"/>
    <w:rsid w:val="001B65F6"/>
    <w:rsid w:val="001B7067"/>
    <w:rsid w:val="001C13E9"/>
    <w:rsid w:val="001C2A06"/>
    <w:rsid w:val="001C30E0"/>
    <w:rsid w:val="001C30FE"/>
    <w:rsid w:val="001C4E79"/>
    <w:rsid w:val="001C660B"/>
    <w:rsid w:val="001C6B49"/>
    <w:rsid w:val="001C6EA4"/>
    <w:rsid w:val="001C7F91"/>
    <w:rsid w:val="001D015A"/>
    <w:rsid w:val="001D0380"/>
    <w:rsid w:val="001D0989"/>
    <w:rsid w:val="001D0D2F"/>
    <w:rsid w:val="001D2047"/>
    <w:rsid w:val="001D44CB"/>
    <w:rsid w:val="001D6277"/>
    <w:rsid w:val="001E100B"/>
    <w:rsid w:val="001F1338"/>
    <w:rsid w:val="001F1DB5"/>
    <w:rsid w:val="001F40E4"/>
    <w:rsid w:val="001F4F8D"/>
    <w:rsid w:val="001F525F"/>
    <w:rsid w:val="001F642D"/>
    <w:rsid w:val="001F78C6"/>
    <w:rsid w:val="001F7954"/>
    <w:rsid w:val="00200934"/>
    <w:rsid w:val="00200E98"/>
    <w:rsid w:val="00201199"/>
    <w:rsid w:val="0020485A"/>
    <w:rsid w:val="00205E67"/>
    <w:rsid w:val="00206FDC"/>
    <w:rsid w:val="00207658"/>
    <w:rsid w:val="00210099"/>
    <w:rsid w:val="00210CF5"/>
    <w:rsid w:val="00214AAE"/>
    <w:rsid w:val="00215642"/>
    <w:rsid w:val="0021579A"/>
    <w:rsid w:val="0021583E"/>
    <w:rsid w:val="00216720"/>
    <w:rsid w:val="00217B7E"/>
    <w:rsid w:val="002204F8"/>
    <w:rsid w:val="00222C2A"/>
    <w:rsid w:val="002236AD"/>
    <w:rsid w:val="00223914"/>
    <w:rsid w:val="00226B28"/>
    <w:rsid w:val="0023056D"/>
    <w:rsid w:val="00230B71"/>
    <w:rsid w:val="00232DEE"/>
    <w:rsid w:val="00233A90"/>
    <w:rsid w:val="0023489C"/>
    <w:rsid w:val="00234CB8"/>
    <w:rsid w:val="002357EC"/>
    <w:rsid w:val="00235F06"/>
    <w:rsid w:val="00236744"/>
    <w:rsid w:val="002439F1"/>
    <w:rsid w:val="002443D5"/>
    <w:rsid w:val="00244ADB"/>
    <w:rsid w:val="0024538D"/>
    <w:rsid w:val="00245673"/>
    <w:rsid w:val="00246190"/>
    <w:rsid w:val="00246B26"/>
    <w:rsid w:val="00247031"/>
    <w:rsid w:val="0024746A"/>
    <w:rsid w:val="002500AC"/>
    <w:rsid w:val="0025131F"/>
    <w:rsid w:val="00252298"/>
    <w:rsid w:val="002529D9"/>
    <w:rsid w:val="00252CC1"/>
    <w:rsid w:val="00257B31"/>
    <w:rsid w:val="00262DCA"/>
    <w:rsid w:val="00263497"/>
    <w:rsid w:val="0026582C"/>
    <w:rsid w:val="00266B18"/>
    <w:rsid w:val="0027040E"/>
    <w:rsid w:val="00271867"/>
    <w:rsid w:val="0027205D"/>
    <w:rsid w:val="00272935"/>
    <w:rsid w:val="00274D9C"/>
    <w:rsid w:val="00276B51"/>
    <w:rsid w:val="00277871"/>
    <w:rsid w:val="00277B57"/>
    <w:rsid w:val="00280D8B"/>
    <w:rsid w:val="00281FD8"/>
    <w:rsid w:val="00282487"/>
    <w:rsid w:val="00283E68"/>
    <w:rsid w:val="002858AF"/>
    <w:rsid w:val="0028630C"/>
    <w:rsid w:val="00286F3D"/>
    <w:rsid w:val="002873D6"/>
    <w:rsid w:val="00287B84"/>
    <w:rsid w:val="002900C7"/>
    <w:rsid w:val="00290C6E"/>
    <w:rsid w:val="0029112C"/>
    <w:rsid w:val="00291220"/>
    <w:rsid w:val="0029397F"/>
    <w:rsid w:val="0029415C"/>
    <w:rsid w:val="0029420F"/>
    <w:rsid w:val="002970A2"/>
    <w:rsid w:val="002A0799"/>
    <w:rsid w:val="002A18C2"/>
    <w:rsid w:val="002A32A4"/>
    <w:rsid w:val="002A3943"/>
    <w:rsid w:val="002A3AF1"/>
    <w:rsid w:val="002A3B07"/>
    <w:rsid w:val="002A59C7"/>
    <w:rsid w:val="002A644E"/>
    <w:rsid w:val="002A66E0"/>
    <w:rsid w:val="002A686C"/>
    <w:rsid w:val="002B6A9F"/>
    <w:rsid w:val="002C058F"/>
    <w:rsid w:val="002C1334"/>
    <w:rsid w:val="002C27E7"/>
    <w:rsid w:val="002C30EB"/>
    <w:rsid w:val="002C33E3"/>
    <w:rsid w:val="002C3B73"/>
    <w:rsid w:val="002C4F38"/>
    <w:rsid w:val="002C5BCE"/>
    <w:rsid w:val="002D0AFC"/>
    <w:rsid w:val="002D1D7E"/>
    <w:rsid w:val="002D4617"/>
    <w:rsid w:val="002D4D9D"/>
    <w:rsid w:val="002D5F19"/>
    <w:rsid w:val="002D6822"/>
    <w:rsid w:val="002D7A80"/>
    <w:rsid w:val="002E1D80"/>
    <w:rsid w:val="002E2112"/>
    <w:rsid w:val="002E4A46"/>
    <w:rsid w:val="002E4B93"/>
    <w:rsid w:val="002E4E17"/>
    <w:rsid w:val="002E5EE5"/>
    <w:rsid w:val="002E7752"/>
    <w:rsid w:val="002E7ECA"/>
    <w:rsid w:val="002F0815"/>
    <w:rsid w:val="002F11A2"/>
    <w:rsid w:val="002F2689"/>
    <w:rsid w:val="002F2A13"/>
    <w:rsid w:val="002F347E"/>
    <w:rsid w:val="002F5949"/>
    <w:rsid w:val="002F5ED3"/>
    <w:rsid w:val="0030001B"/>
    <w:rsid w:val="00300496"/>
    <w:rsid w:val="00302D45"/>
    <w:rsid w:val="00303041"/>
    <w:rsid w:val="0030470E"/>
    <w:rsid w:val="00304A15"/>
    <w:rsid w:val="0030561F"/>
    <w:rsid w:val="0030627E"/>
    <w:rsid w:val="00307868"/>
    <w:rsid w:val="00311365"/>
    <w:rsid w:val="00314446"/>
    <w:rsid w:val="00315E6F"/>
    <w:rsid w:val="00316F53"/>
    <w:rsid w:val="00317C6A"/>
    <w:rsid w:val="00317DA8"/>
    <w:rsid w:val="0032045C"/>
    <w:rsid w:val="00320DA3"/>
    <w:rsid w:val="00320E66"/>
    <w:rsid w:val="0032292C"/>
    <w:rsid w:val="00322BD5"/>
    <w:rsid w:val="00322F24"/>
    <w:rsid w:val="00324115"/>
    <w:rsid w:val="003244E0"/>
    <w:rsid w:val="003255C0"/>
    <w:rsid w:val="00325C6E"/>
    <w:rsid w:val="0033264F"/>
    <w:rsid w:val="00333F7F"/>
    <w:rsid w:val="0033453A"/>
    <w:rsid w:val="003353D0"/>
    <w:rsid w:val="00335C5A"/>
    <w:rsid w:val="00340898"/>
    <w:rsid w:val="00341BD3"/>
    <w:rsid w:val="0034353D"/>
    <w:rsid w:val="003440BF"/>
    <w:rsid w:val="00344B4A"/>
    <w:rsid w:val="003463B3"/>
    <w:rsid w:val="00351A1E"/>
    <w:rsid w:val="00351C39"/>
    <w:rsid w:val="003533BE"/>
    <w:rsid w:val="00355486"/>
    <w:rsid w:val="00356746"/>
    <w:rsid w:val="003572E8"/>
    <w:rsid w:val="00357722"/>
    <w:rsid w:val="003601BB"/>
    <w:rsid w:val="00361381"/>
    <w:rsid w:val="00363A90"/>
    <w:rsid w:val="00363F6E"/>
    <w:rsid w:val="00364308"/>
    <w:rsid w:val="0036539C"/>
    <w:rsid w:val="00367205"/>
    <w:rsid w:val="003672A8"/>
    <w:rsid w:val="00371CF4"/>
    <w:rsid w:val="00371F2C"/>
    <w:rsid w:val="00373404"/>
    <w:rsid w:val="0037774D"/>
    <w:rsid w:val="00377A60"/>
    <w:rsid w:val="00380195"/>
    <w:rsid w:val="00380F8B"/>
    <w:rsid w:val="0038130B"/>
    <w:rsid w:val="0038300F"/>
    <w:rsid w:val="003856B4"/>
    <w:rsid w:val="00385B81"/>
    <w:rsid w:val="00390255"/>
    <w:rsid w:val="0039068E"/>
    <w:rsid w:val="00390921"/>
    <w:rsid w:val="00390D48"/>
    <w:rsid w:val="00391E26"/>
    <w:rsid w:val="003955FD"/>
    <w:rsid w:val="003959C0"/>
    <w:rsid w:val="00397597"/>
    <w:rsid w:val="003977DF"/>
    <w:rsid w:val="003A0A04"/>
    <w:rsid w:val="003A0BE7"/>
    <w:rsid w:val="003A0DAD"/>
    <w:rsid w:val="003A0F7D"/>
    <w:rsid w:val="003A4B44"/>
    <w:rsid w:val="003A6EA9"/>
    <w:rsid w:val="003B0B6D"/>
    <w:rsid w:val="003B1F8D"/>
    <w:rsid w:val="003B6207"/>
    <w:rsid w:val="003B7098"/>
    <w:rsid w:val="003B7AA7"/>
    <w:rsid w:val="003B7B3E"/>
    <w:rsid w:val="003B7F89"/>
    <w:rsid w:val="003C0EAC"/>
    <w:rsid w:val="003C3433"/>
    <w:rsid w:val="003C3E70"/>
    <w:rsid w:val="003C41CB"/>
    <w:rsid w:val="003C4389"/>
    <w:rsid w:val="003D507C"/>
    <w:rsid w:val="003D52C7"/>
    <w:rsid w:val="003D5C18"/>
    <w:rsid w:val="003D6501"/>
    <w:rsid w:val="003E0983"/>
    <w:rsid w:val="003E1B5A"/>
    <w:rsid w:val="003E3453"/>
    <w:rsid w:val="003E4438"/>
    <w:rsid w:val="003E4604"/>
    <w:rsid w:val="003E71E2"/>
    <w:rsid w:val="003F0017"/>
    <w:rsid w:val="003F0C0B"/>
    <w:rsid w:val="003F2530"/>
    <w:rsid w:val="003F3E2A"/>
    <w:rsid w:val="003F7E3A"/>
    <w:rsid w:val="00400283"/>
    <w:rsid w:val="00402A3F"/>
    <w:rsid w:val="00404092"/>
    <w:rsid w:val="00406A60"/>
    <w:rsid w:val="00407751"/>
    <w:rsid w:val="00411A37"/>
    <w:rsid w:val="00412A12"/>
    <w:rsid w:val="00412AAA"/>
    <w:rsid w:val="004130C8"/>
    <w:rsid w:val="004157EC"/>
    <w:rsid w:val="00417CE7"/>
    <w:rsid w:val="00424594"/>
    <w:rsid w:val="004245AE"/>
    <w:rsid w:val="00424757"/>
    <w:rsid w:val="00424B67"/>
    <w:rsid w:val="00425C1C"/>
    <w:rsid w:val="004279E2"/>
    <w:rsid w:val="004314FD"/>
    <w:rsid w:val="00434820"/>
    <w:rsid w:val="00435150"/>
    <w:rsid w:val="004355DC"/>
    <w:rsid w:val="0043603A"/>
    <w:rsid w:val="0043675B"/>
    <w:rsid w:val="00440446"/>
    <w:rsid w:val="00440889"/>
    <w:rsid w:val="004413DA"/>
    <w:rsid w:val="00441673"/>
    <w:rsid w:val="00442704"/>
    <w:rsid w:val="00444295"/>
    <w:rsid w:val="004453A8"/>
    <w:rsid w:val="0045115F"/>
    <w:rsid w:val="00451834"/>
    <w:rsid w:val="004525E6"/>
    <w:rsid w:val="0045516F"/>
    <w:rsid w:val="00455489"/>
    <w:rsid w:val="0045602A"/>
    <w:rsid w:val="00456746"/>
    <w:rsid w:val="00456F4F"/>
    <w:rsid w:val="00457855"/>
    <w:rsid w:val="00457DFD"/>
    <w:rsid w:val="00460C85"/>
    <w:rsid w:val="00460F7D"/>
    <w:rsid w:val="004626D1"/>
    <w:rsid w:val="004631A3"/>
    <w:rsid w:val="0046377E"/>
    <w:rsid w:val="00467009"/>
    <w:rsid w:val="00467667"/>
    <w:rsid w:val="0046786F"/>
    <w:rsid w:val="00470717"/>
    <w:rsid w:val="00473302"/>
    <w:rsid w:val="00477206"/>
    <w:rsid w:val="00480C5F"/>
    <w:rsid w:val="00481D00"/>
    <w:rsid w:val="0048357C"/>
    <w:rsid w:val="0048691B"/>
    <w:rsid w:val="004903DC"/>
    <w:rsid w:val="00490A7A"/>
    <w:rsid w:val="00490E0A"/>
    <w:rsid w:val="004921A0"/>
    <w:rsid w:val="004940CC"/>
    <w:rsid w:val="004941B0"/>
    <w:rsid w:val="00496FC2"/>
    <w:rsid w:val="00497488"/>
    <w:rsid w:val="004A208D"/>
    <w:rsid w:val="004A3223"/>
    <w:rsid w:val="004A5541"/>
    <w:rsid w:val="004A639A"/>
    <w:rsid w:val="004B0653"/>
    <w:rsid w:val="004B169F"/>
    <w:rsid w:val="004B335A"/>
    <w:rsid w:val="004B3710"/>
    <w:rsid w:val="004B6511"/>
    <w:rsid w:val="004B6E03"/>
    <w:rsid w:val="004B7AC8"/>
    <w:rsid w:val="004B7C0C"/>
    <w:rsid w:val="004C0445"/>
    <w:rsid w:val="004C0A4D"/>
    <w:rsid w:val="004C239C"/>
    <w:rsid w:val="004D28F2"/>
    <w:rsid w:val="004D2989"/>
    <w:rsid w:val="004D330F"/>
    <w:rsid w:val="004D3F3E"/>
    <w:rsid w:val="004D4AE1"/>
    <w:rsid w:val="004D545F"/>
    <w:rsid w:val="004D58BB"/>
    <w:rsid w:val="004D606E"/>
    <w:rsid w:val="004D7F22"/>
    <w:rsid w:val="004E05E3"/>
    <w:rsid w:val="004E12C3"/>
    <w:rsid w:val="004E1604"/>
    <w:rsid w:val="004E21E1"/>
    <w:rsid w:val="004E41ED"/>
    <w:rsid w:val="004E60C3"/>
    <w:rsid w:val="004E6383"/>
    <w:rsid w:val="004E6D25"/>
    <w:rsid w:val="004F1E1B"/>
    <w:rsid w:val="004F2579"/>
    <w:rsid w:val="004F298B"/>
    <w:rsid w:val="004F64C2"/>
    <w:rsid w:val="004F6E47"/>
    <w:rsid w:val="00500D06"/>
    <w:rsid w:val="00502866"/>
    <w:rsid w:val="00503E9F"/>
    <w:rsid w:val="00503ECF"/>
    <w:rsid w:val="005050D2"/>
    <w:rsid w:val="005065A0"/>
    <w:rsid w:val="005073A1"/>
    <w:rsid w:val="00510477"/>
    <w:rsid w:val="00514316"/>
    <w:rsid w:val="00521D47"/>
    <w:rsid w:val="00522A68"/>
    <w:rsid w:val="00527191"/>
    <w:rsid w:val="005278E6"/>
    <w:rsid w:val="00527B02"/>
    <w:rsid w:val="00530F34"/>
    <w:rsid w:val="0053176D"/>
    <w:rsid w:val="00535923"/>
    <w:rsid w:val="00535DB4"/>
    <w:rsid w:val="00540ED1"/>
    <w:rsid w:val="00540F4E"/>
    <w:rsid w:val="0054167D"/>
    <w:rsid w:val="005417F9"/>
    <w:rsid w:val="00543358"/>
    <w:rsid w:val="0054376C"/>
    <w:rsid w:val="00544A7D"/>
    <w:rsid w:val="0054552D"/>
    <w:rsid w:val="0054581B"/>
    <w:rsid w:val="00547C46"/>
    <w:rsid w:val="00547CE1"/>
    <w:rsid w:val="005501C6"/>
    <w:rsid w:val="00550EC2"/>
    <w:rsid w:val="00552142"/>
    <w:rsid w:val="00553E80"/>
    <w:rsid w:val="00554E4C"/>
    <w:rsid w:val="00554E65"/>
    <w:rsid w:val="005571AB"/>
    <w:rsid w:val="00560C7D"/>
    <w:rsid w:val="0056140D"/>
    <w:rsid w:val="005619AB"/>
    <w:rsid w:val="005627CF"/>
    <w:rsid w:val="0056382C"/>
    <w:rsid w:val="005649C2"/>
    <w:rsid w:val="00565BBC"/>
    <w:rsid w:val="0057013B"/>
    <w:rsid w:val="00573FC3"/>
    <w:rsid w:val="005749B1"/>
    <w:rsid w:val="00574B73"/>
    <w:rsid w:val="005755ED"/>
    <w:rsid w:val="00575791"/>
    <w:rsid w:val="00575E62"/>
    <w:rsid w:val="005768C1"/>
    <w:rsid w:val="00576BAC"/>
    <w:rsid w:val="005772DD"/>
    <w:rsid w:val="00581138"/>
    <w:rsid w:val="00581E7E"/>
    <w:rsid w:val="00583CA8"/>
    <w:rsid w:val="005864D4"/>
    <w:rsid w:val="005870C4"/>
    <w:rsid w:val="00591B15"/>
    <w:rsid w:val="005924B9"/>
    <w:rsid w:val="005928F0"/>
    <w:rsid w:val="00594EBB"/>
    <w:rsid w:val="00597878"/>
    <w:rsid w:val="005A0AB5"/>
    <w:rsid w:val="005A0C78"/>
    <w:rsid w:val="005A1AAC"/>
    <w:rsid w:val="005A27F4"/>
    <w:rsid w:val="005A30CF"/>
    <w:rsid w:val="005A323D"/>
    <w:rsid w:val="005A350C"/>
    <w:rsid w:val="005A361E"/>
    <w:rsid w:val="005A6A6A"/>
    <w:rsid w:val="005A793B"/>
    <w:rsid w:val="005B13D2"/>
    <w:rsid w:val="005B2804"/>
    <w:rsid w:val="005B3704"/>
    <w:rsid w:val="005C00E0"/>
    <w:rsid w:val="005C12CF"/>
    <w:rsid w:val="005C255E"/>
    <w:rsid w:val="005C4514"/>
    <w:rsid w:val="005C54B3"/>
    <w:rsid w:val="005C6740"/>
    <w:rsid w:val="005C6F0E"/>
    <w:rsid w:val="005C7F7D"/>
    <w:rsid w:val="005D015B"/>
    <w:rsid w:val="005D0AEA"/>
    <w:rsid w:val="005D1A56"/>
    <w:rsid w:val="005D3A05"/>
    <w:rsid w:val="005D5A7C"/>
    <w:rsid w:val="005D5F4D"/>
    <w:rsid w:val="005D6431"/>
    <w:rsid w:val="005D793E"/>
    <w:rsid w:val="005E0447"/>
    <w:rsid w:val="005E08C5"/>
    <w:rsid w:val="005E0DCD"/>
    <w:rsid w:val="005E5E5E"/>
    <w:rsid w:val="005E68D9"/>
    <w:rsid w:val="005E6DED"/>
    <w:rsid w:val="005E6FEF"/>
    <w:rsid w:val="005F19B4"/>
    <w:rsid w:val="005F2F16"/>
    <w:rsid w:val="005F2FCB"/>
    <w:rsid w:val="005F30CD"/>
    <w:rsid w:val="005F363D"/>
    <w:rsid w:val="005F3735"/>
    <w:rsid w:val="005F3847"/>
    <w:rsid w:val="005F6759"/>
    <w:rsid w:val="005F6D75"/>
    <w:rsid w:val="006002B6"/>
    <w:rsid w:val="00600AB0"/>
    <w:rsid w:val="00601172"/>
    <w:rsid w:val="006018E9"/>
    <w:rsid w:val="0060317C"/>
    <w:rsid w:val="0060512E"/>
    <w:rsid w:val="00607A70"/>
    <w:rsid w:val="00611CC6"/>
    <w:rsid w:val="006127E0"/>
    <w:rsid w:val="00612F40"/>
    <w:rsid w:val="00614BC9"/>
    <w:rsid w:val="0061545B"/>
    <w:rsid w:val="00617105"/>
    <w:rsid w:val="00620C4F"/>
    <w:rsid w:val="00621C16"/>
    <w:rsid w:val="00624F75"/>
    <w:rsid w:val="0062664D"/>
    <w:rsid w:val="00626B8D"/>
    <w:rsid w:val="0063017E"/>
    <w:rsid w:val="00631041"/>
    <w:rsid w:val="00631241"/>
    <w:rsid w:val="00637658"/>
    <w:rsid w:val="00640AD4"/>
    <w:rsid w:val="006412A2"/>
    <w:rsid w:val="0064157A"/>
    <w:rsid w:val="00646F12"/>
    <w:rsid w:val="0064749C"/>
    <w:rsid w:val="0065090B"/>
    <w:rsid w:val="00650DB1"/>
    <w:rsid w:val="00652287"/>
    <w:rsid w:val="00655A2B"/>
    <w:rsid w:val="006607E6"/>
    <w:rsid w:val="00660929"/>
    <w:rsid w:val="00660C97"/>
    <w:rsid w:val="006618E7"/>
    <w:rsid w:val="006670C6"/>
    <w:rsid w:val="006708E9"/>
    <w:rsid w:val="00672631"/>
    <w:rsid w:val="006734CC"/>
    <w:rsid w:val="00675806"/>
    <w:rsid w:val="00677091"/>
    <w:rsid w:val="00677B5D"/>
    <w:rsid w:val="00677F48"/>
    <w:rsid w:val="006813E1"/>
    <w:rsid w:val="00682ED3"/>
    <w:rsid w:val="006840B0"/>
    <w:rsid w:val="00684903"/>
    <w:rsid w:val="006851CD"/>
    <w:rsid w:val="00685D6B"/>
    <w:rsid w:val="00686477"/>
    <w:rsid w:val="00690051"/>
    <w:rsid w:val="0069179B"/>
    <w:rsid w:val="00692B7E"/>
    <w:rsid w:val="006965D3"/>
    <w:rsid w:val="006A0841"/>
    <w:rsid w:val="006A365D"/>
    <w:rsid w:val="006A6597"/>
    <w:rsid w:val="006A6B70"/>
    <w:rsid w:val="006A7D7F"/>
    <w:rsid w:val="006B212D"/>
    <w:rsid w:val="006B335D"/>
    <w:rsid w:val="006B3675"/>
    <w:rsid w:val="006B42EE"/>
    <w:rsid w:val="006B5232"/>
    <w:rsid w:val="006B53EC"/>
    <w:rsid w:val="006B7A09"/>
    <w:rsid w:val="006C0D23"/>
    <w:rsid w:val="006C10D4"/>
    <w:rsid w:val="006C1286"/>
    <w:rsid w:val="006C14B3"/>
    <w:rsid w:val="006C2122"/>
    <w:rsid w:val="006C24E1"/>
    <w:rsid w:val="006C4487"/>
    <w:rsid w:val="006C5C29"/>
    <w:rsid w:val="006C6B22"/>
    <w:rsid w:val="006C74C9"/>
    <w:rsid w:val="006C74EF"/>
    <w:rsid w:val="006C7B54"/>
    <w:rsid w:val="006D3D82"/>
    <w:rsid w:val="006D3E14"/>
    <w:rsid w:val="006D4411"/>
    <w:rsid w:val="006D6C42"/>
    <w:rsid w:val="006D6E20"/>
    <w:rsid w:val="006D7EA8"/>
    <w:rsid w:val="006E06A2"/>
    <w:rsid w:val="006E076A"/>
    <w:rsid w:val="006E09B7"/>
    <w:rsid w:val="006E29B3"/>
    <w:rsid w:val="006E3865"/>
    <w:rsid w:val="006F22C4"/>
    <w:rsid w:val="006F2704"/>
    <w:rsid w:val="006F2EBD"/>
    <w:rsid w:val="006F323B"/>
    <w:rsid w:val="006F4DBC"/>
    <w:rsid w:val="006F57AA"/>
    <w:rsid w:val="006F5D57"/>
    <w:rsid w:val="006F64FA"/>
    <w:rsid w:val="007003D7"/>
    <w:rsid w:val="00701A99"/>
    <w:rsid w:val="00702280"/>
    <w:rsid w:val="007026E2"/>
    <w:rsid w:val="00703FBA"/>
    <w:rsid w:val="007047FB"/>
    <w:rsid w:val="007054D2"/>
    <w:rsid w:val="00706C1F"/>
    <w:rsid w:val="00706F89"/>
    <w:rsid w:val="0070731F"/>
    <w:rsid w:val="00707AE2"/>
    <w:rsid w:val="00710755"/>
    <w:rsid w:val="00710EA9"/>
    <w:rsid w:val="0071369E"/>
    <w:rsid w:val="00715375"/>
    <w:rsid w:val="00717564"/>
    <w:rsid w:val="00721364"/>
    <w:rsid w:val="007228C9"/>
    <w:rsid w:val="00724166"/>
    <w:rsid w:val="007248D8"/>
    <w:rsid w:val="00724929"/>
    <w:rsid w:val="00737BD1"/>
    <w:rsid w:val="00737F66"/>
    <w:rsid w:val="007400D0"/>
    <w:rsid w:val="00740759"/>
    <w:rsid w:val="00740919"/>
    <w:rsid w:val="007412F7"/>
    <w:rsid w:val="0074168F"/>
    <w:rsid w:val="007442BF"/>
    <w:rsid w:val="00747A4D"/>
    <w:rsid w:val="00747F5E"/>
    <w:rsid w:val="00750B80"/>
    <w:rsid w:val="0075249C"/>
    <w:rsid w:val="007524DC"/>
    <w:rsid w:val="0075254B"/>
    <w:rsid w:val="00754F79"/>
    <w:rsid w:val="00756139"/>
    <w:rsid w:val="00756B02"/>
    <w:rsid w:val="007638BF"/>
    <w:rsid w:val="007662C8"/>
    <w:rsid w:val="00772F7E"/>
    <w:rsid w:val="007762E5"/>
    <w:rsid w:val="00780D60"/>
    <w:rsid w:val="00781D0B"/>
    <w:rsid w:val="00784E91"/>
    <w:rsid w:val="00786145"/>
    <w:rsid w:val="00786AB8"/>
    <w:rsid w:val="00787820"/>
    <w:rsid w:val="00787AB5"/>
    <w:rsid w:val="00787B26"/>
    <w:rsid w:val="00792B52"/>
    <w:rsid w:val="00795A19"/>
    <w:rsid w:val="0079669C"/>
    <w:rsid w:val="007A0EED"/>
    <w:rsid w:val="007A2EF4"/>
    <w:rsid w:val="007A4443"/>
    <w:rsid w:val="007A5A07"/>
    <w:rsid w:val="007A5E95"/>
    <w:rsid w:val="007A79BC"/>
    <w:rsid w:val="007B0DD9"/>
    <w:rsid w:val="007B1F84"/>
    <w:rsid w:val="007B35A3"/>
    <w:rsid w:val="007B56F3"/>
    <w:rsid w:val="007B6068"/>
    <w:rsid w:val="007B7FE6"/>
    <w:rsid w:val="007C069B"/>
    <w:rsid w:val="007C0E3B"/>
    <w:rsid w:val="007C16F1"/>
    <w:rsid w:val="007C3566"/>
    <w:rsid w:val="007C48AE"/>
    <w:rsid w:val="007C54D7"/>
    <w:rsid w:val="007C7073"/>
    <w:rsid w:val="007C748C"/>
    <w:rsid w:val="007D05AC"/>
    <w:rsid w:val="007D1698"/>
    <w:rsid w:val="007D1C0B"/>
    <w:rsid w:val="007D30F6"/>
    <w:rsid w:val="007D3403"/>
    <w:rsid w:val="007D36E9"/>
    <w:rsid w:val="007D3792"/>
    <w:rsid w:val="007D4218"/>
    <w:rsid w:val="007D4F02"/>
    <w:rsid w:val="007D6A17"/>
    <w:rsid w:val="007D6B46"/>
    <w:rsid w:val="007D6EE6"/>
    <w:rsid w:val="007E0B9B"/>
    <w:rsid w:val="007E1A01"/>
    <w:rsid w:val="007E33AA"/>
    <w:rsid w:val="007E3F31"/>
    <w:rsid w:val="007E4472"/>
    <w:rsid w:val="007E48CD"/>
    <w:rsid w:val="007E54F5"/>
    <w:rsid w:val="007E5759"/>
    <w:rsid w:val="007E5A80"/>
    <w:rsid w:val="007E6B16"/>
    <w:rsid w:val="007E7657"/>
    <w:rsid w:val="007E7B44"/>
    <w:rsid w:val="007F1B58"/>
    <w:rsid w:val="007F2C60"/>
    <w:rsid w:val="007F3174"/>
    <w:rsid w:val="007F3363"/>
    <w:rsid w:val="007F3517"/>
    <w:rsid w:val="007F3A20"/>
    <w:rsid w:val="007F3DAA"/>
    <w:rsid w:val="007F4571"/>
    <w:rsid w:val="007F5970"/>
    <w:rsid w:val="007F5F2D"/>
    <w:rsid w:val="007F7836"/>
    <w:rsid w:val="00800528"/>
    <w:rsid w:val="00800904"/>
    <w:rsid w:val="0080109A"/>
    <w:rsid w:val="00801A9B"/>
    <w:rsid w:val="00802376"/>
    <w:rsid w:val="008029B5"/>
    <w:rsid w:val="0080404C"/>
    <w:rsid w:val="00804E5C"/>
    <w:rsid w:val="00806465"/>
    <w:rsid w:val="008107A3"/>
    <w:rsid w:val="008113E2"/>
    <w:rsid w:val="0081227E"/>
    <w:rsid w:val="0081254A"/>
    <w:rsid w:val="008129EE"/>
    <w:rsid w:val="00813E48"/>
    <w:rsid w:val="008155F6"/>
    <w:rsid w:val="00815C7C"/>
    <w:rsid w:val="00820BA4"/>
    <w:rsid w:val="00825F3D"/>
    <w:rsid w:val="008267C7"/>
    <w:rsid w:val="00826BC3"/>
    <w:rsid w:val="0082713E"/>
    <w:rsid w:val="00827791"/>
    <w:rsid w:val="008300C7"/>
    <w:rsid w:val="008324AD"/>
    <w:rsid w:val="0083451E"/>
    <w:rsid w:val="00835404"/>
    <w:rsid w:val="00836EB4"/>
    <w:rsid w:val="0083706B"/>
    <w:rsid w:val="008373BE"/>
    <w:rsid w:val="00842622"/>
    <w:rsid w:val="00844BB3"/>
    <w:rsid w:val="00844C32"/>
    <w:rsid w:val="00846428"/>
    <w:rsid w:val="0084782B"/>
    <w:rsid w:val="00847E9F"/>
    <w:rsid w:val="0085015B"/>
    <w:rsid w:val="00854473"/>
    <w:rsid w:val="0085508B"/>
    <w:rsid w:val="0085583E"/>
    <w:rsid w:val="00857EC0"/>
    <w:rsid w:val="00862F5F"/>
    <w:rsid w:val="0086438B"/>
    <w:rsid w:val="0086460F"/>
    <w:rsid w:val="00864785"/>
    <w:rsid w:val="00866866"/>
    <w:rsid w:val="00867BAD"/>
    <w:rsid w:val="00867DF8"/>
    <w:rsid w:val="00867FBB"/>
    <w:rsid w:val="00870C20"/>
    <w:rsid w:val="0087188A"/>
    <w:rsid w:val="00872FCB"/>
    <w:rsid w:val="00873DA7"/>
    <w:rsid w:val="00874051"/>
    <w:rsid w:val="00875017"/>
    <w:rsid w:val="0087583D"/>
    <w:rsid w:val="00877F14"/>
    <w:rsid w:val="008821D5"/>
    <w:rsid w:val="0088556E"/>
    <w:rsid w:val="00886923"/>
    <w:rsid w:val="00886EC2"/>
    <w:rsid w:val="008909F8"/>
    <w:rsid w:val="008931D2"/>
    <w:rsid w:val="00897A43"/>
    <w:rsid w:val="00897BF9"/>
    <w:rsid w:val="008A0093"/>
    <w:rsid w:val="008A2565"/>
    <w:rsid w:val="008A2EC4"/>
    <w:rsid w:val="008A45A1"/>
    <w:rsid w:val="008A56D4"/>
    <w:rsid w:val="008A5AA9"/>
    <w:rsid w:val="008A6A4A"/>
    <w:rsid w:val="008B071B"/>
    <w:rsid w:val="008B134F"/>
    <w:rsid w:val="008B5285"/>
    <w:rsid w:val="008C0955"/>
    <w:rsid w:val="008C0D71"/>
    <w:rsid w:val="008C1990"/>
    <w:rsid w:val="008C2EB6"/>
    <w:rsid w:val="008C3053"/>
    <w:rsid w:val="008C3F3C"/>
    <w:rsid w:val="008C4C9D"/>
    <w:rsid w:val="008C4E93"/>
    <w:rsid w:val="008C60BC"/>
    <w:rsid w:val="008C61D3"/>
    <w:rsid w:val="008D20E2"/>
    <w:rsid w:val="008D3A40"/>
    <w:rsid w:val="008D57D1"/>
    <w:rsid w:val="008D593B"/>
    <w:rsid w:val="008D7539"/>
    <w:rsid w:val="008D7C6A"/>
    <w:rsid w:val="008E1AD4"/>
    <w:rsid w:val="008E4BA9"/>
    <w:rsid w:val="008E7A24"/>
    <w:rsid w:val="008E7C59"/>
    <w:rsid w:val="008F0E25"/>
    <w:rsid w:val="008F2169"/>
    <w:rsid w:val="008F4680"/>
    <w:rsid w:val="008F5420"/>
    <w:rsid w:val="008F5648"/>
    <w:rsid w:val="008F5B12"/>
    <w:rsid w:val="00900C83"/>
    <w:rsid w:val="00900CED"/>
    <w:rsid w:val="00901ABD"/>
    <w:rsid w:val="0090200C"/>
    <w:rsid w:val="00902B1F"/>
    <w:rsid w:val="00903E6A"/>
    <w:rsid w:val="00905996"/>
    <w:rsid w:val="00906C2B"/>
    <w:rsid w:val="009071BC"/>
    <w:rsid w:val="0091015C"/>
    <w:rsid w:val="00910245"/>
    <w:rsid w:val="009113D1"/>
    <w:rsid w:val="00912464"/>
    <w:rsid w:val="00912C48"/>
    <w:rsid w:val="00913ED5"/>
    <w:rsid w:val="009163DE"/>
    <w:rsid w:val="009164E3"/>
    <w:rsid w:val="009166A2"/>
    <w:rsid w:val="00916C92"/>
    <w:rsid w:val="009173FB"/>
    <w:rsid w:val="00920AFC"/>
    <w:rsid w:val="00921095"/>
    <w:rsid w:val="009239C4"/>
    <w:rsid w:val="00926115"/>
    <w:rsid w:val="009267DE"/>
    <w:rsid w:val="00927199"/>
    <w:rsid w:val="00927F50"/>
    <w:rsid w:val="0093103E"/>
    <w:rsid w:val="00931B8F"/>
    <w:rsid w:val="00933FA8"/>
    <w:rsid w:val="00934191"/>
    <w:rsid w:val="009353C3"/>
    <w:rsid w:val="00936C0B"/>
    <w:rsid w:val="00936FAE"/>
    <w:rsid w:val="00940AEF"/>
    <w:rsid w:val="0094354B"/>
    <w:rsid w:val="00944AE2"/>
    <w:rsid w:val="00944FA3"/>
    <w:rsid w:val="009460F2"/>
    <w:rsid w:val="00946A32"/>
    <w:rsid w:val="009470A3"/>
    <w:rsid w:val="0095072D"/>
    <w:rsid w:val="009509CD"/>
    <w:rsid w:val="00950C1C"/>
    <w:rsid w:val="00950C7C"/>
    <w:rsid w:val="00951425"/>
    <w:rsid w:val="0095191E"/>
    <w:rsid w:val="009531AA"/>
    <w:rsid w:val="0095350D"/>
    <w:rsid w:val="009571DF"/>
    <w:rsid w:val="0095736B"/>
    <w:rsid w:val="00960083"/>
    <w:rsid w:val="009612FB"/>
    <w:rsid w:val="00961B64"/>
    <w:rsid w:val="00962498"/>
    <w:rsid w:val="00962851"/>
    <w:rsid w:val="0096350C"/>
    <w:rsid w:val="00963D3B"/>
    <w:rsid w:val="00965168"/>
    <w:rsid w:val="00965A1B"/>
    <w:rsid w:val="00966DCC"/>
    <w:rsid w:val="009675B6"/>
    <w:rsid w:val="0097120A"/>
    <w:rsid w:val="00971CE8"/>
    <w:rsid w:val="00973B8A"/>
    <w:rsid w:val="00973E5A"/>
    <w:rsid w:val="009750F6"/>
    <w:rsid w:val="0097623B"/>
    <w:rsid w:val="00976766"/>
    <w:rsid w:val="0097769B"/>
    <w:rsid w:val="00980656"/>
    <w:rsid w:val="00980808"/>
    <w:rsid w:val="00982250"/>
    <w:rsid w:val="00982A49"/>
    <w:rsid w:val="0098394B"/>
    <w:rsid w:val="00984811"/>
    <w:rsid w:val="00984EDF"/>
    <w:rsid w:val="009860AE"/>
    <w:rsid w:val="00986DB9"/>
    <w:rsid w:val="009876DB"/>
    <w:rsid w:val="00987B99"/>
    <w:rsid w:val="00987BD6"/>
    <w:rsid w:val="00990A45"/>
    <w:rsid w:val="00992A6F"/>
    <w:rsid w:val="00993A71"/>
    <w:rsid w:val="00993CBF"/>
    <w:rsid w:val="009A097C"/>
    <w:rsid w:val="009A1102"/>
    <w:rsid w:val="009A1480"/>
    <w:rsid w:val="009A3AB0"/>
    <w:rsid w:val="009A5444"/>
    <w:rsid w:val="009A686C"/>
    <w:rsid w:val="009A7A25"/>
    <w:rsid w:val="009B1524"/>
    <w:rsid w:val="009B2056"/>
    <w:rsid w:val="009B2A96"/>
    <w:rsid w:val="009B2D1A"/>
    <w:rsid w:val="009B321E"/>
    <w:rsid w:val="009B3873"/>
    <w:rsid w:val="009B5A21"/>
    <w:rsid w:val="009B5EE2"/>
    <w:rsid w:val="009B6001"/>
    <w:rsid w:val="009B6192"/>
    <w:rsid w:val="009B6F1D"/>
    <w:rsid w:val="009C09B9"/>
    <w:rsid w:val="009C0BC1"/>
    <w:rsid w:val="009C1BE0"/>
    <w:rsid w:val="009C27E9"/>
    <w:rsid w:val="009C2BD9"/>
    <w:rsid w:val="009C529C"/>
    <w:rsid w:val="009C5F21"/>
    <w:rsid w:val="009C6B14"/>
    <w:rsid w:val="009C6B38"/>
    <w:rsid w:val="009C6BDC"/>
    <w:rsid w:val="009C79F7"/>
    <w:rsid w:val="009D0909"/>
    <w:rsid w:val="009D13A1"/>
    <w:rsid w:val="009D3F91"/>
    <w:rsid w:val="009D41C7"/>
    <w:rsid w:val="009D491C"/>
    <w:rsid w:val="009D58C1"/>
    <w:rsid w:val="009D6240"/>
    <w:rsid w:val="009D62DE"/>
    <w:rsid w:val="009E0392"/>
    <w:rsid w:val="009E13F2"/>
    <w:rsid w:val="009E18D6"/>
    <w:rsid w:val="009E1B3C"/>
    <w:rsid w:val="009E32F6"/>
    <w:rsid w:val="009E5874"/>
    <w:rsid w:val="009E64AE"/>
    <w:rsid w:val="009E6F18"/>
    <w:rsid w:val="009E7A17"/>
    <w:rsid w:val="009E7E54"/>
    <w:rsid w:val="009F1255"/>
    <w:rsid w:val="009F27D3"/>
    <w:rsid w:val="009F3C06"/>
    <w:rsid w:val="00A01C57"/>
    <w:rsid w:val="00A02F39"/>
    <w:rsid w:val="00A04BBC"/>
    <w:rsid w:val="00A1050B"/>
    <w:rsid w:val="00A1251B"/>
    <w:rsid w:val="00A13A78"/>
    <w:rsid w:val="00A15A4B"/>
    <w:rsid w:val="00A16E9C"/>
    <w:rsid w:val="00A16EDC"/>
    <w:rsid w:val="00A20057"/>
    <w:rsid w:val="00A208CF"/>
    <w:rsid w:val="00A21336"/>
    <w:rsid w:val="00A2217C"/>
    <w:rsid w:val="00A22D4C"/>
    <w:rsid w:val="00A232FF"/>
    <w:rsid w:val="00A30305"/>
    <w:rsid w:val="00A3099E"/>
    <w:rsid w:val="00A30A17"/>
    <w:rsid w:val="00A30CF2"/>
    <w:rsid w:val="00A332FA"/>
    <w:rsid w:val="00A35318"/>
    <w:rsid w:val="00A36405"/>
    <w:rsid w:val="00A36E3D"/>
    <w:rsid w:val="00A375BA"/>
    <w:rsid w:val="00A40B9B"/>
    <w:rsid w:val="00A40E19"/>
    <w:rsid w:val="00A41074"/>
    <w:rsid w:val="00A423D7"/>
    <w:rsid w:val="00A42AF8"/>
    <w:rsid w:val="00A453F9"/>
    <w:rsid w:val="00A45AEF"/>
    <w:rsid w:val="00A52058"/>
    <w:rsid w:val="00A529E0"/>
    <w:rsid w:val="00A536B9"/>
    <w:rsid w:val="00A53C27"/>
    <w:rsid w:val="00A55218"/>
    <w:rsid w:val="00A557BA"/>
    <w:rsid w:val="00A56395"/>
    <w:rsid w:val="00A630E7"/>
    <w:rsid w:val="00A712FA"/>
    <w:rsid w:val="00A72AF3"/>
    <w:rsid w:val="00A73512"/>
    <w:rsid w:val="00A73C50"/>
    <w:rsid w:val="00A749BE"/>
    <w:rsid w:val="00A75627"/>
    <w:rsid w:val="00A75E4E"/>
    <w:rsid w:val="00A75F61"/>
    <w:rsid w:val="00A76CF2"/>
    <w:rsid w:val="00A773B9"/>
    <w:rsid w:val="00A80A51"/>
    <w:rsid w:val="00A811EB"/>
    <w:rsid w:val="00A8205E"/>
    <w:rsid w:val="00A84091"/>
    <w:rsid w:val="00A84117"/>
    <w:rsid w:val="00A859C4"/>
    <w:rsid w:val="00A8700A"/>
    <w:rsid w:val="00A8772C"/>
    <w:rsid w:val="00A9072E"/>
    <w:rsid w:val="00A92FDA"/>
    <w:rsid w:val="00A97E11"/>
    <w:rsid w:val="00AA1795"/>
    <w:rsid w:val="00AA1E91"/>
    <w:rsid w:val="00AA25C8"/>
    <w:rsid w:val="00AA2FFE"/>
    <w:rsid w:val="00AA5B7D"/>
    <w:rsid w:val="00AA605C"/>
    <w:rsid w:val="00AB0606"/>
    <w:rsid w:val="00AB1740"/>
    <w:rsid w:val="00AB3CC1"/>
    <w:rsid w:val="00AB3DDB"/>
    <w:rsid w:val="00AB46B4"/>
    <w:rsid w:val="00AB65F6"/>
    <w:rsid w:val="00AB765A"/>
    <w:rsid w:val="00AC05B2"/>
    <w:rsid w:val="00AC0EE2"/>
    <w:rsid w:val="00AC18F2"/>
    <w:rsid w:val="00AC37A9"/>
    <w:rsid w:val="00AC4042"/>
    <w:rsid w:val="00AC5596"/>
    <w:rsid w:val="00AC6440"/>
    <w:rsid w:val="00AD194C"/>
    <w:rsid w:val="00AD23A0"/>
    <w:rsid w:val="00AD23DA"/>
    <w:rsid w:val="00AD386E"/>
    <w:rsid w:val="00AD3C77"/>
    <w:rsid w:val="00AD42B4"/>
    <w:rsid w:val="00AD48AA"/>
    <w:rsid w:val="00AD4DF2"/>
    <w:rsid w:val="00AD5AB2"/>
    <w:rsid w:val="00AE0B21"/>
    <w:rsid w:val="00AE4213"/>
    <w:rsid w:val="00AE4612"/>
    <w:rsid w:val="00AE4EF7"/>
    <w:rsid w:val="00AE5DDC"/>
    <w:rsid w:val="00AE65B2"/>
    <w:rsid w:val="00AE777B"/>
    <w:rsid w:val="00AE7939"/>
    <w:rsid w:val="00AF3BA7"/>
    <w:rsid w:val="00AF40AB"/>
    <w:rsid w:val="00AF4E4A"/>
    <w:rsid w:val="00AF7807"/>
    <w:rsid w:val="00AF79F7"/>
    <w:rsid w:val="00AF7ECD"/>
    <w:rsid w:val="00B01104"/>
    <w:rsid w:val="00B02B71"/>
    <w:rsid w:val="00B05A58"/>
    <w:rsid w:val="00B06921"/>
    <w:rsid w:val="00B07C7D"/>
    <w:rsid w:val="00B10350"/>
    <w:rsid w:val="00B10737"/>
    <w:rsid w:val="00B10C67"/>
    <w:rsid w:val="00B122C9"/>
    <w:rsid w:val="00B17535"/>
    <w:rsid w:val="00B2327A"/>
    <w:rsid w:val="00B233B1"/>
    <w:rsid w:val="00B25912"/>
    <w:rsid w:val="00B267DF"/>
    <w:rsid w:val="00B26B0B"/>
    <w:rsid w:val="00B3043B"/>
    <w:rsid w:val="00B30F98"/>
    <w:rsid w:val="00B3140A"/>
    <w:rsid w:val="00B314BB"/>
    <w:rsid w:val="00B31656"/>
    <w:rsid w:val="00B3218F"/>
    <w:rsid w:val="00B34A85"/>
    <w:rsid w:val="00B34FF2"/>
    <w:rsid w:val="00B35171"/>
    <w:rsid w:val="00B403A8"/>
    <w:rsid w:val="00B405F8"/>
    <w:rsid w:val="00B442B6"/>
    <w:rsid w:val="00B44860"/>
    <w:rsid w:val="00B44B88"/>
    <w:rsid w:val="00B453A8"/>
    <w:rsid w:val="00B45B1E"/>
    <w:rsid w:val="00B45BAB"/>
    <w:rsid w:val="00B47882"/>
    <w:rsid w:val="00B47961"/>
    <w:rsid w:val="00B47E9E"/>
    <w:rsid w:val="00B51132"/>
    <w:rsid w:val="00B51B7B"/>
    <w:rsid w:val="00B51ED5"/>
    <w:rsid w:val="00B52F5D"/>
    <w:rsid w:val="00B5461A"/>
    <w:rsid w:val="00B5477D"/>
    <w:rsid w:val="00B548E6"/>
    <w:rsid w:val="00B54AA0"/>
    <w:rsid w:val="00B54B74"/>
    <w:rsid w:val="00B568DE"/>
    <w:rsid w:val="00B56974"/>
    <w:rsid w:val="00B57632"/>
    <w:rsid w:val="00B60C9E"/>
    <w:rsid w:val="00B61538"/>
    <w:rsid w:val="00B62DEA"/>
    <w:rsid w:val="00B630B7"/>
    <w:rsid w:val="00B64491"/>
    <w:rsid w:val="00B66295"/>
    <w:rsid w:val="00B7063F"/>
    <w:rsid w:val="00B72AA7"/>
    <w:rsid w:val="00B733E2"/>
    <w:rsid w:val="00B73EFD"/>
    <w:rsid w:val="00B74A1E"/>
    <w:rsid w:val="00B74AAF"/>
    <w:rsid w:val="00B751C2"/>
    <w:rsid w:val="00B7779F"/>
    <w:rsid w:val="00B81068"/>
    <w:rsid w:val="00B82E5E"/>
    <w:rsid w:val="00B84598"/>
    <w:rsid w:val="00B86298"/>
    <w:rsid w:val="00B862E7"/>
    <w:rsid w:val="00B86A87"/>
    <w:rsid w:val="00B871E8"/>
    <w:rsid w:val="00B903AF"/>
    <w:rsid w:val="00B910CF"/>
    <w:rsid w:val="00B945D7"/>
    <w:rsid w:val="00B94C8E"/>
    <w:rsid w:val="00B953F3"/>
    <w:rsid w:val="00BA0CFF"/>
    <w:rsid w:val="00BA184F"/>
    <w:rsid w:val="00BA1D4C"/>
    <w:rsid w:val="00BA3096"/>
    <w:rsid w:val="00BA4E1D"/>
    <w:rsid w:val="00BA52B6"/>
    <w:rsid w:val="00BA5473"/>
    <w:rsid w:val="00BA6BC5"/>
    <w:rsid w:val="00BB28BF"/>
    <w:rsid w:val="00BB2FDC"/>
    <w:rsid w:val="00BB31C1"/>
    <w:rsid w:val="00BB3424"/>
    <w:rsid w:val="00BB3EEE"/>
    <w:rsid w:val="00BB439C"/>
    <w:rsid w:val="00BB4514"/>
    <w:rsid w:val="00BB45B2"/>
    <w:rsid w:val="00BB495F"/>
    <w:rsid w:val="00BB6156"/>
    <w:rsid w:val="00BB61B7"/>
    <w:rsid w:val="00BB65C7"/>
    <w:rsid w:val="00BB68D1"/>
    <w:rsid w:val="00BC1492"/>
    <w:rsid w:val="00BC25A9"/>
    <w:rsid w:val="00BC4314"/>
    <w:rsid w:val="00BC5B15"/>
    <w:rsid w:val="00BC616C"/>
    <w:rsid w:val="00BC6198"/>
    <w:rsid w:val="00BC624A"/>
    <w:rsid w:val="00BC6725"/>
    <w:rsid w:val="00BC6FFB"/>
    <w:rsid w:val="00BD2796"/>
    <w:rsid w:val="00BD46F9"/>
    <w:rsid w:val="00BD492F"/>
    <w:rsid w:val="00BD6C18"/>
    <w:rsid w:val="00BD7E9A"/>
    <w:rsid w:val="00BE296A"/>
    <w:rsid w:val="00BE296B"/>
    <w:rsid w:val="00BE340F"/>
    <w:rsid w:val="00BE3E50"/>
    <w:rsid w:val="00BE63AB"/>
    <w:rsid w:val="00BE6844"/>
    <w:rsid w:val="00BE7E60"/>
    <w:rsid w:val="00BF1E55"/>
    <w:rsid w:val="00BF22DB"/>
    <w:rsid w:val="00BF2877"/>
    <w:rsid w:val="00BF3AC9"/>
    <w:rsid w:val="00BF406A"/>
    <w:rsid w:val="00BF5371"/>
    <w:rsid w:val="00BF6EBD"/>
    <w:rsid w:val="00C0131D"/>
    <w:rsid w:val="00C01A45"/>
    <w:rsid w:val="00C01F3D"/>
    <w:rsid w:val="00C028B8"/>
    <w:rsid w:val="00C02BC5"/>
    <w:rsid w:val="00C04265"/>
    <w:rsid w:val="00C047FD"/>
    <w:rsid w:val="00C04E8A"/>
    <w:rsid w:val="00C06E69"/>
    <w:rsid w:val="00C10605"/>
    <w:rsid w:val="00C12011"/>
    <w:rsid w:val="00C1335D"/>
    <w:rsid w:val="00C1370E"/>
    <w:rsid w:val="00C14081"/>
    <w:rsid w:val="00C17489"/>
    <w:rsid w:val="00C20471"/>
    <w:rsid w:val="00C206FA"/>
    <w:rsid w:val="00C213C5"/>
    <w:rsid w:val="00C22E54"/>
    <w:rsid w:val="00C25839"/>
    <w:rsid w:val="00C26248"/>
    <w:rsid w:val="00C26C89"/>
    <w:rsid w:val="00C365D8"/>
    <w:rsid w:val="00C36A9B"/>
    <w:rsid w:val="00C371FA"/>
    <w:rsid w:val="00C37404"/>
    <w:rsid w:val="00C375E8"/>
    <w:rsid w:val="00C40715"/>
    <w:rsid w:val="00C411C9"/>
    <w:rsid w:val="00C41C7E"/>
    <w:rsid w:val="00C4258E"/>
    <w:rsid w:val="00C42D85"/>
    <w:rsid w:val="00C44E3C"/>
    <w:rsid w:val="00C45770"/>
    <w:rsid w:val="00C4587A"/>
    <w:rsid w:val="00C470B6"/>
    <w:rsid w:val="00C573F8"/>
    <w:rsid w:val="00C5757A"/>
    <w:rsid w:val="00C575E2"/>
    <w:rsid w:val="00C57EAC"/>
    <w:rsid w:val="00C609D7"/>
    <w:rsid w:val="00C6217B"/>
    <w:rsid w:val="00C6281F"/>
    <w:rsid w:val="00C63211"/>
    <w:rsid w:val="00C6498F"/>
    <w:rsid w:val="00C65B31"/>
    <w:rsid w:val="00C6783C"/>
    <w:rsid w:val="00C71190"/>
    <w:rsid w:val="00C713F0"/>
    <w:rsid w:val="00C7392B"/>
    <w:rsid w:val="00C769E6"/>
    <w:rsid w:val="00C77C6D"/>
    <w:rsid w:val="00C805A4"/>
    <w:rsid w:val="00C80E73"/>
    <w:rsid w:val="00C80F6A"/>
    <w:rsid w:val="00C8198C"/>
    <w:rsid w:val="00C81DF7"/>
    <w:rsid w:val="00C83808"/>
    <w:rsid w:val="00C856CB"/>
    <w:rsid w:val="00C87300"/>
    <w:rsid w:val="00C9038D"/>
    <w:rsid w:val="00C90D23"/>
    <w:rsid w:val="00C91639"/>
    <w:rsid w:val="00C9293C"/>
    <w:rsid w:val="00C94204"/>
    <w:rsid w:val="00C952B4"/>
    <w:rsid w:val="00C967EF"/>
    <w:rsid w:val="00C969AB"/>
    <w:rsid w:val="00C973FF"/>
    <w:rsid w:val="00C97412"/>
    <w:rsid w:val="00CA088A"/>
    <w:rsid w:val="00CA6910"/>
    <w:rsid w:val="00CB085B"/>
    <w:rsid w:val="00CB1026"/>
    <w:rsid w:val="00CB1F67"/>
    <w:rsid w:val="00CB30FF"/>
    <w:rsid w:val="00CB3B9F"/>
    <w:rsid w:val="00CB52DE"/>
    <w:rsid w:val="00CB5916"/>
    <w:rsid w:val="00CB59DB"/>
    <w:rsid w:val="00CB72D3"/>
    <w:rsid w:val="00CB7DDD"/>
    <w:rsid w:val="00CC069F"/>
    <w:rsid w:val="00CC15FD"/>
    <w:rsid w:val="00CC1B6B"/>
    <w:rsid w:val="00CC2016"/>
    <w:rsid w:val="00CC2949"/>
    <w:rsid w:val="00CC3EAD"/>
    <w:rsid w:val="00CC596A"/>
    <w:rsid w:val="00CC59C1"/>
    <w:rsid w:val="00CC617D"/>
    <w:rsid w:val="00CC6E9F"/>
    <w:rsid w:val="00CD03FF"/>
    <w:rsid w:val="00CD0CBD"/>
    <w:rsid w:val="00CD1589"/>
    <w:rsid w:val="00CD1911"/>
    <w:rsid w:val="00CD1B52"/>
    <w:rsid w:val="00CD319B"/>
    <w:rsid w:val="00CD3D0F"/>
    <w:rsid w:val="00CD45EB"/>
    <w:rsid w:val="00CD579D"/>
    <w:rsid w:val="00CD5EFC"/>
    <w:rsid w:val="00CE0492"/>
    <w:rsid w:val="00CE230B"/>
    <w:rsid w:val="00CE5DCA"/>
    <w:rsid w:val="00CE6541"/>
    <w:rsid w:val="00CF0868"/>
    <w:rsid w:val="00CF3046"/>
    <w:rsid w:val="00CF3081"/>
    <w:rsid w:val="00CF444F"/>
    <w:rsid w:val="00CF45BA"/>
    <w:rsid w:val="00CF4806"/>
    <w:rsid w:val="00CF5C88"/>
    <w:rsid w:val="00CF6FBE"/>
    <w:rsid w:val="00CF78A7"/>
    <w:rsid w:val="00D01292"/>
    <w:rsid w:val="00D0396E"/>
    <w:rsid w:val="00D03D63"/>
    <w:rsid w:val="00D03F21"/>
    <w:rsid w:val="00D03FB2"/>
    <w:rsid w:val="00D0504D"/>
    <w:rsid w:val="00D06242"/>
    <w:rsid w:val="00D076BA"/>
    <w:rsid w:val="00D10B1A"/>
    <w:rsid w:val="00D10D48"/>
    <w:rsid w:val="00D113F2"/>
    <w:rsid w:val="00D124B7"/>
    <w:rsid w:val="00D136F4"/>
    <w:rsid w:val="00D16985"/>
    <w:rsid w:val="00D20FBB"/>
    <w:rsid w:val="00D22145"/>
    <w:rsid w:val="00D2228A"/>
    <w:rsid w:val="00D2449F"/>
    <w:rsid w:val="00D2627F"/>
    <w:rsid w:val="00D26AC8"/>
    <w:rsid w:val="00D30140"/>
    <w:rsid w:val="00D30F1A"/>
    <w:rsid w:val="00D31250"/>
    <w:rsid w:val="00D31747"/>
    <w:rsid w:val="00D3234C"/>
    <w:rsid w:val="00D32364"/>
    <w:rsid w:val="00D3254B"/>
    <w:rsid w:val="00D33CC0"/>
    <w:rsid w:val="00D36F4D"/>
    <w:rsid w:val="00D41A99"/>
    <w:rsid w:val="00D43578"/>
    <w:rsid w:val="00D43938"/>
    <w:rsid w:val="00D43F62"/>
    <w:rsid w:val="00D443D6"/>
    <w:rsid w:val="00D4727F"/>
    <w:rsid w:val="00D478EF"/>
    <w:rsid w:val="00D50554"/>
    <w:rsid w:val="00D51065"/>
    <w:rsid w:val="00D518CB"/>
    <w:rsid w:val="00D51BEB"/>
    <w:rsid w:val="00D53A9E"/>
    <w:rsid w:val="00D55898"/>
    <w:rsid w:val="00D55EDF"/>
    <w:rsid w:val="00D5665B"/>
    <w:rsid w:val="00D56961"/>
    <w:rsid w:val="00D57E77"/>
    <w:rsid w:val="00D6040C"/>
    <w:rsid w:val="00D60698"/>
    <w:rsid w:val="00D60F12"/>
    <w:rsid w:val="00D61029"/>
    <w:rsid w:val="00D613D5"/>
    <w:rsid w:val="00D630BB"/>
    <w:rsid w:val="00D650BA"/>
    <w:rsid w:val="00D6755B"/>
    <w:rsid w:val="00D675A0"/>
    <w:rsid w:val="00D734D0"/>
    <w:rsid w:val="00D73FD7"/>
    <w:rsid w:val="00D74625"/>
    <w:rsid w:val="00D76546"/>
    <w:rsid w:val="00D76777"/>
    <w:rsid w:val="00D76ACF"/>
    <w:rsid w:val="00D76FAC"/>
    <w:rsid w:val="00D777AA"/>
    <w:rsid w:val="00D80615"/>
    <w:rsid w:val="00D827A1"/>
    <w:rsid w:val="00D83632"/>
    <w:rsid w:val="00D83B47"/>
    <w:rsid w:val="00D9002D"/>
    <w:rsid w:val="00D91B52"/>
    <w:rsid w:val="00D91C0E"/>
    <w:rsid w:val="00D9260C"/>
    <w:rsid w:val="00D9339D"/>
    <w:rsid w:val="00D936BA"/>
    <w:rsid w:val="00D93AC3"/>
    <w:rsid w:val="00D969B1"/>
    <w:rsid w:val="00DA099A"/>
    <w:rsid w:val="00DA13F0"/>
    <w:rsid w:val="00DA15DB"/>
    <w:rsid w:val="00DA33F7"/>
    <w:rsid w:val="00DA3CD8"/>
    <w:rsid w:val="00DA549B"/>
    <w:rsid w:val="00DA6A8C"/>
    <w:rsid w:val="00DA7F1E"/>
    <w:rsid w:val="00DB1254"/>
    <w:rsid w:val="00DB14F0"/>
    <w:rsid w:val="00DB234C"/>
    <w:rsid w:val="00DB378D"/>
    <w:rsid w:val="00DB38D0"/>
    <w:rsid w:val="00DB391B"/>
    <w:rsid w:val="00DB4782"/>
    <w:rsid w:val="00DB555B"/>
    <w:rsid w:val="00DB5C8C"/>
    <w:rsid w:val="00DB7088"/>
    <w:rsid w:val="00DB7915"/>
    <w:rsid w:val="00DB7E39"/>
    <w:rsid w:val="00DC03BB"/>
    <w:rsid w:val="00DC03EE"/>
    <w:rsid w:val="00DC0F1E"/>
    <w:rsid w:val="00DC0F74"/>
    <w:rsid w:val="00DC2960"/>
    <w:rsid w:val="00DC44B2"/>
    <w:rsid w:val="00DD0CFA"/>
    <w:rsid w:val="00DD1691"/>
    <w:rsid w:val="00DD3637"/>
    <w:rsid w:val="00DD3974"/>
    <w:rsid w:val="00DD7A74"/>
    <w:rsid w:val="00DE042A"/>
    <w:rsid w:val="00DE1C7F"/>
    <w:rsid w:val="00DE4F4A"/>
    <w:rsid w:val="00DE524F"/>
    <w:rsid w:val="00DE6D2B"/>
    <w:rsid w:val="00DF087D"/>
    <w:rsid w:val="00DF0C3D"/>
    <w:rsid w:val="00DF0D08"/>
    <w:rsid w:val="00DF1110"/>
    <w:rsid w:val="00DF1975"/>
    <w:rsid w:val="00DF2F26"/>
    <w:rsid w:val="00DF3F98"/>
    <w:rsid w:val="00DF6532"/>
    <w:rsid w:val="00DF71F8"/>
    <w:rsid w:val="00DF77CA"/>
    <w:rsid w:val="00DF7895"/>
    <w:rsid w:val="00DF7C0F"/>
    <w:rsid w:val="00E00E53"/>
    <w:rsid w:val="00E00F34"/>
    <w:rsid w:val="00E03B49"/>
    <w:rsid w:val="00E06F14"/>
    <w:rsid w:val="00E07B4C"/>
    <w:rsid w:val="00E114AA"/>
    <w:rsid w:val="00E1364F"/>
    <w:rsid w:val="00E1518E"/>
    <w:rsid w:val="00E15CCB"/>
    <w:rsid w:val="00E16086"/>
    <w:rsid w:val="00E175FE"/>
    <w:rsid w:val="00E22DAD"/>
    <w:rsid w:val="00E2461F"/>
    <w:rsid w:val="00E25E05"/>
    <w:rsid w:val="00E3048D"/>
    <w:rsid w:val="00E30549"/>
    <w:rsid w:val="00E32E48"/>
    <w:rsid w:val="00E330A7"/>
    <w:rsid w:val="00E343B2"/>
    <w:rsid w:val="00E357D8"/>
    <w:rsid w:val="00E36150"/>
    <w:rsid w:val="00E416A9"/>
    <w:rsid w:val="00E41EF6"/>
    <w:rsid w:val="00E42E94"/>
    <w:rsid w:val="00E43CDC"/>
    <w:rsid w:val="00E4485A"/>
    <w:rsid w:val="00E46F87"/>
    <w:rsid w:val="00E50EA1"/>
    <w:rsid w:val="00E51901"/>
    <w:rsid w:val="00E5263C"/>
    <w:rsid w:val="00E5307C"/>
    <w:rsid w:val="00E530AF"/>
    <w:rsid w:val="00E5347E"/>
    <w:rsid w:val="00E53DD6"/>
    <w:rsid w:val="00E548BC"/>
    <w:rsid w:val="00E559D1"/>
    <w:rsid w:val="00E56599"/>
    <w:rsid w:val="00E5664A"/>
    <w:rsid w:val="00E56B90"/>
    <w:rsid w:val="00E56E83"/>
    <w:rsid w:val="00E61699"/>
    <w:rsid w:val="00E64615"/>
    <w:rsid w:val="00E66FC2"/>
    <w:rsid w:val="00E676F3"/>
    <w:rsid w:val="00E70E76"/>
    <w:rsid w:val="00E73054"/>
    <w:rsid w:val="00E735C7"/>
    <w:rsid w:val="00E74ECB"/>
    <w:rsid w:val="00E75185"/>
    <w:rsid w:val="00E752DB"/>
    <w:rsid w:val="00E75CB9"/>
    <w:rsid w:val="00E76808"/>
    <w:rsid w:val="00E80C51"/>
    <w:rsid w:val="00E80C9A"/>
    <w:rsid w:val="00E815AA"/>
    <w:rsid w:val="00E863D0"/>
    <w:rsid w:val="00E86AC3"/>
    <w:rsid w:val="00E86DF0"/>
    <w:rsid w:val="00E86F8B"/>
    <w:rsid w:val="00E86FD5"/>
    <w:rsid w:val="00E91852"/>
    <w:rsid w:val="00E9262F"/>
    <w:rsid w:val="00E92847"/>
    <w:rsid w:val="00E92DDD"/>
    <w:rsid w:val="00E94358"/>
    <w:rsid w:val="00E96093"/>
    <w:rsid w:val="00E969DB"/>
    <w:rsid w:val="00E97271"/>
    <w:rsid w:val="00E97836"/>
    <w:rsid w:val="00EA0462"/>
    <w:rsid w:val="00EA13FC"/>
    <w:rsid w:val="00EA35DA"/>
    <w:rsid w:val="00EA4BA8"/>
    <w:rsid w:val="00EA5C2A"/>
    <w:rsid w:val="00EA5D87"/>
    <w:rsid w:val="00EA6464"/>
    <w:rsid w:val="00EA7008"/>
    <w:rsid w:val="00EA753E"/>
    <w:rsid w:val="00EA7C54"/>
    <w:rsid w:val="00EA7F30"/>
    <w:rsid w:val="00EB3171"/>
    <w:rsid w:val="00EB3539"/>
    <w:rsid w:val="00EB4072"/>
    <w:rsid w:val="00EB4776"/>
    <w:rsid w:val="00EB4B72"/>
    <w:rsid w:val="00EC279E"/>
    <w:rsid w:val="00EC5112"/>
    <w:rsid w:val="00EC6CFD"/>
    <w:rsid w:val="00EC6F5B"/>
    <w:rsid w:val="00EC7BE4"/>
    <w:rsid w:val="00ED009A"/>
    <w:rsid w:val="00ED1A72"/>
    <w:rsid w:val="00ED64EA"/>
    <w:rsid w:val="00ED6AB2"/>
    <w:rsid w:val="00EE0FA3"/>
    <w:rsid w:val="00EE0FBE"/>
    <w:rsid w:val="00EE19B0"/>
    <w:rsid w:val="00EE26B0"/>
    <w:rsid w:val="00EE3AFB"/>
    <w:rsid w:val="00EE4B1A"/>
    <w:rsid w:val="00EE59BD"/>
    <w:rsid w:val="00EE66CC"/>
    <w:rsid w:val="00EE6E91"/>
    <w:rsid w:val="00EE6FF0"/>
    <w:rsid w:val="00EE7BFE"/>
    <w:rsid w:val="00EF0550"/>
    <w:rsid w:val="00EF16BF"/>
    <w:rsid w:val="00EF1ABA"/>
    <w:rsid w:val="00EF2400"/>
    <w:rsid w:val="00EF3796"/>
    <w:rsid w:val="00EF4488"/>
    <w:rsid w:val="00EF4667"/>
    <w:rsid w:val="00EF4A30"/>
    <w:rsid w:val="00EF65F9"/>
    <w:rsid w:val="00EF72B0"/>
    <w:rsid w:val="00EF7580"/>
    <w:rsid w:val="00EF7C5F"/>
    <w:rsid w:val="00F0169A"/>
    <w:rsid w:val="00F029B1"/>
    <w:rsid w:val="00F02A29"/>
    <w:rsid w:val="00F03CA4"/>
    <w:rsid w:val="00F05C9A"/>
    <w:rsid w:val="00F06D1F"/>
    <w:rsid w:val="00F0787E"/>
    <w:rsid w:val="00F10C2C"/>
    <w:rsid w:val="00F11511"/>
    <w:rsid w:val="00F11E5E"/>
    <w:rsid w:val="00F121C1"/>
    <w:rsid w:val="00F13653"/>
    <w:rsid w:val="00F14DB1"/>
    <w:rsid w:val="00F15979"/>
    <w:rsid w:val="00F17545"/>
    <w:rsid w:val="00F20D09"/>
    <w:rsid w:val="00F211CB"/>
    <w:rsid w:val="00F21B41"/>
    <w:rsid w:val="00F229B1"/>
    <w:rsid w:val="00F2477A"/>
    <w:rsid w:val="00F25E7C"/>
    <w:rsid w:val="00F27B9B"/>
    <w:rsid w:val="00F27D62"/>
    <w:rsid w:val="00F30482"/>
    <w:rsid w:val="00F315F0"/>
    <w:rsid w:val="00F331E9"/>
    <w:rsid w:val="00F3322D"/>
    <w:rsid w:val="00F3354A"/>
    <w:rsid w:val="00F3386E"/>
    <w:rsid w:val="00F33D34"/>
    <w:rsid w:val="00F34254"/>
    <w:rsid w:val="00F359FC"/>
    <w:rsid w:val="00F35C71"/>
    <w:rsid w:val="00F37A27"/>
    <w:rsid w:val="00F37CAA"/>
    <w:rsid w:val="00F41147"/>
    <w:rsid w:val="00F440E4"/>
    <w:rsid w:val="00F44178"/>
    <w:rsid w:val="00F5072C"/>
    <w:rsid w:val="00F52197"/>
    <w:rsid w:val="00F52581"/>
    <w:rsid w:val="00F52B1D"/>
    <w:rsid w:val="00F53163"/>
    <w:rsid w:val="00F55E70"/>
    <w:rsid w:val="00F6036E"/>
    <w:rsid w:val="00F63123"/>
    <w:rsid w:val="00F6505B"/>
    <w:rsid w:val="00F658D2"/>
    <w:rsid w:val="00F67CBE"/>
    <w:rsid w:val="00F7157A"/>
    <w:rsid w:val="00F7455C"/>
    <w:rsid w:val="00F7750D"/>
    <w:rsid w:val="00F80423"/>
    <w:rsid w:val="00F81F6D"/>
    <w:rsid w:val="00F83A09"/>
    <w:rsid w:val="00F83DE1"/>
    <w:rsid w:val="00F86C08"/>
    <w:rsid w:val="00F90DCE"/>
    <w:rsid w:val="00F91508"/>
    <w:rsid w:val="00F9261D"/>
    <w:rsid w:val="00F933A3"/>
    <w:rsid w:val="00F93F9A"/>
    <w:rsid w:val="00F95524"/>
    <w:rsid w:val="00F95928"/>
    <w:rsid w:val="00F963A9"/>
    <w:rsid w:val="00F96CF0"/>
    <w:rsid w:val="00F97005"/>
    <w:rsid w:val="00FA1301"/>
    <w:rsid w:val="00FA28D3"/>
    <w:rsid w:val="00FB0922"/>
    <w:rsid w:val="00FB10A2"/>
    <w:rsid w:val="00FB4409"/>
    <w:rsid w:val="00FB5724"/>
    <w:rsid w:val="00FC0041"/>
    <w:rsid w:val="00FC44BA"/>
    <w:rsid w:val="00FD08D1"/>
    <w:rsid w:val="00FD11F3"/>
    <w:rsid w:val="00FD210C"/>
    <w:rsid w:val="00FD5A8B"/>
    <w:rsid w:val="00FE0DB4"/>
    <w:rsid w:val="00FE2054"/>
    <w:rsid w:val="00FE211C"/>
    <w:rsid w:val="00FE26E8"/>
    <w:rsid w:val="00FE29AA"/>
    <w:rsid w:val="00FE2F29"/>
    <w:rsid w:val="00FE33A4"/>
    <w:rsid w:val="00FE4248"/>
    <w:rsid w:val="00FE42B7"/>
    <w:rsid w:val="00FE4346"/>
    <w:rsid w:val="00FE46F9"/>
    <w:rsid w:val="00FE5889"/>
    <w:rsid w:val="00FE6279"/>
    <w:rsid w:val="00FE6321"/>
    <w:rsid w:val="00FE7E73"/>
    <w:rsid w:val="00FF1CC2"/>
    <w:rsid w:val="00FF357B"/>
    <w:rsid w:val="00FF4464"/>
    <w:rsid w:val="00FF48D9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5636"/>
  <w15:docId w15:val="{F697B18E-582B-47CD-8884-A8D610A3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F6D248" w:themeColor="accent4" w:themeTint="BF"/>
        <w:left w:val="single" w:sz="8" w:space="0" w:color="F6D248" w:themeColor="accent4" w:themeTint="BF"/>
        <w:bottom w:val="single" w:sz="8" w:space="0" w:color="F6D248" w:themeColor="accent4" w:themeTint="BF"/>
        <w:right w:val="single" w:sz="8" w:space="0" w:color="F6D248" w:themeColor="accent4" w:themeTint="BF"/>
        <w:insideH w:val="single" w:sz="8" w:space="0" w:color="F6D24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D248" w:themeColor="accent4" w:themeTint="BF"/>
          <w:left w:val="single" w:sz="8" w:space="0" w:color="F6D248" w:themeColor="accent4" w:themeTint="BF"/>
          <w:bottom w:val="single" w:sz="8" w:space="0" w:color="F6D248" w:themeColor="accent4" w:themeTint="BF"/>
          <w:right w:val="single" w:sz="8" w:space="0" w:color="F6D248" w:themeColor="accent4" w:themeTint="BF"/>
          <w:insideH w:val="nil"/>
          <w:insideV w:val="nil"/>
        </w:tcBorders>
        <w:shd w:val="clear" w:color="auto" w:fill="F4C40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D248" w:themeColor="accent4" w:themeTint="BF"/>
          <w:left w:val="single" w:sz="8" w:space="0" w:color="F6D248" w:themeColor="accent4" w:themeTint="BF"/>
          <w:bottom w:val="single" w:sz="8" w:space="0" w:color="F6D248" w:themeColor="accent4" w:themeTint="BF"/>
          <w:right w:val="single" w:sz="8" w:space="0" w:color="F6D24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0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D1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89"/>
    <w:rPr>
      <w:b/>
      <w:bCs/>
    </w:rPr>
  </w:style>
  <w:style w:type="table" w:styleId="MediumShading1-Accent6">
    <w:name w:val="Medium Shading 1 Accent 6"/>
    <w:basedOn w:val="TableNormal"/>
    <w:uiPriority w:val="63"/>
    <w:rsid w:val="008A45A1"/>
    <w:tblPr>
      <w:tblStyleRowBandSize w:val="1"/>
      <w:tblStyleColBandSize w:val="1"/>
      <w:tblBorders>
        <w:top w:val="single" w:sz="8" w:space="0" w:color="8F959C" w:themeColor="accent6" w:themeTint="BF"/>
        <w:left w:val="single" w:sz="8" w:space="0" w:color="8F959C" w:themeColor="accent6" w:themeTint="BF"/>
        <w:bottom w:val="single" w:sz="8" w:space="0" w:color="8F959C" w:themeColor="accent6" w:themeTint="BF"/>
        <w:right w:val="single" w:sz="8" w:space="0" w:color="8F959C" w:themeColor="accent6" w:themeTint="BF"/>
        <w:insideH w:val="single" w:sz="8" w:space="0" w:color="8F959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6" w:themeTint="BF"/>
          <w:left w:val="single" w:sz="8" w:space="0" w:color="8F959C" w:themeColor="accent6" w:themeTint="BF"/>
          <w:bottom w:val="single" w:sz="8" w:space="0" w:color="8F959C" w:themeColor="accent6" w:themeTint="BF"/>
          <w:right w:val="single" w:sz="8" w:space="0" w:color="8F959C" w:themeColor="accent6" w:themeTint="BF"/>
          <w:insideH w:val="nil"/>
          <w:insideV w:val="nil"/>
        </w:tcBorders>
        <w:shd w:val="clear" w:color="auto" w:fill="6C73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6" w:themeTint="BF"/>
          <w:left w:val="single" w:sz="8" w:space="0" w:color="8F959C" w:themeColor="accent6" w:themeTint="BF"/>
          <w:bottom w:val="single" w:sz="8" w:space="0" w:color="8F959C" w:themeColor="accent6" w:themeTint="BF"/>
          <w:right w:val="single" w:sz="8" w:space="0" w:color="8F959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TSActsBullet1">
    <w:name w:val="CTSActs Bullet 1"/>
    <w:basedOn w:val="ListParagraph"/>
    <w:qFormat/>
    <w:rsid w:val="009071BC"/>
    <w:pPr>
      <w:numPr>
        <w:numId w:val="3"/>
      </w:numPr>
      <w:ind w:left="431" w:hanging="270"/>
    </w:pPr>
  </w:style>
  <w:style w:type="paragraph" w:styleId="NormalWeb">
    <w:name w:val="Normal (Web)"/>
    <w:basedOn w:val="Normal"/>
    <w:uiPriority w:val="99"/>
    <w:semiHidden/>
    <w:unhideWhenUsed/>
    <w:rsid w:val="00160A9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ilfuvd">
    <w:name w:val="ilfuvd"/>
    <w:basedOn w:val="DefaultParagraphFont"/>
    <w:rsid w:val="004E12C3"/>
  </w:style>
  <w:style w:type="paragraph" w:customStyle="1" w:styleId="null">
    <w:name w:val="null"/>
    <w:basedOn w:val="Normal"/>
    <w:rsid w:val="00C0131D"/>
    <w:pPr>
      <w:spacing w:before="100" w:beforeAutospacing="1" w:after="100" w:afterAutospacing="1"/>
    </w:pPr>
    <w:rPr>
      <w:rFonts w:eastAsiaTheme="minorHAns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A7CE2E31A6454DA64105424299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7960B-03BC-4ACE-BA0A-5F62F0B23CC5}"/>
      </w:docPartPr>
      <w:docPartBody>
        <w:p w:rsidR="005A175F" w:rsidRDefault="00B83082" w:rsidP="00B83082">
          <w:pPr>
            <w:pStyle w:val="53A7CE2E31A6454DA64105424299E32F"/>
          </w:pPr>
          <w:r w:rsidRPr="003B0327">
            <w:rPr>
              <w:rStyle w:val="PlaceholderText"/>
            </w:rPr>
            <w:t>Click here to enter text.</w:t>
          </w:r>
        </w:p>
      </w:docPartBody>
    </w:docPart>
    <w:docPart>
      <w:docPartPr>
        <w:name w:val="A39B9A409C4146D7AB06C0E0EC7E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C992C-E9C8-4ABF-B203-CFEEF4249052}"/>
      </w:docPartPr>
      <w:docPartBody>
        <w:p w:rsidR="008171B4" w:rsidRDefault="006628E2" w:rsidP="006628E2">
          <w:pPr>
            <w:pStyle w:val="A39B9A409C4146D7AB06C0E0EC7E2E3B"/>
          </w:pPr>
          <w:r w:rsidRPr="003B0327">
            <w:rPr>
              <w:rStyle w:val="PlaceholderText"/>
            </w:rPr>
            <w:t>Click here to enter text.</w:t>
          </w:r>
        </w:p>
      </w:docPartBody>
    </w:docPart>
    <w:docPart>
      <w:docPartPr>
        <w:name w:val="4C2605BEC4EF401C934FBCF479974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E6B1-96A3-4C59-8A33-CAADF3986DC0}"/>
      </w:docPartPr>
      <w:docPartBody>
        <w:p w:rsidR="008171B4" w:rsidRDefault="006628E2" w:rsidP="006628E2">
          <w:pPr>
            <w:pStyle w:val="4C2605BEC4EF401C934FBCF479974D7F"/>
          </w:pPr>
          <w:r w:rsidRPr="003B03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C43"/>
    <w:rsid w:val="00010A54"/>
    <w:rsid w:val="00034476"/>
    <w:rsid w:val="00055487"/>
    <w:rsid w:val="00055978"/>
    <w:rsid w:val="000834F9"/>
    <w:rsid w:val="00086664"/>
    <w:rsid w:val="000939F8"/>
    <w:rsid w:val="000A39AE"/>
    <w:rsid w:val="000B78A7"/>
    <w:rsid w:val="000C4ACF"/>
    <w:rsid w:val="000E54FD"/>
    <w:rsid w:val="000F0605"/>
    <w:rsid w:val="000F6D1B"/>
    <w:rsid w:val="00113151"/>
    <w:rsid w:val="00130895"/>
    <w:rsid w:val="001531B6"/>
    <w:rsid w:val="0015512F"/>
    <w:rsid w:val="00155C2C"/>
    <w:rsid w:val="00155E37"/>
    <w:rsid w:val="00175C45"/>
    <w:rsid w:val="00190635"/>
    <w:rsid w:val="00194CD4"/>
    <w:rsid w:val="001A5868"/>
    <w:rsid w:val="001B194C"/>
    <w:rsid w:val="001B4D86"/>
    <w:rsid w:val="001D27DB"/>
    <w:rsid w:val="001E6DBD"/>
    <w:rsid w:val="002072B0"/>
    <w:rsid w:val="002211B9"/>
    <w:rsid w:val="00227967"/>
    <w:rsid w:val="002428DA"/>
    <w:rsid w:val="00243C45"/>
    <w:rsid w:val="002464D2"/>
    <w:rsid w:val="00251677"/>
    <w:rsid w:val="002556F8"/>
    <w:rsid w:val="00255DFE"/>
    <w:rsid w:val="00264064"/>
    <w:rsid w:val="00271792"/>
    <w:rsid w:val="002838E4"/>
    <w:rsid w:val="00290DE6"/>
    <w:rsid w:val="002D3AC8"/>
    <w:rsid w:val="002D4364"/>
    <w:rsid w:val="002E3DCF"/>
    <w:rsid w:val="002E6FA6"/>
    <w:rsid w:val="002F19C7"/>
    <w:rsid w:val="002F1F5C"/>
    <w:rsid w:val="00305215"/>
    <w:rsid w:val="003072F1"/>
    <w:rsid w:val="00311349"/>
    <w:rsid w:val="00342346"/>
    <w:rsid w:val="003450A3"/>
    <w:rsid w:val="00363EF9"/>
    <w:rsid w:val="003815C4"/>
    <w:rsid w:val="0039150D"/>
    <w:rsid w:val="003A2C03"/>
    <w:rsid w:val="003A6FCC"/>
    <w:rsid w:val="003C0A86"/>
    <w:rsid w:val="003C3FD1"/>
    <w:rsid w:val="003C6627"/>
    <w:rsid w:val="003D1A4C"/>
    <w:rsid w:val="003F10C6"/>
    <w:rsid w:val="00407B2D"/>
    <w:rsid w:val="0042792B"/>
    <w:rsid w:val="0045089F"/>
    <w:rsid w:val="00454F04"/>
    <w:rsid w:val="004560F3"/>
    <w:rsid w:val="00463802"/>
    <w:rsid w:val="004B15C3"/>
    <w:rsid w:val="004C2561"/>
    <w:rsid w:val="004C6169"/>
    <w:rsid w:val="004E2572"/>
    <w:rsid w:val="004F4187"/>
    <w:rsid w:val="004F6549"/>
    <w:rsid w:val="00500C6F"/>
    <w:rsid w:val="00500EFF"/>
    <w:rsid w:val="005300AE"/>
    <w:rsid w:val="00535BA0"/>
    <w:rsid w:val="00546DCE"/>
    <w:rsid w:val="00547A1B"/>
    <w:rsid w:val="00567829"/>
    <w:rsid w:val="00575C7A"/>
    <w:rsid w:val="00582058"/>
    <w:rsid w:val="00597229"/>
    <w:rsid w:val="005A175F"/>
    <w:rsid w:val="005A1EFC"/>
    <w:rsid w:val="005A50A1"/>
    <w:rsid w:val="005C17A3"/>
    <w:rsid w:val="005D0E69"/>
    <w:rsid w:val="005F02C1"/>
    <w:rsid w:val="005F4296"/>
    <w:rsid w:val="006011C2"/>
    <w:rsid w:val="006028D8"/>
    <w:rsid w:val="00607550"/>
    <w:rsid w:val="00627527"/>
    <w:rsid w:val="00636979"/>
    <w:rsid w:val="00643A9C"/>
    <w:rsid w:val="006628E2"/>
    <w:rsid w:val="006817A0"/>
    <w:rsid w:val="00695C1E"/>
    <w:rsid w:val="00696696"/>
    <w:rsid w:val="006A16F0"/>
    <w:rsid w:val="006A7CB1"/>
    <w:rsid w:val="006D0B21"/>
    <w:rsid w:val="006D0FC6"/>
    <w:rsid w:val="006D3017"/>
    <w:rsid w:val="006F2301"/>
    <w:rsid w:val="006F4072"/>
    <w:rsid w:val="00701D44"/>
    <w:rsid w:val="00706BAA"/>
    <w:rsid w:val="00707637"/>
    <w:rsid w:val="00747CB9"/>
    <w:rsid w:val="00750255"/>
    <w:rsid w:val="00752480"/>
    <w:rsid w:val="00774E54"/>
    <w:rsid w:val="007B5469"/>
    <w:rsid w:val="007B7D6B"/>
    <w:rsid w:val="007E3064"/>
    <w:rsid w:val="007E7FE5"/>
    <w:rsid w:val="008171B4"/>
    <w:rsid w:val="00833834"/>
    <w:rsid w:val="00844528"/>
    <w:rsid w:val="008475E1"/>
    <w:rsid w:val="00854CBB"/>
    <w:rsid w:val="0088202D"/>
    <w:rsid w:val="008A4A4E"/>
    <w:rsid w:val="008A5034"/>
    <w:rsid w:val="008D41BF"/>
    <w:rsid w:val="00902C18"/>
    <w:rsid w:val="00905C1A"/>
    <w:rsid w:val="009063C8"/>
    <w:rsid w:val="00912325"/>
    <w:rsid w:val="00923DE4"/>
    <w:rsid w:val="009248C0"/>
    <w:rsid w:val="00924DF0"/>
    <w:rsid w:val="009269DD"/>
    <w:rsid w:val="009350CB"/>
    <w:rsid w:val="00937568"/>
    <w:rsid w:val="00940BB8"/>
    <w:rsid w:val="009504A6"/>
    <w:rsid w:val="00954227"/>
    <w:rsid w:val="00957DDC"/>
    <w:rsid w:val="00965122"/>
    <w:rsid w:val="00983252"/>
    <w:rsid w:val="00983EC5"/>
    <w:rsid w:val="009845E8"/>
    <w:rsid w:val="00991EE9"/>
    <w:rsid w:val="0099294E"/>
    <w:rsid w:val="009A6408"/>
    <w:rsid w:val="009B2111"/>
    <w:rsid w:val="009B427D"/>
    <w:rsid w:val="009C2DAF"/>
    <w:rsid w:val="009D7002"/>
    <w:rsid w:val="009E6B3C"/>
    <w:rsid w:val="009E777D"/>
    <w:rsid w:val="009F4CEC"/>
    <w:rsid w:val="009F788F"/>
    <w:rsid w:val="00A0066A"/>
    <w:rsid w:val="00A325FD"/>
    <w:rsid w:val="00A40CB1"/>
    <w:rsid w:val="00A47FC9"/>
    <w:rsid w:val="00A501C1"/>
    <w:rsid w:val="00A64C8A"/>
    <w:rsid w:val="00A67F20"/>
    <w:rsid w:val="00A7152E"/>
    <w:rsid w:val="00A850C5"/>
    <w:rsid w:val="00A90A33"/>
    <w:rsid w:val="00AA0D43"/>
    <w:rsid w:val="00AB1A14"/>
    <w:rsid w:val="00AB1CA6"/>
    <w:rsid w:val="00AB5C02"/>
    <w:rsid w:val="00AC5214"/>
    <w:rsid w:val="00AC5E16"/>
    <w:rsid w:val="00AD0E0B"/>
    <w:rsid w:val="00AD662B"/>
    <w:rsid w:val="00AD7B31"/>
    <w:rsid w:val="00AE7F77"/>
    <w:rsid w:val="00AF0035"/>
    <w:rsid w:val="00B13886"/>
    <w:rsid w:val="00B23EBF"/>
    <w:rsid w:val="00B279A2"/>
    <w:rsid w:val="00B426F9"/>
    <w:rsid w:val="00B63C90"/>
    <w:rsid w:val="00B668A0"/>
    <w:rsid w:val="00B83082"/>
    <w:rsid w:val="00B93330"/>
    <w:rsid w:val="00BA4AF0"/>
    <w:rsid w:val="00BA7D9C"/>
    <w:rsid w:val="00BB1AAC"/>
    <w:rsid w:val="00BB2469"/>
    <w:rsid w:val="00BB39BB"/>
    <w:rsid w:val="00BD7F54"/>
    <w:rsid w:val="00BE3214"/>
    <w:rsid w:val="00BE3C43"/>
    <w:rsid w:val="00C0283F"/>
    <w:rsid w:val="00C10757"/>
    <w:rsid w:val="00C1341F"/>
    <w:rsid w:val="00C146E6"/>
    <w:rsid w:val="00C15991"/>
    <w:rsid w:val="00C15E52"/>
    <w:rsid w:val="00C16408"/>
    <w:rsid w:val="00C43A5D"/>
    <w:rsid w:val="00C50627"/>
    <w:rsid w:val="00C6703B"/>
    <w:rsid w:val="00C673B6"/>
    <w:rsid w:val="00C705D9"/>
    <w:rsid w:val="00C91C47"/>
    <w:rsid w:val="00C96D3C"/>
    <w:rsid w:val="00CA2C57"/>
    <w:rsid w:val="00CB5C7C"/>
    <w:rsid w:val="00CB7DE1"/>
    <w:rsid w:val="00CC2AC4"/>
    <w:rsid w:val="00CC6CFB"/>
    <w:rsid w:val="00CD6D46"/>
    <w:rsid w:val="00CE02A8"/>
    <w:rsid w:val="00CE426F"/>
    <w:rsid w:val="00CF75F2"/>
    <w:rsid w:val="00D0187D"/>
    <w:rsid w:val="00D146EB"/>
    <w:rsid w:val="00D2605E"/>
    <w:rsid w:val="00D45D84"/>
    <w:rsid w:val="00D813CA"/>
    <w:rsid w:val="00D81943"/>
    <w:rsid w:val="00D853C5"/>
    <w:rsid w:val="00DA4453"/>
    <w:rsid w:val="00DD176F"/>
    <w:rsid w:val="00E0513A"/>
    <w:rsid w:val="00E27462"/>
    <w:rsid w:val="00E350F4"/>
    <w:rsid w:val="00E4002E"/>
    <w:rsid w:val="00E41ECF"/>
    <w:rsid w:val="00E627DE"/>
    <w:rsid w:val="00E65023"/>
    <w:rsid w:val="00E67620"/>
    <w:rsid w:val="00E779EF"/>
    <w:rsid w:val="00E83E47"/>
    <w:rsid w:val="00EE68DD"/>
    <w:rsid w:val="00EE7619"/>
    <w:rsid w:val="00EE773F"/>
    <w:rsid w:val="00F43993"/>
    <w:rsid w:val="00F52198"/>
    <w:rsid w:val="00F65868"/>
    <w:rsid w:val="00F71292"/>
    <w:rsid w:val="00F72CFF"/>
    <w:rsid w:val="00F855E9"/>
    <w:rsid w:val="00F879F8"/>
    <w:rsid w:val="00FA33AB"/>
    <w:rsid w:val="00FB1E07"/>
    <w:rsid w:val="00FB77B8"/>
    <w:rsid w:val="00FC1D39"/>
    <w:rsid w:val="00FD4298"/>
    <w:rsid w:val="00FE0291"/>
    <w:rsid w:val="00FE28DC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8E2"/>
    <w:rPr>
      <w:color w:val="808080"/>
    </w:rPr>
  </w:style>
  <w:style w:type="paragraph" w:customStyle="1" w:styleId="AFE1083226E54459AD9787897988A9B1">
    <w:name w:val="AFE1083226E54459AD9787897988A9B1"/>
    <w:rsid w:val="00B83082"/>
  </w:style>
  <w:style w:type="paragraph" w:customStyle="1" w:styleId="53A7CE2E31A6454DA64105424299E32F">
    <w:name w:val="53A7CE2E31A6454DA64105424299E32F"/>
    <w:rsid w:val="00B83082"/>
  </w:style>
  <w:style w:type="paragraph" w:customStyle="1" w:styleId="A39B9A409C4146D7AB06C0E0EC7E2E3B">
    <w:name w:val="A39B9A409C4146D7AB06C0E0EC7E2E3B"/>
    <w:rsid w:val="006628E2"/>
    <w:pPr>
      <w:spacing w:after="160" w:line="259" w:lineRule="auto"/>
    </w:pPr>
  </w:style>
  <w:style w:type="paragraph" w:customStyle="1" w:styleId="4C2605BEC4EF401C934FBCF479974D7F">
    <w:name w:val="4C2605BEC4EF401C934FBCF479974D7F"/>
    <w:rsid w:val="006628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TSAct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E1F2B"/>
      </a:accent1>
      <a:accent2>
        <a:srgbClr val="548DD4"/>
      </a:accent2>
      <a:accent3>
        <a:srgbClr val="339966"/>
      </a:accent3>
      <a:accent4>
        <a:srgbClr val="F4C40C"/>
      </a:accent4>
      <a:accent5>
        <a:srgbClr val="8A6CC0"/>
      </a:accent5>
      <a:accent6>
        <a:srgbClr val="6C737A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1" ma:contentTypeDescription="Create a new document." ma:contentTypeScope="" ma:versionID="35f0ab25722fb6ada2fa0f5704d913da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49fd55ccc5733b820daaccc35675ceda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14F6-F2D1-4A65-B0C4-679578898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4B513-67BB-4CFC-97A9-32A185CEA485}"/>
</file>

<file path=customXml/itemProps4.xml><?xml version="1.0" encoding="utf-8"?>
<ds:datastoreItem xmlns:ds="http://schemas.openxmlformats.org/officeDocument/2006/customXml" ds:itemID="{5BF24D1D-42A0-4D53-83B3-724C60C3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</Template>
  <TotalTime>328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Sendro, Elaina</cp:lastModifiedBy>
  <cp:revision>26</cp:revision>
  <cp:lastPrinted>2010-10-28T21:16:00Z</cp:lastPrinted>
  <dcterms:created xsi:type="dcterms:W3CDTF">2019-02-21T15:52:00Z</dcterms:created>
  <dcterms:modified xsi:type="dcterms:W3CDTF">2019-02-22T15:51:00Z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</Properties>
</file>