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6605E"/>
          <w:spacing w:val="60"/>
          <w:sz w:val="16"/>
          <w:szCs w:val="16"/>
        </w:rPr>
        <w:t xml:space="preserve">LEBLANC SOLUTIONS</w:t>
      </w:r>
    </w:p>
    <w:p>
      <w:pPr>
        <w:spacing w:after="120"/>
      </w:pPr>
      <w:r>
        <w:rPr>
          <w:rFonts w:ascii="Georgia" w:cs="Georgia" w:eastAsia="Georgia" w:hAnsi="Georgia"/>
          <w:color w:val="15232E"/>
          <w:sz w:val="40"/>
          <w:szCs w:val="40"/>
        </w:rPr>
        <w:t xml:space="preserve">Website Security Testing Authorization</w:t>
      </w:r>
    </w:p>
    <w:p>
      <w:pPr>
        <w:spacing w:after="160" w:line="276"/>
      </w:pPr>
      <w:r>
        <w:rPr>
          <w:rFonts w:ascii="Arial" w:cs="Arial" w:eastAsia="Arial" w:hAnsi="Arial"/>
          <w:color w:val="5A6B78"/>
          <w:sz w:val="20"/>
          <w:szCs w:val="20"/>
        </w:rPr>
        <w:t xml:space="preserve">This form gives LeBlanc Solutions written permission to test the security of the websites listed below. We do not test any system without it. Please complete every section, initial the testing type you approve, and sign at the end.</w:t>
      </w:r>
    </w:p>
    <w:p>
      <w:pPr>
        <w:keepNext/>
        <w:pBdr>
          <w:bottom w:val="single" w:color="D3DCE2" w:sz="6" w:space="4"/>
        </w:pBdr>
        <w:spacing w:after="100" w:before="260"/>
      </w:pPr>
      <w:r>
        <w:rPr>
          <w:rFonts w:ascii="Georgia" w:cs="Georgia" w:eastAsia="Georgia" w:hAnsi="Georgia"/>
          <w:b/>
          <w:bCs/>
          <w:color w:val="15232E"/>
          <w:sz w:val="26"/>
          <w:szCs w:val="26"/>
        </w:rPr>
        <w:t xml:space="preserve">1. Client details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Business name</w:t>
            </w:r>
          </w:p>
        </w:tc>
        <w:tc>
          <w:tcPr>
            <w:tcW w:type="dxa" w:w="786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3660"/>
        <w:gridCol w:w="1344"/>
        <w:gridCol w:w="2856"/>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Contact name</w:t>
            </w:r>
          </w:p>
        </w:tc>
        <w:tc>
          <w:tcPr>
            <w:tcW w:type="dxa" w:w="366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c>
          <w:tcPr>
            <w:tcW w:type="dxa" w:w="1344"/>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Phone</w:t>
            </w:r>
          </w:p>
        </w:tc>
        <w:tc>
          <w:tcPr>
            <w:tcW w:type="dxa" w:w="2856"/>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3660"/>
        <w:gridCol w:w="1344"/>
        <w:gridCol w:w="2856"/>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Email</w:t>
            </w:r>
          </w:p>
        </w:tc>
        <w:tc>
          <w:tcPr>
            <w:tcW w:type="dxa" w:w="366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c>
          <w:tcPr>
            <w:tcW w:type="dxa" w:w="1344"/>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Role</w:t>
            </w:r>
          </w:p>
        </w:tc>
        <w:tc>
          <w:tcPr>
            <w:tcW w:type="dxa" w:w="2856"/>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p>
      <w:pPr>
        <w:spacing w:after="0" w:before="160"/>
      </w:pPr>
      <w:r>
        <w:rPr>
          <w:rFonts w:ascii="Arial" w:cs="Arial" w:eastAsia="Arial" w:hAnsi="Arial"/>
          <w:color w:val="5A6B78"/>
          <w:sz w:val="18"/>
          <w:szCs w:val="18"/>
        </w:rPr>
        <w:t xml:space="preserve">Emergency contact during testing (if different):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3660"/>
        <w:gridCol w:w="1344"/>
        <w:gridCol w:w="2856"/>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Name</w:t>
            </w:r>
          </w:p>
        </w:tc>
        <w:tc>
          <w:tcPr>
            <w:tcW w:type="dxa" w:w="366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c>
          <w:tcPr>
            <w:tcW w:type="dxa" w:w="1344"/>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Phone</w:t>
            </w:r>
          </w:p>
        </w:tc>
        <w:tc>
          <w:tcPr>
            <w:tcW w:type="dxa" w:w="2856"/>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p>
      <w:pPr>
        <w:keepNext/>
        <w:pBdr>
          <w:bottom w:val="single" w:color="D3DCE2" w:sz="6" w:space="4"/>
        </w:pBdr>
        <w:spacing w:after="100" w:before="260"/>
      </w:pPr>
      <w:r>
        <w:rPr>
          <w:rFonts w:ascii="Georgia" w:cs="Georgia" w:eastAsia="Georgia" w:hAnsi="Georgia"/>
          <w:b/>
          <w:bCs/>
          <w:color w:val="15232E"/>
          <w:sz w:val="26"/>
          <w:szCs w:val="26"/>
        </w:rPr>
        <w:t xml:space="preserve">2. Websites in scope</w:t>
      </w:r>
    </w:p>
    <w:p>
      <w:pPr>
        <w:spacing w:after="100" w:line="276"/>
      </w:pPr>
      <w:r>
        <w:rPr>
          <w:rFonts w:ascii="Arial" w:cs="Arial" w:eastAsia="Arial" w:hAnsi="Arial"/>
          <w:color w:val="15232E"/>
          <w:sz w:val="20"/>
          <w:szCs w:val="20"/>
        </w:rPr>
        <w:t xml:space="preserve">Only the websites listed here may be tested. Anything not listed is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D3DCE2" w:sz="4"/>
              <w:left w:val="single" w:color="D3DCE2" w:sz="4"/>
              <w:bottom w:val="single" w:color="D3DCE2" w:sz="4"/>
              <w:right w:val="single" w:color="D3DCE2" w:sz="4"/>
            </w:tcBorders>
            <w:shd w:fill="F2F5F6" w:color="auto" w:val="clear"/>
            <w:tcMar>
              <w:top w:type="dxa" w:w="100"/>
              <w:left w:type="dxa" w:w="100"/>
              <w:bottom w:type="dxa" w:w="100"/>
              <w:right w:type="dxa" w:w="100"/>
            </w:tcMar>
          </w:tcPr>
          <w:p>
            <w:r>
              <w:rPr>
                <w:rFonts w:ascii="Arial" w:cs="Arial" w:eastAsia="Arial" w:hAnsi="Arial"/>
                <w:b/>
                <w:bCs/>
                <w:color w:val="5A6B78"/>
                <w:sz w:val="18"/>
                <w:szCs w:val="18"/>
              </w:rPr>
              <w:t xml:space="preserve">#</w:t>
            </w:r>
          </w:p>
        </w:tc>
        <w:tc>
          <w:tcPr>
            <w:tcW w:type="dxa" w:w="4560"/>
            <w:tcBorders>
              <w:top w:val="single" w:color="D3DCE2" w:sz="4"/>
              <w:left w:val="single" w:color="D3DCE2" w:sz="4"/>
              <w:bottom w:val="single" w:color="D3DCE2" w:sz="4"/>
              <w:right w:val="single" w:color="D3DCE2" w:sz="4"/>
            </w:tcBorders>
            <w:shd w:fill="F2F5F6" w:color="auto" w:val="clear"/>
            <w:tcMar>
              <w:top w:type="dxa" w:w="100"/>
              <w:left w:type="dxa" w:w="100"/>
              <w:bottom w:type="dxa" w:w="100"/>
              <w:right w:type="dxa" w:w="100"/>
            </w:tcMar>
          </w:tcPr>
          <w:p>
            <w:r>
              <w:rPr>
                <w:rFonts w:ascii="Arial" w:cs="Arial" w:eastAsia="Arial" w:hAnsi="Arial"/>
                <w:b/>
                <w:bCs/>
                <w:color w:val="5A6B78"/>
                <w:sz w:val="18"/>
                <w:szCs w:val="18"/>
              </w:rPr>
              <w:t xml:space="preserve">Website / domain (e.g. example.com)</w:t>
            </w:r>
          </w:p>
        </w:tc>
        <w:tc>
          <w:tcPr>
            <w:tcW w:type="dxa" w:w="4200"/>
            <w:tcBorders>
              <w:top w:val="single" w:color="D3DCE2" w:sz="4"/>
              <w:left w:val="single" w:color="D3DCE2" w:sz="4"/>
              <w:bottom w:val="single" w:color="D3DCE2" w:sz="4"/>
              <w:right w:val="single" w:color="D3DCE2" w:sz="4"/>
            </w:tcBorders>
            <w:shd w:fill="F2F5F6" w:color="auto" w:val="clear"/>
            <w:tcMar>
              <w:top w:type="dxa" w:w="100"/>
              <w:left w:type="dxa" w:w="100"/>
              <w:bottom w:type="dxa" w:w="100"/>
              <w:right w:type="dxa" w:w="100"/>
            </w:tcMar>
          </w:tcPr>
          <w:p>
            <w:r>
              <w:rPr>
                <w:rFonts w:ascii="Arial" w:cs="Arial" w:eastAsia="Arial" w:hAnsi="Arial"/>
                <w:b/>
                <w:bCs/>
                <w:color w:val="5A6B78"/>
                <w:sz w:val="18"/>
                <w:szCs w:val="18"/>
              </w:rPr>
              <w:t xml:space="preserve">Notes (pages, staging site, exclusions)</w:t>
            </w:r>
          </w:p>
        </w:tc>
      </w:tr>
      <w:tr>
        <w:tc>
          <w:tcPr>
            <w:tcW w:type="dxa" w:w="600"/>
            <w:tcBorders>
              <w:top w:val="single" w:color="D3DCE2" w:sz="4"/>
              <w:left w:val="single" w:color="D3DCE2" w:sz="4"/>
              <w:bottom w:val="single" w:color="D3DCE2" w:sz="4"/>
              <w:right w:val="single" w:color="D3DCE2" w:sz="4"/>
            </w:tcBorders>
            <w:tcMar>
              <w:top w:type="dxa" w:w="100"/>
              <w:left w:type="dxa" w:w="100"/>
              <w:bottom w:type="dxa" w:w="100"/>
              <w:right w:type="dxa" w:w="100"/>
            </w:tcMar>
          </w:tcPr>
          <w:p>
            <w:r>
              <w:rPr>
                <w:rFonts w:ascii="Arial" w:cs="Arial" w:eastAsia="Arial" w:hAnsi="Arial"/>
                <w:color w:val="15232E"/>
                <w:sz w:val="20"/>
                <w:szCs w:val="20"/>
              </w:rPr>
              <w:t xml:space="preserve">1</w:t>
            </w:r>
          </w:p>
        </w:tc>
        <w:tc>
          <w:tcPr>
            <w:tcW w:type="dxa" w:w="4560"/>
            <w:tcBorders>
              <w:top w:val="single" w:color="D3DCE2" w:sz="4"/>
              <w:left w:val="single" w:color="D3DCE2" w:sz="4"/>
              <w:bottom w:val="single" w:color="D3DCE2" w:sz="4"/>
              <w:right w:val="single" w:color="D3DCE2" w:sz="4"/>
            </w:tcBorders>
            <w:tcMar>
              <w:top w:type="dxa" w:w="100"/>
              <w:left w:type="dxa" w:w="100"/>
              <w:bottom w:type="dxa" w:w="100"/>
              <w:right w:type="dxa" w:w="100"/>
            </w:tcMar>
          </w:tcPr>
          <w:p>
            <w:r>
              <w:rPr>
                <w:rFonts w:ascii="Arial" w:cs="Arial" w:eastAsia="Arial" w:hAnsi="Arial"/>
                <w:color w:val="15232E"/>
                <w:sz w:val="20"/>
                <w:szCs w:val="20"/>
              </w:rPr>
              <w:t xml:space="preserve"/>
            </w:r>
          </w:p>
        </w:tc>
        <w:tc>
          <w:tcPr>
            <w:tcW w:type="dxa" w:w="4200"/>
            <w:tcBorders>
              <w:top w:val="single" w:color="D3DCE2" w:sz="4"/>
              <w:left w:val="single" w:color="D3DCE2" w:sz="4"/>
              <w:bottom w:val="single" w:color="D3DCE2" w:sz="4"/>
              <w:right w:val="single" w:color="D3DCE2" w:sz="4"/>
            </w:tcBorders>
            <w:tcMar>
              <w:top w:type="dxa" w:w="100"/>
              <w:left w:type="dxa" w:w="100"/>
              <w:bottom w:type="dxa" w:w="100"/>
              <w:right w:type="dxa" w:w="100"/>
            </w:tcMar>
          </w:tcPr>
          <w:p>
            <w:r>
              <w:rPr>
                <w:rFonts w:ascii="Arial" w:cs="Arial" w:eastAsia="Arial" w:hAnsi="Arial"/>
                <w:color w:val="15232E"/>
                <w:sz w:val="20"/>
                <w:szCs w:val="20"/>
              </w:rPr>
              <w:t xml:space="preserve"/>
            </w:r>
          </w:p>
        </w:tc>
      </w:tr>
      <w:tr>
        <w:tc>
          <w:tcPr>
            <w:tcW w:type="dxa" w:w="600"/>
            <w:tcBorders>
              <w:top w:val="single" w:color="D3DCE2" w:sz="4"/>
              <w:left w:val="single" w:color="D3DCE2" w:sz="4"/>
              <w:bottom w:val="single" w:color="D3DCE2" w:sz="4"/>
              <w:right w:val="single" w:color="D3DCE2" w:sz="4"/>
            </w:tcBorders>
            <w:tcMar>
              <w:top w:type="dxa" w:w="100"/>
              <w:left w:type="dxa" w:w="100"/>
              <w:bottom w:type="dxa" w:w="100"/>
              <w:right w:type="dxa" w:w="100"/>
            </w:tcMar>
          </w:tcPr>
          <w:p>
            <w:r>
              <w:rPr>
                <w:rFonts w:ascii="Arial" w:cs="Arial" w:eastAsia="Arial" w:hAnsi="Arial"/>
                <w:color w:val="15232E"/>
                <w:sz w:val="20"/>
                <w:szCs w:val="20"/>
              </w:rPr>
              <w:t xml:space="preserve">2</w:t>
            </w:r>
          </w:p>
        </w:tc>
        <w:tc>
          <w:tcPr>
            <w:tcW w:type="dxa" w:w="4560"/>
            <w:tcBorders>
              <w:top w:val="single" w:color="D3DCE2" w:sz="4"/>
              <w:left w:val="single" w:color="D3DCE2" w:sz="4"/>
              <w:bottom w:val="single" w:color="D3DCE2" w:sz="4"/>
              <w:right w:val="single" w:color="D3DCE2" w:sz="4"/>
            </w:tcBorders>
            <w:tcMar>
              <w:top w:type="dxa" w:w="100"/>
              <w:left w:type="dxa" w:w="100"/>
              <w:bottom w:type="dxa" w:w="100"/>
              <w:right w:type="dxa" w:w="100"/>
            </w:tcMar>
          </w:tcPr>
          <w:p>
            <w:r>
              <w:rPr>
                <w:rFonts w:ascii="Arial" w:cs="Arial" w:eastAsia="Arial" w:hAnsi="Arial"/>
                <w:color w:val="15232E"/>
                <w:sz w:val="20"/>
                <w:szCs w:val="20"/>
              </w:rPr>
              <w:t xml:space="preserve"/>
            </w:r>
          </w:p>
        </w:tc>
        <w:tc>
          <w:tcPr>
            <w:tcW w:type="dxa" w:w="4200"/>
            <w:tcBorders>
              <w:top w:val="single" w:color="D3DCE2" w:sz="4"/>
              <w:left w:val="single" w:color="D3DCE2" w:sz="4"/>
              <w:bottom w:val="single" w:color="D3DCE2" w:sz="4"/>
              <w:right w:val="single" w:color="D3DCE2" w:sz="4"/>
            </w:tcBorders>
            <w:tcMar>
              <w:top w:type="dxa" w:w="100"/>
              <w:left w:type="dxa" w:w="100"/>
              <w:bottom w:type="dxa" w:w="100"/>
              <w:right w:type="dxa" w:w="100"/>
            </w:tcMar>
          </w:tcPr>
          <w:p>
            <w:r>
              <w:rPr>
                <w:rFonts w:ascii="Arial" w:cs="Arial" w:eastAsia="Arial" w:hAnsi="Arial"/>
                <w:color w:val="15232E"/>
                <w:sz w:val="20"/>
                <w:szCs w:val="20"/>
              </w:rPr>
              <w:t xml:space="preserve"/>
            </w:r>
          </w:p>
        </w:tc>
      </w:tr>
      <w:tr>
        <w:tc>
          <w:tcPr>
            <w:tcW w:type="dxa" w:w="600"/>
            <w:tcBorders>
              <w:top w:val="single" w:color="D3DCE2" w:sz="4"/>
              <w:left w:val="single" w:color="D3DCE2" w:sz="4"/>
              <w:bottom w:val="single" w:color="D3DCE2" w:sz="4"/>
              <w:right w:val="single" w:color="D3DCE2" w:sz="4"/>
            </w:tcBorders>
            <w:tcMar>
              <w:top w:type="dxa" w:w="100"/>
              <w:left w:type="dxa" w:w="100"/>
              <w:bottom w:type="dxa" w:w="100"/>
              <w:right w:type="dxa" w:w="100"/>
            </w:tcMar>
          </w:tcPr>
          <w:p>
            <w:r>
              <w:rPr>
                <w:rFonts w:ascii="Arial" w:cs="Arial" w:eastAsia="Arial" w:hAnsi="Arial"/>
                <w:color w:val="15232E"/>
                <w:sz w:val="20"/>
                <w:szCs w:val="20"/>
              </w:rPr>
              <w:t xml:space="preserve">3</w:t>
            </w:r>
          </w:p>
        </w:tc>
        <w:tc>
          <w:tcPr>
            <w:tcW w:type="dxa" w:w="4560"/>
            <w:tcBorders>
              <w:top w:val="single" w:color="D3DCE2" w:sz="4"/>
              <w:left w:val="single" w:color="D3DCE2" w:sz="4"/>
              <w:bottom w:val="single" w:color="D3DCE2" w:sz="4"/>
              <w:right w:val="single" w:color="D3DCE2" w:sz="4"/>
            </w:tcBorders>
            <w:tcMar>
              <w:top w:type="dxa" w:w="100"/>
              <w:left w:type="dxa" w:w="100"/>
              <w:bottom w:type="dxa" w:w="100"/>
              <w:right w:type="dxa" w:w="100"/>
            </w:tcMar>
          </w:tcPr>
          <w:p>
            <w:r>
              <w:rPr>
                <w:rFonts w:ascii="Arial" w:cs="Arial" w:eastAsia="Arial" w:hAnsi="Arial"/>
                <w:color w:val="15232E"/>
                <w:sz w:val="20"/>
                <w:szCs w:val="20"/>
              </w:rPr>
              <w:t xml:space="preserve"/>
            </w:r>
          </w:p>
        </w:tc>
        <w:tc>
          <w:tcPr>
            <w:tcW w:type="dxa" w:w="4200"/>
            <w:tcBorders>
              <w:top w:val="single" w:color="D3DCE2" w:sz="4"/>
              <w:left w:val="single" w:color="D3DCE2" w:sz="4"/>
              <w:bottom w:val="single" w:color="D3DCE2" w:sz="4"/>
              <w:right w:val="single" w:color="D3DCE2" w:sz="4"/>
            </w:tcBorders>
            <w:tcMar>
              <w:top w:type="dxa" w:w="100"/>
              <w:left w:type="dxa" w:w="100"/>
              <w:bottom w:type="dxa" w:w="100"/>
              <w:right w:type="dxa" w:w="100"/>
            </w:tcMar>
          </w:tcPr>
          <w:p>
            <w:r>
              <w:rPr>
                <w:rFonts w:ascii="Arial" w:cs="Arial" w:eastAsia="Arial" w:hAnsi="Arial"/>
                <w:color w:val="15232E"/>
                <w:sz w:val="20"/>
                <w:szCs w:val="20"/>
              </w:rPr>
              <w:t xml:space="preserve"/>
            </w:r>
          </w:p>
        </w:tc>
      </w:tr>
    </w:tbl>
    <w:p>
      <w:pPr>
        <w:spacing w:after="100" w:before="100"/>
      </w:pPr>
      <w:r>
        <w:rPr>
          <w:rFonts w:ascii="Arial" w:cs="Arial" w:eastAsia="Arial" w:hAnsi="Arial"/>
          <w:color w:val="5A6B78"/>
          <w:sz w:val="18"/>
          <w:szCs w:val="18"/>
        </w:rPr>
        <w:t xml:space="preserve">Not in scope unless listed above: other domains or subdomains, hosting provider infrastructure, payment processors, email systems, and any third-party service the site uses.</w:t>
      </w:r>
    </w:p>
    <w:p>
      <w:pPr>
        <w:keepNext/>
        <w:pBdr>
          <w:bottom w:val="single" w:color="D3DCE2" w:sz="6" w:space="4"/>
        </w:pBdr>
        <w:spacing w:after="100" w:before="260"/>
      </w:pPr>
      <w:r>
        <w:rPr>
          <w:rFonts w:ascii="Georgia" w:cs="Georgia" w:eastAsia="Georgia" w:hAnsi="Georgia"/>
          <w:b/>
          <w:bCs/>
          <w:color w:val="15232E"/>
          <w:sz w:val="26"/>
          <w:szCs w:val="26"/>
        </w:rPr>
        <w:t xml:space="preserve">3. Type of testing approved</w:t>
      </w:r>
    </w:p>
    <w:p>
      <w:pPr>
        <w:spacing w:after="100" w:line="276"/>
      </w:pPr>
      <w:r>
        <w:rPr>
          <w:rFonts w:ascii="Arial" w:cs="Arial" w:eastAsia="Arial" w:hAnsi="Arial"/>
          <w:color w:val="15232E"/>
          <w:sz w:val="20"/>
          <w:szCs w:val="20"/>
        </w:rPr>
        <w:t xml:space="preserve">Tick and initial each type you approve. If only the first box is ticked, only recon testing will be done.</w:t>
      </w:r>
    </w:p>
    <w:p>
      <w:pPr>
        <w:spacing w:after="100" w:line="264"/>
        <w:ind w:left="360" w:hanging="360"/>
      </w:pPr>
      <w:r>
        <w:rPr>
          <w:rFonts w:ascii="Arial" w:cs="Arial" w:eastAsia="Arial" w:hAnsi="Arial"/>
          <w:color w:val="15232E"/>
          <w:sz w:val="26"/>
          <w:szCs w:val="26"/>
        </w:rPr>
        <w:t xml:space="preserve">☐  </w:t>
      </w:r>
      <w:r>
        <w:rPr>
          <w:rFonts w:ascii="Arial" w:cs="Arial" w:eastAsia="Arial" w:hAnsi="Arial"/>
          <w:b/>
          <w:bCs/>
          <w:color w:val="15232E"/>
          <w:sz w:val="20"/>
          <w:szCs w:val="20"/>
        </w:rPr>
        <w:t xml:space="preserve">Recon testing (standard)</w:t>
      </w:r>
      <w:r>
        <w:rPr>
          <w:rFonts w:ascii="Arial" w:cs="Arial" w:eastAsia="Arial" w:hAnsi="Arial"/>
          <w:color w:val="15232E"/>
          <w:sz w:val="20"/>
          <w:szCs w:val="20"/>
        </w:rPr>
        <w:t xml:space="preserve"> — non-destructive checks of what any visitor can see: security headers, encryption, publicly visible software versions, exposed files, email/DNS records, and login behavior (a small number of failed sign-in attempts). Initials: ______</w:t>
      </w:r>
    </w:p>
    <w:p>
      <w:pPr>
        <w:spacing w:after="100" w:line="264"/>
        <w:ind w:left="360" w:hanging="360"/>
      </w:pPr>
      <w:r>
        <w:rPr>
          <w:rFonts w:ascii="Arial" w:cs="Arial" w:eastAsia="Arial" w:hAnsi="Arial"/>
          <w:color w:val="15232E"/>
          <w:sz w:val="26"/>
          <w:szCs w:val="26"/>
        </w:rPr>
        <w:t xml:space="preserve">☐  </w:t>
      </w:r>
      <w:r>
        <w:rPr>
          <w:rFonts w:ascii="Arial" w:cs="Arial" w:eastAsia="Arial" w:hAnsi="Arial"/>
          <w:b/>
          <w:bCs/>
          <w:color w:val="15232E"/>
          <w:sz w:val="20"/>
          <w:szCs w:val="20"/>
        </w:rPr>
        <w:t xml:space="preserve">Active testing (optional)</w:t>
      </w:r>
      <w:r>
        <w:rPr>
          <w:rFonts w:ascii="Arial" w:cs="Arial" w:eastAsia="Arial" w:hAnsi="Arial"/>
          <w:color w:val="15232E"/>
          <w:sz w:val="20"/>
          <w:szCs w:val="20"/>
        </w:rPr>
        <w:t xml:space="preserve"> — sends crafted test inputs to forms, search boxes and APIs to look for injection flaws. This may create test entries (e.g. contact-form submissions), trigger security alerts or appear in your logs. Initials: ______</w:t>
      </w:r>
    </w:p>
    <w:p>
      <w:pPr>
        <w:keepNext/>
        <w:pBdr>
          <w:bottom w:val="single" w:color="D3DCE2" w:sz="6" w:space="4"/>
        </w:pBdr>
        <w:spacing w:after="100" w:before="260"/>
      </w:pPr>
      <w:r>
        <w:rPr>
          <w:rFonts w:ascii="Georgia" w:cs="Georgia" w:eastAsia="Georgia" w:hAnsi="Georgia"/>
          <w:b/>
          <w:bCs/>
          <w:color w:val="15232E"/>
          <w:sz w:val="26"/>
          <w:szCs w:val="26"/>
        </w:rPr>
        <w:t xml:space="preserve">4. Testing window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3180"/>
        <w:gridCol w:w="1498"/>
        <w:gridCol w:w="3182"/>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Start date</w:t>
            </w:r>
          </w:p>
        </w:tc>
        <w:tc>
          <w:tcPr>
            <w:tcW w:type="dxa" w:w="318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c>
          <w:tcPr>
            <w:tcW w:type="dxa" w:w="1498"/>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End date</w:t>
            </w:r>
          </w:p>
        </w:tc>
        <w:tc>
          <w:tcPr>
            <w:tcW w:type="dxa" w:w="3182"/>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3180"/>
        <w:gridCol w:w="1498"/>
        <w:gridCol w:w="3182"/>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Allowed hours</w:t>
            </w:r>
          </w:p>
        </w:tc>
        <w:tc>
          <w:tcPr>
            <w:tcW w:type="dxa" w:w="318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c>
          <w:tcPr>
            <w:tcW w:type="dxa" w:w="1498"/>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Time zone</w:t>
            </w:r>
          </w:p>
        </w:tc>
        <w:tc>
          <w:tcPr>
            <w:tcW w:type="dxa" w:w="3182"/>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p>
      <w:pPr>
        <w:keepNext/>
        <w:pBdr>
          <w:bottom w:val="single" w:color="D3DCE2" w:sz="6" w:space="4"/>
        </w:pBdr>
        <w:spacing w:after="100" w:before="260"/>
      </w:pPr>
      <w:r>
        <w:rPr>
          <w:rFonts w:ascii="Georgia" w:cs="Georgia" w:eastAsia="Georgia" w:hAnsi="Georgia"/>
          <w:b/>
          <w:bCs/>
          <w:color w:val="15232E"/>
          <w:sz w:val="26"/>
          <w:szCs w:val="26"/>
        </w:rPr>
        <w:t xml:space="preserve">5. How we test</w:t>
      </w:r>
    </w:p>
    <w:p>
      <w:pPr>
        <w:pStyle w:val="ListParagraph"/>
        <w:numPr>
          <w:ilvl w:val="0"/>
          <w:numId w:val="2"/>
        </w:numPr>
        <w:spacing w:after="60" w:line="264"/>
      </w:pPr>
      <w:r>
        <w:rPr>
          <w:rFonts w:ascii="Arial" w:cs="Arial" w:eastAsia="Arial" w:hAnsi="Arial"/>
          <w:color w:val="15232E"/>
          <w:sz w:val="20"/>
          <w:szCs w:val="20"/>
        </w:rPr>
        <w:t xml:space="preserve">We test only the websites and testing types approved on this form, during the window above.</w:t>
      </w:r>
    </w:p>
    <w:p>
      <w:pPr>
        <w:pStyle w:val="ListParagraph"/>
        <w:numPr>
          <w:ilvl w:val="0"/>
          <w:numId w:val="2"/>
        </w:numPr>
        <w:spacing w:after="60" w:line="264"/>
      </w:pPr>
      <w:r>
        <w:rPr>
          <w:rFonts w:ascii="Arial" w:cs="Arial" w:eastAsia="Arial" w:hAnsi="Arial"/>
          <w:color w:val="15232E"/>
          <w:sz w:val="20"/>
          <w:szCs w:val="20"/>
        </w:rPr>
        <w:t xml:space="preserve">We do not run denial-of-service attacks, attempt to take sites offline, or deliberately delete or change your data.</w:t>
      </w:r>
    </w:p>
    <w:p>
      <w:pPr>
        <w:pStyle w:val="ListParagraph"/>
        <w:numPr>
          <w:ilvl w:val="0"/>
          <w:numId w:val="2"/>
        </w:numPr>
        <w:spacing w:after="60" w:line="264"/>
      </w:pPr>
      <w:r>
        <w:rPr>
          <w:rFonts w:ascii="Arial" w:cs="Arial" w:eastAsia="Arial" w:hAnsi="Arial"/>
          <w:color w:val="15232E"/>
          <w:sz w:val="20"/>
          <w:szCs w:val="20"/>
        </w:rPr>
        <w:t xml:space="preserve">We do not access, copy or keep customer or personal data beyond the minimum needed to show that a problem exists.</w:t>
      </w:r>
    </w:p>
    <w:p>
      <w:pPr>
        <w:pStyle w:val="ListParagraph"/>
        <w:numPr>
          <w:ilvl w:val="0"/>
          <w:numId w:val="2"/>
        </w:numPr>
        <w:spacing w:after="60" w:line="264"/>
      </w:pPr>
      <w:r>
        <w:rPr>
          <w:rFonts w:ascii="Arial" w:cs="Arial" w:eastAsia="Arial" w:hAnsi="Arial"/>
          <w:color w:val="15232E"/>
          <w:sz w:val="20"/>
          <w:szCs w:val="20"/>
        </w:rPr>
        <w:t xml:space="preserve">We do not use phishing, phone calls or other social engineering against your staff.</w:t>
      </w:r>
    </w:p>
    <w:p>
      <w:pPr>
        <w:pStyle w:val="ListParagraph"/>
        <w:numPr>
          <w:ilvl w:val="0"/>
          <w:numId w:val="2"/>
        </w:numPr>
        <w:spacing w:after="60" w:line="264"/>
      </w:pPr>
      <w:r>
        <w:rPr>
          <w:rFonts w:ascii="Arial" w:cs="Arial" w:eastAsia="Arial" w:hAnsi="Arial"/>
          <w:color w:val="15232E"/>
          <w:sz w:val="20"/>
          <w:szCs w:val="20"/>
        </w:rPr>
        <w:t xml:space="preserve">We stop testing immediately if you ask, by phone or email, for any reason.</w:t>
      </w:r>
    </w:p>
    <w:p>
      <w:pPr>
        <w:pStyle w:val="ListParagraph"/>
        <w:numPr>
          <w:ilvl w:val="0"/>
          <w:numId w:val="2"/>
        </w:numPr>
        <w:spacing w:after="60" w:line="264"/>
      </w:pPr>
      <w:r>
        <w:rPr>
          <w:rFonts w:ascii="Arial" w:cs="Arial" w:eastAsia="Arial" w:hAnsi="Arial"/>
          <w:color w:val="15232E"/>
          <w:sz w:val="20"/>
          <w:szCs w:val="20"/>
        </w:rPr>
        <w:t xml:space="preserve">If we find a serious, actively exploitable problem, we tell your contact promptly instead of waiting for the report.</w:t>
      </w:r>
    </w:p>
    <w:p>
      <w:pPr>
        <w:keepNext/>
        <w:pBdr>
          <w:bottom w:val="single" w:color="D3DCE2" w:sz="6" w:space="4"/>
        </w:pBdr>
        <w:spacing w:after="100" w:before="260"/>
      </w:pPr>
      <w:r>
        <w:rPr>
          <w:rFonts w:ascii="Georgia" w:cs="Georgia" w:eastAsia="Georgia" w:hAnsi="Georgia"/>
          <w:b/>
          <w:bCs/>
          <w:color w:val="15232E"/>
          <w:sz w:val="26"/>
          <w:szCs w:val="26"/>
        </w:rPr>
        <w:t xml:space="preserve">6. Confidentiality</w:t>
      </w:r>
    </w:p>
    <w:p>
      <w:pPr>
        <w:spacing w:after="100" w:line="276"/>
      </w:pPr>
      <w:r>
        <w:rPr>
          <w:rFonts w:ascii="Arial" w:cs="Arial" w:eastAsia="Arial" w:hAnsi="Arial"/>
          <w:color w:val="15232E"/>
          <w:sz w:val="20"/>
          <w:szCs w:val="20"/>
        </w:rPr>
        <w:t xml:space="preserve">Findings, reports and any information we learn about your systems are confidential. We share them only with the contacts on this form unless you instruct otherwise in writing. Raw scan data is deleted 90 days after the report is delivered unless you ask us to keep it for a re-check.</w:t>
      </w:r>
    </w:p>
    <w:p>
      <w:pPr>
        <w:keepNext/>
        <w:pBdr>
          <w:bottom w:val="single" w:color="D3DCE2" w:sz="6" w:space="4"/>
        </w:pBdr>
        <w:spacing w:after="100" w:before="260"/>
      </w:pPr>
      <w:r>
        <w:rPr>
          <w:rFonts w:ascii="Georgia" w:cs="Georgia" w:eastAsia="Georgia" w:hAnsi="Georgia"/>
          <w:b/>
          <w:bCs/>
          <w:color w:val="15232E"/>
          <w:sz w:val="26"/>
          <w:szCs w:val="26"/>
        </w:rPr>
        <w:t xml:space="preserve">7. Your confirmations</w:t>
      </w:r>
    </w:p>
    <w:p>
      <w:pPr>
        <w:spacing w:after="100" w:line="276"/>
      </w:pPr>
      <w:r>
        <w:rPr>
          <w:rFonts w:ascii="Arial" w:cs="Arial" w:eastAsia="Arial" w:hAnsi="Arial"/>
          <w:color w:val="15232E"/>
          <w:sz w:val="20"/>
          <w:szCs w:val="20"/>
        </w:rPr>
        <w:t xml:space="preserve">By signing, you confirm that:</w:t>
      </w:r>
    </w:p>
    <w:p>
      <w:pPr>
        <w:pStyle w:val="ListParagraph"/>
        <w:numPr>
          <w:ilvl w:val="0"/>
          <w:numId w:val="2"/>
        </w:numPr>
        <w:spacing w:after="60" w:line="264"/>
      </w:pPr>
      <w:r>
        <w:rPr>
          <w:rFonts w:ascii="Arial" w:cs="Arial" w:eastAsia="Arial" w:hAnsi="Arial"/>
          <w:color w:val="15232E"/>
          <w:sz w:val="20"/>
          <w:szCs w:val="20"/>
        </w:rPr>
        <w:t xml:space="preserve">You own the websites listed in section 2, or you are authorized by the owner to approve this testing.</w:t>
      </w:r>
    </w:p>
    <w:p>
      <w:pPr>
        <w:pStyle w:val="ListParagraph"/>
        <w:numPr>
          <w:ilvl w:val="0"/>
          <w:numId w:val="2"/>
        </w:numPr>
        <w:spacing w:after="60" w:line="264"/>
      </w:pPr>
      <w:r>
        <w:rPr>
          <w:rFonts w:ascii="Arial" w:cs="Arial" w:eastAsia="Arial" w:hAnsi="Arial"/>
          <w:color w:val="15232E"/>
          <w:sz w:val="20"/>
          <w:szCs w:val="20"/>
        </w:rPr>
        <w:t xml:space="preserve">Where your hosting provider or platform requires notice or permission for security testing, you have given or obtained it.</w:t>
      </w:r>
    </w:p>
    <w:p>
      <w:pPr>
        <w:pStyle w:val="ListParagraph"/>
        <w:numPr>
          <w:ilvl w:val="0"/>
          <w:numId w:val="2"/>
        </w:numPr>
        <w:spacing w:after="60" w:line="264"/>
      </w:pPr>
      <w:r>
        <w:rPr>
          <w:rFonts w:ascii="Arial" w:cs="Arial" w:eastAsia="Arial" w:hAnsi="Arial"/>
          <w:color w:val="15232E"/>
          <w:sz w:val="20"/>
          <w:szCs w:val="20"/>
        </w:rPr>
        <w:t xml:space="preserve">You have a current backup of your website and its data.</w:t>
      </w:r>
    </w:p>
    <w:p>
      <w:pPr>
        <w:pStyle w:val="ListParagraph"/>
        <w:numPr>
          <w:ilvl w:val="0"/>
          <w:numId w:val="2"/>
        </w:numPr>
        <w:spacing w:after="60" w:line="264"/>
      </w:pPr>
      <w:r>
        <w:rPr>
          <w:rFonts w:ascii="Arial" w:cs="Arial" w:eastAsia="Arial" w:hAnsi="Arial"/>
          <w:color w:val="15232E"/>
          <w:sz w:val="20"/>
          <w:szCs w:val="20"/>
        </w:rPr>
        <w:t xml:space="preserve">You understand that although testing is designed to be safe, any testing carries some risk of slowing a site, triggering alerts or, with active testing, creating test entries.</w:t>
      </w:r>
    </w:p>
    <w:p>
      <w:pPr>
        <w:keepNext/>
        <w:pBdr>
          <w:bottom w:val="single" w:color="D3DCE2" w:sz="6" w:space="4"/>
        </w:pBdr>
        <w:spacing w:after="100" w:before="260"/>
      </w:pPr>
      <w:r>
        <w:rPr>
          <w:rFonts w:ascii="Georgia" w:cs="Georgia" w:eastAsia="Georgia" w:hAnsi="Georgia"/>
          <w:b/>
          <w:bCs/>
          <w:color w:val="15232E"/>
          <w:sz w:val="26"/>
          <w:szCs w:val="26"/>
        </w:rPr>
        <w:t xml:space="preserve">8. Liability</w:t>
      </w:r>
    </w:p>
    <w:p>
      <w:pPr>
        <w:spacing w:after="100" w:line="276"/>
      </w:pPr>
      <w:r>
        <w:rPr>
          <w:rFonts w:ascii="Arial" w:cs="Arial" w:eastAsia="Arial" w:hAnsi="Arial"/>
          <w:color w:val="15232E"/>
          <w:sz w:val="20"/>
          <w:szCs w:val="20"/>
        </w:rPr>
        <w:t xml:space="preserve">LeBlanc Solutions will take reasonable care when testing. Our total liability arising from this engagement is limited to the fees you paid for it. You agree to cover any claims that result from incorrect information on this form, including about ownership of or permission for the listed websites.</w:t>
      </w:r>
    </w:p>
    <w:p>
      <w:pPr>
        <w:keepNext/>
        <w:pBdr>
          <w:bottom w:val="single" w:color="D3DCE2" w:sz="6" w:space="4"/>
        </w:pBdr>
        <w:spacing w:after="100" w:before="260"/>
      </w:pPr>
      <w:r>
        <w:rPr>
          <w:rFonts w:ascii="Georgia" w:cs="Georgia" w:eastAsia="Georgia" w:hAnsi="Georgia"/>
          <w:b/>
          <w:bCs/>
          <w:color w:val="15232E"/>
          <w:sz w:val="26"/>
          <w:szCs w:val="26"/>
        </w:rPr>
        <w:t xml:space="preserve">9. Service and fee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4460"/>
        <w:gridCol w:w="1088"/>
        <w:gridCol w:w="2312"/>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Service</w:t>
            </w:r>
          </w:p>
        </w:tc>
        <w:tc>
          <w:tcPr>
            <w:tcW w:type="dxa" w:w="446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c>
          <w:tcPr>
            <w:tcW w:type="dxa" w:w="1088"/>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Fee (USD)</w:t>
            </w:r>
          </w:p>
        </w:tc>
        <w:tc>
          <w:tcPr>
            <w:tcW w:type="dxa" w:w="2312"/>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p>
      <w:pPr>
        <w:keepNext/>
        <w:pBdr>
          <w:bottom w:val="single" w:color="D3DCE2" w:sz="6" w:space="4"/>
        </w:pBdr>
        <w:spacing w:after="100" w:before="260"/>
      </w:pPr>
      <w:r>
        <w:rPr>
          <w:rFonts w:ascii="Georgia" w:cs="Georgia" w:eastAsia="Georgia" w:hAnsi="Georgia"/>
          <w:b/>
          <w:bCs/>
          <w:color w:val="15232E"/>
          <w:sz w:val="26"/>
          <w:szCs w:val="26"/>
        </w:rPr>
        <w:t xml:space="preserve">10. Signatures</w:t>
      </w:r>
    </w:p>
    <w:p>
      <w:pPr>
        <w:spacing w:after="100" w:line="276"/>
      </w:pPr>
      <w:r>
        <w:rPr>
          <w:rFonts w:ascii="Arial" w:cs="Arial" w:eastAsia="Arial" w:hAnsi="Arial"/>
          <w:color w:val="15232E"/>
          <w:sz w:val="20"/>
          <w:szCs w:val="20"/>
        </w:rPr>
        <w:t xml:space="preserve">This authorization covers only the websites, testing types and dates above. Any change must be agreed in writing.</w:t>
      </w:r>
    </w:p>
    <w:p>
      <w:pPr>
        <w:keepNext/>
        <w:spacing w:after="0" w:before="200"/>
      </w:pPr>
      <w:r>
        <w:rPr>
          <w:rFonts w:ascii="Arial" w:cs="Arial" w:eastAsia="Arial" w:hAnsi="Arial"/>
          <w:b/>
          <w:bCs/>
          <w:color w:val="16605E"/>
          <w:sz w:val="18"/>
          <w:szCs w:val="18"/>
        </w:rPr>
        <w:t xml:space="preserve">CLIENT (website owner or authorized representative)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4260"/>
        <w:gridCol w:w="1152"/>
        <w:gridCol w:w="2448"/>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Signature</w:t>
            </w:r>
          </w:p>
        </w:tc>
        <w:tc>
          <w:tcPr>
            <w:tcW w:type="dxa" w:w="426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c>
          <w:tcPr>
            <w:tcW w:type="dxa" w:w="1152"/>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Date</w:t>
            </w:r>
          </w:p>
        </w:tc>
        <w:tc>
          <w:tcPr>
            <w:tcW w:type="dxa" w:w="2448"/>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4260"/>
        <w:gridCol w:w="1152"/>
        <w:gridCol w:w="2448"/>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Printed name</w:t>
            </w:r>
          </w:p>
        </w:tc>
        <w:tc>
          <w:tcPr>
            <w:tcW w:type="dxa" w:w="426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c>
          <w:tcPr>
            <w:tcW w:type="dxa" w:w="1152"/>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Title</w:t>
            </w:r>
          </w:p>
        </w:tc>
        <w:tc>
          <w:tcPr>
            <w:tcW w:type="dxa" w:w="2448"/>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p>
      <w:pPr>
        <w:keepNext/>
        <w:spacing w:after="0" w:before="200"/>
      </w:pPr>
      <w:r>
        <w:rPr>
          <w:rFonts w:ascii="Arial" w:cs="Arial" w:eastAsia="Arial" w:hAnsi="Arial"/>
          <w:b/>
          <w:bCs/>
          <w:color w:val="16605E"/>
          <w:sz w:val="18"/>
          <w:szCs w:val="18"/>
        </w:rPr>
        <w:t xml:space="preserve">LEBLANC SOLUTIONS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4260"/>
        <w:gridCol w:w="1152"/>
        <w:gridCol w:w="2448"/>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Signature</w:t>
            </w:r>
          </w:p>
        </w:tc>
        <w:tc>
          <w:tcPr>
            <w:tcW w:type="dxa" w:w="426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c>
          <w:tcPr>
            <w:tcW w:type="dxa" w:w="1152"/>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Date</w:t>
            </w:r>
          </w:p>
        </w:tc>
        <w:tc>
          <w:tcPr>
            <w:tcW w:type="dxa" w:w="2448"/>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4260"/>
        <w:gridCol w:w="1152"/>
        <w:gridCol w:w="2448"/>
      </w:tblGrid>
      <w:tr>
        <w:tc>
          <w:tcPr>
            <w:tcW w:type="dxa" w:w="1500"/>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Printed name</w:t>
            </w:r>
          </w:p>
        </w:tc>
        <w:tc>
          <w:tcPr>
            <w:tcW w:type="dxa" w:w="4260"/>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c>
          <w:tcPr>
            <w:tcW w:type="dxa" w:w="1152"/>
            <w:tcBorders>
              <w:top w:val="none" w:color="FFFFFF" w:sz="0"/>
              <w:left w:val="none" w:color="FFFFFF" w:sz="0"/>
              <w:bottom w:val="none" w:color="FFFFFF" w:sz="0"/>
              <w:right w:val="none" w:color="FFFFFF" w:sz="0"/>
            </w:tcBorders>
            <w:tcMar>
              <w:top w:type="dxa" w:w="120"/>
              <w:left w:type="dxa" w:w="0"/>
              <w:bottom w:type="dxa" w:w="20"/>
              <w:right w:type="dxa" w:w="80"/>
            </w:tcMar>
          </w:tcPr>
          <w:p>
            <w:r>
              <w:rPr>
                <w:rFonts w:ascii="Arial" w:cs="Arial" w:eastAsia="Arial" w:hAnsi="Arial"/>
                <w:b/>
                <w:bCs/>
                <w:color w:val="5A6B78"/>
                <w:sz w:val="18"/>
                <w:szCs w:val="18"/>
              </w:rPr>
              <w:t xml:space="preserve">Title</w:t>
            </w:r>
          </w:p>
        </w:tc>
        <w:tc>
          <w:tcPr>
            <w:tcW w:type="dxa" w:w="2448"/>
            <w:tcBorders>
              <w:top w:val="none" w:color="FFFFFF" w:sz="0"/>
              <w:left w:val="none" w:color="FFFFFF" w:sz="0"/>
              <w:bottom w:val="single" w:color="5A6B78" w:sz="6"/>
              <w:right w:val="none" w:color="FFFFFF" w:sz="0"/>
            </w:tcBorders>
            <w:tcMar>
              <w:top w:type="dxa" w:w="120"/>
              <w:left w:type="dxa" w:w="60"/>
              <w:bottom w:type="dxa" w:w="20"/>
              <w:right w:type="dxa" w:w="160"/>
            </w:tcMar>
          </w:tcPr>
          <w:p>
            <w:r>
              <w:rPr>
                <w:rFonts w:ascii="Arial" w:cs="Arial" w:eastAsia="Arial" w:hAnsi="Arial"/>
                <w:color w:val="15232E"/>
                <w:sz w:val="20"/>
                <w:szCs w:val="20"/>
              </w:rPr>
              <w:t xml:space="preserve"/>
            </w:r>
          </w:p>
        </w:tc>
      </w:tr>
    </w:tbl>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A6B78"/>
        <w:sz w:val="16"/>
        <w:szCs w:val="16"/>
      </w:rPr>
      <w:t xml:space="preserve">LeBlanc Solutions · contact@leblancsols.com · leblancsols.com</w:t>
    </w:r>
    <w:r>
      <w:rPr>
        <w:rFonts w:ascii="Arial" w:cs="Arial" w:eastAsia="Arial" w:hAnsi="Arial"/>
        <w:color w:val="5A6B78"/>
        <w:sz w:val="16"/>
        <w:szCs w:val="16"/>
      </w:rPr>
      <w:t xml:space="preserve">	Page </w:t>
    </w:r>
    <w:r>
      <w:rPr>
        <w:rFonts w:ascii="Arial" w:cs="Arial" w:eastAsia="Arial" w:hAnsi="Arial"/>
        <w:color w:val="5A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32E"/>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Security Testing Authorization</dc:title>
  <dc:creator>LeBlanc Solutions</dc:creator>
  <cp:lastModifiedBy>Un-named</cp:lastModifiedBy>
  <cp:revision>1</cp:revision>
  <dcterms:created xsi:type="dcterms:W3CDTF">2026-10-12T22:48:37.991Z</dcterms:created>
  <dcterms:modified xsi:type="dcterms:W3CDTF">2026-10-12T22:48:37.991Z</dcterms:modified>
</cp:coreProperties>
</file>

<file path=docProps/custom.xml><?xml version="1.0" encoding="utf-8"?>
<Properties xmlns="http://schemas.openxmlformats.org/officeDocument/2006/custom-properties" xmlns:vt="http://schemas.openxmlformats.org/officeDocument/2006/docPropsVTypes"/>
</file>