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</w:p>
    <w:p>
      <w:pPr>
        <w:pBdr>
          <w:left w:val="single" w:color="2563EB" w:sz="18" w:space="6"/>
        </w:pBdr>
        <w:shd w:fill="EFF6FF" w:val="clear"/>
        <w:spacing w:after="0" w:before="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6+ years building and shipping clean, production-grade web applications end to end — React, Next.js, Tailwind, TypeScript, Node.js. Deeply embedded AI-assisted development workflow using Claude Opus and GitHub Copilot for architecture, code review, and accelerated shipping. Comfortable running projects solo from brief to deployment, and leading teams of 5+ engineers. Currently adopting Cursor and Claude Code to push agentic workflows further.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CORE SKILLS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/ Next.js — expert level, App Router, SSR, SSG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Tailwind CSS — utility-first, responsive, design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 — strict typing, generics, interfaces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Vue.js — component design, reactive state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Flutter — fully-fledged iOS, Android &amp; Windows apps</w:t>
            </w:r>
          </w:p>
          <w:p>
            <w:pPr>
              <w:spacing w:before="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CMS &amp; Content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Custom CMS integrations — Cloudinary, headless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Dynamic content pipelines — blog, portfolio, service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SEO architecture — metadata API, sitemaps, structured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Currently learning: Craft CMS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Content modelling, schema design, editorial workflows</w:t>
            </w:r>
          </w:p>
          <w:p>
            <w:pPr>
              <w:spacing w:before="6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AI-Powered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Claude Opus — architecture review, debugging, PR self-review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GitHub Copilot — boilerplate, scaffolding, test stubs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AI-first approach: plan with AI, build faster, ship cleaner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Actively adopting Cursor and Claude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used for docs, specs, and API design — not just code</w:t>
            </w:r>
          </w:p>
          <w:p>
            <w:pPr>
              <w:spacing w:before="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Backend &amp;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/ Express — REST APIs, auth, third-party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MongoDB — schema design, indexes, aggregation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AWS EC2, Docker, Vercel, Heroku, DigitalOcean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CI/CD — GitHub Actions, GitLab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(Golang) — REST APIs, WebSockets, complex business logic</w:t>
            </w:r>
          </w:p>
          <w:p>
            <w:pPr>
              <w:spacing w:before="60"/>
            </w:pPr>
          </w:p>
        </w:tc>
      </w:tr>
    </w:tbl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Shiru Education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Full-Stack Developer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Client Project  ·  UK  ·  Remote</w:t>
      </w:r>
    </w:p>
    <w:p>
      <w:pPr>
        <w:spacing w:after="60" w:before="0"/>
      </w:pPr>
      <w:hyperlink w:history="1" r:id="rIdm-2c-pol_9glsoi9kzw9p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https://www.shurieducation.com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Took a UK client from brief to production — full Next.js and React frontend with Tailwind CSS, custom CMS integrations, Cloudinary media pipeline, consultation booking, blog, and career portal covering 10 destination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Ran the project solo end to end: scoping, architecture, build, SEO optimisation (App Router, metadata API, dynamic sitemaps), and deployment via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Platform generated 142+ contact submissions, 10+ talent applications, and 8 client testimonials within the launch window — direct, measurable client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Next.js, React, Tailwind CSS, TypeScript, Node.js, Cloudinary.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The Offshore Lab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Full-Stack Developer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Client Project  ·  Lagos &amp; UK  ·  Remote</w:t>
      </w:r>
    </w:p>
    <w:p>
      <w:pPr>
        <w:spacing w:after="60" w:before="0"/>
      </w:pPr>
      <w:hyperlink w:history="1" r:id="rIdhwuyvuzmbpfokhz2-ed8f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https://www.theoffshorelab.com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and shipped a complete client web platform from scratch — clean, fast, SEO-optimised Next.js with Tailwind CSS; featured in TechCabal, Guardian, and BusinessDay upon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Accumulated 10,000+ organic visitors since 2023; ran the full project lifecycle from design handoff to production deployment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Next.js, React, Tailwind CSS, TypeScript, Node.js.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Lupply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Founder &amp; Engineering Lead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2019 – Present  ·  Remote</w:t>
      </w:r>
    </w:p>
    <w:p>
      <w:pPr>
        <w:spacing w:after="60" w:before="0"/>
      </w:pPr>
      <w:hyperlink w:history="1" r:id="rIddpmzy_5nzxqjrevyf6uba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https://lupply.com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Founded and led a team of 5+ engineers building a fully-fledged SaaS product — POS system, online ordering, delivery platform, and restaurant management dashboard — from 0 to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Owned the full project lifecycle on every feature: problem definition, architecture, build, code review, CI/CD (GitHub Actions, GitLab CI), and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Integrated AI coding workflows throughout — Claude Opus for architecture and PR review, GitHub Copilot for accelerated development — significantly reducing time from spec to 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Shipped fully-fledged cross-platform apps: iOS &amp; Android (Google Play) and Windows (Microsoft Store).</w:t>
      </w:r>
    </w:p>
    <w:p>
      <w:pPr>
        <w:spacing w:after="60" w:before="0"/>
      </w:pPr>
      <w:hyperlink w:history="1" r:id="rIdh7lk6xpbzmn8wgjtyc8y9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Google Play — Lupply Android App</w:t>
        </w:r>
      </w:hyperlink>
    </w:p>
    <w:p>
      <w:pPr>
        <w:spacing w:after="60" w:before="0"/>
      </w:pPr>
      <w:hyperlink w:history="1" r:id="rIdhrnsiebvkrcvgkgdasnky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Microsoft Store — Lupply Windows 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Next.js, React, Tailwind CSS, TypeScript, Node.js, MongoDB, Flutter, GitHub Actions.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Luna Finance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Backend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Contract  ·  Remote</w:t>
      </w:r>
    </w:p>
    <w:p>
      <w:pPr>
        <w:spacing w:after="60" w:before="0"/>
      </w:pPr>
      <w:hyperlink w:history="1" r:id="rIdam1d2gwpqqoao_yskbgcy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https://lunarfinance.io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Collaborated with a cross-functional team to architect and ship backend infrastructure for a high-traffic financial platform — $1M+ in processed volume, 300K+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Reduced API response times by 80% through query optimisation and caching; maintained CI/CD pipelines and owned delivery end to end from spec to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TypeScript, Node.js, REST APIs, GitHub Actions.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NodeX iHub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Co-Founder &amp; Lead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2020 – 2023  ·  Warri, Nigeria</w:t>
      </w:r>
    </w:p>
    <w:p>
      <w:pPr>
        <w:spacing w:after="60" w:before="0"/>
      </w:pPr>
      <w:hyperlink w:history="1" r:id="rIdpivs-ihmjwnar-rm6umx1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https://www.nodexihub.com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Co-founded a tech hub; led a team of engineers, conducted code reviews, enforced React/Next.js/Tailwind best practices, and established CI/CD workflows across all internal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company website, student portal, and internal tooling; mentored junior developers on clean code standards and modern frontend practices.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50" w:before="14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Federal University of Petroleum Resources (FUPRE), Warri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2017 – 2022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BSc Computer Science  ·  2nd Class Upper Honours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LANGUAGES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Native / Full Professional Proficiency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HOBBIES &amp; INTERESTS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Guitar &amp; Worship Music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·  Choir arrangements and live performance. 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Electronics &amp; Hardware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·  Arduino, robotics, and hardware tinkering.</w:t>
      </w:r>
    </w:p>
    <w:p>
      <w:pPr>
        <w:spacing w:after="0" w:before="80"/>
      </w:pPr>
    </w:p>
    <w:sectPr>
      <w:headerReference w:type="default" r:id="rId7"/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3280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50" w:before="0"/>
          </w:pPr>
          <w:r>
            <w:rPr>
              <w:rFonts w:ascii="Calibri" w:cs="Calibri" w:eastAsia="Calibri" w:hAnsi="Calibri"/>
              <w:b/>
              <w:bCs/>
              <w:color w:val="1A2B4A"/>
              <w:spacing w:val="40"/>
              <w:sz w:val="44"/>
              <w:szCs w:val="44"/>
            </w:rPr>
            <w:t xml:space="preserve">COLLINS KRUBU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2563EB"/>
              <w:sz w:val="21"/>
              <w:szCs w:val="21"/>
            </w:rPr>
            <w:t xml:space="preserve">Senior Full-Stack Developer  ·  React · Next.js · Tailwind · AI-Powered Workflows</w:t>
          </w:r>
        </w:p>
      </w:tc>
      <w:tc>
        <w:tcPr>
          <w:tcW w:type="dxa" w:w="3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60"/>
            <w:bottom w:type="dxa" w:w="60"/>
            <w:right w:type="dxa" w:w="0"/>
          </w:tcMar>
          <w:vAlign w:val="center"/>
        </w:tcPr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collinskrubu723@gmail.com</w:t>
          </w:r>
        </w:p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+234 8107111396</w:t>
          </w:r>
        </w:p>
        <w:p>
          <w:pPr>
            <w:spacing w:after="30" w:before="0"/>
            <w:jc w:val="right"/>
          </w:pPr>
          <w:hyperlink w:history="1" r:id="rIdqnif6kqdkyedsv0vekvrm"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github.com/collinpowell</w:t>
            </w:r>
          </w:hyperlink>
        </w:p>
        <w:p>
          <w:pPr>
            <w:spacing w:after="30" w:before="0"/>
            <w:jc w:val="right"/>
          </w:pPr>
          <w:hyperlink w:history="1" r:id="rIdqrbhz5wnkbh6zhcixn0om"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linkedin.com/in/collins-krubu</w:t>
            </w:r>
          </w:hyperlink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94A3B8"/>
              <w:sz w:val="17"/>
              <w:szCs w:val="17"/>
            </w:rPr>
            <w:t xml:space="preserve">Port Harcourt, Nigeria  ·  Remote</w:t>
          </w:r>
        </w:p>
      </w:tc>
    </w:tr>
  </w:tbl>
  <w:p>
    <w:pPr>
      <w:pBdr>
        <w:bottom w:val="single" w:color="2563EB" w:sz="12" w:space="0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m-2c-pol_9glsoi9kzw9p" Type="http://schemas.openxmlformats.org/officeDocument/2006/relationships/hyperlink" Target="https://www.shurieducation.com" TargetMode="External"/><Relationship Id="rIdhwuyvuzmbpfokhz2-ed8f" Type="http://schemas.openxmlformats.org/officeDocument/2006/relationships/hyperlink" Target="https://www.theoffshorelab.com" TargetMode="External"/><Relationship Id="rIddpmzy_5nzxqjrevyf6uba" Type="http://schemas.openxmlformats.org/officeDocument/2006/relationships/hyperlink" Target="https://lupply.com" TargetMode="External"/><Relationship Id="rIdh7lk6xpbzmn8wgjtyc8y9" Type="http://schemas.openxmlformats.org/officeDocument/2006/relationships/hyperlink" Target="https://play.google.com/store/apps/details?id=com.cpx.lupply" TargetMode="External"/><Relationship Id="rIdhrnsiebvkrcvgkgdasnky" Type="http://schemas.openxmlformats.org/officeDocument/2006/relationships/hyperlink" Target="https://apps.microsoft.com/detail/9nxv0wn9cznn?hl=en-GB&amp;gl=NG" TargetMode="External"/><Relationship Id="rIdam1d2gwpqqoao_yskbgcy" Type="http://schemas.openxmlformats.org/officeDocument/2006/relationships/hyperlink" Target="https://lunarfinance.io" TargetMode="External"/><Relationship Id="rIdpivs-ihmjwnar-rm6umx1" Type="http://schemas.openxmlformats.org/officeDocument/2006/relationships/hyperlink" Target="https://www.nodexihub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qnif6kqdkyedsv0vekvrm" Type="http://schemas.openxmlformats.org/officeDocument/2006/relationships/hyperlink" Target="https://github.com/collinpowell" TargetMode="External"/><Relationship Id="rIdqrbhz5wnkbh6zhcixn0om" Type="http://schemas.openxmlformats.org/officeDocument/2006/relationships/hyperlink" Target="https://www.linkedin.com/in/collins-krubu-a0a90a21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2026-06-04T19:05:59.209Z</dcterms:created>
  <dcterms:modified xsi:type="dcterms:W3CDTF">2026-06-04T19:05:59.229Z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