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pBdr>
          <w:left w:val="single" w:color="2563EB" w:sz="18" w:space="6"/>
        </w:pBdr>
        <w:shd w:fill="EFF6FF" w:val="clear"/>
        <w:spacing w:after="0" w:before="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6+ years building and shipping fully-fledged SaaS products, multi-platform apps, and customer-facing web systems end to end. Proven track record of taking products from 0 to 1 — owning conception, architecture, delivery, and iteration. Led engineering teams of 5+, enforced code standards, and maintained CI/CD pipelines across TypeScript, React, Next.js, Node.js, Vue, and MongoDB stacks. Passionate about building software that creates real outcomes for real users.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CORE SKILLS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/ Next.js — expert level, production apps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Vue.js — component design, reactive state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 — strict typing, interfaces, generics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Tailwind CSS, MUI, Theme-UI — responsive, accessible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Flutter — fully-fledged iOS, Android &amp; Windows apps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/ Express — RESTful APIs, auth,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MongoDB — schema design, indexes, aggregation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(Golang) — REST APIs, WebSockets, complex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AWS EC2, Docker, Vercel, Heroku, DigitalOcean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PostgreSQL, Redis</w:t>
            </w:r>
          </w:p>
          <w:p>
            <w:pPr>
              <w:spacing w:before="6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Product &amp; Engineering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0-to-1 product ownership — conception to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CI/CD — GitHub Actions, GitLab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reviews, architecture decisions, standards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SEO — Next.js App Router, metadata API, sitemaps, SSR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Cross-functional collaboration — PMs, designers, clients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Tools &amp;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 everywhere — frontend and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AI-accelerated dev — Claude Opus, GitHub Copilot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Postman, Swagger — API design and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ClickUp, DB Diagrams, technical specification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lead, mentoring, junior developer growth</w:t>
            </w:r>
          </w:p>
          <w:p>
            <w:pPr>
              <w:spacing w:before="60"/>
            </w:pPr>
          </w:p>
        </w:tc>
      </w:tr>
    </w:tbl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Lupply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Founder &amp; Engineering Lead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2019 – Present  ·  Remote</w:t>
      </w:r>
    </w:p>
    <w:p>
      <w:pPr>
        <w:spacing w:after="60" w:before="0"/>
      </w:pPr>
      <w:hyperlink w:history="1" r:id="rIdspmab3zpy2ycspmkvanzb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https://lupply.com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Founded and led a team of 5+ engineers to build a fully-fledged food delivery and business management SaaS from 0 to 1 — POS system, delivery platform, restaurant management dashboard, online ordering, and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Owned the entire product lifecycle: architecture decisions, roadmap planning, cross-functional collaboration with designers and business stakeholders, feature brainstorms, and iterative shipping.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Enforced code standards and architecture decisions via code reviews across TypeScript, React/Next.js, Node.js, and MongoDB codebases; maintained CI/CD pipelines via GitHub Actions and GitLab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Shipped a fully-fledged cross-platform mobile app (iOS &amp; Android) via Flutter and a dedicated Windows desktop app — all live in their respective stores.</w:t>
      </w:r>
    </w:p>
    <w:p>
      <w:pPr>
        <w:spacing w:after="60" w:before="0"/>
      </w:pPr>
      <w:hyperlink w:history="1" r:id="rIdasvalxu-_uc1pe8hi9lp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Google Play — Lupply Android App</w:t>
        </w:r>
      </w:hyperlink>
    </w:p>
    <w:p>
      <w:pPr>
        <w:spacing w:after="60" w:before="0"/>
      </w:pPr>
      <w:hyperlink w:history="1" r:id="rIdy_zp-qmp9qqsp40uiqr6z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Microsoft Store — Lupply Windows 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TypeScript, Next.js, React, Node.js, MongoDB, Express, Flutter, GitHub Actions.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Shiru Education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UK  ·  Remote</w:t>
      </w:r>
    </w:p>
    <w:p>
      <w:pPr>
        <w:spacing w:after="60" w:before="0"/>
      </w:pPr>
      <w:hyperlink w:history="1" r:id="rIdrdtt4yxexuhcdhaycxbjf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https://www.shurieducation.com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Took a UK-based international education consultancy from 0 to production — full frontend and backend covering 10 destination countries, service pages, blog, consultation booking, and career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Implemented SEO-optimised Next.js architecture (App Router, server components, metadata API, dynamic sitemaps) driving strong organic discoverability across all country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Platform generated 142+ contact submissions, 10+ talent applications, 8 client testimonials, and 6 published blog posts within the launch window — direct business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TypeScript, Next.js, Node.js, Cloudinary, custom CMS integrations.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The Offshore Lab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Lagos, Nigeria  ·  Remote</w:t>
      </w:r>
    </w:p>
    <w:p>
      <w:pPr>
        <w:spacing w:after="60" w:before="0"/>
      </w:pPr>
      <w:hyperlink w:history="1" r:id="rIdyo3kygtl9yvbm7mjtojba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https://www.theoffshorelab.com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and shipped the complete web platform for an integrated services firm operating across Nigeria and the UK — featured in TechCabal, Guardian, and BusinessDay upon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Implemented SEO-optimised Next.js architecture; site has accumulated 10,000+ organic visitors since 2023 across project delivery, technology, and education service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TypeScript, Next.js, Node.js.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NodeX iHub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Co-Founder &amp; Lead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2020 – 2023  ·  Warri, Nigeria</w:t>
      </w:r>
    </w:p>
    <w:p>
      <w:pPr>
        <w:spacing w:after="60" w:before="0"/>
      </w:pPr>
      <w:hyperlink w:history="1" r:id="rIdi2shye8264zjsra2shzhp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https://www.nodexihub.com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Co-founded a technology learning hub; led a team of engineers and instructors, directed software projects, conducted code reviews, and drove engineering best practices across all internal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the company website, student portal, and internal tooling; established CI/CD workflows (GitHub Actions) used across all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Mentored and grew junior developers — product managers and business leaders from this period would speak positively to cross-functional leadership and communication style.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Luna Finance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Backend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Contract  ·  Remote</w:t>
      </w:r>
    </w:p>
    <w:p>
      <w:pPr>
        <w:spacing w:after="60" w:before="0"/>
      </w:pPr>
      <w:hyperlink w:history="1" r:id="rIdibe-gp8pwn-v-eiq08r0o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https://lunarfinance.io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Collaborated with a cross-functional engineering team to architect and ship backend infrastructure for a high-traffic financial platform — $1M+ in processed volume, 300K+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Implemented complex business logic, multi-service routing, and third-party API integrations; reduced API response times by 80% through query optimisation and caching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Maintained CI/CD pipelines via GitHub Actions and GitLab CI; owned delivery end to end from spec to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TypeScript, Node.js, REST APIs, GitHub Actions, GitLab CI.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50" w:before="14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Federal University of Petroleum Resources (FUPRE), Warri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2017 – 2022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BSc Computer Science  ·  2nd Class Upper Honours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LANGUAGES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Native / Full Professional Proficiency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HOBBIES &amp; INTERESTS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Guitar &amp; Worship Music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Choir arrangements and live performance. 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Electronics &amp; Hardware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Arduino, robotics, and hardware tinkering.</w:t>
      </w:r>
    </w:p>
    <w:p>
      <w:pPr>
        <w:spacing w:after="0" w:before="80"/>
      </w:pPr>
    </w:p>
    <w:sectPr>
      <w:headerReference w:type="default" r:id="rId7"/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328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50" w:before="0"/>
          </w:pPr>
          <w:r>
            <w:rPr>
              <w:rFonts w:ascii="Calibri" w:cs="Calibri" w:eastAsia="Calibri" w:hAnsi="Calibri"/>
              <w:b/>
              <w:bCs/>
              <w:color w:val="1A2B4A"/>
              <w:spacing w:val="40"/>
              <w:sz w:val="44"/>
              <w:szCs w:val="44"/>
            </w:rPr>
            <w:t xml:space="preserve">COLLINS KRUBU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2563EB"/>
              <w:sz w:val="21"/>
              <w:szCs w:val="21"/>
            </w:rPr>
            <w:t xml:space="preserve">Senior Full-Stack Engineer  ·  Product-Focused  ·  React / Next.js / Node.js / TypeScript</w:t>
          </w:r>
        </w:p>
      </w:tc>
      <w:tc>
        <w:tcPr>
          <w:tcW w:type="dxa" w:w="3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60"/>
            <w:bottom w:type="dxa" w:w="60"/>
            <w:right w:type="dxa" w:w="0"/>
          </w:tcMar>
          <w:vAlign w:val="center"/>
        </w:tcPr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collinskrubu723@gmail.com</w:t>
          </w:r>
        </w:p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+234 8107111396</w:t>
          </w:r>
        </w:p>
        <w:p>
          <w:pPr>
            <w:spacing w:after="30" w:before="0"/>
            <w:jc w:val="right"/>
          </w:pPr>
          <w:hyperlink w:history="1" r:id="rIdbml54j7rlrfn99hwo9vcd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github.com/collinpowell</w:t>
            </w:r>
          </w:hyperlink>
        </w:p>
        <w:p>
          <w:pPr>
            <w:spacing w:after="30" w:before="0"/>
            <w:jc w:val="right"/>
          </w:pPr>
          <w:hyperlink w:history="1" r:id="rId_4ux_ywuibi6g8gwyoneu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linkedin.com/in/collins-krubu</w:t>
            </w:r>
          </w:hyperlink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94A3B8"/>
              <w:sz w:val="17"/>
              <w:szCs w:val="17"/>
            </w:rPr>
            <w:t xml:space="preserve">Remote · Open to US / Canada</w:t>
          </w:r>
        </w:p>
      </w:tc>
    </w:tr>
  </w:tbl>
  <w:p>
    <w:pPr>
      <w:pBdr>
        <w:bottom w:val="single" w:color="2563EB" w:sz="12" w:space="0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spmab3zpy2ycspmkvanzb" Type="http://schemas.openxmlformats.org/officeDocument/2006/relationships/hyperlink" Target="https://lupply.com" TargetMode="External"/><Relationship Id="rIdasvalxu-_uc1pe8hi9lpy" Type="http://schemas.openxmlformats.org/officeDocument/2006/relationships/hyperlink" Target="https://play.google.com/store/apps/details?id=com.cpx.lupply" TargetMode="External"/><Relationship Id="rIdy_zp-qmp9qqsp40uiqr6z" Type="http://schemas.openxmlformats.org/officeDocument/2006/relationships/hyperlink" Target="https://apps.microsoft.com/detail/9nxv0wn9cznn?hl=en-GB&amp;gl=NG" TargetMode="External"/><Relationship Id="rIdrdtt4yxexuhcdhaycxbjf" Type="http://schemas.openxmlformats.org/officeDocument/2006/relationships/hyperlink" Target="https://www.shurieducation.com" TargetMode="External"/><Relationship Id="rIdyo3kygtl9yvbm7mjtojba" Type="http://schemas.openxmlformats.org/officeDocument/2006/relationships/hyperlink" Target="https://www.theoffshorelab.com" TargetMode="External"/><Relationship Id="rIdi2shye8264zjsra2shzhp" Type="http://schemas.openxmlformats.org/officeDocument/2006/relationships/hyperlink" Target="https://www.nodexihub.com" TargetMode="External"/><Relationship Id="rIdibe-gp8pwn-v-eiq08r0o" Type="http://schemas.openxmlformats.org/officeDocument/2006/relationships/hyperlink" Target="https://lunarfinance.i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bml54j7rlrfn99hwo9vcd" Type="http://schemas.openxmlformats.org/officeDocument/2006/relationships/hyperlink" Target="https://github.com/collinpowell" TargetMode="External"/><Relationship Id="rId_4ux_ywuibi6g8gwyoneu" Type="http://schemas.openxmlformats.org/officeDocument/2006/relationships/hyperlink" Target="https://www.linkedin.com/in/collins-krubu-a0a90a21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2026-05-01T21:05:30.300Z</dcterms:created>
  <dcterms:modified xsi:type="dcterms:W3CDTF">2026-05-01T21:05:30.301Z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