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88079" w14:textId="77777777" w:rsidR="00362BEE" w:rsidRPr="00362BEE" w:rsidRDefault="00362BEE" w:rsidP="00362BEE">
      <w:r w:rsidRPr="00362BEE">
        <w:rPr>
          <w:rFonts w:ascii="Segoe UI Emoji" w:hAnsi="Segoe UI Emoji" w:cs="Segoe UI Emoji"/>
        </w:rPr>
        <w:t>🔁</w:t>
      </w:r>
      <w:r w:rsidRPr="00362BEE">
        <w:t xml:space="preserve"> Network Address Translation (NAT) – Complete Guide</w:t>
      </w:r>
    </w:p>
    <w:p w14:paraId="13C56D30" w14:textId="77777777" w:rsidR="00362BEE" w:rsidRPr="00362BEE" w:rsidRDefault="00362BEE" w:rsidP="00362BEE">
      <w:r w:rsidRPr="00362BEE">
        <w:t>1️</w:t>
      </w:r>
      <w:r w:rsidRPr="00362BEE">
        <w:rPr>
          <w:rFonts w:ascii="Segoe UI Symbol" w:hAnsi="Segoe UI Symbol" w:cs="Segoe UI Symbol"/>
        </w:rPr>
        <w:t>⃣</w:t>
      </w:r>
      <w:r w:rsidRPr="00362BEE">
        <w:t xml:space="preserve"> What is NAT?</w:t>
      </w:r>
    </w:p>
    <w:p w14:paraId="17FA8C01" w14:textId="77777777" w:rsidR="00362BEE" w:rsidRPr="00362BEE" w:rsidRDefault="00362BEE" w:rsidP="00362BEE">
      <w:pPr>
        <w:rPr>
          <w:b w:val="0"/>
          <w:bCs/>
        </w:rPr>
      </w:pPr>
      <w:r w:rsidRPr="00362BEE">
        <w:t xml:space="preserve">NAT (Network Address Translation) </w:t>
      </w:r>
      <w:r w:rsidRPr="00362BEE">
        <w:rPr>
          <w:b w:val="0"/>
          <w:bCs/>
        </w:rPr>
        <w:t>converts private IP addresses into public IP addresses (and vice versa) so devices can communicate across different networks—mainly the Internet.</w:t>
      </w:r>
    </w:p>
    <w:p w14:paraId="01D9B35F" w14:textId="77777777" w:rsidR="00362BEE" w:rsidRPr="00362BEE" w:rsidRDefault="00362BEE" w:rsidP="00362BEE">
      <w:r w:rsidRPr="00362BEE">
        <w:t>Why NAT is used</w:t>
      </w:r>
    </w:p>
    <w:p w14:paraId="17C2EF0C" w14:textId="77777777" w:rsidR="00362BEE" w:rsidRPr="00362BEE" w:rsidRDefault="00362BEE" w:rsidP="00362BEE">
      <w:pPr>
        <w:pStyle w:val="ListParagraph"/>
        <w:numPr>
          <w:ilvl w:val="0"/>
          <w:numId w:val="18"/>
        </w:numPr>
        <w:rPr>
          <w:b w:val="0"/>
          <w:bCs/>
        </w:rPr>
      </w:pPr>
      <w:r w:rsidRPr="00362BEE">
        <w:rPr>
          <w:b w:val="0"/>
          <w:bCs/>
        </w:rPr>
        <w:t>Conserves IPv4 addresses</w:t>
      </w:r>
    </w:p>
    <w:p w14:paraId="2C59674B" w14:textId="77777777" w:rsidR="00362BEE" w:rsidRPr="00362BEE" w:rsidRDefault="00362BEE" w:rsidP="00362BEE">
      <w:pPr>
        <w:pStyle w:val="ListParagraph"/>
        <w:numPr>
          <w:ilvl w:val="0"/>
          <w:numId w:val="18"/>
        </w:numPr>
        <w:rPr>
          <w:b w:val="0"/>
          <w:bCs/>
        </w:rPr>
      </w:pPr>
      <w:r w:rsidRPr="00362BEE">
        <w:rPr>
          <w:b w:val="0"/>
          <w:bCs/>
        </w:rPr>
        <w:t>Adds a basic layer of security</w:t>
      </w:r>
    </w:p>
    <w:p w14:paraId="7CDC811C" w14:textId="77777777" w:rsidR="00362BEE" w:rsidRPr="00362BEE" w:rsidRDefault="00362BEE" w:rsidP="00362BEE">
      <w:pPr>
        <w:pStyle w:val="ListParagraph"/>
        <w:numPr>
          <w:ilvl w:val="0"/>
          <w:numId w:val="18"/>
        </w:numPr>
        <w:rPr>
          <w:b w:val="0"/>
          <w:bCs/>
        </w:rPr>
      </w:pPr>
      <w:r w:rsidRPr="00362BEE">
        <w:rPr>
          <w:b w:val="0"/>
          <w:bCs/>
        </w:rPr>
        <w:t>Allows private networks to access public networks</w:t>
      </w:r>
    </w:p>
    <w:p w14:paraId="3251F959" w14:textId="77777777" w:rsidR="00362BEE" w:rsidRPr="00362BEE" w:rsidRDefault="00362BEE" w:rsidP="00362BEE">
      <w:pPr>
        <w:pStyle w:val="ListParagraph"/>
        <w:numPr>
          <w:ilvl w:val="0"/>
          <w:numId w:val="18"/>
        </w:numPr>
        <w:rPr>
          <w:b w:val="0"/>
          <w:bCs/>
        </w:rPr>
      </w:pPr>
      <w:r w:rsidRPr="00362BEE">
        <w:rPr>
          <w:b w:val="0"/>
          <w:bCs/>
        </w:rPr>
        <w:t>Enables multiple devices to share one public IP</w:t>
      </w:r>
    </w:p>
    <w:p w14:paraId="2161C344" w14:textId="77777777" w:rsidR="00362BEE" w:rsidRPr="00362BEE" w:rsidRDefault="00362BEE" w:rsidP="00362BEE">
      <w:r w:rsidRPr="00362BEE">
        <w:t>2️</w:t>
      </w:r>
      <w:r w:rsidRPr="00362BEE">
        <w:rPr>
          <w:rFonts w:ascii="Segoe UI Symbol" w:hAnsi="Segoe UI Symbol" w:cs="Segoe UI Symbol"/>
        </w:rPr>
        <w:t>⃣</w:t>
      </w:r>
      <w:r w:rsidRPr="00362BEE">
        <w:t xml:space="preserve"> Types of IP Addresses in NAT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5414"/>
      </w:tblGrid>
      <w:tr w:rsidR="00362BEE" w:rsidRPr="00362BEE" w14:paraId="6B0E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CD6C1" w14:textId="77777777" w:rsidR="00362BEE" w:rsidRPr="00362BEE" w:rsidRDefault="00362BEE" w:rsidP="00362BEE">
            <w:r w:rsidRPr="00362BEE">
              <w:t>Term</w:t>
            </w:r>
          </w:p>
        </w:tc>
        <w:tc>
          <w:tcPr>
            <w:tcW w:w="0" w:type="auto"/>
            <w:vAlign w:val="center"/>
            <w:hideMark/>
          </w:tcPr>
          <w:p w14:paraId="3C1775CB" w14:textId="77777777" w:rsidR="00362BEE" w:rsidRPr="00362BEE" w:rsidRDefault="00362BEE" w:rsidP="00362BEE">
            <w:r w:rsidRPr="00362BEE">
              <w:t>Meaning</w:t>
            </w:r>
          </w:p>
        </w:tc>
      </w:tr>
      <w:tr w:rsidR="00362BEE" w:rsidRPr="00362BEE" w14:paraId="195F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1E1E" w14:textId="6D3B0017" w:rsidR="00362BEE" w:rsidRPr="00362BEE" w:rsidRDefault="00362BEE" w:rsidP="00362BEE">
            <w:r w:rsidRPr="00362BEE">
              <w:t>Inside Local</w:t>
            </w: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247E390B" w14:textId="77777777" w:rsidR="00362BEE" w:rsidRPr="00362BEE" w:rsidRDefault="00362BE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Private IP of inside device (e.g. 192.168.1.10)</w:t>
            </w:r>
          </w:p>
        </w:tc>
      </w:tr>
      <w:tr w:rsidR="00362BEE" w:rsidRPr="00362BEE" w14:paraId="2D03A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E893" w14:textId="0B7F52F1" w:rsidR="00362BEE" w:rsidRPr="00362BEE" w:rsidRDefault="00362BEE" w:rsidP="00362BEE">
            <w:r w:rsidRPr="00362BEE">
              <w:t>Inside Global</w:t>
            </w: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44C74DE2" w14:textId="4645A5E1" w:rsidR="00362BEE" w:rsidRPr="00362BEE" w:rsidRDefault="00362BE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 xml:space="preserve">Public IP representing inside device (e.g. </w:t>
            </w:r>
            <w:r w:rsidR="00A823DE">
              <w:rPr>
                <w:b w:val="0"/>
                <w:bCs/>
              </w:rPr>
              <w:t>200.65.110.0</w:t>
            </w:r>
            <w:r w:rsidRPr="00362BEE">
              <w:rPr>
                <w:b w:val="0"/>
                <w:bCs/>
              </w:rPr>
              <w:t>)</w:t>
            </w:r>
          </w:p>
        </w:tc>
      </w:tr>
      <w:tr w:rsidR="00362BEE" w:rsidRPr="00362BEE" w14:paraId="28804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F916" w14:textId="2E9DA046" w:rsidR="00362BEE" w:rsidRPr="00362BEE" w:rsidRDefault="00362BEE" w:rsidP="00362BEE">
            <w:r w:rsidRPr="00362BEE">
              <w:t>Outside Local</w:t>
            </w:r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7928ACF6" w14:textId="77777777" w:rsidR="00362BEE" w:rsidRPr="00362BEE" w:rsidRDefault="00362BE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IP of external device as seen internally</w:t>
            </w:r>
          </w:p>
        </w:tc>
      </w:tr>
      <w:tr w:rsidR="00362BEE" w:rsidRPr="00362BEE" w14:paraId="5384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5899" w14:textId="701A6429" w:rsidR="00362BEE" w:rsidRPr="00362BEE" w:rsidRDefault="00362BEE" w:rsidP="00362BEE">
            <w:pPr>
              <w:rPr>
                <w:b w:val="0"/>
                <w:bCs/>
              </w:rPr>
            </w:pPr>
            <w:r w:rsidRPr="00362BEE">
              <w:t>Outside Global</w:t>
            </w:r>
            <w:r>
              <w:rPr>
                <w:b w:val="0"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EAC498" w14:textId="77777777" w:rsidR="00362BEE" w:rsidRPr="00362BEE" w:rsidRDefault="00362BE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Real public IP of external device</w:t>
            </w:r>
          </w:p>
        </w:tc>
      </w:tr>
    </w:tbl>
    <w:p w14:paraId="11D91655" w14:textId="77777777" w:rsidR="00362BEE" w:rsidRPr="00362BEE" w:rsidRDefault="00362BEE" w:rsidP="00362BEE">
      <w:r w:rsidRPr="00362BEE">
        <w:t>3️</w:t>
      </w:r>
      <w:r w:rsidRPr="00362BEE">
        <w:rPr>
          <w:rFonts w:ascii="Segoe UI Symbol" w:hAnsi="Segoe UI Symbol" w:cs="Segoe UI Symbol"/>
        </w:rPr>
        <w:t>⃣</w:t>
      </w:r>
      <w:r w:rsidRPr="00362BEE">
        <w:t xml:space="preserve"> Types of NAT</w:t>
      </w:r>
    </w:p>
    <w:p w14:paraId="6FFB4473" w14:textId="77777777" w:rsidR="00362BEE" w:rsidRPr="00A1671E" w:rsidRDefault="00362BEE" w:rsidP="00362BEE">
      <w:r w:rsidRPr="00A1671E">
        <w:t>3.1 Static NAT (1-to-1)</w:t>
      </w:r>
    </w:p>
    <w:p w14:paraId="157DD0F6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Definition</w:t>
      </w:r>
    </w:p>
    <w:p w14:paraId="16C63779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Maps one private IP to one public IP permanently.</w:t>
      </w:r>
    </w:p>
    <w:p w14:paraId="4D4AE915" w14:textId="77777777" w:rsidR="00362BEE" w:rsidRPr="00A25EA7" w:rsidRDefault="00362BEE" w:rsidP="00362BEE">
      <w:pPr>
        <w:rPr>
          <w:b w:val="0"/>
          <w:bCs/>
          <w:u w:val="single"/>
        </w:rPr>
      </w:pPr>
      <w:r w:rsidRPr="00A25EA7">
        <w:rPr>
          <w:b w:val="0"/>
          <w:bCs/>
          <w:u w:val="single"/>
        </w:rPr>
        <w:t>Use cases</w:t>
      </w:r>
    </w:p>
    <w:p w14:paraId="4DDCB973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Web servers</w:t>
      </w:r>
    </w:p>
    <w:p w14:paraId="27C33D0E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Mail servers</w:t>
      </w:r>
    </w:p>
    <w:p w14:paraId="080A187B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FTP servers</w:t>
      </w:r>
    </w:p>
    <w:p w14:paraId="0659EAB9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DNS servers</w:t>
      </w:r>
    </w:p>
    <w:p w14:paraId="428E6BFC" w14:textId="77777777" w:rsidR="00362BEE" w:rsidRPr="00362BEE" w:rsidRDefault="00362BEE" w:rsidP="00362BEE">
      <w:r w:rsidRPr="00362BEE">
        <w:t>Characteristics</w:t>
      </w:r>
    </w:p>
    <w:p w14:paraId="6CD185E6" w14:textId="77777777" w:rsidR="00362BEE" w:rsidRPr="00362BEE" w:rsidRDefault="00362BEE" w:rsidP="00362BEE">
      <w:r w:rsidRPr="00362BEE">
        <w:rPr>
          <w:rFonts w:ascii="Segoe UI Symbol" w:hAnsi="Segoe UI Symbol" w:cs="Segoe UI Symbol"/>
        </w:rPr>
        <w:t>✔</w:t>
      </w:r>
      <w:r w:rsidRPr="00362BEE">
        <w:t xml:space="preserve"> </w:t>
      </w:r>
      <w:r w:rsidRPr="00362BEE">
        <w:rPr>
          <w:b w:val="0"/>
          <w:bCs/>
        </w:rPr>
        <w:t>Permanent mapping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External devices can initiate connections</w:t>
      </w:r>
      <w:r w:rsidRPr="00362BEE">
        <w:rPr>
          <w:b w:val="0"/>
          <w:bCs/>
        </w:rPr>
        <w:br/>
      </w:r>
      <w:r w:rsidRPr="00362BEE">
        <w:rPr>
          <w:rFonts w:ascii="Segoe UI Emoji" w:hAnsi="Segoe UI Emoji" w:cs="Segoe UI Emoji"/>
          <w:b w:val="0"/>
          <w:bCs/>
        </w:rPr>
        <w:t>❌</w:t>
      </w:r>
      <w:r w:rsidRPr="00362BEE">
        <w:rPr>
          <w:b w:val="0"/>
          <w:bCs/>
        </w:rPr>
        <w:t xml:space="preserve"> Wastes public IPs</w:t>
      </w:r>
    </w:p>
    <w:p w14:paraId="3D0AC336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lastRenderedPageBreak/>
        <w:t>Example</w:t>
      </w:r>
    </w:p>
    <w:p w14:paraId="6BE9AB27" w14:textId="68FB1C59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192.168.1.10 ↔ 41.90.10.5</w:t>
      </w:r>
    </w:p>
    <w:p w14:paraId="7E57F246" w14:textId="77777777" w:rsidR="00362BEE" w:rsidRPr="00362BEE" w:rsidRDefault="00362BEE" w:rsidP="00362BEE">
      <w:pPr>
        <w:rPr>
          <w:u w:val="single"/>
        </w:rPr>
      </w:pPr>
      <w:r w:rsidRPr="00362BEE">
        <w:rPr>
          <w:u w:val="single"/>
        </w:rPr>
        <w:t>3.2 Dynamic NAT (Many-to-Many)</w:t>
      </w:r>
    </w:p>
    <w:p w14:paraId="0EF6520E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Definition</w:t>
      </w:r>
    </w:p>
    <w:p w14:paraId="1AB6A8D9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Maps private IPs to a pool of public IPs dynamically.</w:t>
      </w:r>
    </w:p>
    <w:p w14:paraId="6C78446D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Characteristics</w:t>
      </w:r>
    </w:p>
    <w:p w14:paraId="5CE60142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Saves IPs compared to static NAT</w:t>
      </w:r>
      <w:r w:rsidRPr="00362BEE">
        <w:rPr>
          <w:b w:val="0"/>
          <w:bCs/>
        </w:rPr>
        <w:br/>
      </w:r>
      <w:r w:rsidRPr="00362BEE">
        <w:rPr>
          <w:rFonts w:ascii="Segoe UI Emoji" w:hAnsi="Segoe UI Emoji" w:cs="Segoe UI Emoji"/>
          <w:b w:val="0"/>
          <w:bCs/>
        </w:rPr>
        <w:t>❌</w:t>
      </w:r>
      <w:r w:rsidRPr="00362BEE">
        <w:rPr>
          <w:b w:val="0"/>
          <w:bCs/>
        </w:rPr>
        <w:t xml:space="preserve"> No guarantee of same public IP</w:t>
      </w:r>
      <w:r w:rsidRPr="00362BEE">
        <w:rPr>
          <w:b w:val="0"/>
          <w:bCs/>
        </w:rPr>
        <w:br/>
      </w:r>
      <w:r w:rsidRPr="00362BEE">
        <w:rPr>
          <w:rFonts w:ascii="Segoe UI Emoji" w:hAnsi="Segoe UI Emoji" w:cs="Segoe UI Emoji"/>
          <w:b w:val="0"/>
          <w:bCs/>
        </w:rPr>
        <w:t>❌</w:t>
      </w:r>
      <w:r w:rsidRPr="00362BEE">
        <w:rPr>
          <w:b w:val="0"/>
          <w:bCs/>
        </w:rPr>
        <w:t xml:space="preserve"> Outside cannot initiate connections</w:t>
      </w:r>
    </w:p>
    <w:p w14:paraId="7ECB1DF6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Example</w:t>
      </w:r>
    </w:p>
    <w:p w14:paraId="5149502A" w14:textId="77777777" w:rsidR="00362BEE" w:rsidRPr="00362BEE" w:rsidRDefault="00362BEE" w:rsidP="00683AC2">
      <w:pPr>
        <w:pStyle w:val="Heading2"/>
        <w:rPr>
          <w:b w:val="0"/>
        </w:rPr>
      </w:pPr>
      <w:r w:rsidRPr="00362BEE">
        <w:rPr>
          <w:b w:val="0"/>
        </w:rPr>
        <w:t>Public pool: 41.90.10.1 – 41.90.10.10</w:t>
      </w:r>
    </w:p>
    <w:p w14:paraId="7164483E" w14:textId="77777777" w:rsidR="000640DA" w:rsidRPr="00994755" w:rsidRDefault="00362BEE" w:rsidP="00362BEE">
      <w:pPr>
        <w:rPr>
          <w:color w:val="EE0000"/>
        </w:rPr>
      </w:pPr>
      <w:r w:rsidRPr="00994755">
        <w:rPr>
          <w:color w:val="EE0000"/>
        </w:rPr>
        <w:t xml:space="preserve">3.3 PAT (Port Address Translation) – NAT Overload </w:t>
      </w:r>
    </w:p>
    <w:p w14:paraId="12EA3EA4" w14:textId="2ADCBDA6" w:rsidR="00362BEE" w:rsidRPr="000640DA" w:rsidRDefault="00362BEE" w:rsidP="00362BEE">
      <w:r w:rsidRPr="00362BEE">
        <w:rPr>
          <w:b w:val="0"/>
          <w:bCs/>
        </w:rPr>
        <w:t>Maps many private IPs to one public IP using port numbers.</w:t>
      </w:r>
    </w:p>
    <w:p w14:paraId="3F71DD04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Characteristics</w:t>
      </w:r>
    </w:p>
    <w:p w14:paraId="0E38A837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Most common NAT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Used in home &amp; enterprise networks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Conserves IPv4 addresses</w:t>
      </w:r>
    </w:p>
    <w:p w14:paraId="2E99FD94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Example</w:t>
      </w:r>
    </w:p>
    <w:p w14:paraId="64A1E810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192.168.1.10:1025 → 41.90.10.1:30001</w:t>
      </w:r>
    </w:p>
    <w:p w14:paraId="05408F1F" w14:textId="571F69B5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192.168.1.11:1026 → 41.90.10.1:30002</w:t>
      </w:r>
    </w:p>
    <w:p w14:paraId="18BF4D9D" w14:textId="77777777" w:rsidR="00362BEE" w:rsidRPr="00362BEE" w:rsidRDefault="00362BEE" w:rsidP="00362BEE">
      <w:r w:rsidRPr="00362BEE">
        <w:t>6️</w:t>
      </w:r>
      <w:r w:rsidRPr="00362BEE">
        <w:rPr>
          <w:rFonts w:ascii="Segoe UI Symbol" w:hAnsi="Segoe UI Symbol" w:cs="Segoe UI Symbol"/>
        </w:rPr>
        <w:t>⃣</w:t>
      </w:r>
      <w:r w:rsidRPr="00362BEE">
        <w:t xml:space="preserve"> </w:t>
      </w:r>
      <w:r w:rsidRPr="00362BEE">
        <w:rPr>
          <w:u w:val="single"/>
        </w:rPr>
        <w:t>Port Forwarding (Static PAT)</w:t>
      </w:r>
    </w:p>
    <w:p w14:paraId="76D4E488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Maps a public IP + port to a private IP + port.</w:t>
      </w:r>
    </w:p>
    <w:p w14:paraId="60503382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Example</w:t>
      </w:r>
    </w:p>
    <w:p w14:paraId="7FD4F709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41.90.10.5:80 → 192.168.1.10:80</w:t>
      </w:r>
    </w:p>
    <w:p w14:paraId="28161B4B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Use cases</w:t>
      </w:r>
    </w:p>
    <w:p w14:paraId="7321CC02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Web servers</w:t>
      </w:r>
    </w:p>
    <w:p w14:paraId="729C58AB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t>CCTV access</w:t>
      </w:r>
    </w:p>
    <w:p w14:paraId="73028058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b w:val="0"/>
          <w:bCs/>
        </w:rPr>
        <w:lastRenderedPageBreak/>
        <w:t>Remote desktop</w:t>
      </w:r>
    </w:p>
    <w:p w14:paraId="7A3EEFF9" w14:textId="77777777" w:rsidR="00362BEE" w:rsidRPr="00362BEE" w:rsidRDefault="00362BEE" w:rsidP="00362BEE">
      <w:r w:rsidRPr="00362BEE">
        <w:t>7️</w:t>
      </w:r>
      <w:r w:rsidRPr="00362BEE">
        <w:rPr>
          <w:rFonts w:ascii="Segoe UI Symbol" w:hAnsi="Segoe UI Symbol" w:cs="Segoe UI Symbol"/>
        </w:rPr>
        <w:t>⃣</w:t>
      </w:r>
      <w:r w:rsidRPr="00362BEE">
        <w:t xml:space="preserve"> NAT Order of Operation (IMPORTANT </w:t>
      </w:r>
      <w:r w:rsidRPr="00362BEE">
        <w:rPr>
          <w:rFonts w:ascii="Segoe UI Emoji" w:hAnsi="Segoe UI Emoji" w:cs="Segoe UI Emoji"/>
        </w:rPr>
        <w:t>🔥</w:t>
      </w:r>
      <w:r w:rsidRPr="00362BEE">
        <w:t>)</w:t>
      </w:r>
    </w:p>
    <w:p w14:paraId="5B891619" w14:textId="77777777" w:rsidR="00362BEE" w:rsidRPr="000640DA" w:rsidRDefault="00362BEE" w:rsidP="00362BEE">
      <w:pPr>
        <w:rPr>
          <w:b w:val="0"/>
          <w:bCs/>
        </w:rPr>
      </w:pPr>
      <w:r w:rsidRPr="000640DA">
        <w:rPr>
          <w:b w:val="0"/>
          <w:bCs/>
        </w:rPr>
        <w:t>Routing decision</w:t>
      </w:r>
    </w:p>
    <w:p w14:paraId="352193A0" w14:textId="77777777" w:rsidR="00362BEE" w:rsidRPr="000640DA" w:rsidRDefault="00362BEE" w:rsidP="00362BEE">
      <w:pPr>
        <w:rPr>
          <w:b w:val="0"/>
          <w:bCs/>
        </w:rPr>
      </w:pPr>
      <w:r w:rsidRPr="000640DA">
        <w:rPr>
          <w:b w:val="0"/>
          <w:bCs/>
        </w:rPr>
        <w:t>NAT translation</w:t>
      </w:r>
    </w:p>
    <w:p w14:paraId="64293318" w14:textId="77777777" w:rsidR="00362BEE" w:rsidRPr="000640DA" w:rsidRDefault="00362BEE" w:rsidP="00362BEE">
      <w:pPr>
        <w:rPr>
          <w:b w:val="0"/>
          <w:bCs/>
        </w:rPr>
      </w:pPr>
      <w:r w:rsidRPr="000640DA">
        <w:rPr>
          <w:b w:val="0"/>
          <w:bCs/>
        </w:rPr>
        <w:t>Packet forwarding</w:t>
      </w:r>
    </w:p>
    <w:p w14:paraId="1B9A14FC" w14:textId="07B53741" w:rsidR="00362BEE" w:rsidRPr="000640DA" w:rsidRDefault="00362BEE" w:rsidP="00362BEE">
      <w:pPr>
        <w:rPr>
          <w:b w:val="0"/>
          <w:bCs/>
        </w:rPr>
      </w:pPr>
      <w:r w:rsidRPr="000640DA">
        <w:rPr>
          <w:b w:val="0"/>
          <w:bCs/>
        </w:rPr>
        <w:t>Many engineers miss this in troubleshooting.</w:t>
      </w:r>
    </w:p>
    <w:p w14:paraId="4AD10426" w14:textId="184610D7" w:rsidR="00362BEE" w:rsidRPr="00362BEE" w:rsidRDefault="00362BEE" w:rsidP="00362BEE">
      <w:pPr>
        <w:rPr>
          <w:u w:val="single"/>
        </w:rPr>
      </w:pPr>
      <w:r w:rsidRPr="00362BEE">
        <w:rPr>
          <w:u w:val="single"/>
        </w:rPr>
        <w:t>NAT Terminology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562"/>
        <w:gridCol w:w="1646"/>
      </w:tblGrid>
      <w:tr w:rsidR="002B193E" w:rsidRPr="00362BEE" w14:paraId="4D5283BF" w14:textId="77777777" w:rsidTr="006A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8EC9" w14:textId="77777777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Static NAT</w:t>
            </w:r>
          </w:p>
        </w:tc>
        <w:tc>
          <w:tcPr>
            <w:tcW w:w="532" w:type="dxa"/>
          </w:tcPr>
          <w:p w14:paraId="429C648A" w14:textId="77777777" w:rsidR="002B193E" w:rsidRPr="00362BEE" w:rsidRDefault="002B193E" w:rsidP="00362BEE">
            <w:pPr>
              <w:rPr>
                <w:b w:val="0"/>
                <w:bCs/>
              </w:rPr>
            </w:pPr>
          </w:p>
        </w:tc>
        <w:tc>
          <w:tcPr>
            <w:tcW w:w="1601" w:type="dxa"/>
            <w:vAlign w:val="center"/>
            <w:hideMark/>
          </w:tcPr>
          <w:p w14:paraId="7168675E" w14:textId="46B5AC36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One-to-one</w:t>
            </w:r>
          </w:p>
        </w:tc>
      </w:tr>
      <w:tr w:rsidR="002B193E" w:rsidRPr="00362BEE" w14:paraId="7AD682E2" w14:textId="77777777" w:rsidTr="006A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5274D" w14:textId="77777777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Dynamic NAT</w:t>
            </w:r>
          </w:p>
        </w:tc>
        <w:tc>
          <w:tcPr>
            <w:tcW w:w="532" w:type="dxa"/>
          </w:tcPr>
          <w:p w14:paraId="3E6FA14F" w14:textId="77777777" w:rsidR="002B193E" w:rsidRPr="00362BEE" w:rsidRDefault="002B193E" w:rsidP="00362BEE">
            <w:pPr>
              <w:rPr>
                <w:b w:val="0"/>
                <w:bCs/>
              </w:rPr>
            </w:pPr>
          </w:p>
        </w:tc>
        <w:tc>
          <w:tcPr>
            <w:tcW w:w="1601" w:type="dxa"/>
            <w:vAlign w:val="center"/>
            <w:hideMark/>
          </w:tcPr>
          <w:p w14:paraId="0211AAEA" w14:textId="03B47EC3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Many-to-many</w:t>
            </w:r>
          </w:p>
        </w:tc>
      </w:tr>
      <w:tr w:rsidR="002B193E" w:rsidRPr="00362BEE" w14:paraId="62C90A74" w14:textId="77777777" w:rsidTr="006A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81AEF" w14:textId="77777777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PAT</w:t>
            </w:r>
          </w:p>
        </w:tc>
        <w:tc>
          <w:tcPr>
            <w:tcW w:w="532" w:type="dxa"/>
          </w:tcPr>
          <w:p w14:paraId="34448111" w14:textId="77777777" w:rsidR="002B193E" w:rsidRPr="00362BEE" w:rsidRDefault="002B193E" w:rsidP="00362BEE">
            <w:pPr>
              <w:rPr>
                <w:b w:val="0"/>
                <w:bCs/>
              </w:rPr>
            </w:pPr>
          </w:p>
        </w:tc>
        <w:tc>
          <w:tcPr>
            <w:tcW w:w="1601" w:type="dxa"/>
            <w:vAlign w:val="center"/>
            <w:hideMark/>
          </w:tcPr>
          <w:p w14:paraId="3EDDEC8F" w14:textId="29C2E128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Many-to-one</w:t>
            </w:r>
          </w:p>
        </w:tc>
      </w:tr>
      <w:tr w:rsidR="002B193E" w:rsidRPr="00362BEE" w14:paraId="0C160098" w14:textId="77777777" w:rsidTr="006A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028B" w14:textId="77777777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Inside</w:t>
            </w:r>
          </w:p>
        </w:tc>
        <w:tc>
          <w:tcPr>
            <w:tcW w:w="532" w:type="dxa"/>
          </w:tcPr>
          <w:p w14:paraId="23877D43" w14:textId="77777777" w:rsidR="002B193E" w:rsidRPr="00362BEE" w:rsidRDefault="002B193E" w:rsidP="00362BEE">
            <w:pPr>
              <w:rPr>
                <w:b w:val="0"/>
                <w:bCs/>
              </w:rPr>
            </w:pPr>
          </w:p>
        </w:tc>
        <w:tc>
          <w:tcPr>
            <w:tcW w:w="1601" w:type="dxa"/>
            <w:vAlign w:val="center"/>
            <w:hideMark/>
          </w:tcPr>
          <w:p w14:paraId="69A578BE" w14:textId="03BA7783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Your private network</w:t>
            </w:r>
          </w:p>
        </w:tc>
      </w:tr>
      <w:tr w:rsidR="002B193E" w:rsidRPr="00362BEE" w14:paraId="5EB154B8" w14:textId="77777777" w:rsidTr="006A08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8C74" w14:textId="77777777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Outside</w:t>
            </w:r>
          </w:p>
        </w:tc>
        <w:tc>
          <w:tcPr>
            <w:tcW w:w="532" w:type="dxa"/>
          </w:tcPr>
          <w:p w14:paraId="4FE499F6" w14:textId="77777777" w:rsidR="002B193E" w:rsidRPr="00362BEE" w:rsidRDefault="002B193E" w:rsidP="00362BEE">
            <w:pPr>
              <w:rPr>
                <w:b w:val="0"/>
                <w:bCs/>
              </w:rPr>
            </w:pPr>
          </w:p>
        </w:tc>
        <w:tc>
          <w:tcPr>
            <w:tcW w:w="1601" w:type="dxa"/>
            <w:vAlign w:val="center"/>
            <w:hideMark/>
          </w:tcPr>
          <w:p w14:paraId="791611AF" w14:textId="3E90B10A" w:rsidR="002B193E" w:rsidRPr="00362BEE" w:rsidRDefault="002B193E" w:rsidP="00362BEE">
            <w:pPr>
              <w:rPr>
                <w:b w:val="0"/>
                <w:bCs/>
              </w:rPr>
            </w:pPr>
            <w:r w:rsidRPr="00362BEE">
              <w:rPr>
                <w:b w:val="0"/>
                <w:bCs/>
              </w:rPr>
              <w:t>External network</w:t>
            </w:r>
          </w:p>
        </w:tc>
      </w:tr>
    </w:tbl>
    <w:p w14:paraId="55C5B8EA" w14:textId="37140A40" w:rsidR="00362BEE" w:rsidRPr="00F67D0F" w:rsidRDefault="00362BEE" w:rsidP="00362BEE">
      <w:pPr>
        <w:rPr>
          <w:u w:val="single"/>
        </w:rPr>
      </w:pPr>
      <w:r w:rsidRPr="00F67D0F">
        <w:rPr>
          <w:u w:val="single"/>
        </w:rPr>
        <w:t xml:space="preserve"> NAT Troubleshooting Checklist</w:t>
      </w:r>
    </w:p>
    <w:p w14:paraId="1D53DAD4" w14:textId="77777777" w:rsidR="00362BEE" w:rsidRPr="00362BEE" w:rsidRDefault="00362BEE" w:rsidP="00362BEE">
      <w:pPr>
        <w:rPr>
          <w:b w:val="0"/>
          <w:bCs/>
        </w:rPr>
      </w:pP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Check inside/outside interfaces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Verify ACL used in NAT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Check NAT translations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Verify routing</w:t>
      </w:r>
      <w:r w:rsidRPr="00362BEE">
        <w:rPr>
          <w:b w:val="0"/>
          <w:bCs/>
        </w:rPr>
        <w:br/>
      </w:r>
      <w:r w:rsidRPr="00362BEE">
        <w:rPr>
          <w:rFonts w:ascii="Segoe UI Symbol" w:hAnsi="Segoe UI Symbol" w:cs="Segoe UI Symbol"/>
          <w:b w:val="0"/>
          <w:bCs/>
        </w:rPr>
        <w:t>✔</w:t>
      </w:r>
      <w:r w:rsidRPr="00362BEE">
        <w:rPr>
          <w:b w:val="0"/>
          <w:bCs/>
        </w:rPr>
        <w:t xml:space="preserve"> Ensure correct NAT type</w:t>
      </w:r>
    </w:p>
    <w:p w14:paraId="34FEA71F" w14:textId="77777777" w:rsidR="00362BEE" w:rsidRPr="00362BEE" w:rsidRDefault="00362BEE" w:rsidP="00362BEE">
      <w:r w:rsidRPr="00362BEE">
        <w:t>Commands:</w:t>
      </w:r>
    </w:p>
    <w:p w14:paraId="285E1B44" w14:textId="77777777" w:rsidR="00362BEE" w:rsidRPr="00F67D0F" w:rsidRDefault="00362BEE" w:rsidP="00362BEE">
      <w:pPr>
        <w:rPr>
          <w:b w:val="0"/>
          <w:bCs/>
        </w:rPr>
      </w:pPr>
      <w:r w:rsidRPr="00F67D0F">
        <w:rPr>
          <w:b w:val="0"/>
          <w:bCs/>
        </w:rPr>
        <w:t xml:space="preserve">show </w:t>
      </w:r>
      <w:proofErr w:type="spellStart"/>
      <w:r w:rsidRPr="00F67D0F">
        <w:rPr>
          <w:b w:val="0"/>
          <w:bCs/>
        </w:rPr>
        <w:t>ip</w:t>
      </w:r>
      <w:proofErr w:type="spellEnd"/>
      <w:r w:rsidRPr="00F67D0F">
        <w:rPr>
          <w:b w:val="0"/>
          <w:bCs/>
        </w:rPr>
        <w:t xml:space="preserve"> </w:t>
      </w:r>
      <w:proofErr w:type="spellStart"/>
      <w:r w:rsidRPr="00F67D0F">
        <w:rPr>
          <w:b w:val="0"/>
          <w:bCs/>
        </w:rPr>
        <w:t>nat</w:t>
      </w:r>
      <w:proofErr w:type="spellEnd"/>
      <w:r w:rsidRPr="00F67D0F">
        <w:rPr>
          <w:b w:val="0"/>
          <w:bCs/>
        </w:rPr>
        <w:t xml:space="preserve"> translations</w:t>
      </w:r>
    </w:p>
    <w:p w14:paraId="3D48D2B9" w14:textId="77777777" w:rsidR="00362BEE" w:rsidRPr="00F67D0F" w:rsidRDefault="00362BEE" w:rsidP="00362BEE">
      <w:pPr>
        <w:rPr>
          <w:b w:val="0"/>
          <w:bCs/>
        </w:rPr>
      </w:pPr>
      <w:r w:rsidRPr="00F67D0F">
        <w:rPr>
          <w:b w:val="0"/>
          <w:bCs/>
        </w:rPr>
        <w:t xml:space="preserve">show </w:t>
      </w:r>
      <w:proofErr w:type="spellStart"/>
      <w:r w:rsidRPr="00F67D0F">
        <w:rPr>
          <w:b w:val="0"/>
          <w:bCs/>
        </w:rPr>
        <w:t>ip</w:t>
      </w:r>
      <w:proofErr w:type="spellEnd"/>
      <w:r w:rsidRPr="00F67D0F">
        <w:rPr>
          <w:b w:val="0"/>
          <w:bCs/>
        </w:rPr>
        <w:t xml:space="preserve"> </w:t>
      </w:r>
      <w:proofErr w:type="spellStart"/>
      <w:r w:rsidRPr="00F67D0F">
        <w:rPr>
          <w:b w:val="0"/>
          <w:bCs/>
        </w:rPr>
        <w:t>nat</w:t>
      </w:r>
      <w:proofErr w:type="spellEnd"/>
      <w:r w:rsidRPr="00F67D0F">
        <w:rPr>
          <w:b w:val="0"/>
          <w:bCs/>
        </w:rPr>
        <w:t xml:space="preserve"> statistics</w:t>
      </w:r>
    </w:p>
    <w:sectPr w:rsidR="00362BEE" w:rsidRPr="00F67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28E3"/>
    <w:multiLevelType w:val="multilevel"/>
    <w:tmpl w:val="857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7D94"/>
    <w:multiLevelType w:val="multilevel"/>
    <w:tmpl w:val="EAD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36262"/>
    <w:multiLevelType w:val="multilevel"/>
    <w:tmpl w:val="4E4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A095E"/>
    <w:multiLevelType w:val="multilevel"/>
    <w:tmpl w:val="2F0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725B1"/>
    <w:multiLevelType w:val="multilevel"/>
    <w:tmpl w:val="595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6761E"/>
    <w:multiLevelType w:val="multilevel"/>
    <w:tmpl w:val="8048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C3924"/>
    <w:multiLevelType w:val="multilevel"/>
    <w:tmpl w:val="CCFA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A0391"/>
    <w:multiLevelType w:val="multilevel"/>
    <w:tmpl w:val="0C3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01EE0"/>
    <w:multiLevelType w:val="hybridMultilevel"/>
    <w:tmpl w:val="7F02FD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274C09"/>
    <w:multiLevelType w:val="multilevel"/>
    <w:tmpl w:val="7424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323D"/>
    <w:multiLevelType w:val="multilevel"/>
    <w:tmpl w:val="FD2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D520E"/>
    <w:multiLevelType w:val="multilevel"/>
    <w:tmpl w:val="37B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10AB7"/>
    <w:multiLevelType w:val="multilevel"/>
    <w:tmpl w:val="7A9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C1254"/>
    <w:multiLevelType w:val="multilevel"/>
    <w:tmpl w:val="991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16B01"/>
    <w:multiLevelType w:val="multilevel"/>
    <w:tmpl w:val="B14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B73A4"/>
    <w:multiLevelType w:val="multilevel"/>
    <w:tmpl w:val="6E76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F5F8E"/>
    <w:multiLevelType w:val="multilevel"/>
    <w:tmpl w:val="218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F4370"/>
    <w:multiLevelType w:val="multilevel"/>
    <w:tmpl w:val="D12E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607979">
    <w:abstractNumId w:val="17"/>
  </w:num>
  <w:num w:numId="2" w16cid:durableId="1488747539">
    <w:abstractNumId w:val="0"/>
  </w:num>
  <w:num w:numId="3" w16cid:durableId="795685696">
    <w:abstractNumId w:val="6"/>
  </w:num>
  <w:num w:numId="4" w16cid:durableId="1826319125">
    <w:abstractNumId w:val="13"/>
  </w:num>
  <w:num w:numId="5" w16cid:durableId="451561031">
    <w:abstractNumId w:val="9"/>
  </w:num>
  <w:num w:numId="6" w16cid:durableId="1043870473">
    <w:abstractNumId w:val="10"/>
  </w:num>
  <w:num w:numId="7" w16cid:durableId="1153597369">
    <w:abstractNumId w:val="2"/>
  </w:num>
  <w:num w:numId="8" w16cid:durableId="500320384">
    <w:abstractNumId w:val="5"/>
  </w:num>
  <w:num w:numId="9" w16cid:durableId="497304236">
    <w:abstractNumId w:val="12"/>
  </w:num>
  <w:num w:numId="10" w16cid:durableId="1568222500">
    <w:abstractNumId w:val="15"/>
  </w:num>
  <w:num w:numId="11" w16cid:durableId="1615750167">
    <w:abstractNumId w:val="16"/>
  </w:num>
  <w:num w:numId="12" w16cid:durableId="1147360493">
    <w:abstractNumId w:val="1"/>
  </w:num>
  <w:num w:numId="13" w16cid:durableId="1164079780">
    <w:abstractNumId w:val="7"/>
  </w:num>
  <w:num w:numId="14" w16cid:durableId="761727742">
    <w:abstractNumId w:val="11"/>
  </w:num>
  <w:num w:numId="15" w16cid:durableId="657542056">
    <w:abstractNumId w:val="4"/>
  </w:num>
  <w:num w:numId="16" w16cid:durableId="1604149230">
    <w:abstractNumId w:val="3"/>
  </w:num>
  <w:num w:numId="17" w16cid:durableId="1510489766">
    <w:abstractNumId w:val="14"/>
  </w:num>
  <w:num w:numId="18" w16cid:durableId="21021453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E"/>
    <w:rsid w:val="000640DA"/>
    <w:rsid w:val="0015184D"/>
    <w:rsid w:val="002A4E6B"/>
    <w:rsid w:val="002B193E"/>
    <w:rsid w:val="00362BEE"/>
    <w:rsid w:val="0052717D"/>
    <w:rsid w:val="00615C61"/>
    <w:rsid w:val="00683AC2"/>
    <w:rsid w:val="006A085E"/>
    <w:rsid w:val="00994755"/>
    <w:rsid w:val="00A1671E"/>
    <w:rsid w:val="00A25EA7"/>
    <w:rsid w:val="00A3343A"/>
    <w:rsid w:val="00A823DE"/>
    <w:rsid w:val="00B8124E"/>
    <w:rsid w:val="00BD4FFD"/>
    <w:rsid w:val="00EF4FD4"/>
    <w:rsid w:val="00F67D0F"/>
    <w:rsid w:val="00FA6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166E"/>
  <w15:chartTrackingRefBased/>
  <w15:docId w15:val="{C2AECBB7-6FF9-4E67-94E9-CF0ECACA9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E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7907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WANJALA</dc:creator>
  <cp:keywords/>
  <dc:description/>
  <cp:lastModifiedBy>COLLINS WANJALA</cp:lastModifiedBy>
  <cp:revision>2</cp:revision>
  <dcterms:created xsi:type="dcterms:W3CDTF">2026-02-11T05:38:00Z</dcterms:created>
  <dcterms:modified xsi:type="dcterms:W3CDTF">2026-02-11T05:38:00Z</dcterms:modified>
</cp:coreProperties>
</file>