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16490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90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微软雅黑" w:hAnsi="微软雅黑" w:eastAsia="微软雅黑"/>
          <w:b/>
          <w:sz w:val="40"/>
        </w:rPr>
        <w:t>乾颐堂Python强化班Syslog分析</w:t>
      </w:r>
    </w:p>
    <w:p>
      <w:r>
        <w:rPr>
          <w:rFonts w:ascii="仿宋_GB2312" w:hAnsi="仿宋_GB2312" w:eastAsia="仿宋_GB2312"/>
          <w:sz w:val="20"/>
        </w:rPr>
        <w:t>下面是最近一个小时的Syslog的数据统计! 显示排前三的Syslog严重级别与数量</w:t>
      </w:r>
    </w:p>
    <w:tbl>
      <w:tblPr>
        <w:tblStyle w:val="LightGrid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严重级别</w:t>
            </w:r>
          </w:p>
        </w:tc>
        <w:tc>
          <w:tcPr>
            <w:tcW w:type="dxa" w:w="2880"/>
          </w:tcPr>
          <w:p>
            <w:r>
              <w:t>数量</w:t>
            </w:r>
          </w:p>
        </w:tc>
        <w:tc>
          <w:tcPr>
            <w:tcW w:type="dxa" w:w="2880"/>
          </w:tcPr>
          <w:p>
            <w:r>
              <w:t>百分比</w:t>
            </w:r>
          </w:p>
        </w:tc>
      </w:tr>
      <w:tr>
        <w:tc>
          <w:tcPr>
            <w:tcW w:type="dxa" w:w="2880"/>
          </w:tcPr>
          <w:p>
            <w:r>
              <w:t>ALERT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44.4</w:t>
            </w:r>
          </w:p>
        </w:tc>
      </w:tr>
      <w:tr>
        <w:tc>
          <w:tcPr>
            <w:tcW w:type="dxa" w:w="2880"/>
          </w:tcPr>
          <w:p>
            <w:r>
              <w:t>NOTICE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44.4</w:t>
            </w:r>
          </w:p>
        </w:tc>
      </w:tr>
      <w:tr>
        <w:tc>
          <w:tcPr>
            <w:tcW w:type="dxa" w:w="2880"/>
          </w:tcPr>
          <w:p>
            <w:r>
              <w:t>ERR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11.1</w:t>
            </w:r>
          </w:p>
        </w:tc>
      </w:tr>
    </w:tbl>
    <w:p>
      <w:r>
        <w:rPr>
          <w:rFonts w:ascii="仿宋_GB2312" w:hAnsi="仿宋_GB2312" w:eastAsia="仿宋_GB2312"/>
          <w:sz w:val="20"/>
        </w:rPr>
        <w:br/>
        <w:br/>
        <w:t>下面是最近一个小时的Syslog的数据统计饼状图分析!</w:t>
      </w:r>
    </w:p>
    <w:p>
      <w:r>
        <w:drawing>
          <wp:inline xmlns:a="http://schemas.openxmlformats.org/drawingml/2006/main" xmlns:pic="http://schemas.openxmlformats.org/drawingml/2006/picture">
            <wp:extent cx="27432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 w:eastAsia="微软雅黑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