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p>
      <w:pPr>
        <w:pStyle w:val="Normal"/>
        <w:jc w:val="left"/>
        <w:rPr>
          <w:b w:val="false"/>
          <w:b w:val="false"/>
          <w:bCs w:val="false"/>
          <w:u w:val="none"/>
        </w:rPr>
      </w:pPr>
      <w:r>
        <w:rPr>
          <w:b w:val="false"/>
          <w:bCs w:val="false"/>
          <w:sz w:val="24"/>
          <w:szCs w:val="24"/>
          <w:u w:val="none"/>
        </w:rPr>
        <w:t xml:space="preserve">Investigate whether there exists a strategic </w:t>
      </w:r>
      <w:r>
        <w:rPr>
          <w:b w:val="false"/>
          <w:bCs w:val="false"/>
          <w:sz w:val="24"/>
          <w:szCs w:val="24"/>
          <w:u w:val="none"/>
        </w:rPr>
        <w:t>business</w:t>
      </w:r>
      <w:r>
        <w:rPr>
          <w:b w:val="false"/>
          <w:bCs w:val="false"/>
          <w:sz w:val="24"/>
          <w:szCs w:val="24"/>
          <w:u w:val="none"/>
        </w:rPr>
        <w:t xml:space="preserve"> or it plan </w:t>
      </w:r>
    </w:p>
    <w:p>
      <w:pPr>
        <w:pStyle w:val="Normal"/>
        <w:jc w:val="left"/>
        <w:rPr>
          <w:b w:val="false"/>
          <w:b w:val="false"/>
          <w:bCs w:val="false"/>
          <w:u w:val="none"/>
        </w:rPr>
      </w:pPr>
      <w:r>
        <w:rPr>
          <w:b w:val="false"/>
          <w:bCs w:val="false"/>
          <w:sz w:val="24"/>
          <w:szCs w:val="24"/>
          <w:u w:val="none"/>
        </w:rPr>
        <w:t xml:space="preserve">Your role as a designer is to ensure that </w:t>
      </w:r>
      <w:r>
        <w:rPr>
          <w:b w:val="false"/>
          <w:bCs w:val="false"/>
          <w:sz w:val="24"/>
          <w:szCs w:val="24"/>
          <w:u w:val="none"/>
        </w:rPr>
        <w:t xml:space="preserve">the solution mast map to the overall strategic plan of the org </w:t>
      </w:r>
    </w:p>
    <w:p>
      <w:pPr>
        <w:pStyle w:val="Normal"/>
        <w:jc w:val="left"/>
        <w:rPr>
          <w:b w:val="false"/>
          <w:b w:val="false"/>
          <w:bCs w:val="false"/>
          <w:u w:val="none"/>
        </w:rPr>
      </w:pPr>
      <w:r>
        <w:rPr>
          <w:b w:val="false"/>
          <w:bCs w:val="false"/>
          <w:sz w:val="24"/>
          <w:szCs w:val="24"/>
          <w:u w:val="none"/>
        </w:rPr>
        <w:t xml:space="preserve">to do this you ask yourself some fundamental qn such as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Does my network design need to fit in the overall architecture that is based on strategic planning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Are The external regulatory or govt pressures affecting your design </w:t>
      </w:r>
    </w:p>
    <w:p>
      <w:pPr>
        <w:pStyle w:val="Normal"/>
        <w:jc w:val="left"/>
        <w:rPr>
          <w:b w:val="false"/>
          <w:b w:val="false"/>
          <w:bCs w:val="false"/>
          <w:u w:val="none"/>
        </w:rPr>
      </w:pPr>
      <w:r>
        <w:rPr>
          <w:b w:val="false"/>
          <w:bCs w:val="false"/>
          <w:sz w:val="24"/>
          <w:szCs w:val="24"/>
          <w:u w:val="none"/>
        </w:rPr>
        <w:t xml:space="preserve">Be prepared for possibility of formidable office politics </w:t>
      </w:r>
    </w:p>
    <w:p>
      <w:pPr>
        <w:pStyle w:val="Normal"/>
        <w:jc w:val="left"/>
        <w:rPr>
          <w:b w:val="false"/>
          <w:b w:val="false"/>
          <w:bCs w:val="false"/>
          <w:u w:val="none"/>
        </w:rPr>
      </w:pPr>
      <w:r>
        <w:rPr>
          <w:b w:val="false"/>
          <w:bCs w:val="false"/>
          <w:sz w:val="24"/>
          <w:szCs w:val="24"/>
          <w:u w:val="none"/>
        </w:rPr>
        <w:t xml:space="preserve">If your design/solution involves merging data and voice </w:t>
      </w:r>
    </w:p>
    <w:p>
      <w:pPr>
        <w:pStyle w:val="Normal"/>
        <w:jc w:val="left"/>
        <w:rPr>
          <w:b w:val="false"/>
          <w:b w:val="false"/>
          <w:bCs w:val="false"/>
          <w:u w:val="none"/>
        </w:rPr>
      </w:pPr>
      <w:r>
        <w:rPr>
          <w:b w:val="false"/>
          <w:bCs w:val="false"/>
          <w:sz w:val="24"/>
          <w:szCs w:val="24"/>
          <w:u w:val="none"/>
        </w:rPr>
        <w:t>Voice experts and data experts have traditionally lived a world apart and the greatest misfit between these two is mistrust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LibreOffice/6.0.7.3$Linux_X86_64 LibreOffice_project/00m0$Build-3</Application>
  <Pages>3</Pages>
  <Words>898</Words>
  <Characters>4676</Characters>
  <CharactersWithSpaces>5565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2021-01-29T09:23:24Z</dcterms:modified>
  <cp:revision>23</cp:revision>
  <dc:subject/>
  <dc:title/>
</cp:coreProperties>
</file>