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E73C" w14:textId="0422C677" w:rsidR="00F50D0A" w:rsidRDefault="00F50D0A"/>
    <w:p w14:paraId="389B36D7" w14:textId="77777777" w:rsidR="00F50D0A" w:rsidRDefault="00F50D0A" w:rsidP="00F50D0A">
      <w:r>
        <w:t>Multi-Paradigm Programming</w:t>
      </w:r>
    </w:p>
    <w:p w14:paraId="3593A7DA" w14:textId="77777777" w:rsidR="00F50D0A" w:rsidRDefault="00F50D0A" w:rsidP="00F50D0A"/>
    <w:p w14:paraId="7C9B368D" w14:textId="77777777" w:rsidR="00F50D0A" w:rsidRDefault="00F50D0A" w:rsidP="00F50D0A">
      <w:r>
        <w:t>Shop Assignment</w:t>
      </w:r>
    </w:p>
    <w:p w14:paraId="6988AFB0" w14:textId="77777777" w:rsidR="00F50D0A" w:rsidRDefault="00F50D0A" w:rsidP="00F50D0A"/>
    <w:p w14:paraId="3BC8E581" w14:textId="77777777" w:rsidR="00F50D0A" w:rsidRDefault="00F50D0A" w:rsidP="00F50D0A"/>
    <w:p w14:paraId="2519554A" w14:textId="77777777" w:rsidR="00F50D0A" w:rsidRDefault="00F50D0A" w:rsidP="00F50D0A">
      <w:r>
        <w:t xml:space="preserve">You are tasked to add some additional functionality to the base code in </w:t>
      </w:r>
      <w:proofErr w:type="gramStart"/>
      <w:r>
        <w:t>files :</w:t>
      </w:r>
      <w:proofErr w:type="gramEnd"/>
    </w:p>
    <w:p w14:paraId="57E9C00A" w14:textId="77777777" w:rsidR="00F50D0A" w:rsidRDefault="00F50D0A" w:rsidP="00F50D0A">
      <w:r>
        <w:t>References</w:t>
      </w:r>
    </w:p>
    <w:p w14:paraId="2743945E" w14:textId="77777777" w:rsidR="00F50D0A" w:rsidRDefault="00F50D0A" w:rsidP="00F5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D0A" w14:paraId="3D4F4B5B" w14:textId="77777777" w:rsidTr="00F50D0A">
        <w:tc>
          <w:tcPr>
            <w:tcW w:w="9016" w:type="dxa"/>
          </w:tcPr>
          <w:p w14:paraId="75FCA40E" w14:textId="77777777" w:rsidR="00F50D0A" w:rsidRDefault="00F50D0A" w:rsidP="00F50D0A">
            <w:r>
              <w:t>The shop CSV should hold the initial cash value for the shop.</w:t>
            </w:r>
          </w:p>
          <w:p w14:paraId="5863568F" w14:textId="0907E125" w:rsidR="00F50D0A" w:rsidRDefault="00F50D0A" w:rsidP="00F50D0A"/>
          <w:p w14:paraId="0E54F33B" w14:textId="0BE441B5" w:rsidR="00D90131" w:rsidRDefault="00D90131" w:rsidP="00F50D0A">
            <w:r>
              <w:t xml:space="preserve">See file called </w:t>
            </w:r>
            <w:r w:rsidRPr="00D15E71">
              <w:rPr>
                <w:b/>
                <w:bCs/>
              </w:rPr>
              <w:t>stock.csv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412"/>
              <w:gridCol w:w="371"/>
            </w:tblGrid>
            <w:tr w:rsidR="00D90131" w14:paraId="13FFBE77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50AB0E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1000.30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30C709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85084B5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  <w:rPr>
                      <w:rFonts w:ascii="Helvetica" w:hAnsi="Helvetica"/>
                      <w:sz w:val="18"/>
                      <w:szCs w:val="18"/>
                    </w:rPr>
                  </w:pPr>
                </w:p>
              </w:tc>
            </w:tr>
            <w:tr w:rsidR="00D90131" w14:paraId="62AC44B1" w14:textId="77777777" w:rsidTr="00D90131">
              <w:trPr>
                <w:trHeight w:val="180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53AA33C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Coke Can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59523FE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1.10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92900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180ED230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D4269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Bread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6D89AF0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0.7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EBCB23E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30</w:t>
                  </w:r>
                </w:p>
              </w:tc>
            </w:tr>
            <w:tr w:rsidR="00D90131" w14:paraId="3D9D1B71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BA230DD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Spaghetti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39555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1.20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A8AE5C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6FE86D01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F32A17B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Tomato Sauce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69C6F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0.80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90214E5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100</w:t>
                  </w:r>
                </w:p>
              </w:tc>
            </w:tr>
            <w:tr w:rsidR="00D90131" w14:paraId="6212DF28" w14:textId="77777777" w:rsidTr="00D90131">
              <w:trPr>
                <w:trHeight w:val="165"/>
              </w:trPr>
              <w:tc>
                <w:tcPr>
                  <w:tcW w:w="10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2AABB1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Big Bags</w:t>
                  </w:r>
                </w:p>
              </w:tc>
              <w:tc>
                <w:tcPr>
                  <w:tcW w:w="28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AD7772F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2.50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27041127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</w:tr>
          </w:tbl>
          <w:p w14:paraId="6C413763" w14:textId="77777777" w:rsidR="00D90131" w:rsidRDefault="00D90131" w:rsidP="00F50D0A"/>
          <w:p w14:paraId="48F36AA6" w14:textId="0821E33A" w:rsidR="00F50D0A" w:rsidRDefault="00B6158A" w:rsidP="00F50D0A">
            <w:r>
              <w:t xml:space="preserve">Value is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1000.30</w:t>
            </w:r>
          </w:p>
        </w:tc>
      </w:tr>
      <w:tr w:rsidR="00F50D0A" w14:paraId="02E30EBC" w14:textId="77777777" w:rsidTr="00F50D0A">
        <w:tc>
          <w:tcPr>
            <w:tcW w:w="9016" w:type="dxa"/>
          </w:tcPr>
          <w:p w14:paraId="256F7664" w14:textId="77777777" w:rsidR="00F50D0A" w:rsidRDefault="00F50D0A" w:rsidP="00F50D0A">
            <w:r>
              <w:t xml:space="preserve">Read in customer orders from a </w:t>
            </w:r>
            <w:proofErr w:type="gramStart"/>
            <w:r>
              <w:t>CSV  file</w:t>
            </w:r>
            <w:proofErr w:type="gramEnd"/>
            <w:r>
              <w:t>.</w:t>
            </w:r>
          </w:p>
          <w:p w14:paraId="260AAEDD" w14:textId="30883EAF" w:rsidR="00D15E71" w:rsidRDefault="00D15E71" w:rsidP="00B6158A"/>
        </w:tc>
      </w:tr>
      <w:tr w:rsidR="00F50D0A" w14:paraId="5FE213D0" w14:textId="77777777" w:rsidTr="00F50D0A">
        <w:tc>
          <w:tcPr>
            <w:tcW w:w="9016" w:type="dxa"/>
          </w:tcPr>
          <w:p w14:paraId="41C474BF" w14:textId="77777777" w:rsidR="00F50D0A" w:rsidRDefault="00F50D0A" w:rsidP="00F50D0A"/>
          <w:p w14:paraId="1034BD9F" w14:textId="77777777" w:rsidR="00F50D0A" w:rsidRDefault="00F50D0A" w:rsidP="00F50D0A">
            <w:r>
              <w:t xml:space="preserve">That file should include all the products they wish to buy and in what quantity. </w:t>
            </w:r>
          </w:p>
          <w:p w14:paraId="525B387B" w14:textId="77777777" w:rsidR="00F50D0A" w:rsidRDefault="00F50D0A" w:rsidP="00F50D0A"/>
          <w:p w14:paraId="1092979C" w14:textId="77777777" w:rsidR="00F50D0A" w:rsidRDefault="00F50D0A" w:rsidP="00F50D0A">
            <w:r>
              <w:t>It should also include their name and their budget.</w:t>
            </w:r>
          </w:p>
          <w:p w14:paraId="5A97E4E3" w14:textId="032F7FB2" w:rsidR="00F50D0A" w:rsidRDefault="00F50D0A" w:rsidP="00F50D0A"/>
          <w:p w14:paraId="24E9D405" w14:textId="573C7993" w:rsidR="00D90131" w:rsidRDefault="00D90131" w:rsidP="00D90131">
            <w:r>
              <w:t xml:space="preserve">See file called </w:t>
            </w:r>
            <w:r w:rsidRPr="00D15E71">
              <w:rPr>
                <w:b/>
                <w:bCs/>
              </w:rPr>
              <w:t>customer.csv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579"/>
            </w:tblGrid>
            <w:tr w:rsidR="00D90131" w14:paraId="255D41F4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9777F6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John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85EBBF4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100.20</w:t>
                  </w:r>
                </w:p>
              </w:tc>
            </w:tr>
            <w:tr w:rsidR="00D90131" w14:paraId="77AEB355" w14:textId="77777777" w:rsidTr="006A7379">
              <w:trPr>
                <w:trHeight w:val="180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5B7FDF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Coke Can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E96BBC7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10</w:t>
                  </w:r>
                </w:p>
              </w:tc>
            </w:tr>
            <w:tr w:rsidR="00D90131" w14:paraId="10A7B86A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422AF68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Bread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41AFCF12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</w:tr>
            <w:tr w:rsidR="00D90131" w14:paraId="4D319DA3" w14:textId="77777777" w:rsidTr="006A7379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D5A69F1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Jam</w:t>
                  </w:r>
                </w:p>
              </w:tc>
              <w:tc>
                <w:tcPr>
                  <w:tcW w:w="45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09EF533" w14:textId="77777777" w:rsidR="00D90131" w:rsidRDefault="00D90131" w:rsidP="00D90131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</w:tbl>
          <w:p w14:paraId="03795694" w14:textId="77777777" w:rsidR="00D90131" w:rsidRDefault="00D90131" w:rsidP="00D90131"/>
          <w:p w14:paraId="5365CB27" w14:textId="36636ABA" w:rsidR="00D90131" w:rsidRDefault="00B6158A" w:rsidP="00F50D0A">
            <w:r>
              <w:t xml:space="preserve">Budget is </w:t>
            </w: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100.20</w:t>
            </w:r>
          </w:p>
          <w:p w14:paraId="5BB8E97C" w14:textId="28BFA133" w:rsidR="00F50D0A" w:rsidRDefault="00F50D0A" w:rsidP="00F50D0A"/>
        </w:tc>
      </w:tr>
      <w:tr w:rsidR="00F50D0A" w14:paraId="618DCF82" w14:textId="77777777" w:rsidTr="00F50D0A">
        <w:tc>
          <w:tcPr>
            <w:tcW w:w="9016" w:type="dxa"/>
          </w:tcPr>
          <w:p w14:paraId="446BC617" w14:textId="77777777" w:rsidR="00F50D0A" w:rsidRDefault="00F50D0A" w:rsidP="00F50D0A"/>
          <w:p w14:paraId="638A4306" w14:textId="77777777" w:rsidR="00F50D0A" w:rsidRDefault="00F50D0A" w:rsidP="00F50D0A">
            <w:r>
              <w:t>The shop must be able to process the orders of the customer. Update the cash in the shop based on money received.</w:t>
            </w:r>
          </w:p>
          <w:p w14:paraId="1FCC51EE" w14:textId="77777777" w:rsidR="00D90131" w:rsidRDefault="00D90131" w:rsidP="00F50D0A"/>
          <w:p w14:paraId="7F1EF444" w14:textId="759B292F" w:rsidR="00F50D0A" w:rsidRDefault="00F50D0A" w:rsidP="00F50D0A"/>
        </w:tc>
      </w:tr>
      <w:tr w:rsidR="00F50D0A" w14:paraId="01AD16C7" w14:textId="77777777" w:rsidTr="00F50D0A">
        <w:tc>
          <w:tcPr>
            <w:tcW w:w="9016" w:type="dxa"/>
          </w:tcPr>
          <w:p w14:paraId="1BBEB50D" w14:textId="77777777" w:rsidR="00F50D0A" w:rsidRDefault="00F50D0A" w:rsidP="00F50D0A">
            <w:r>
              <w:t>It is important that the state of the shop be consistent.</w:t>
            </w:r>
          </w:p>
          <w:p w14:paraId="185EA358" w14:textId="77777777" w:rsidR="00F50D0A" w:rsidRDefault="00F50D0A" w:rsidP="00F50D0A"/>
        </w:tc>
      </w:tr>
      <w:tr w:rsidR="00F50D0A" w14:paraId="4CD835BE" w14:textId="77777777" w:rsidTr="00F50D0A">
        <w:tc>
          <w:tcPr>
            <w:tcW w:w="9016" w:type="dxa"/>
          </w:tcPr>
          <w:p w14:paraId="6895A947" w14:textId="508BF729" w:rsidR="00B6158A" w:rsidRDefault="00F50D0A" w:rsidP="00F50D0A">
            <w:r>
              <w:t xml:space="preserve">You should create customer test filles (CSVs) which cannot be completed by the shop </w:t>
            </w:r>
            <w:proofErr w:type="gramStart"/>
            <w:r>
              <w:t>e.g.</w:t>
            </w:r>
            <w:proofErr w:type="gramEnd"/>
            <w:r>
              <w:t xml:space="preserve"> customer wants 400 loaves of bread but the shop only has 20, or the customer wants 2 cans of coke but can only afford 1.</w:t>
            </w:r>
          </w:p>
          <w:p w14:paraId="7A0E13D5" w14:textId="77777777" w:rsidR="00F50D0A" w:rsidRDefault="00F50D0A" w:rsidP="00F50D0A"/>
          <w:p w14:paraId="2D7583B5" w14:textId="77777777" w:rsidR="00F50D0A" w:rsidRDefault="00F50D0A" w:rsidP="00F50D0A">
            <w:r>
              <w:lastRenderedPageBreak/>
              <w:t>If these files don’t exist marks penalties will be applied.  Know whether or not the shop can fill an order.</w:t>
            </w:r>
          </w:p>
          <w:p w14:paraId="0AFD34CB" w14:textId="2EF970AA" w:rsidR="00F50D0A" w:rsidRDefault="00F50D0A" w:rsidP="00F50D0A"/>
          <w:p w14:paraId="0167FD56" w14:textId="77777777" w:rsidR="00D15E71" w:rsidRDefault="00D15E71" w:rsidP="00D15E71">
            <w:r>
              <w:t xml:space="preserve">See files called </w:t>
            </w:r>
          </w:p>
          <w:p w14:paraId="63462618" w14:textId="77777777" w:rsidR="00D15E71" w:rsidRDefault="00D15E71" w:rsidP="00D15E71"/>
          <w:p w14:paraId="6C250327" w14:textId="2495CF17" w:rsidR="00D15E71" w:rsidRDefault="00D15E71" w:rsidP="00D15E71">
            <w:pPr>
              <w:rPr>
                <w:b/>
                <w:bCs/>
              </w:rPr>
            </w:pPr>
            <w:r w:rsidRPr="00D15E71">
              <w:rPr>
                <w:b/>
                <w:bCs/>
              </w:rPr>
              <w:t>customer_too_much_bread.csv</w:t>
            </w:r>
          </w:p>
          <w:p w14:paraId="22366E1D" w14:textId="1D2B1053" w:rsidR="00B6158A" w:rsidRDefault="00B6158A" w:rsidP="00D15E71">
            <w:pPr>
              <w:rPr>
                <w:b/>
                <w:bCs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371"/>
            </w:tblGrid>
            <w:tr w:rsidR="00B6158A" w14:paraId="4FD1BC91" w14:textId="77777777" w:rsidTr="00B6158A">
              <w:trPr>
                <w:trHeight w:val="165"/>
              </w:trPr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80E2EB1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Mr Gobbler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03222428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500</w:t>
                  </w:r>
                </w:p>
              </w:tc>
            </w:tr>
            <w:tr w:rsidR="00B6158A" w14:paraId="7780A862" w14:textId="77777777" w:rsidTr="00B6158A">
              <w:trPr>
                <w:trHeight w:val="180"/>
              </w:trPr>
              <w:tc>
                <w:tcPr>
                  <w:tcW w:w="8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3C3BDCB2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Bread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F8E7739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400</w:t>
                  </w:r>
                </w:p>
              </w:tc>
            </w:tr>
          </w:tbl>
          <w:p w14:paraId="181E0610" w14:textId="52DB5958" w:rsidR="00B6158A" w:rsidRDefault="00B6158A" w:rsidP="00D15E71">
            <w:pPr>
              <w:rPr>
                <w:b/>
                <w:bCs/>
              </w:rPr>
            </w:pPr>
          </w:p>
          <w:p w14:paraId="43FF7463" w14:textId="77777777" w:rsidR="00B6158A" w:rsidRPr="00D15E71" w:rsidRDefault="00B6158A" w:rsidP="00D15E71">
            <w:pPr>
              <w:rPr>
                <w:b/>
                <w:bCs/>
              </w:rPr>
            </w:pPr>
          </w:p>
          <w:p w14:paraId="761B5007" w14:textId="59143A38" w:rsidR="00D15E71" w:rsidRPr="00D15E71" w:rsidRDefault="00D15E71" w:rsidP="00D15E71">
            <w:pPr>
              <w:rPr>
                <w:b/>
                <w:bCs/>
              </w:rPr>
            </w:pPr>
            <w:r w:rsidRPr="00D15E71">
              <w:rPr>
                <w:b/>
                <w:bCs/>
              </w:rPr>
              <w:t>customer_not_enough_money.csv</w:t>
            </w:r>
          </w:p>
          <w:p w14:paraId="18FCF0EA" w14:textId="77777777" w:rsidR="00F50D0A" w:rsidRDefault="00F50D0A" w:rsidP="00F50D0A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204"/>
            </w:tblGrid>
            <w:tr w:rsidR="00B6158A" w14:paraId="78154EDF" w14:textId="77777777" w:rsidTr="00B6158A">
              <w:trPr>
                <w:trHeight w:val="165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7C2CA371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Mr Skint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B0B3B2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57872EA5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B6158A" w14:paraId="605EFA09" w14:textId="77777777" w:rsidTr="00B6158A">
              <w:trPr>
                <w:trHeight w:val="180"/>
              </w:trPr>
              <w:tc>
                <w:tcPr>
                  <w:tcW w:w="7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4D4D4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647FC688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5"/>
                      <w:szCs w:val="15"/>
                    </w:rPr>
                    <w:t>Coke Can</w:t>
                  </w:r>
                </w:p>
              </w:tc>
              <w:tc>
                <w:tcPr>
                  <w:tcW w:w="7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14:paraId="14F0439F" w14:textId="77777777" w:rsidR="00B6158A" w:rsidRDefault="00B6158A" w:rsidP="00B6158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Helvetica Neue" w:hAnsi="Helvetica Neue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</w:tbl>
          <w:p w14:paraId="684F7F6C" w14:textId="3A20D7A0" w:rsidR="00B6158A" w:rsidRDefault="00B6158A" w:rsidP="00F50D0A"/>
        </w:tc>
      </w:tr>
      <w:tr w:rsidR="00F50D0A" w14:paraId="787C3DDE" w14:textId="77777777" w:rsidTr="00F50D0A">
        <w:tc>
          <w:tcPr>
            <w:tcW w:w="9016" w:type="dxa"/>
          </w:tcPr>
          <w:p w14:paraId="14A02B2A" w14:textId="77777777" w:rsidR="00F50D0A" w:rsidRDefault="00F50D0A" w:rsidP="00F50D0A">
            <w:r>
              <w:lastRenderedPageBreak/>
              <w:t>Thrown an appropriate error.</w:t>
            </w:r>
          </w:p>
          <w:p w14:paraId="5E518586" w14:textId="77777777" w:rsidR="00F50D0A" w:rsidRDefault="00F50D0A" w:rsidP="00F50D0A"/>
        </w:tc>
      </w:tr>
      <w:tr w:rsidR="00F50D0A" w14:paraId="22082F85" w14:textId="77777777" w:rsidTr="00F50D0A">
        <w:tc>
          <w:tcPr>
            <w:tcW w:w="9016" w:type="dxa"/>
          </w:tcPr>
          <w:p w14:paraId="2F13BE29" w14:textId="77777777" w:rsidR="00F50D0A" w:rsidRDefault="00F50D0A" w:rsidP="00F50D0A">
            <w:r>
              <w:t>Operate in a live mode, where the user can enter a product by name, specify a quantity, and pay for it. The user should be able to buy many products in this way.</w:t>
            </w:r>
          </w:p>
          <w:p w14:paraId="2FE29202" w14:textId="77777777" w:rsidR="00F50D0A" w:rsidRDefault="00F50D0A" w:rsidP="00F50D0A"/>
        </w:tc>
      </w:tr>
    </w:tbl>
    <w:p w14:paraId="35037DD3" w14:textId="77777777" w:rsidR="00F50D0A" w:rsidRDefault="00F50D0A" w:rsidP="00F50D0A"/>
    <w:p w14:paraId="61FED3A1" w14:textId="77777777" w:rsidR="00F50D0A" w:rsidRDefault="00F50D0A" w:rsidP="00F50D0A"/>
    <w:p w14:paraId="758D1907" w14:textId="77777777" w:rsidR="00F50D0A" w:rsidRDefault="00F50D0A" w:rsidP="00F50D0A"/>
    <w:p w14:paraId="41061D8D" w14:textId="7ECD5126" w:rsidR="00F50D0A" w:rsidRDefault="00D90131" w:rsidP="00F50D0A">
      <w:r>
        <w:t xml:space="preserve">BASE CODE </w:t>
      </w:r>
      <w:r w:rsidR="00B6158A">
        <w:t>C</w:t>
      </w:r>
    </w:p>
    <w:p w14:paraId="33ABC4D5" w14:textId="77777777" w:rsidR="00F50D0A" w:rsidRDefault="00F50D0A" w:rsidP="00F50D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0D0A" w14:paraId="7061FB38" w14:textId="77777777" w:rsidTr="00F50D0A">
        <w:tc>
          <w:tcPr>
            <w:tcW w:w="9016" w:type="dxa"/>
          </w:tcPr>
          <w:p w14:paraId="667EE254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stdio.h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2CBD8C61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string.h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7EBF333C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stdlib.h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</w:t>
            </w:r>
          </w:p>
          <w:p w14:paraId="081D886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057CD9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Product {</w:t>
            </w:r>
          </w:p>
          <w:p w14:paraId="1D9396F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*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name;</w:t>
            </w:r>
            <w:proofErr w:type="gramEnd"/>
          </w:p>
          <w:p w14:paraId="4212EDE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price;</w:t>
            </w:r>
            <w:proofErr w:type="gramEnd"/>
          </w:p>
          <w:p w14:paraId="6B3C7F0B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0AE2AC94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5036CAD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ProductStock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5F6D0A8D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Product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product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753ABE0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quantity;</w:t>
            </w:r>
            <w:proofErr w:type="gramEnd"/>
          </w:p>
          <w:p w14:paraId="69990794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2EC4AE7B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6665DF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Shop {</w:t>
            </w:r>
          </w:p>
          <w:p w14:paraId="555EF6E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cash;</w:t>
            </w:r>
            <w:proofErr w:type="gramEnd"/>
          </w:p>
          <w:p w14:paraId="3732BC0F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ProductStock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stock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30655182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index;</w:t>
            </w:r>
            <w:proofErr w:type="gramEnd"/>
          </w:p>
          <w:p w14:paraId="39F4BBB3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7CD182D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C95508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Customer {</w:t>
            </w:r>
          </w:p>
          <w:p w14:paraId="573EACB2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*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name;</w:t>
            </w:r>
            <w:proofErr w:type="gramEnd"/>
          </w:p>
          <w:p w14:paraId="1A74133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budget;</w:t>
            </w:r>
            <w:proofErr w:type="gramEnd"/>
          </w:p>
          <w:p w14:paraId="7211E3B1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ProductStock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shoppingList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gramEnd"/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3358FEC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index;</w:t>
            </w:r>
            <w:proofErr w:type="gramEnd"/>
          </w:p>
          <w:p w14:paraId="7832ED5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54C7DC4D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5B4AB8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printProduct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Product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34E390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7AEEA69E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"PRODUCT NAME: %s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PRODUCT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PRICE: %.2f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07AFCE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"-------------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943F26A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EB7D2EE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D23C93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printCustomer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Customer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50EABA7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57FF3FC4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"CUSTOMER NAME: %s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CUSTOMER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BUDGET: %.2f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budget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63E1D5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"-------------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47F78178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</w:t>
            </w:r>
          </w:p>
          <w:p w14:paraId="7D2EB8B9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04719323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printProduct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shoppingList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product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42657FF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"%s ORDERS %d OF ABOVE PRODUCT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shoppingList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E0A808B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cost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shoppingList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shoppingList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product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price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14:paraId="13F22319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"The cost to %s will be €%.2f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cost);</w:t>
            </w:r>
          </w:p>
          <w:p w14:paraId="4B393E5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6E1860CC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84654DE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D328BB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Shop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createAndStockShop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17268E6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D31AB68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FILE * 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3589922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 line =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79B8555A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size_t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2FAF5B93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ssize_t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read;</w:t>
            </w:r>
            <w:proofErr w:type="gramEnd"/>
          </w:p>
          <w:p w14:paraId="7558F63C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EB41D9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fopen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"../stock.csv"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C4A0AF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F932CDA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exit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EXIT_FAILURE);</w:t>
            </w:r>
          </w:p>
          <w:p w14:paraId="1C2C647D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E17D93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read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&amp;line, &amp;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3F4E99A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cash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atof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(line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05B26B8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"cash in shop is %.2f\n", cash);</w:t>
            </w:r>
          </w:p>
          <w:p w14:paraId="28D3BE7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5E3E72FB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Shop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{ cash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};</w:t>
            </w:r>
          </w:p>
          <w:p w14:paraId="1CCDF74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4942E72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((read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&amp;line, &amp;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fp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)) != 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63C6821C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"Retrieved line of length %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zu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:\n", read);</w:t>
            </w:r>
          </w:p>
          <w:p w14:paraId="517A5CF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"%s IS A LINE", line);</w:t>
            </w:r>
          </w:p>
          <w:p w14:paraId="5E4C4B30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*n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strtok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line,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FED4EC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*p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strtok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DF3CFB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*q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strtok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","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D741B0F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quantity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atoi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(q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A3EF326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double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price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atof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(p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5C02FDCD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*name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malloc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*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79CF8B31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strcpy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name, n);</w:t>
            </w:r>
          </w:p>
          <w:p w14:paraId="2A1BE252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Product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product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{ name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, price };</w:t>
            </w:r>
          </w:p>
          <w:p w14:paraId="0AC61FA9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ProductStock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stockItem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{ product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, quantity };</w:t>
            </w:r>
          </w:p>
          <w:p w14:paraId="6DB94EE3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stock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shop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++] =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stockItem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9145904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"NAME OF PRODUCT %s PRICE %.2f QUANTITY %d\n", name, price, quantity);</w:t>
            </w:r>
          </w:p>
          <w:p w14:paraId="1CA7E6B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04AC27C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7F13FE3D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shop;</w:t>
            </w:r>
            <w:proofErr w:type="gramEnd"/>
          </w:p>
          <w:p w14:paraId="3D0D5948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4426E10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9349B2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printShop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Shop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077EF31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2C400FB2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"Shop has %.2f in cash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0A6F9CE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</w:t>
            </w:r>
          </w:p>
          <w:p w14:paraId="10CA1B05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{</w:t>
            </w:r>
          </w:p>
          <w:p w14:paraId="347B57B9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printProduct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stock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product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7AE123ED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"The shop has %d of the above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stock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quantity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A2C457E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7F72B921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6F351654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2A691B8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2B312DC4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8B57D9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Shop 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shop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createAndStockShop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59FC4FA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printShop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(shop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5D546A5C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A812677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proofErr w:type="gramEnd"/>
          </w:p>
          <w:p w14:paraId="17AD4AF2" w14:textId="77777777" w:rsidR="00B6158A" w:rsidRDefault="00B6158A" w:rsidP="00B6158A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EE9F4D1" w14:textId="13E0B785" w:rsidR="00F50D0A" w:rsidRDefault="00F50D0A" w:rsidP="00F50D0A"/>
        </w:tc>
      </w:tr>
    </w:tbl>
    <w:p w14:paraId="5FAAFADD" w14:textId="77777777" w:rsidR="00F50D0A" w:rsidRDefault="00F50D0A" w:rsidP="00F50D0A"/>
    <w:p w14:paraId="0F2E8145" w14:textId="77777777" w:rsidR="00F50D0A" w:rsidRDefault="00F50D0A" w:rsidP="00F50D0A">
      <w:r>
        <w:t>Notes</w:t>
      </w:r>
    </w:p>
    <w:p w14:paraId="0621E61F" w14:textId="77777777" w:rsidR="00F50D0A" w:rsidRDefault="00F50D0A" w:rsidP="00F50D0A"/>
    <w:p w14:paraId="5D85F3A0" w14:textId="77777777" w:rsidR="00F50D0A" w:rsidRDefault="00F50D0A" w:rsidP="00F50D0A">
      <w:r>
        <w:t xml:space="preserve">The </w:t>
      </w:r>
      <w:proofErr w:type="gramStart"/>
      <w:r>
        <w:t>above described</w:t>
      </w:r>
      <w:proofErr w:type="gramEnd"/>
      <w:r>
        <w:t xml:space="preserve"> functionality should be completed in Python and C. This is to be done in a procedural programming style.</w:t>
      </w:r>
    </w:p>
    <w:p w14:paraId="76E01C16" w14:textId="77777777" w:rsidR="00F50D0A" w:rsidRDefault="00F50D0A" w:rsidP="00F50D0A"/>
    <w:p w14:paraId="0EA26577" w14:textId="77777777" w:rsidR="00F50D0A" w:rsidRDefault="00F50D0A" w:rsidP="00F50D0A"/>
    <w:p w14:paraId="071B483F" w14:textId="77777777" w:rsidR="00F50D0A" w:rsidRDefault="00F50D0A" w:rsidP="00F50D0A">
      <w:r>
        <w:t>The live mode, and the input files, should have the exact same behaviour in ALL implementations.</w:t>
      </w:r>
    </w:p>
    <w:p w14:paraId="3CAF4D56" w14:textId="77777777" w:rsidR="00F50D0A" w:rsidRDefault="00F50D0A" w:rsidP="00F50D0A"/>
    <w:p w14:paraId="2C36BBC7" w14:textId="77777777" w:rsidR="00F50D0A" w:rsidRDefault="00F50D0A" w:rsidP="00F50D0A">
      <w:r>
        <w:t xml:space="preserve">For </w:t>
      </w:r>
      <w:proofErr w:type="gramStart"/>
      <w:r>
        <w:t>example</w:t>
      </w:r>
      <w:proofErr w:type="gramEnd"/>
      <w:r>
        <w:t xml:space="preserve"> I should be able to use the Python implementation in the same way as the C one i.e. same CSV files, and the same process when doing an order in live mode.</w:t>
      </w:r>
    </w:p>
    <w:p w14:paraId="4ACE8B79" w14:textId="77777777" w:rsidR="00F50D0A" w:rsidRDefault="00F50D0A" w:rsidP="00F50D0A"/>
    <w:p w14:paraId="70C9740D" w14:textId="77777777" w:rsidR="00F50D0A" w:rsidRDefault="00F50D0A" w:rsidP="00F50D0A">
      <w:r>
        <w:t>The user experience of each implementation should be identical.</w:t>
      </w:r>
    </w:p>
    <w:p w14:paraId="7B76016B" w14:textId="77777777" w:rsidR="00F50D0A" w:rsidRDefault="00F50D0A" w:rsidP="00F50D0A"/>
    <w:p w14:paraId="792158E2" w14:textId="77777777" w:rsidR="00F50D0A" w:rsidRDefault="00F50D0A" w:rsidP="00F50D0A"/>
    <w:p w14:paraId="0F5BCF6A" w14:textId="77777777" w:rsidR="00F50D0A" w:rsidRDefault="00F50D0A" w:rsidP="00F50D0A">
      <w:r>
        <w:t>Marking Scheme</w:t>
      </w:r>
    </w:p>
    <w:p w14:paraId="5030CBFB" w14:textId="77777777" w:rsidR="00F50D0A" w:rsidRDefault="00F50D0A" w:rsidP="00F50D0A"/>
    <w:p w14:paraId="7B0E380B" w14:textId="77777777" w:rsidR="00F50D0A" w:rsidRDefault="00F50D0A" w:rsidP="00F50D0A">
      <w:r>
        <w:t>Python Program (20%)</w:t>
      </w:r>
    </w:p>
    <w:p w14:paraId="6B88F25B" w14:textId="77777777" w:rsidR="00F50D0A" w:rsidRDefault="00F50D0A" w:rsidP="00F50D0A"/>
    <w:p w14:paraId="7FC690B4" w14:textId="77777777" w:rsidR="00F50D0A" w:rsidRDefault="00F50D0A" w:rsidP="00F50D0A">
      <w:r>
        <w:t xml:space="preserve">Good Procedural Programming (NOT OOP) (10%) </w:t>
      </w:r>
    </w:p>
    <w:p w14:paraId="7FAA4F22" w14:textId="77777777" w:rsidR="00F50D0A" w:rsidRDefault="00F50D0A" w:rsidP="00F50D0A">
      <w:r>
        <w:t>Level of functionality (5%)</w:t>
      </w:r>
    </w:p>
    <w:p w14:paraId="43AAD465" w14:textId="77777777" w:rsidR="00F50D0A" w:rsidRDefault="00F50D0A" w:rsidP="00F50D0A"/>
    <w:p w14:paraId="0BA30913" w14:textId="77777777" w:rsidR="00F50D0A" w:rsidRDefault="00F50D0A" w:rsidP="00F50D0A">
      <w:r>
        <w:t>Live Mode (5%)</w:t>
      </w:r>
    </w:p>
    <w:p w14:paraId="089FE457" w14:textId="77777777" w:rsidR="00F50D0A" w:rsidRDefault="00F50D0A" w:rsidP="00F50D0A"/>
    <w:p w14:paraId="79078730" w14:textId="77777777" w:rsidR="00F50D0A" w:rsidRDefault="00F50D0A" w:rsidP="00F50D0A">
      <w:r>
        <w:t>C Program (30%)</w:t>
      </w:r>
    </w:p>
    <w:p w14:paraId="30DA355F" w14:textId="77777777" w:rsidR="00F50D0A" w:rsidRDefault="00F50D0A" w:rsidP="00F50D0A"/>
    <w:p w14:paraId="3E3E5DF2" w14:textId="77777777" w:rsidR="00F50D0A" w:rsidRDefault="00F50D0A" w:rsidP="00F50D0A">
      <w:r>
        <w:t xml:space="preserve">Good Procedural Programming (10%) </w:t>
      </w:r>
    </w:p>
    <w:p w14:paraId="79A6DDFC" w14:textId="77777777" w:rsidR="00F50D0A" w:rsidRDefault="00F50D0A" w:rsidP="00F50D0A">
      <w:r>
        <w:t>Level of functionality (10%)</w:t>
      </w:r>
    </w:p>
    <w:p w14:paraId="119EFAEB" w14:textId="77777777" w:rsidR="00F50D0A" w:rsidRDefault="00F50D0A" w:rsidP="00F50D0A"/>
    <w:p w14:paraId="1B0CD247" w14:textId="77777777" w:rsidR="00F50D0A" w:rsidRDefault="00F50D0A" w:rsidP="00F50D0A">
      <w:r>
        <w:t>Live Mode (10%)</w:t>
      </w:r>
    </w:p>
    <w:p w14:paraId="55EBBD84" w14:textId="77777777" w:rsidR="00F50D0A" w:rsidRDefault="00F50D0A" w:rsidP="00F50D0A"/>
    <w:p w14:paraId="45247EF3" w14:textId="77777777" w:rsidR="00F50D0A" w:rsidRDefault="00F50D0A"/>
    <w:sectPr w:rsidR="00F5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A"/>
    <w:rsid w:val="00025420"/>
    <w:rsid w:val="001E12E7"/>
    <w:rsid w:val="005708D2"/>
    <w:rsid w:val="008D5106"/>
    <w:rsid w:val="00960614"/>
    <w:rsid w:val="00B6158A"/>
    <w:rsid w:val="00C86A66"/>
    <w:rsid w:val="00D15E71"/>
    <w:rsid w:val="00D90131"/>
    <w:rsid w:val="00F5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779DB"/>
  <w15:chartTrackingRefBased/>
  <w15:docId w15:val="{97EB35C1-942D-6648-99E4-D67C8645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8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01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collins</dc:creator>
  <cp:keywords/>
  <dc:description/>
  <cp:lastModifiedBy>chris collins</cp:lastModifiedBy>
  <cp:revision>2</cp:revision>
  <dcterms:created xsi:type="dcterms:W3CDTF">2020-12-22T01:03:00Z</dcterms:created>
  <dcterms:modified xsi:type="dcterms:W3CDTF">2020-12-22T01:03:00Z</dcterms:modified>
</cp:coreProperties>
</file>