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7947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3069E573" w14:textId="77777777" w:rsidTr="004B47D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B3D2F6" w14:textId="7DAE9D8E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r w:rsidRPr="003A0F8C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t>STRATEGIC OBJECTIVE</w:t>
            </w:r>
          </w:p>
        </w:tc>
        <w:tc>
          <w:tcPr>
            <w:tcW w:w="5760" w:type="dxa"/>
            <w:vAlign w:val="center"/>
          </w:tcPr>
          <w:p w14:paraId="0A4912FB" w14:textId="58743C81" w:rsidR="00F6214E" w:rsidRDefault="00000000">
            <w:sdt>
              <w:sdtPr>
                <w:rPr>
                  <w:rStyle w:val="PlaceholderText"/>
                </w:rPr>
                <w:id w:val="-1028708371"/>
                <w:placeholder>
                  <w:docPart w:val="5120D43AF5314F34BC5B37F93550A0F6"/>
                </w:placeholder>
                <w:dropDownList>
                  <w:listItem w:value="Choose an item."/>
                  <w:listItem w:displayText="All Objectives apply" w:value="All Objectives apply"/>
                  <w:listItem w:displayText="Mobilising digital transformation and ensuring high quality health and care data" w:value="Mobilising digital transformation and ensuring high quality health and care data"/>
                  <w:listItem w:displayText="Expanding the content, availability and functionality of the Digital Health and Care Record" w:value="Expanding the content, availability and functionality of the Digital Health and Care Record"/>
                  <w:listItem w:displayText="Delivering High Quality Digital Services" w:value="Delivering High Quality Digital Services"/>
                  <w:listItem w:displayText="Driving value from data for better outcomes" w:value="Driving value from data for better outcomes"/>
                </w:dropDownList>
              </w:sdtPr>
              <w:sdtContent>
                <w:r w:rsidR="0036115D">
                  <w:rPr>
                    <w:rStyle w:val="PlaceholderText"/>
                  </w:rPr>
                  <w:t>Delivering High Quality Digital Services</w:t>
                </w:r>
              </w:sdtContent>
            </w:sdt>
          </w:p>
        </w:tc>
      </w:tr>
    </w:tbl>
    <w:p w14:paraId="1F991B49" w14:textId="77777777" w:rsidR="00F6214E" w:rsidRDefault="00F6214E"/>
    <w:tbl>
      <w:tblPr>
        <w:tblStyle w:val="TableGrid"/>
        <w:tblW w:w="0" w:type="auto"/>
        <w:shd w:val="clear" w:color="auto" w:fill="325083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7B46ED51" w14:textId="77777777" w:rsidTr="000F7A57">
        <w:trPr>
          <w:trHeight w:val="555"/>
        </w:trPr>
        <w:tc>
          <w:tcPr>
            <w:tcW w:w="3256" w:type="dxa"/>
            <w:tcBorders>
              <w:bottom w:val="single" w:sz="4" w:space="0" w:color="auto"/>
            </w:tcBorders>
            <w:shd w:val="clear" w:color="auto" w:fill="325083"/>
            <w:vAlign w:val="center"/>
          </w:tcPr>
          <w:p w14:paraId="7729A120" w14:textId="0C330BD6" w:rsidR="00F6214E" w:rsidRPr="003A0F8C" w:rsidRDefault="000F7A57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1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WELL-BEING OF FUTURE GENERATIONS ACT</w:t>
              </w:r>
            </w:hyperlink>
          </w:p>
        </w:tc>
        <w:sdt>
          <w:sdtPr>
            <w:rPr>
              <w:rStyle w:val="PlaceholderText"/>
            </w:rPr>
            <w:id w:val="-1421787451"/>
            <w:placeholder>
              <w:docPart w:val="BB8C171137EB48C0AB58B3D146DFCE9D"/>
            </w:placeholder>
            <w:dropDownList>
              <w:listItem w:value="Choose an item."/>
              <w:listItem w:displayText="A prosperous Wales" w:value="A prosperous Wales"/>
              <w:listItem w:displayText="A resilient Wales" w:value="A resilient Wales"/>
              <w:listItem w:displayText="A more equal Wales" w:value="A more equal Wales"/>
              <w:listItem w:displayText="A healthier Wales" w:value="A healthier Wales"/>
              <w:listItem w:displayText="A Wales of cohesive communities" w:value="A Wales of cohesive communities"/>
              <w:listItem w:displayText="A Wales of vibrant culture and thriving Welsh language" w:value="A Wales of vibrant culture and thriving Welsh language"/>
              <w:listItem w:displayText="A globally responsible Wales" w:value="A globally responsible Wales"/>
            </w:dropDownList>
          </w:sdtPr>
          <w:sdtContent>
            <w:tc>
              <w:tcPr>
                <w:tcW w:w="5760" w:type="dxa"/>
                <w:tcBorders>
                  <w:bottom w:val="single" w:sz="4" w:space="0" w:color="auto"/>
                </w:tcBorders>
                <w:shd w:val="clear" w:color="auto" w:fill="auto"/>
                <w:vAlign w:val="center"/>
              </w:tcPr>
              <w:p w14:paraId="13172DDB" w14:textId="469A21C6" w:rsidR="00F6214E" w:rsidRDefault="0036115D" w:rsidP="004B4D60">
                <w:r>
                  <w:rPr>
                    <w:rStyle w:val="PlaceholderText"/>
                  </w:rPr>
                  <w:t>A healthier Wales</w:t>
                </w:r>
              </w:p>
            </w:tc>
          </w:sdtContent>
        </w:sdt>
      </w:tr>
      <w:tr w:rsidR="00F6214E" w14:paraId="30FD305D" w14:textId="77777777" w:rsidTr="000F7A57">
        <w:trPr>
          <w:trHeight w:val="555"/>
        </w:trPr>
        <w:tc>
          <w:tcPr>
            <w:tcW w:w="9016" w:type="dxa"/>
            <w:gridSpan w:val="2"/>
            <w:shd w:val="clear" w:color="auto" w:fill="auto"/>
            <w:vAlign w:val="center"/>
          </w:tcPr>
          <w:p w14:paraId="6AF2272B" w14:textId="77777777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If more than one standard applies, please list below:</w:t>
            </w:r>
          </w:p>
          <w:p w14:paraId="77C08D64" w14:textId="5C6FB24A" w:rsidR="00F6214E" w:rsidRDefault="00F6214E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</w:tbl>
    <w:p w14:paraId="254582DA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1D3A7B0F" w14:textId="77777777" w:rsidTr="000F7A57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5D872CA5" w14:textId="1978F1EF" w:rsidR="00F6214E" w:rsidRPr="003A0F8C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2" w:history="1">
              <w:r w:rsidRPr="003A0F8C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DHCW QUALITY STANDARDS</w:t>
              </w:r>
            </w:hyperlink>
          </w:p>
        </w:tc>
        <w:sdt>
          <w:sdtPr>
            <w:rPr>
              <w:rStyle w:val="PlaceholderText"/>
            </w:rPr>
            <w:alias w:val="DHCW Quality Standards"/>
            <w:tag w:val="DHCW Quality Standards"/>
            <w:id w:val="1614243787"/>
            <w:placeholder>
              <w:docPart w:val="AEBBDD3C75564FBD80A3314033E1E226"/>
            </w:placeholder>
            <w:dropDownList>
              <w:listItem w:value="Choose an item."/>
              <w:listItem w:displayText="N/A" w:value="N/A"/>
              <w:listItem w:displayText="ISO 9001" w:value="ISO 9001"/>
              <w:listItem w:displayText="ISO 13485" w:value="ISO 13485"/>
              <w:listItem w:displayText="ISO 14001" w:value="ISO 14001"/>
              <w:listItem w:displayText="ISO 20000" w:value="ISO 20000"/>
              <w:listItem w:displayText="ISO 27001" w:value="ISO 27001"/>
              <w:listItem w:displayText="ISO 30415" w:value="ISO 30415"/>
              <w:listItem w:displayText="BS 10008" w:value="BS 10008"/>
              <w:listItem w:displayText="BS 76000" w:value="BS 76000"/>
              <w:listItem w:displayText="SDI (Service Desk Institute Standard)" w:value="SDI (Service Desk Institute Standard)"/>
            </w:dropDownList>
          </w:sdtPr>
          <w:sdtContent>
            <w:tc>
              <w:tcPr>
                <w:tcW w:w="5760" w:type="dxa"/>
                <w:vAlign w:val="center"/>
              </w:tcPr>
              <w:p w14:paraId="25C8A3A3" w14:textId="2398BBC6" w:rsidR="00F6214E" w:rsidRDefault="0036115D" w:rsidP="004B4D60">
                <w:r>
                  <w:rPr>
                    <w:rStyle w:val="PlaceholderText"/>
                  </w:rPr>
                  <w:t>ISO 9001</w:t>
                </w:r>
              </w:p>
            </w:tc>
          </w:sdtContent>
        </w:sdt>
      </w:tr>
      <w:tr w:rsidR="00F6214E" w14:paraId="246A19C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678FB5EE" w14:textId="120D62E1" w:rsidR="00F6214E" w:rsidRDefault="00F6214E" w:rsidP="004B4D60">
            <w:pPr>
              <w:rPr>
                <w:rStyle w:val="PlaceholderText"/>
              </w:rPr>
            </w:pPr>
            <w:r w:rsidRPr="00FF30CB">
              <w:rPr>
                <w:rStyle w:val="PlaceholderText"/>
              </w:rPr>
              <w:t>If more than one standard applies, please list below:</w:t>
            </w:r>
            <w:r w:rsidR="002B4E30">
              <w:rPr>
                <w:rStyle w:val="PlaceholderText"/>
              </w:rPr>
              <w:t xml:space="preserve"> </w:t>
            </w:r>
          </w:p>
          <w:p w14:paraId="6C5B1883" w14:textId="632C5D9C" w:rsidR="004D6B83" w:rsidRDefault="004D6B83" w:rsidP="004B4D60">
            <w:pPr>
              <w:rPr>
                <w:rStyle w:val="PlaceholderText"/>
              </w:rPr>
            </w:pPr>
            <w:r>
              <w:rPr>
                <w:rStyle w:val="PlaceholderText"/>
              </w:rPr>
              <w:t>ISO 9001</w:t>
            </w:r>
          </w:p>
          <w:p w14:paraId="0F43503E" w14:textId="3463CB00" w:rsidR="00F6214E" w:rsidRDefault="004D6B83" w:rsidP="004D6B83">
            <w:pPr>
              <w:rPr>
                <w:rStyle w:val="PlaceholderText"/>
              </w:rPr>
            </w:pPr>
            <w:r>
              <w:rPr>
                <w:rStyle w:val="PlaceholderText"/>
              </w:rPr>
              <w:t>ISO 27001</w:t>
            </w:r>
          </w:p>
        </w:tc>
      </w:tr>
    </w:tbl>
    <w:p w14:paraId="3DBDA26E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1930DEF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15D2D0D8" w14:textId="5E108F8F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3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DUTY OF QUALITY ENABLER</w:t>
              </w:r>
            </w:hyperlink>
          </w:p>
        </w:tc>
        <w:tc>
          <w:tcPr>
            <w:tcW w:w="5760" w:type="dxa"/>
            <w:vAlign w:val="center"/>
          </w:tcPr>
          <w:p w14:paraId="53A2A4A4" w14:textId="7E7AB31B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uty of Quality Enabler"/>
                <w:tag w:val="Duty of Quality Enabler"/>
                <w:id w:val="520368056"/>
                <w:placeholder>
                  <w:docPart w:val="31E437E180984FDFBDDEB70C28EA0982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Leadership" w:value="Leadership"/>
                  <w:listItem w:displayText="Workforce" w:value="Workforce"/>
                  <w:listItem w:displayText="Culture" w:value="Culture"/>
                  <w:listItem w:displayText="Information" w:value="Information"/>
                  <w:listItem w:displayText="Learning Improvement and Research" w:value="Learning Improvement and Research"/>
                  <w:listItem w:displayText="Whole Systems Approach" w:value="Whole Systems Approach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6115D">
                  <w:rPr>
                    <w:rStyle w:val="PlaceholderText"/>
                    <w:rFonts w:cstheme="minorHAnsi"/>
                  </w:rPr>
                  <w:t>Leadership</w:t>
                </w:r>
              </w:sdtContent>
            </w:sdt>
          </w:p>
        </w:tc>
      </w:tr>
      <w:tr w:rsidR="00F6214E" w14:paraId="4DC4A00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0970EF54" w14:textId="00FA4EA8" w:rsidR="00F6214E" w:rsidRPr="004B47D7" w:rsidRDefault="000F7A57" w:rsidP="000F7A57">
            <w:pPr>
              <w:pStyle w:val="NoSpacing"/>
              <w:rPr>
                <w:rFonts w:asciiTheme="majorHAnsi" w:hAnsiTheme="majorHAnsi" w:cstheme="majorHAnsi"/>
                <w:color w:val="C4E9F2" w:themeColor="accent3"/>
                <w:sz w:val="22"/>
                <w:szCs w:val="22"/>
              </w:rPr>
            </w:pPr>
            <w:hyperlink r:id="rId14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DOMAIN OF QUALITY</w:t>
              </w:r>
            </w:hyperlink>
          </w:p>
        </w:tc>
        <w:tc>
          <w:tcPr>
            <w:tcW w:w="5760" w:type="dxa"/>
            <w:vAlign w:val="center"/>
          </w:tcPr>
          <w:p w14:paraId="4C9A1280" w14:textId="0252DFAF" w:rsidR="00F6214E" w:rsidRPr="00B666EC" w:rsidRDefault="00000000" w:rsidP="004B4D60">
            <w:pPr>
              <w:rPr>
                <w:rStyle w:val="PlaceholderText"/>
                <w:rFonts w:cstheme="minorHAnsi"/>
              </w:rPr>
            </w:pPr>
            <w:sdt>
              <w:sdtPr>
                <w:rPr>
                  <w:rStyle w:val="PlaceholderText"/>
                  <w:rFonts w:cstheme="minorHAnsi"/>
                </w:rPr>
                <w:alias w:val="Domain of Quality"/>
                <w:tag w:val="Domain of Quality"/>
                <w:id w:val="733659203"/>
                <w:placeholder>
                  <w:docPart w:val="777C648EC16941A8A5E6B80B89D05A64"/>
                </w:placeholder>
                <w15:color w:val="000000"/>
                <w:dropDownList>
                  <w:listItem w:value="Choose an item."/>
                  <w:listItem w:displayText="N/A" w:value="N/A"/>
                  <w:listItem w:displayText="Safe" w:value="Safe"/>
                  <w:listItem w:displayText="Timely" w:value="Timely"/>
                  <w:listItem w:displayText="Effective" w:value="Effective"/>
                  <w:listItem w:displayText="Efficient" w:value="Efficient"/>
                  <w:listItem w:displayText="Equitable" w:value="Equitable"/>
                  <w:listItem w:displayText="Person Centred" w:value="Person Centred"/>
                </w:dropDownList>
              </w:sdtPr>
              <w:sdtEndPr>
                <w:rPr>
                  <w:rStyle w:val="PlaceholderText"/>
                  <w:rFonts w:cstheme="minorBidi"/>
                </w:rPr>
              </w:sdtEndPr>
              <w:sdtContent>
                <w:r w:rsidR="00384020">
                  <w:rPr>
                    <w:rStyle w:val="PlaceholderText"/>
                    <w:rFonts w:cstheme="minorHAnsi"/>
                  </w:rPr>
                  <w:t>Effective</w:t>
                </w:r>
              </w:sdtContent>
            </w:sdt>
          </w:p>
        </w:tc>
      </w:tr>
      <w:tr w:rsidR="00F6214E" w14:paraId="62996D40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38C55910" w14:textId="02770BA0" w:rsidR="00F6214E" w:rsidRDefault="00F6214E" w:rsidP="00BA2FA2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If more than </w:t>
            </w:r>
            <w:r w:rsidR="00136E28">
              <w:rPr>
                <w:rStyle w:val="PlaceholderText"/>
              </w:rPr>
              <w:t xml:space="preserve">one </w:t>
            </w:r>
            <w:r>
              <w:rPr>
                <w:rStyle w:val="PlaceholderText"/>
              </w:rPr>
              <w:t>enabler / domain applies, please list below:</w:t>
            </w:r>
          </w:p>
          <w:p w14:paraId="39B5EB4D" w14:textId="122633C1" w:rsidR="00F6214E" w:rsidRDefault="00F6214E" w:rsidP="00F6214E">
            <w:pPr>
              <w:rPr>
                <w:rStyle w:val="PlaceholderText"/>
              </w:rPr>
            </w:pPr>
          </w:p>
          <w:p w14:paraId="29A60EFB" w14:textId="6048D0B3" w:rsidR="00F6214E" w:rsidRDefault="00F6214E" w:rsidP="004B4D60">
            <w:pPr>
              <w:rPr>
                <w:rStyle w:val="Style14"/>
              </w:rPr>
            </w:pPr>
          </w:p>
        </w:tc>
      </w:tr>
    </w:tbl>
    <w:p w14:paraId="7A45C8A8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F6214E" w14:paraId="2B6B1D3D" w14:textId="77777777" w:rsidTr="004375BD">
        <w:trPr>
          <w:trHeight w:val="555"/>
        </w:trPr>
        <w:tc>
          <w:tcPr>
            <w:tcW w:w="3256" w:type="dxa"/>
            <w:shd w:val="clear" w:color="auto" w:fill="325083"/>
            <w:vAlign w:val="center"/>
          </w:tcPr>
          <w:p w14:paraId="2132CC19" w14:textId="4098F37C" w:rsidR="00F6214E" w:rsidRPr="004B47D7" w:rsidRDefault="00F6214E" w:rsidP="000F7A57">
            <w:pPr>
              <w:pStyle w:val="NoSpacing"/>
              <w:rPr>
                <w:rFonts w:asciiTheme="majorHAnsi" w:hAnsiTheme="majorHAnsi" w:cstheme="majorHAnsi"/>
              </w:rPr>
            </w:pPr>
            <w:hyperlink r:id="rId15" w:history="1">
              <w:r w:rsidRPr="004B47D7">
                <w:rPr>
                  <w:rStyle w:val="Hyperlink"/>
                  <w:rFonts w:asciiTheme="majorHAnsi" w:hAnsiTheme="majorHAnsi" w:cstheme="majorHAnsi"/>
                  <w:color w:val="C4E9F2" w:themeColor="accent3"/>
                  <w:sz w:val="22"/>
                  <w:szCs w:val="22"/>
                </w:rPr>
                <w:t>EQUALITY IMPACT ASSESSMENT STATEMENT</w:t>
              </w:r>
            </w:hyperlink>
          </w:p>
        </w:tc>
        <w:tc>
          <w:tcPr>
            <w:tcW w:w="5760" w:type="dxa"/>
            <w:vAlign w:val="center"/>
          </w:tcPr>
          <w:p w14:paraId="34CCAF3A" w14:textId="054E5700" w:rsidR="006C530A" w:rsidRPr="006C530A" w:rsidRDefault="006C530A" w:rsidP="001C3867">
            <w:pPr>
              <w:rPr>
                <w:color w:val="808080"/>
              </w:rPr>
            </w:pPr>
            <w:r>
              <w:rPr>
                <w:rStyle w:val="PlaceholderText"/>
              </w:rPr>
              <w:t xml:space="preserve">Date of submission: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53FF0753" w14:textId="77777777" w:rsidTr="004375BD">
        <w:trPr>
          <w:trHeight w:val="555"/>
        </w:trPr>
        <w:sdt>
          <w:sdtPr>
            <w:rPr>
              <w:rStyle w:val="PlaceholderText"/>
            </w:rPr>
            <w:id w:val="-1100325363"/>
            <w:placeholder>
              <w:docPart w:val="73D4FDA231B24B0BB2DB9D2FA9970AA4"/>
            </w:placeholder>
            <w:showingPlcHdr/>
            <w:dropDownList>
              <w:listItem w:value="Choose an item."/>
              <w:listItem w:displayText="Yes, applicable" w:value="Yes, applicable"/>
              <w:listItem w:displayText="No, (detail included below as to reasoning)" w:value="No, (detail included below as to reasoning)"/>
            </w:dropDownList>
          </w:sdtPr>
          <w:sdtEndPr>
            <w:rPr>
              <w:rStyle w:val="DefaultParagraphFont"/>
              <w:rFonts w:cstheme="minorHAnsi"/>
              <w:color w:val="auto"/>
              <w:spacing w:val="6"/>
            </w:rPr>
          </w:sdtEndPr>
          <w:sdtContent>
            <w:tc>
              <w:tcPr>
                <w:tcW w:w="3256" w:type="dxa"/>
                <w:vAlign w:val="center"/>
              </w:tcPr>
              <w:p w14:paraId="2A1A455D" w14:textId="04A9E3CF" w:rsidR="00F6214E" w:rsidRDefault="00F414F0" w:rsidP="004B4D60">
                <w:pPr>
                  <w:rPr>
                    <w:rStyle w:val="PlaceholderText"/>
                  </w:rPr>
                </w:pPr>
                <w:r w:rsidRPr="00F35F0B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760" w:type="dxa"/>
            <w:vAlign w:val="center"/>
          </w:tcPr>
          <w:p w14:paraId="7F6154CC" w14:textId="43379528" w:rsidR="001C3867" w:rsidRPr="006C530A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 xml:space="preserve"> Outcome: </w:t>
            </w:r>
            <w:r w:rsidR="0036115D">
              <w:rPr>
                <w:rStyle w:val="PlaceholderText"/>
              </w:rPr>
              <w:t>N/A</w:t>
            </w:r>
          </w:p>
        </w:tc>
      </w:tr>
      <w:tr w:rsidR="00F6214E" w14:paraId="0E1B96E4" w14:textId="77777777" w:rsidTr="004B4D60">
        <w:trPr>
          <w:trHeight w:val="555"/>
        </w:trPr>
        <w:tc>
          <w:tcPr>
            <w:tcW w:w="9016" w:type="dxa"/>
            <w:gridSpan w:val="2"/>
            <w:vAlign w:val="center"/>
          </w:tcPr>
          <w:p w14:paraId="76875D37" w14:textId="68041C95" w:rsidR="008A3FD7" w:rsidRDefault="00F6214E" w:rsidP="004B4D60">
            <w:pPr>
              <w:rPr>
                <w:rStyle w:val="PlaceholderText"/>
              </w:rPr>
            </w:pPr>
            <w:r w:rsidRPr="006C530A">
              <w:rPr>
                <w:rStyle w:val="PlaceholderText"/>
              </w:rPr>
              <w:t>Statement:</w:t>
            </w:r>
            <w:r w:rsidR="002D25F0">
              <w:rPr>
                <w:rStyle w:val="PlaceholderText"/>
              </w:rPr>
              <w:t xml:space="preserve"> </w:t>
            </w:r>
          </w:p>
          <w:p w14:paraId="0BB3DC6A" w14:textId="701BA647" w:rsidR="00F6214E" w:rsidRPr="006C530A" w:rsidRDefault="0036115D" w:rsidP="00641F2C">
            <w:pPr>
              <w:rPr>
                <w:rStyle w:val="PlaceholderText"/>
              </w:rPr>
            </w:pPr>
            <w:r w:rsidRPr="0036115D">
              <w:rPr>
                <w:rStyle w:val="PlaceholderText"/>
              </w:rPr>
              <w:t>This guidance supports best practice published in our Software Development Handbook. This best practice was subject to an equality impact assessment.</w:t>
            </w:r>
            <w:r>
              <w:rPr>
                <w:rStyle w:val="PlaceholderText"/>
              </w:rPr>
              <w:t xml:space="preserve"> </w:t>
            </w:r>
          </w:p>
        </w:tc>
      </w:tr>
    </w:tbl>
    <w:p w14:paraId="0320AFF6" w14:textId="77777777" w:rsidR="00F6214E" w:rsidRDefault="00F621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1337"/>
        <w:gridCol w:w="2909"/>
      </w:tblGrid>
      <w:tr w:rsidR="00C53080" w14:paraId="17619885" w14:textId="77777777" w:rsidTr="004B4D60">
        <w:tc>
          <w:tcPr>
            <w:tcW w:w="9016" w:type="dxa"/>
            <w:gridSpan w:val="3"/>
          </w:tcPr>
          <w:p w14:paraId="798DAF32" w14:textId="77777777" w:rsidR="00C53080" w:rsidRPr="00C5724A" w:rsidRDefault="00C53080" w:rsidP="004B4D60">
            <w:pPr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</w:pPr>
            <w:r w:rsidRPr="00C5724A">
              <w:rPr>
                <w:rFonts w:asciiTheme="majorHAnsi" w:hAnsiTheme="majorHAnsi" w:cstheme="majorHAnsi"/>
                <w:color w:val="325083" w:themeColor="text1"/>
                <w:sz w:val="22"/>
                <w:szCs w:val="22"/>
              </w:rPr>
              <w:t>APPROVAL / SCRUTINY ROUTE:</w:t>
            </w:r>
          </w:p>
          <w:p w14:paraId="4B870F45" w14:textId="77777777" w:rsidR="00C53080" w:rsidRDefault="00C53080" w:rsidP="004B4D60">
            <w:r w:rsidRPr="00F7343C">
              <w:rPr>
                <w:rStyle w:val="PlaceholderText"/>
              </w:rPr>
              <w:t>Person/Committee/Group who have received or considered this paper</w:t>
            </w:r>
          </w:p>
        </w:tc>
      </w:tr>
      <w:tr w:rsidR="00C53080" w14:paraId="417D9704" w14:textId="77777777" w:rsidTr="004B4D60">
        <w:tc>
          <w:tcPr>
            <w:tcW w:w="4957" w:type="dxa"/>
          </w:tcPr>
          <w:p w14:paraId="1624E09D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COMMITTEE OR GROUP</w:t>
            </w:r>
          </w:p>
        </w:tc>
        <w:tc>
          <w:tcPr>
            <w:tcW w:w="1053" w:type="dxa"/>
          </w:tcPr>
          <w:p w14:paraId="1FC9A6A7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DATE</w:t>
            </w:r>
          </w:p>
        </w:tc>
        <w:tc>
          <w:tcPr>
            <w:tcW w:w="3006" w:type="dxa"/>
          </w:tcPr>
          <w:p w14:paraId="160B1050" w14:textId="77777777" w:rsidR="00C53080" w:rsidRPr="00F7343C" w:rsidRDefault="00C53080" w:rsidP="004B4D60">
            <w:pPr>
              <w:rPr>
                <w:rStyle w:val="PlaceholderText"/>
              </w:rPr>
            </w:pPr>
            <w:r w:rsidRPr="00F7343C">
              <w:rPr>
                <w:rStyle w:val="PlaceholderText"/>
              </w:rPr>
              <w:t>OUTCOME</w:t>
            </w:r>
          </w:p>
        </w:tc>
      </w:tr>
      <w:tr w:rsidR="00641F2C" w14:paraId="213E2810" w14:textId="77777777" w:rsidTr="004B4D60">
        <w:tc>
          <w:tcPr>
            <w:tcW w:w="4957" w:type="dxa"/>
          </w:tcPr>
          <w:p w14:paraId="0A175903" w14:textId="6F58B77F" w:rsidR="00641F2C" w:rsidRPr="00441F90" w:rsidRDefault="007C19D4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Fonts w:cstheme="minorHAnsi"/>
                <w:color w:val="808080"/>
              </w:rPr>
              <w:t>Lead Software Developers’ Group</w:t>
            </w:r>
          </w:p>
        </w:tc>
        <w:tc>
          <w:tcPr>
            <w:tcW w:w="1053" w:type="dxa"/>
          </w:tcPr>
          <w:p w14:paraId="3CBE726D" w14:textId="20E1C155" w:rsidR="00641F2C" w:rsidRPr="00441F90" w:rsidRDefault="00441F90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Style w:val="PlaceholderText"/>
                <w:rFonts w:cstheme="minorHAnsi"/>
              </w:rPr>
              <w:t>12/12/2022</w:t>
            </w:r>
          </w:p>
        </w:tc>
        <w:tc>
          <w:tcPr>
            <w:tcW w:w="3006" w:type="dxa"/>
          </w:tcPr>
          <w:p w14:paraId="71388B1F" w14:textId="2FF020DE" w:rsidR="00641F2C" w:rsidRPr="00441F90" w:rsidRDefault="00441F90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Style w:val="PlaceholderText"/>
                <w:rFonts w:cstheme="minorHAnsi"/>
              </w:rPr>
              <w:t>Approved</w:t>
            </w:r>
          </w:p>
        </w:tc>
      </w:tr>
      <w:tr w:rsidR="00641F2C" w14:paraId="7890A6C3" w14:textId="77777777" w:rsidTr="004B4D60">
        <w:tc>
          <w:tcPr>
            <w:tcW w:w="4957" w:type="dxa"/>
          </w:tcPr>
          <w:p w14:paraId="6893B4C4" w14:textId="6D7AA90E" w:rsidR="00641F2C" w:rsidRPr="00441F90" w:rsidRDefault="00441F90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Style w:val="PlaceholderText"/>
                <w:rFonts w:cstheme="minorHAnsi"/>
              </w:rPr>
              <w:t>Application Architecture Assurance Group</w:t>
            </w:r>
          </w:p>
        </w:tc>
        <w:tc>
          <w:tcPr>
            <w:tcW w:w="1053" w:type="dxa"/>
          </w:tcPr>
          <w:p w14:paraId="058AC3EF" w14:textId="33C4F296" w:rsidR="00641F2C" w:rsidRPr="00441F90" w:rsidRDefault="00441F90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Style w:val="PlaceholderText"/>
                <w:rFonts w:cstheme="minorHAnsi"/>
              </w:rPr>
              <w:t>09/12/2022</w:t>
            </w:r>
          </w:p>
        </w:tc>
        <w:tc>
          <w:tcPr>
            <w:tcW w:w="3006" w:type="dxa"/>
          </w:tcPr>
          <w:p w14:paraId="378B5D8C" w14:textId="64F58074" w:rsidR="00641F2C" w:rsidRPr="00441F90" w:rsidRDefault="00441F90" w:rsidP="007C19D4">
            <w:pPr>
              <w:spacing w:before="60" w:after="60"/>
              <w:rPr>
                <w:rStyle w:val="PlaceholderText"/>
                <w:rFonts w:cstheme="minorHAnsi"/>
              </w:rPr>
            </w:pPr>
            <w:r w:rsidRPr="00441F90">
              <w:rPr>
                <w:rStyle w:val="PlaceholderText"/>
                <w:rFonts w:cstheme="minorHAnsi"/>
              </w:rPr>
              <w:t>Approved</w:t>
            </w:r>
          </w:p>
        </w:tc>
      </w:tr>
    </w:tbl>
    <w:p w14:paraId="26E0E9E5" w14:textId="77777777" w:rsidR="00F414F0" w:rsidRDefault="00F414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F6214E" w14:paraId="6F573BF5" w14:textId="77777777" w:rsidTr="009A0A81">
        <w:trPr>
          <w:trHeight w:val="557"/>
        </w:trPr>
        <w:tc>
          <w:tcPr>
            <w:tcW w:w="9016" w:type="dxa"/>
            <w:gridSpan w:val="2"/>
            <w:shd w:val="clear" w:color="auto" w:fill="325083"/>
            <w:vAlign w:val="center"/>
          </w:tcPr>
          <w:p w14:paraId="5D967018" w14:textId="54D12CF0" w:rsidR="009A0A81" w:rsidRPr="004B47D7" w:rsidRDefault="00F6214E" w:rsidP="000F7A57">
            <w:pPr>
              <w:pStyle w:val="NoSpacing"/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</w:pPr>
            <w:r w:rsidRPr="004B47D7">
              <w:rPr>
                <w:rFonts w:asciiTheme="majorHAnsi" w:hAnsiTheme="majorHAnsi" w:cstheme="majorHAnsi"/>
                <w:color w:val="FFFFFF" w:themeColor="background1"/>
                <w:sz w:val="22"/>
                <w:szCs w:val="22"/>
              </w:rPr>
              <w:lastRenderedPageBreak/>
              <w:t>IMPACT ASSESSMENT</w:t>
            </w:r>
          </w:p>
        </w:tc>
      </w:tr>
      <w:tr w:rsidR="008A3FD7" w14:paraId="23CEB501" w14:textId="77777777" w:rsidTr="00BB559A">
        <w:trPr>
          <w:trHeight w:val="424"/>
        </w:trPr>
        <w:tc>
          <w:tcPr>
            <w:tcW w:w="3397" w:type="dxa"/>
            <w:vMerge w:val="restart"/>
            <w:shd w:val="clear" w:color="auto" w:fill="auto"/>
          </w:tcPr>
          <w:p w14:paraId="08D83610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QUALITY AND SAFETY</w:t>
            </w:r>
          </w:p>
          <w:p w14:paraId="3818BFCC" w14:textId="77777777" w:rsidR="008A3FD7" w:rsidRPr="009A0A81" w:rsidRDefault="008A3FD7" w:rsidP="009A0A81">
            <w:pPr>
              <w:pStyle w:val="NoSpacing"/>
              <w:rPr>
                <w:rStyle w:val="PlaceholderText"/>
              </w:rPr>
            </w:pPr>
            <w:r w:rsidRPr="009A0A81">
              <w:rPr>
                <w:rStyle w:val="PlaceholderText"/>
              </w:rPr>
              <w:t>IMPLICATIONS / IMPACT</w:t>
            </w:r>
          </w:p>
          <w:p w14:paraId="00A40DC9" w14:textId="41128D0C" w:rsidR="008A3FD7" w:rsidRPr="008A3FD7" w:rsidRDefault="008A3FD7" w:rsidP="008A3FD7"/>
        </w:tc>
        <w:sdt>
          <w:sdtPr>
            <w:rPr>
              <w:rStyle w:val="PlaceholderText"/>
            </w:rPr>
            <w:id w:val="1864787048"/>
            <w:placeholder>
              <w:docPart w:val="66B09A2543634AA68EE21F7691135260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quality and safety implications related to the activity outlined in this report." w:value="No, there are no specific quality and safety implications related to the activity outined in this report."/>
            </w:dropDownList>
          </w:sdtPr>
          <w:sdtContent>
            <w:tc>
              <w:tcPr>
                <w:tcW w:w="5619" w:type="dxa"/>
              </w:tcPr>
              <w:p w14:paraId="30B17B2A" w14:textId="2F38AD02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quality and safety implications related to the activity outlined in this report.</w:t>
                </w:r>
              </w:p>
            </w:tc>
          </w:sdtContent>
        </w:sdt>
      </w:tr>
      <w:tr w:rsidR="008A3FD7" w14:paraId="431BA22D" w14:textId="77777777" w:rsidTr="00BB559A">
        <w:trPr>
          <w:trHeight w:val="544"/>
        </w:trPr>
        <w:tc>
          <w:tcPr>
            <w:tcW w:w="3397" w:type="dxa"/>
            <w:vMerge/>
            <w:shd w:val="clear" w:color="auto" w:fill="auto"/>
          </w:tcPr>
          <w:p w14:paraId="3EFFEC14" w14:textId="77777777" w:rsid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7B10806C" w14:textId="765F4783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6208621E" w14:textId="77777777" w:rsidTr="00BB559A">
        <w:trPr>
          <w:trHeight w:val="405"/>
        </w:trPr>
        <w:tc>
          <w:tcPr>
            <w:tcW w:w="3397" w:type="dxa"/>
            <w:vMerge w:val="restart"/>
            <w:shd w:val="clear" w:color="auto" w:fill="auto"/>
          </w:tcPr>
          <w:p w14:paraId="27A81343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LEGAL</w:t>
            </w:r>
          </w:p>
          <w:p w14:paraId="3C727BA6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C02B5ED" w14:textId="7B4199FF" w:rsidR="008A3FD7" w:rsidRP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492023240"/>
            <w:placeholder>
              <w:docPart w:val="9F5B5EEFD006449E922C70362EBBCA4F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legal implications related to the activity outlined in this report." w:value="No, there are no specific legal implications related to the activity outlined in this report."/>
            </w:dropDownList>
          </w:sdtPr>
          <w:sdtContent>
            <w:tc>
              <w:tcPr>
                <w:tcW w:w="5619" w:type="dxa"/>
              </w:tcPr>
              <w:p w14:paraId="1F0A1D07" w14:textId="5C6801A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legal implications related to the activity outlined in this report.</w:t>
                </w:r>
              </w:p>
            </w:tc>
          </w:sdtContent>
        </w:sdt>
      </w:tr>
      <w:tr w:rsidR="008A3FD7" w14:paraId="2CED7971" w14:textId="77777777" w:rsidTr="00BB559A">
        <w:trPr>
          <w:trHeight w:val="497"/>
        </w:trPr>
        <w:tc>
          <w:tcPr>
            <w:tcW w:w="3397" w:type="dxa"/>
            <w:vMerge/>
            <w:shd w:val="clear" w:color="auto" w:fill="auto"/>
          </w:tcPr>
          <w:p w14:paraId="2C41F505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961830D" w14:textId="24A76BB1" w:rsidR="008A3FD7" w:rsidRDefault="008A3FD7">
            <w:pPr>
              <w:rPr>
                <w:rStyle w:val="PlaceholderText"/>
              </w:rPr>
            </w:pPr>
          </w:p>
        </w:tc>
      </w:tr>
      <w:tr w:rsidR="008A3FD7" w14:paraId="755E849F" w14:textId="77777777" w:rsidTr="00BB559A">
        <w:trPr>
          <w:trHeight w:val="400"/>
        </w:trPr>
        <w:tc>
          <w:tcPr>
            <w:tcW w:w="3397" w:type="dxa"/>
            <w:vMerge w:val="restart"/>
            <w:shd w:val="clear" w:color="auto" w:fill="auto"/>
          </w:tcPr>
          <w:p w14:paraId="6BA964E7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FINANCIAL</w:t>
            </w:r>
          </w:p>
          <w:p w14:paraId="51569F23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76A90B29" w14:textId="2B9EC8F4" w:rsidR="008A3FD7" w:rsidRDefault="008A3FD7" w:rsidP="000F7A57">
            <w:pPr>
              <w:pStyle w:val="NoSpacing"/>
            </w:pPr>
          </w:p>
        </w:tc>
        <w:sdt>
          <w:sdtPr>
            <w:rPr>
              <w:rStyle w:val="PlaceholderText"/>
            </w:rPr>
            <w:id w:val="-1655452264"/>
            <w:placeholder>
              <w:docPart w:val="3C56F3B11B8A43E087732D7A66B14D43"/>
            </w:placeholder>
            <w:dropDownList>
              <w:listItem w:value="Choose an item."/>
              <w:listItem w:displayText="Yes, please see detail below" w:value="Yes, please see detail below"/>
              <w:listItem w:displayText="No, there are no specific financial implication related to the activity outlined in this report" w:value="No, there are no specific financial implication related to the activity outlined in this report"/>
            </w:dropDownList>
          </w:sdtPr>
          <w:sdtContent>
            <w:tc>
              <w:tcPr>
                <w:tcW w:w="5619" w:type="dxa"/>
              </w:tcPr>
              <w:p w14:paraId="4E1E242C" w14:textId="30FDA28F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financial implication related to the activity outlined in this report</w:t>
                </w:r>
              </w:p>
            </w:tc>
          </w:sdtContent>
        </w:sdt>
      </w:tr>
      <w:tr w:rsidR="008A3FD7" w14:paraId="19BB120D" w14:textId="77777777" w:rsidTr="00BB559A">
        <w:trPr>
          <w:trHeight w:val="499"/>
        </w:trPr>
        <w:tc>
          <w:tcPr>
            <w:tcW w:w="3397" w:type="dxa"/>
            <w:vMerge/>
            <w:shd w:val="clear" w:color="auto" w:fill="auto"/>
          </w:tcPr>
          <w:p w14:paraId="7E2FD983" w14:textId="77777777" w:rsid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0CB869AF" w14:textId="418670B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BC6D37" w14:textId="77777777" w:rsidTr="00BB559A">
        <w:trPr>
          <w:trHeight w:val="421"/>
        </w:trPr>
        <w:tc>
          <w:tcPr>
            <w:tcW w:w="3397" w:type="dxa"/>
            <w:vMerge w:val="restart"/>
            <w:shd w:val="clear" w:color="auto" w:fill="auto"/>
          </w:tcPr>
          <w:p w14:paraId="3071A325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WORKFORCE</w:t>
            </w:r>
          </w:p>
          <w:p w14:paraId="14A465F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4612C365" w14:textId="128C8A8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-814792607"/>
            <w:placeholder>
              <w:docPart w:val="2829CF6D7B384D239D6CCC8D5E34AF55"/>
            </w:placeholder>
            <w:dropDownList>
              <w:listItem w:value="Choose an item."/>
              <w:listItem w:displayText="Yes, please see detail below" w:value="Yes, please see detail below"/>
              <w:listItem w:displayText="No, there is no direct impact on resources as a result of the activity outlined in this report." w:value="No, there is no direct impact on resources as a result of the activity outlined in this report."/>
            </w:dropDownList>
          </w:sdtPr>
          <w:sdtContent>
            <w:tc>
              <w:tcPr>
                <w:tcW w:w="5619" w:type="dxa"/>
              </w:tcPr>
              <w:p w14:paraId="58DEC871" w14:textId="1F1E5FA4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is no direct impact on resources as a result of the activity outlined in this report.</w:t>
                </w:r>
              </w:p>
            </w:tc>
          </w:sdtContent>
        </w:sdt>
      </w:tr>
      <w:tr w:rsidR="008A3FD7" w14:paraId="394DCE7D" w14:textId="77777777" w:rsidTr="00BB559A">
        <w:trPr>
          <w:trHeight w:val="485"/>
        </w:trPr>
        <w:tc>
          <w:tcPr>
            <w:tcW w:w="3397" w:type="dxa"/>
            <w:vMerge/>
            <w:shd w:val="clear" w:color="auto" w:fill="auto"/>
          </w:tcPr>
          <w:p w14:paraId="58301BDE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48A9E89E" w14:textId="6E64BE27" w:rsidR="008A3FD7" w:rsidRDefault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</w:tc>
      </w:tr>
      <w:tr w:rsidR="008A3FD7" w14:paraId="756115FC" w14:textId="77777777" w:rsidTr="00BB559A">
        <w:trPr>
          <w:trHeight w:val="345"/>
        </w:trPr>
        <w:tc>
          <w:tcPr>
            <w:tcW w:w="3397" w:type="dxa"/>
            <w:vMerge w:val="restart"/>
            <w:shd w:val="clear" w:color="auto" w:fill="auto"/>
          </w:tcPr>
          <w:p w14:paraId="498F90C5" w14:textId="4FB040EA" w:rsidR="008A3FD7" w:rsidRPr="003A0F8C" w:rsidRDefault="009A0A81" w:rsidP="000F7A57">
            <w:pPr>
              <w:pStyle w:val="NoSpacing"/>
              <w:rPr>
                <w:rStyle w:val="Hyperlink"/>
                <w:rFonts w:asciiTheme="majorHAnsi" w:hAnsiTheme="majorHAnsi" w:cstheme="majorHAnsi"/>
              </w:rPr>
            </w:pPr>
            <w:r>
              <w:fldChar w:fldCharType="begin"/>
            </w:r>
            <w:r w:rsidR="00C55ADC">
              <w:instrText>HYPERLINK "https://www.gov.wales/socio-economic-duty-scrutiny-framework-html"</w:instrText>
            </w:r>
            <w:r>
              <w:fldChar w:fldCharType="separate"/>
            </w:r>
            <w:r w:rsidR="008A3FD7" w:rsidRPr="003A0F8C">
              <w:rPr>
                <w:rStyle w:val="Hyperlink"/>
                <w:rFonts w:asciiTheme="majorHAnsi" w:hAnsiTheme="majorHAnsi" w:cstheme="majorHAnsi"/>
              </w:rPr>
              <w:t>SOCIO ECONOMIC</w:t>
            </w:r>
          </w:p>
          <w:p w14:paraId="7170921B" w14:textId="1CD831D9" w:rsidR="008A3FD7" w:rsidRPr="008A3FD7" w:rsidRDefault="009A0A81" w:rsidP="000F7A57">
            <w:pPr>
              <w:pStyle w:val="NoSpacing"/>
              <w:rPr>
                <w:rStyle w:val="PlaceholderText"/>
              </w:rPr>
            </w:pPr>
            <w:r>
              <w:fldChar w:fldCharType="end"/>
            </w:r>
            <w:r w:rsidR="008A3FD7" w:rsidRPr="008A3FD7">
              <w:rPr>
                <w:rStyle w:val="PlaceholderText"/>
              </w:rPr>
              <w:t>IMPLICATIONS / IMPACT</w:t>
            </w:r>
          </w:p>
          <w:p w14:paraId="58B6D2D6" w14:textId="23B1C1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sdt>
          <w:sdtPr>
            <w:rPr>
              <w:rStyle w:val="PlaceholderText"/>
            </w:rPr>
            <w:id w:val="2066375722"/>
            <w:placeholder>
              <w:docPart w:val="558F9925115441BFBC771B1DDB7498C8"/>
            </w:placeholder>
            <w:dropDownList>
              <w:listItem w:value="Choose an item."/>
              <w:listItem w:displayText="Yes, please detail below" w:value="Yes, please detail below"/>
              <w:listItem w:displayText="No. there are no specific socio-economic implications related to the activity outlined in this report" w:value="No. there are no specific socio-economic implications related to the activity outlined in this report"/>
            </w:dropDownList>
          </w:sdtPr>
          <w:sdtContent>
            <w:tc>
              <w:tcPr>
                <w:tcW w:w="5619" w:type="dxa"/>
              </w:tcPr>
              <w:p w14:paraId="78C33F52" w14:textId="3D362037" w:rsidR="008A3FD7" w:rsidRPr="008A3FD7" w:rsidRDefault="00641F2C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No. there are no specific socio-economic implications related to the activity outlined in this report</w:t>
                </w:r>
              </w:p>
            </w:tc>
          </w:sdtContent>
        </w:sdt>
      </w:tr>
      <w:tr w:rsidR="008A3FD7" w14:paraId="4F8F8403" w14:textId="77777777" w:rsidTr="00BB559A">
        <w:trPr>
          <w:trHeight w:val="344"/>
        </w:trPr>
        <w:tc>
          <w:tcPr>
            <w:tcW w:w="3397" w:type="dxa"/>
            <w:vMerge/>
            <w:shd w:val="clear" w:color="auto" w:fill="auto"/>
          </w:tcPr>
          <w:p w14:paraId="2ACE1572" w14:textId="77777777" w:rsidR="008A3FD7" w:rsidRPr="008A3FD7" w:rsidRDefault="008A3FD7" w:rsidP="000F7A57">
            <w:pPr>
              <w:pStyle w:val="NoSpacing"/>
            </w:pPr>
          </w:p>
        </w:tc>
        <w:tc>
          <w:tcPr>
            <w:tcW w:w="5619" w:type="dxa"/>
          </w:tcPr>
          <w:p w14:paraId="7315325B" w14:textId="55B49174" w:rsidR="008A3FD7" w:rsidRDefault="008A3FD7" w:rsidP="008A3FD7">
            <w:pPr>
              <w:rPr>
                <w:rStyle w:val="PlaceholderText"/>
              </w:rPr>
            </w:pPr>
            <w:r>
              <w:rPr>
                <w:rStyle w:val="PlaceholderText"/>
              </w:rPr>
              <w:t xml:space="preserve"> </w:t>
            </w:r>
          </w:p>
          <w:p w14:paraId="3F197AF9" w14:textId="3BBED5BF" w:rsidR="008A3FD7" w:rsidRDefault="008A3FD7">
            <w:pPr>
              <w:rPr>
                <w:rStyle w:val="PlaceholderText"/>
              </w:rPr>
            </w:pPr>
          </w:p>
        </w:tc>
      </w:tr>
      <w:tr w:rsidR="008A3FD7" w14:paraId="15123E2F" w14:textId="77777777" w:rsidTr="00BB559A">
        <w:trPr>
          <w:trHeight w:val="361"/>
        </w:trPr>
        <w:tc>
          <w:tcPr>
            <w:tcW w:w="3397" w:type="dxa"/>
            <w:vMerge w:val="restart"/>
            <w:shd w:val="clear" w:color="auto" w:fill="auto"/>
          </w:tcPr>
          <w:p w14:paraId="2C471ACA" w14:textId="77777777" w:rsidR="008A3FD7" w:rsidRPr="004B47D7" w:rsidRDefault="008A3FD7" w:rsidP="000F7A57">
            <w:pPr>
              <w:pStyle w:val="NoSpacing"/>
              <w:rPr>
                <w:rFonts w:asciiTheme="majorHAnsi" w:hAnsiTheme="majorHAnsi" w:cstheme="majorHAnsi"/>
                <w:color w:val="12A3C9" w:themeColor="accent2"/>
              </w:rPr>
            </w:pPr>
            <w:r w:rsidRPr="004B47D7">
              <w:rPr>
                <w:rFonts w:asciiTheme="majorHAnsi" w:hAnsiTheme="majorHAnsi" w:cstheme="majorHAnsi"/>
                <w:color w:val="12A3C9" w:themeColor="accent2"/>
              </w:rPr>
              <w:t>RESEARCH AND INNOVATION</w:t>
            </w:r>
          </w:p>
          <w:p w14:paraId="139AD51D" w14:textId="77777777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  <w:r w:rsidRPr="008A3FD7">
              <w:rPr>
                <w:rStyle w:val="PlaceholderText"/>
              </w:rPr>
              <w:t>IMPLICATIONS / IMPACT</w:t>
            </w:r>
          </w:p>
          <w:p w14:paraId="289565A6" w14:textId="3EDB89CE" w:rsidR="008A3FD7" w:rsidRPr="008A3FD7" w:rsidRDefault="008A3FD7" w:rsidP="000F7A57">
            <w:pPr>
              <w:pStyle w:val="NoSpacing"/>
              <w:rPr>
                <w:rStyle w:val="PlaceholderText"/>
              </w:rPr>
            </w:pPr>
          </w:p>
        </w:tc>
        <w:tc>
          <w:tcPr>
            <w:tcW w:w="5619" w:type="dxa"/>
          </w:tcPr>
          <w:sdt>
            <w:sdtPr>
              <w:rPr>
                <w:rStyle w:val="PlaceholderText"/>
              </w:rPr>
              <w:alias w:val="Choose an option."/>
              <w:tag w:val="Choose an option."/>
              <w:id w:val="761187569"/>
              <w:placeholder>
                <w:docPart w:val="B65695CCBC064E16BF93475796BB4E7D"/>
              </w:placeholder>
              <w15:color w:val="000000"/>
              <w:dropDownList>
                <w:listItem w:value="Choose an item."/>
                <w:listItem w:displayText="Yes, please see detail below" w:value="Yes, please see detail below"/>
                <w:listItem w:displayText="No, there are no specific research and innovation implications relating to the activity outlined within this report." w:value="No, there are no specific research and innovation implications relating to the activity outlined within this report."/>
              </w:dropDownList>
            </w:sdtPr>
            <w:sdtContent>
              <w:p w14:paraId="066969F3" w14:textId="75E66169" w:rsidR="008A3FD7" w:rsidRPr="008A3FD7" w:rsidRDefault="00641F2C" w:rsidP="004F1A35">
                <w:pPr>
                  <w:tabs>
                    <w:tab w:val="left" w:pos="1970"/>
                    <w:tab w:val="left" w:pos="3941"/>
                    <w:tab w:val="left" w:pos="5912"/>
                    <w:tab w:val="left" w:pos="7883"/>
                  </w:tabs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No, there are no specific research and innovation implications relating to the activity outlined within this report.</w:t>
                </w:r>
              </w:p>
            </w:sdtContent>
          </w:sdt>
        </w:tc>
      </w:tr>
      <w:tr w:rsidR="008A3FD7" w14:paraId="0CAF3FB7" w14:textId="77777777" w:rsidTr="00BB559A">
        <w:trPr>
          <w:trHeight w:val="511"/>
        </w:trPr>
        <w:tc>
          <w:tcPr>
            <w:tcW w:w="3397" w:type="dxa"/>
            <w:vMerge/>
            <w:shd w:val="clear" w:color="auto" w:fill="auto"/>
          </w:tcPr>
          <w:p w14:paraId="1BE8EE39" w14:textId="77777777" w:rsidR="008A3FD7" w:rsidRPr="008A3FD7" w:rsidRDefault="008A3FD7" w:rsidP="008A3FD7">
            <w:pPr>
              <w:pStyle w:val="Heading2"/>
            </w:pPr>
          </w:p>
        </w:tc>
        <w:tc>
          <w:tcPr>
            <w:tcW w:w="5619" w:type="dxa"/>
          </w:tcPr>
          <w:p w14:paraId="59769C15" w14:textId="1360C665" w:rsidR="008A3FD7" w:rsidRPr="008A3FD7" w:rsidRDefault="008A3FD7" w:rsidP="008A3FD7">
            <w:pPr>
              <w:rPr>
                <w:rStyle w:val="PlaceholderText"/>
              </w:rPr>
            </w:pPr>
          </w:p>
          <w:p w14:paraId="5207B4C8" w14:textId="5941EAF2" w:rsidR="008A3FD7" w:rsidRPr="008A3FD7" w:rsidRDefault="008A3FD7" w:rsidP="008A3FD7">
            <w:pPr>
              <w:rPr>
                <w:rStyle w:val="PlaceholderText"/>
              </w:rPr>
            </w:pPr>
          </w:p>
        </w:tc>
      </w:tr>
    </w:tbl>
    <w:p w14:paraId="1C5D3294" w14:textId="77777777" w:rsidR="00F6214E" w:rsidRDefault="00F6214E"/>
    <w:p w14:paraId="0806FB20" w14:textId="77777777" w:rsidR="00F6214E" w:rsidRDefault="00F6214E"/>
    <w:p w14:paraId="450F9619" w14:textId="1DAA5A59" w:rsidR="0030532A" w:rsidRDefault="0030532A">
      <w:pPr>
        <w:spacing w:before="100" w:after="200"/>
      </w:pPr>
      <w:r>
        <w:br w:type="page"/>
      </w:r>
    </w:p>
    <w:p w14:paraId="2CE58A96" w14:textId="77777777" w:rsidR="00136E28" w:rsidRPr="00512555" w:rsidRDefault="00136E28" w:rsidP="00136E28">
      <w:pPr>
        <w:contextualSpacing/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</w:pPr>
      <w:r w:rsidRPr="00884388">
        <w:rPr>
          <w:rFonts w:asciiTheme="majorHAnsi" w:eastAsia="Times New Roman" w:hAnsiTheme="majorHAnsi" w:cstheme="majorHAnsi"/>
          <w:b/>
          <w:color w:val="325083" w:themeColor="text2"/>
          <w:spacing w:val="20"/>
          <w:kern w:val="32"/>
          <w:sz w:val="28"/>
          <w:szCs w:val="28"/>
        </w:rPr>
        <w:lastRenderedPageBreak/>
        <w:t>TABLE</w:t>
      </w:r>
      <w:r w:rsidRPr="00512555">
        <w:rPr>
          <w:rFonts w:asciiTheme="majorHAnsi" w:eastAsia="Times New Roman" w:hAnsiTheme="majorHAnsi" w:cstheme="majorHAnsi"/>
          <w:b/>
          <w:color w:val="2B3D73"/>
          <w:spacing w:val="20"/>
          <w:kern w:val="32"/>
          <w:sz w:val="28"/>
          <w:szCs w:val="28"/>
        </w:rPr>
        <w:t xml:space="preserve"> </w:t>
      </w:r>
      <w:r w:rsidRPr="00884388">
        <w:rPr>
          <w:rFonts w:asciiTheme="majorHAnsi" w:eastAsia="Times New Roman" w:hAnsiTheme="majorHAnsi" w:cstheme="majorHAnsi"/>
          <w:b/>
          <w:color w:val="12A3C9" w:themeColor="accent2"/>
          <w:spacing w:val="20"/>
          <w:kern w:val="32"/>
          <w:sz w:val="28"/>
          <w:szCs w:val="28"/>
        </w:rPr>
        <w:t>OF CONTENTS</w:t>
      </w:r>
    </w:p>
    <w:p w14:paraId="1886AE11" w14:textId="1AE78411" w:rsidR="00506079" w:rsidRDefault="009369F4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87838461" w:history="1">
        <w:r w:rsidR="00506079" w:rsidRPr="00B2448D">
          <w:rPr>
            <w:rStyle w:val="Hyperlink"/>
            <w:noProof/>
          </w:rPr>
          <w:t>1</w:t>
        </w:r>
        <w:r w:rsidR="00506079"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="00506079" w:rsidRPr="00B2448D">
          <w:rPr>
            <w:rStyle w:val="Hyperlink"/>
            <w:noProof/>
          </w:rPr>
          <w:t>PURPOSE</w:t>
        </w:r>
        <w:r w:rsidR="00506079">
          <w:rPr>
            <w:noProof/>
            <w:webHidden/>
          </w:rPr>
          <w:tab/>
        </w:r>
        <w:r w:rsidR="00506079">
          <w:rPr>
            <w:noProof/>
            <w:webHidden/>
          </w:rPr>
          <w:fldChar w:fldCharType="begin"/>
        </w:r>
        <w:r w:rsidR="00506079">
          <w:rPr>
            <w:noProof/>
            <w:webHidden/>
          </w:rPr>
          <w:instrText xml:space="preserve"> PAGEREF _Toc187838461 \h </w:instrText>
        </w:r>
        <w:r w:rsidR="00506079">
          <w:rPr>
            <w:noProof/>
            <w:webHidden/>
          </w:rPr>
        </w:r>
        <w:r w:rsidR="00506079">
          <w:rPr>
            <w:noProof/>
            <w:webHidden/>
          </w:rPr>
          <w:fldChar w:fldCharType="separate"/>
        </w:r>
        <w:r w:rsidR="00506079">
          <w:rPr>
            <w:noProof/>
            <w:webHidden/>
          </w:rPr>
          <w:t>4</w:t>
        </w:r>
        <w:r w:rsidR="00506079">
          <w:rPr>
            <w:noProof/>
            <w:webHidden/>
          </w:rPr>
          <w:fldChar w:fldCharType="end"/>
        </w:r>
      </w:hyperlink>
    </w:p>
    <w:p w14:paraId="01D08E75" w14:textId="6E45592B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2" w:history="1">
        <w:r w:rsidRPr="00B2448D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F5CE89" w14:textId="17252A4C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3" w:history="1">
        <w:r w:rsidRPr="00B2448D">
          <w:rPr>
            <w:rStyle w:val="Hyperlink"/>
            <w:noProof/>
          </w:rPr>
          <w:t>2.1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IN-SCOPE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0121CE" w14:textId="67D25D35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4" w:history="1">
        <w:r w:rsidRPr="00B2448D">
          <w:rPr>
            <w:rStyle w:val="Hyperlink"/>
            <w:noProof/>
          </w:rPr>
          <w:t>2.2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OUT-OF-SCOPE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7AC9FB" w14:textId="4EA3CA74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5" w:history="1">
        <w:r w:rsidRPr="00B2448D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37C79" w14:textId="4C8CE290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6" w:history="1">
        <w:r w:rsidRPr="00B2448D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EB0313" w14:textId="464A1806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7" w:history="1">
        <w:r w:rsidRPr="00B2448D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THE NEED FOR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E1D6EF" w14:textId="64A84452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8" w:history="1">
        <w:r w:rsidRPr="00B2448D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FF38EF" w14:textId="10F2E6E9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69" w:history="1">
        <w:r w:rsidRPr="00B2448D">
          <w:rPr>
            <w:rStyle w:val="Hyperlink"/>
            <w:noProof/>
          </w:rPr>
          <w:t>6.1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WRITE CLEAN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3805CF" w14:textId="261E8D38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0" w:history="1">
        <w:r w:rsidRPr="00B2448D">
          <w:rPr>
            <w:rStyle w:val="Hyperlink"/>
            <w:noProof/>
          </w:rPr>
          <w:t>6.2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FOLLOW SOLID PRINCIPLES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3BFFF" w14:textId="72CB4BCA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1" w:history="1">
        <w:r w:rsidRPr="00B2448D">
          <w:rPr>
            <w:rStyle w:val="Hyperlink"/>
            <w:noProof/>
          </w:rPr>
          <w:t>6.3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FOLLOW MICROSOFT’S CODING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2985C2" w14:textId="69E42F00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2" w:history="1">
        <w:r w:rsidRPr="00B2448D">
          <w:rPr>
            <w:rStyle w:val="Hyperlink"/>
            <w:noProof/>
          </w:rPr>
          <w:t>6.4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ANALYSE YOUR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FD4170" w14:textId="478FA44E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3" w:history="1">
        <w:r w:rsidRPr="00B2448D">
          <w:rPr>
            <w:rStyle w:val="Hyperlink"/>
            <w:noProof/>
          </w:rPr>
          <w:t>6.5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C436FB" w14:textId="5AB3D7CE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4" w:history="1">
        <w:r w:rsidRPr="00B2448D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7E3E75" w14:textId="1EC92612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5" w:history="1">
        <w:r w:rsidRPr="00B2448D">
          <w:rPr>
            <w:rStyle w:val="Hyperlink"/>
            <w:noProof/>
          </w:rPr>
          <w:t>7.1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UNECESSARY USING STATEMENTS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2EF155" w14:textId="17D99DC7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6" w:history="1">
        <w:r w:rsidRPr="00B2448D">
          <w:rPr>
            <w:rStyle w:val="Hyperlink"/>
            <w:noProof/>
          </w:rPr>
          <w:t>7.2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USE OUR NAMESPACE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ED3A20" w14:textId="22A3C641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7" w:history="1">
        <w:r w:rsidRPr="00B2448D">
          <w:rPr>
            <w:rStyle w:val="Hyperlink"/>
            <w:noProof/>
          </w:rPr>
          <w:t>7.3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CONSIDER YOUR USE OF 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DB94D9" w14:textId="54104A6B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8" w:history="1">
        <w:r w:rsidRPr="00B2448D">
          <w:rPr>
            <w:rStyle w:val="Hyperlink"/>
            <w:noProof/>
          </w:rPr>
          <w:t>7.4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NAME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BEA1DA7" w14:textId="1A3CA013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79" w:history="1">
        <w:r w:rsidRPr="00B2448D">
          <w:rPr>
            <w:rStyle w:val="Hyperlink"/>
            <w:noProof/>
          </w:rPr>
          <w:t>7.5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PRIORITISE READABILITY OVER BREVITY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805AD2" w14:textId="21C0B07D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0" w:history="1">
        <w:r w:rsidRPr="00B2448D">
          <w:rPr>
            <w:rStyle w:val="Hyperlink"/>
            <w:noProof/>
          </w:rPr>
          <w:t>7.6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USE UNDERSCORES ONLY IN UNIT TEST NAMES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290B40" w14:textId="38C38125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1" w:history="1">
        <w:r w:rsidRPr="00B2448D">
          <w:rPr>
            <w:rStyle w:val="Hyperlink"/>
            <w:noProof/>
          </w:rPr>
          <w:t>7.7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ENSURE BOOLEAN NAMES ARE PHRASED AS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A14B5F" w14:textId="3EE26383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2" w:history="1">
        <w:r w:rsidRPr="00B2448D">
          <w:rPr>
            <w:rStyle w:val="Hyperlink"/>
            <w:noProof/>
          </w:rPr>
          <w:t>7.8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USE PREFIXES AND SUFFIXES ONLY WHEN SPECIFIED BY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D57366" w14:textId="7C147ABA" w:rsidR="00506079" w:rsidRDefault="00506079">
      <w:pPr>
        <w:pStyle w:val="TOC2"/>
        <w:tabs>
          <w:tab w:val="left" w:pos="8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3" w:history="1">
        <w:r w:rsidRPr="00B2448D">
          <w:rPr>
            <w:rStyle w:val="Hyperlink"/>
            <w:noProof/>
          </w:rPr>
          <w:t>7.9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USING BRACES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0B8DB82" w14:textId="385767C9" w:rsidR="00506079" w:rsidRDefault="00506079">
      <w:pPr>
        <w:pStyle w:val="TOC2"/>
        <w:tabs>
          <w:tab w:val="left" w:pos="1000"/>
          <w:tab w:val="right" w:leader="dot" w:pos="9016"/>
        </w:tabs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4" w:history="1">
        <w:r w:rsidRPr="00B2448D">
          <w:rPr>
            <w:rStyle w:val="Hyperlink"/>
            <w:noProof/>
          </w:rPr>
          <w:t>7.10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CODE 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C9E0B2" w14:textId="58AB05D4" w:rsidR="00506079" w:rsidRDefault="00506079">
      <w:pPr>
        <w:pStyle w:val="TOC1"/>
        <w:rPr>
          <w:noProof/>
          <w:kern w:val="2"/>
          <w:sz w:val="24"/>
          <w:szCs w:val="24"/>
          <w:lang w:eastAsia="en-GB"/>
          <w14:ligatures w14:val="standardContextual"/>
        </w:rPr>
      </w:pPr>
      <w:hyperlink w:anchor="_Toc187838485" w:history="1">
        <w:r w:rsidRPr="00B2448D">
          <w:rPr>
            <w:rStyle w:val="Hyperlink"/>
            <w:noProof/>
          </w:rPr>
          <w:t>8</w:t>
        </w:r>
        <w:r>
          <w:rPr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B2448D">
          <w:rPr>
            <w:rStyle w:val="Hyperlink"/>
            <w:noProof/>
          </w:rPr>
          <w:t>ESSENTIAL GOOD PRACTICE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_Toc187838485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CDBA05" w14:textId="71BDD7AA" w:rsidR="003322EE" w:rsidRDefault="009369F4">
      <w:pPr>
        <w:rPr>
          <w:sz w:val="22"/>
        </w:rPr>
      </w:pPr>
      <w:r>
        <w:rPr>
          <w:sz w:val="22"/>
        </w:rPr>
        <w:fldChar w:fldCharType="end"/>
      </w:r>
    </w:p>
    <w:p w14:paraId="401A0FE3" w14:textId="77777777" w:rsidR="003322EE" w:rsidRDefault="003322EE">
      <w:pPr>
        <w:spacing w:before="100" w:after="200"/>
        <w:rPr>
          <w:sz w:val="22"/>
        </w:rPr>
      </w:pPr>
      <w:r>
        <w:rPr>
          <w:sz w:val="22"/>
        </w:rPr>
        <w:br w:type="page"/>
      </w:r>
    </w:p>
    <w:p w14:paraId="611AAE5E" w14:textId="540789FD" w:rsidR="0026719A" w:rsidRDefault="00CE1A60" w:rsidP="007E203A">
      <w:pPr>
        <w:pStyle w:val="Heading1"/>
      </w:pPr>
      <w:r>
        <w:lastRenderedPageBreak/>
        <w:t xml:space="preserve"> </w:t>
      </w:r>
      <w:bookmarkStart w:id="0" w:name="_Toc187838461"/>
      <w:r w:rsidR="00F414F0">
        <w:t>PURPOSE</w:t>
      </w:r>
      <w:bookmarkEnd w:id="0"/>
    </w:p>
    <w:p w14:paraId="56CF3300" w14:textId="46EECD78" w:rsidR="00931335" w:rsidRPr="00395F25" w:rsidRDefault="00441F90" w:rsidP="00F81349">
      <w:pPr>
        <w:pStyle w:val="normal-paragraph"/>
        <w:spacing w:before="120" w:after="240" w:line="276" w:lineRule="auto"/>
        <w:rPr>
          <w:rFonts w:asciiTheme="minorHAnsi" w:hAnsiTheme="minorHAnsi" w:cstheme="minorHAnsi"/>
          <w:sz w:val="20"/>
          <w:szCs w:val="20"/>
          <w:lang w:eastAsia="en-GB"/>
        </w:rPr>
      </w:pPr>
      <w:r>
        <w:rPr>
          <w:rFonts w:asciiTheme="minorHAnsi" w:hAnsiTheme="minorHAnsi" w:cstheme="minorHAnsi"/>
          <w:sz w:val="20"/>
          <w:szCs w:val="20"/>
          <w:lang w:val="en-GB"/>
        </w:rPr>
        <w:t>Describes</w:t>
      </w:r>
      <w:r w:rsidRPr="00441F90">
        <w:rPr>
          <w:rFonts w:asciiTheme="minorHAnsi" w:hAnsiTheme="minorHAnsi" w:cstheme="minorHAnsi"/>
          <w:sz w:val="20"/>
          <w:szCs w:val="20"/>
          <w:lang w:val="en-GB"/>
        </w:rPr>
        <w:t xml:space="preserve"> the general coding standard for the </w:t>
      </w:r>
      <w:r w:rsidR="00F90EE6">
        <w:rPr>
          <w:rFonts w:asciiTheme="minorHAnsi" w:hAnsiTheme="minorHAnsi" w:cstheme="minorHAnsi"/>
          <w:sz w:val="20"/>
          <w:szCs w:val="20"/>
          <w:lang w:val="en-GB"/>
        </w:rPr>
        <w:t xml:space="preserve">Operations and Primary Care </w:t>
      </w:r>
      <w:r w:rsidR="009B4B27">
        <w:rPr>
          <w:rFonts w:asciiTheme="minorHAnsi" w:hAnsiTheme="minorHAnsi" w:cstheme="minorHAnsi"/>
          <w:sz w:val="20"/>
          <w:szCs w:val="20"/>
          <w:lang w:val="en-GB"/>
        </w:rPr>
        <w:t>&amp;</w:t>
      </w:r>
      <w:r w:rsidR="00F90EE6">
        <w:rPr>
          <w:rFonts w:asciiTheme="minorHAnsi" w:hAnsiTheme="minorHAnsi" w:cstheme="minorHAnsi"/>
          <w:sz w:val="20"/>
          <w:szCs w:val="20"/>
          <w:lang w:val="en-GB"/>
        </w:rPr>
        <w:t xml:space="preserve"> Mental Health directorates</w:t>
      </w:r>
      <w:r w:rsidRPr="00441F90">
        <w:rPr>
          <w:rFonts w:asciiTheme="minorHAnsi" w:hAnsiTheme="minorHAnsi" w:cstheme="minorHAnsi"/>
          <w:sz w:val="20"/>
          <w:szCs w:val="20"/>
          <w:lang w:val="en-GB"/>
        </w:rPr>
        <w:t>.</w:t>
      </w:r>
    </w:p>
    <w:p w14:paraId="1A29FA20" w14:textId="166ED674" w:rsidR="009F45EA" w:rsidRDefault="00F414F0" w:rsidP="00931335">
      <w:pPr>
        <w:pStyle w:val="Heading1"/>
      </w:pPr>
      <w:bookmarkStart w:id="1" w:name="_Toc187838462"/>
      <w:r>
        <w:t>SCOPE</w:t>
      </w:r>
      <w:bookmarkEnd w:id="1"/>
    </w:p>
    <w:p w14:paraId="0714877F" w14:textId="1E70E486" w:rsidR="00F414F0" w:rsidRDefault="00384020" w:rsidP="00641F2C">
      <w:pPr>
        <w:pStyle w:val="Heading2"/>
      </w:pPr>
      <w:bookmarkStart w:id="2" w:name="_Toc187838463"/>
      <w:r>
        <w:t>IN-SCOPE</w:t>
      </w:r>
      <w:bookmarkEnd w:id="2"/>
    </w:p>
    <w:p w14:paraId="2495B40E" w14:textId="3476C52F" w:rsidR="00010AEE" w:rsidRPr="00010AEE" w:rsidRDefault="00F90EE6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Software development within the</w:t>
      </w:r>
      <w:r w:rsidRPr="00441F90">
        <w:rPr>
          <w:rFonts w:cstheme="minorHAnsi"/>
        </w:rPr>
        <w:t xml:space="preserve"> </w:t>
      </w:r>
      <w:r>
        <w:rPr>
          <w:rFonts w:cstheme="minorHAnsi"/>
        </w:rPr>
        <w:t>Operations and Primary Care and Mental Health directorates</w:t>
      </w:r>
      <w:r w:rsidRPr="00441F90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14:paraId="5B24AF75" w14:textId="42ECD556" w:rsidR="00010AEE" w:rsidRPr="00010AEE" w:rsidRDefault="00AC563E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>Recommended conventions and n</w:t>
      </w:r>
      <w:r w:rsidR="00010AEE" w:rsidRPr="00010AEE">
        <w:rPr>
          <w:rFonts w:cstheme="minorHAnsi"/>
        </w:rPr>
        <w:t>aming standards.</w:t>
      </w:r>
    </w:p>
    <w:p w14:paraId="08B55EFA" w14:textId="4DA34992" w:rsidR="007C19D4" w:rsidRPr="00010AEE" w:rsidRDefault="00271EB6">
      <w:pPr>
        <w:pStyle w:val="ListParagraph"/>
        <w:numPr>
          <w:ilvl w:val="0"/>
          <w:numId w:val="25"/>
        </w:numPr>
        <w:rPr>
          <w:rFonts w:cstheme="minorHAnsi"/>
        </w:rPr>
      </w:pPr>
      <w:hyperlink w:anchor="_ESSENTIAL_GOOD_PRACTICE" w:history="1">
        <w:r w:rsidRPr="009B4B27">
          <w:rPr>
            <w:rStyle w:val="Hyperlink"/>
          </w:rPr>
          <w:t>G</w:t>
        </w:r>
        <w:r w:rsidR="00010AEE" w:rsidRPr="009B4B27">
          <w:rPr>
            <w:rStyle w:val="Hyperlink"/>
          </w:rPr>
          <w:t>ood practic</w:t>
        </w:r>
        <w:r w:rsidRPr="009B4B27">
          <w:rPr>
            <w:rStyle w:val="Hyperlink"/>
          </w:rPr>
          <w:t>e</w:t>
        </w:r>
      </w:hyperlink>
      <w:r w:rsidRPr="009B4B27">
        <w:t xml:space="preserve"> </w:t>
      </w:r>
      <w:r w:rsidRPr="00271EB6">
        <w:t>checklist</w:t>
      </w:r>
      <w:r>
        <w:t>.</w:t>
      </w:r>
    </w:p>
    <w:p w14:paraId="2F351639" w14:textId="0FBB68B7" w:rsidR="00641F2C" w:rsidRDefault="00384020" w:rsidP="00641F2C">
      <w:pPr>
        <w:pStyle w:val="Heading2"/>
      </w:pPr>
      <w:bookmarkStart w:id="3" w:name="_Toc187838464"/>
      <w:r>
        <w:t>OUT-OF-SCOPE</w:t>
      </w:r>
      <w:bookmarkEnd w:id="3"/>
    </w:p>
    <w:p w14:paraId="5AD072D2" w14:textId="1D8D97D8" w:rsidR="002B1219" w:rsidRPr="00360140" w:rsidRDefault="00F90EE6">
      <w:pPr>
        <w:pStyle w:val="ListParagraph"/>
        <w:numPr>
          <w:ilvl w:val="0"/>
          <w:numId w:val="25"/>
        </w:numPr>
        <w:ind w:left="714" w:hanging="357"/>
        <w:rPr>
          <w:rFonts w:cstheme="minorHAnsi"/>
        </w:rPr>
      </w:pPr>
      <w:bookmarkStart w:id="4" w:name="_ROLES_&amp;_RESPONSIBILITIES"/>
      <w:bookmarkEnd w:id="4"/>
      <w:r w:rsidRPr="00F90EE6">
        <w:rPr>
          <w:rFonts w:cstheme="minorHAnsi"/>
        </w:rPr>
        <w:t>Developers not using C#.NET may need to</w:t>
      </w:r>
      <w:r>
        <w:rPr>
          <w:rFonts w:cstheme="minorHAnsi"/>
        </w:rPr>
        <w:t xml:space="preserve"> adapt this guide or follow a local coding standard</w:t>
      </w:r>
      <w:r w:rsidR="00BD7A78">
        <w:rPr>
          <w:rFonts w:cstheme="minorHAnsi"/>
        </w:rPr>
        <w:t>.</w:t>
      </w:r>
      <w:r w:rsidR="002B1219" w:rsidRPr="00360140">
        <w:rPr>
          <w:rFonts w:cstheme="minorHAnsi"/>
        </w:rPr>
        <w:br w:type="page"/>
      </w:r>
    </w:p>
    <w:p w14:paraId="691009D9" w14:textId="4DBEBD70" w:rsidR="000401AC" w:rsidRDefault="00F414F0" w:rsidP="00CA5AC2">
      <w:pPr>
        <w:pStyle w:val="Heading1"/>
      </w:pPr>
      <w:bookmarkStart w:id="5" w:name="_Toc187838465"/>
      <w:r w:rsidRPr="00CA5AC2">
        <w:lastRenderedPageBreak/>
        <w:t>REFERENCES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931DCA" w14:paraId="6B670B0F" w14:textId="77777777" w:rsidTr="00404CC3">
        <w:tc>
          <w:tcPr>
            <w:tcW w:w="2263" w:type="dxa"/>
            <w:shd w:val="clear" w:color="auto" w:fill="E0E5F3" w:themeFill="accent4" w:themeFillTint="1A"/>
            <w:vAlign w:val="center"/>
          </w:tcPr>
          <w:p w14:paraId="15479C1C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INDEX NUMBER</w:t>
            </w:r>
          </w:p>
        </w:tc>
        <w:tc>
          <w:tcPr>
            <w:tcW w:w="6753" w:type="dxa"/>
            <w:shd w:val="clear" w:color="auto" w:fill="E0E5F3" w:themeFill="accent4" w:themeFillTint="1A"/>
            <w:vAlign w:val="center"/>
          </w:tcPr>
          <w:p w14:paraId="773C9D2F" w14:textId="77777777" w:rsidR="00931DCA" w:rsidRPr="00626A3D" w:rsidRDefault="00931DCA" w:rsidP="004B4D60">
            <w:pPr>
              <w:spacing w:before="60" w:after="60"/>
              <w:rPr>
                <w:rStyle w:val="PlaceholderText"/>
                <w:rFonts w:asciiTheme="majorHAnsi" w:hAnsiTheme="majorHAnsi" w:cstheme="majorHAnsi"/>
                <w:color w:val="325083"/>
              </w:rPr>
            </w:pPr>
            <w:r w:rsidRPr="00626A3D">
              <w:rPr>
                <w:rStyle w:val="PlaceholderText"/>
                <w:rFonts w:asciiTheme="majorHAnsi" w:hAnsiTheme="majorHAnsi" w:cstheme="majorHAnsi"/>
                <w:color w:val="325083"/>
              </w:rPr>
              <w:t>DOCUMENT NAME</w:t>
            </w:r>
          </w:p>
        </w:tc>
      </w:tr>
      <w:tr w:rsidR="002A110B" w14:paraId="1A59A1AD" w14:textId="77777777" w:rsidTr="00404CC3">
        <w:tc>
          <w:tcPr>
            <w:tcW w:w="2263" w:type="dxa"/>
            <w:vAlign w:val="center"/>
          </w:tcPr>
          <w:p w14:paraId="015883B9" w14:textId="42CBC932" w:rsidR="002A110B" w:rsidRDefault="002A110B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SDS-CS-3</w:t>
            </w:r>
          </w:p>
        </w:tc>
        <w:tc>
          <w:tcPr>
            <w:tcW w:w="6753" w:type="dxa"/>
            <w:vAlign w:val="center"/>
          </w:tcPr>
          <w:p w14:paraId="3BC1F17A" w14:textId="02204279" w:rsidR="002A110B" w:rsidRDefault="002A110B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  <w:rFonts w:cstheme="minorHAnsi"/>
              </w:rPr>
              <w:t>T</w:t>
            </w:r>
            <w:r>
              <w:rPr>
                <w:rStyle w:val="PlaceholderText"/>
              </w:rPr>
              <w:t>-SQL Coding Standard</w:t>
            </w:r>
          </w:p>
        </w:tc>
      </w:tr>
      <w:tr w:rsidR="00A6613F" w14:paraId="0F1815D5" w14:textId="77777777" w:rsidTr="00404CC3">
        <w:tc>
          <w:tcPr>
            <w:tcW w:w="2263" w:type="dxa"/>
            <w:vAlign w:val="center"/>
          </w:tcPr>
          <w:p w14:paraId="681F4606" w14:textId="0AED68E2" w:rsidR="00A6613F" w:rsidRDefault="00A6613F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SDS-CS-</w:t>
            </w:r>
            <w:r w:rsidR="001154D0">
              <w:rPr>
                <w:rStyle w:val="PlaceholderText"/>
              </w:rPr>
              <w:t>7</w:t>
            </w:r>
          </w:p>
        </w:tc>
        <w:tc>
          <w:tcPr>
            <w:tcW w:w="6753" w:type="dxa"/>
            <w:vAlign w:val="center"/>
          </w:tcPr>
          <w:p w14:paraId="12CE4ACB" w14:textId="555D9FE0" w:rsidR="00A6613F" w:rsidRDefault="001154D0" w:rsidP="00A6613F">
            <w:pPr>
              <w:spacing w:before="60" w:after="60"/>
              <w:rPr>
                <w:rStyle w:val="PlaceholderText"/>
              </w:rPr>
            </w:pPr>
            <w:r>
              <w:rPr>
                <w:rStyle w:val="PlaceholderText"/>
              </w:rPr>
              <w:t>Azure DevOps handbook</w:t>
            </w:r>
          </w:p>
        </w:tc>
      </w:tr>
    </w:tbl>
    <w:p w14:paraId="09FDB99E" w14:textId="7AA18E3C" w:rsidR="00384020" w:rsidRDefault="004D6B83" w:rsidP="00384020">
      <w:pPr>
        <w:pStyle w:val="Heading1"/>
      </w:pPr>
      <w:bookmarkStart w:id="6" w:name="_Toc187838466"/>
      <w:r>
        <w:t>CONVENTIONS</w:t>
      </w:r>
      <w:bookmarkEnd w:id="6"/>
    </w:p>
    <w:p w14:paraId="72277B7A" w14:textId="73D9C1D2" w:rsidR="00F41E7C" w:rsidRDefault="00F41E7C" w:rsidP="00860F1C">
      <w:pPr>
        <w:spacing w:after="240"/>
        <w:rPr>
          <w:rFonts w:cstheme="minorHAnsi"/>
        </w:rPr>
      </w:pPr>
      <w:r w:rsidRPr="00F44364">
        <w:rPr>
          <w:szCs w:val="24"/>
        </w:rPr>
        <w:t>The key words "</w:t>
      </w:r>
      <w:r w:rsidRPr="00F44364">
        <w:rPr>
          <w:b/>
          <w:szCs w:val="24"/>
        </w:rPr>
        <w:t>MUST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MUST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REQUIRED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SHALL 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SHOULD</w:t>
      </w:r>
      <w:r w:rsidRPr="00F44364">
        <w:rPr>
          <w:szCs w:val="24"/>
        </w:rPr>
        <w:t xml:space="preserve"> </w:t>
      </w:r>
      <w:r w:rsidRPr="00F44364">
        <w:rPr>
          <w:b/>
          <w:szCs w:val="24"/>
        </w:rPr>
        <w:t>NOT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RECOMMENDED</w:t>
      </w:r>
      <w:r w:rsidRPr="00F44364">
        <w:rPr>
          <w:szCs w:val="24"/>
        </w:rPr>
        <w:t>", "</w:t>
      </w:r>
      <w:r w:rsidRPr="00F44364">
        <w:rPr>
          <w:b/>
          <w:szCs w:val="24"/>
        </w:rPr>
        <w:t>MAY</w:t>
      </w:r>
      <w:r w:rsidRPr="00F44364">
        <w:rPr>
          <w:szCs w:val="24"/>
        </w:rPr>
        <w:t>", and "</w:t>
      </w:r>
      <w:r w:rsidRPr="00F44364">
        <w:rPr>
          <w:b/>
          <w:szCs w:val="24"/>
        </w:rPr>
        <w:t>OPTIONAL</w:t>
      </w:r>
      <w:r w:rsidRPr="00F44364">
        <w:rPr>
          <w:szCs w:val="24"/>
        </w:rPr>
        <w:t xml:space="preserve">" in this document are to be interpreted as described in </w:t>
      </w:r>
      <w:hyperlink r:id="rId16">
        <w:r w:rsidRPr="00F44364">
          <w:rPr>
            <w:rStyle w:val="Hyperlink"/>
            <w:szCs w:val="24"/>
          </w:rPr>
          <w:t>RFC 2119</w:t>
        </w:r>
      </w:hyperlink>
      <w:r w:rsidRPr="00F44364">
        <w:rPr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41E7C" w:rsidRPr="00723501" w14:paraId="072E11C3" w14:textId="77777777" w:rsidTr="00967D78">
        <w:trPr>
          <w:jc w:val="center"/>
        </w:trPr>
        <w:tc>
          <w:tcPr>
            <w:tcW w:w="846" w:type="dxa"/>
            <w:shd w:val="clear" w:color="auto" w:fill="F8CA4D"/>
          </w:tcPr>
          <w:p w14:paraId="0CA7C8D1" w14:textId="77777777" w:rsidR="00F41E7C" w:rsidRPr="00723501" w:rsidRDefault="00F41E7C" w:rsidP="004B4D6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b/>
                <w:bCs/>
                <w:iCs/>
                <w:noProof/>
                <w:color w:val="DBF2F7" w:themeColor="background2"/>
              </w:rPr>
              <w:drawing>
                <wp:inline distT="0" distB="0" distL="0" distR="0" wp14:anchorId="0D6C0BC2" wp14:editId="050BC182">
                  <wp:extent cx="360000" cy="360000"/>
                  <wp:effectExtent l="0" t="0" r="0" b="2540"/>
                  <wp:docPr id="202" name="Graphic 202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BCF9FB1" w14:textId="77777777" w:rsidR="00F41E7C" w:rsidRPr="00422BE5" w:rsidRDefault="00F41E7C" w:rsidP="008F0E49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Practical tips</w:t>
            </w:r>
          </w:p>
        </w:tc>
      </w:tr>
    </w:tbl>
    <w:p w14:paraId="2C9D10AA" w14:textId="77777777" w:rsidR="00F41E7C" w:rsidRPr="00723501" w:rsidRDefault="00F41E7C" w:rsidP="00F41E7C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BF9F9"/>
        <w:tblLook w:val="04A0" w:firstRow="1" w:lastRow="0" w:firstColumn="1" w:lastColumn="0" w:noHBand="0" w:noVBand="1"/>
      </w:tblPr>
      <w:tblGrid>
        <w:gridCol w:w="846"/>
        <w:gridCol w:w="8080"/>
      </w:tblGrid>
      <w:tr w:rsidR="00384020" w:rsidRPr="00723501" w14:paraId="2C098B3C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3A0C717B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0242DCA1" wp14:editId="5A16C642">
                  <wp:extent cx="180000" cy="180000"/>
                  <wp:effectExtent l="0" t="0" r="0" b="0"/>
                  <wp:docPr id="11" name="Graphic 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0A6A5347" w14:textId="77777777" w:rsidR="00384020" w:rsidRPr="00422BE5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noProof/>
                <w:sz w:val="18"/>
                <w:szCs w:val="18"/>
              </w:rPr>
              <w:t>Examples of good practice…</w:t>
            </w:r>
          </w:p>
        </w:tc>
      </w:tr>
      <w:tr w:rsidR="00384020" w:rsidRPr="00723501" w14:paraId="2673CE07" w14:textId="77777777" w:rsidTr="00967D78">
        <w:trPr>
          <w:jc w:val="center"/>
        </w:trPr>
        <w:tc>
          <w:tcPr>
            <w:tcW w:w="846" w:type="dxa"/>
            <w:shd w:val="clear" w:color="auto" w:fill="FBF9F9"/>
          </w:tcPr>
          <w:p w14:paraId="052F385E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rFonts w:cstheme="minorHAnsi"/>
                <w:noProof/>
              </w:rPr>
              <w:drawing>
                <wp:inline distT="0" distB="0" distL="0" distR="0" wp14:anchorId="36C0AD8B" wp14:editId="18CE76A1">
                  <wp:extent cx="180000" cy="180000"/>
                  <wp:effectExtent l="0" t="0" r="0" b="0"/>
                  <wp:docPr id="13" name="Graphic 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BF9F9"/>
            <w:vAlign w:val="center"/>
          </w:tcPr>
          <w:p w14:paraId="7F923121" w14:textId="77777777" w:rsidR="00384020" w:rsidRPr="00422BE5" w:rsidRDefault="00384020" w:rsidP="00384020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422BE5">
              <w:rPr>
                <w:rFonts w:cstheme="minorHAnsi"/>
                <w:sz w:val="18"/>
                <w:szCs w:val="18"/>
              </w:rPr>
              <w:t>…and practices to avoid</w:t>
            </w:r>
          </w:p>
        </w:tc>
      </w:tr>
    </w:tbl>
    <w:p w14:paraId="43B3B2F1" w14:textId="77777777" w:rsidR="00384020" w:rsidRPr="00723501" w:rsidRDefault="00384020" w:rsidP="00384020">
      <w:pPr>
        <w:spacing w:before="0" w:after="0" w:line="240" w:lineRule="auto"/>
        <w:rPr>
          <w:rFonts w:cstheme="minorHAnsi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84020" w:rsidRPr="00723501" w14:paraId="53606585" w14:textId="77777777" w:rsidTr="004B4D60">
        <w:trPr>
          <w:jc w:val="center"/>
        </w:trPr>
        <w:tc>
          <w:tcPr>
            <w:tcW w:w="846" w:type="dxa"/>
            <w:shd w:val="clear" w:color="auto" w:fill="E8EAEF"/>
          </w:tcPr>
          <w:p w14:paraId="5FE49D91" w14:textId="77777777" w:rsidR="00384020" w:rsidRPr="00723501" w:rsidRDefault="00384020" w:rsidP="00384020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3A9BCC1" wp14:editId="61BB0FC7">
                  <wp:extent cx="424180" cy="424180"/>
                  <wp:effectExtent l="0" t="0" r="0" b="0"/>
                  <wp:docPr id="56" name="Graphic 5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0F28836" w14:textId="74C0EF6D" w:rsidR="00384020" w:rsidRPr="00422BE5" w:rsidRDefault="00384020" w:rsidP="004D6B8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r w:rsidRPr="00422BE5">
              <w:rPr>
                <w:rFonts w:cstheme="minorHAnsi"/>
                <w:iCs/>
                <w:noProof/>
                <w:sz w:val="18"/>
                <w:szCs w:val="18"/>
              </w:rPr>
              <w:t>Links to further guides, information and work instructions.</w:t>
            </w:r>
            <w:r w:rsidR="004D6B83" w:rsidRPr="00422BE5">
              <w:rPr>
                <w:rFonts w:cstheme="minorHAnsi"/>
                <w:iCs/>
                <w:noProof/>
                <w:sz w:val="18"/>
                <w:szCs w:val="18"/>
              </w:rPr>
              <w:t xml:space="preserve"> 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If a hyperlink is missing, search for the document in </w:t>
            </w:r>
            <w:r w:rsidR="00271EB6">
              <w:rPr>
                <w:rFonts w:cstheme="minorHAnsi"/>
                <w:noProof/>
                <w:sz w:val="18"/>
                <w:szCs w:val="18"/>
              </w:rPr>
              <w:t>our</w:t>
            </w:r>
            <w:r w:rsidRPr="00422BE5">
              <w:rPr>
                <w:rFonts w:cstheme="minorHAnsi"/>
                <w:noProof/>
                <w:sz w:val="18"/>
                <w:szCs w:val="18"/>
              </w:rPr>
              <w:t xml:space="preserve"> Document Management System.</w:t>
            </w:r>
          </w:p>
        </w:tc>
      </w:tr>
    </w:tbl>
    <w:p w14:paraId="2E86413F" w14:textId="004608BF" w:rsidR="00A6613F" w:rsidRDefault="00A6613F" w:rsidP="00A6613F">
      <w:pPr>
        <w:pStyle w:val="Heading1"/>
      </w:pPr>
      <w:bookmarkStart w:id="7" w:name="_PROCEDURE"/>
      <w:bookmarkStart w:id="8" w:name="_GETTING_STARTED"/>
      <w:bookmarkStart w:id="9" w:name="_Toc187838467"/>
      <w:bookmarkEnd w:id="7"/>
      <w:bookmarkEnd w:id="8"/>
      <w:r>
        <w:t>THE NEED FOR GUIDANCE</w:t>
      </w:r>
      <w:bookmarkEnd w:id="9"/>
    </w:p>
    <w:p w14:paraId="66A98658" w14:textId="77777777" w:rsidR="00F90EE6" w:rsidRPr="00F90EE6" w:rsidRDefault="00F90EE6" w:rsidP="00F90EE6">
      <w:r w:rsidRPr="00F90EE6">
        <w:t>Use this standard to:</w:t>
      </w:r>
    </w:p>
    <w:p w14:paraId="1093DA94" w14:textId="77777777" w:rsidR="00F90EE6" w:rsidRPr="00F90EE6" w:rsidRDefault="00F90EE6">
      <w:pPr>
        <w:numPr>
          <w:ilvl w:val="0"/>
          <w:numId w:val="33"/>
        </w:numPr>
      </w:pPr>
      <w:r w:rsidRPr="00F90EE6">
        <w:t>Write consistent code, making it easier to understand.</w:t>
      </w:r>
    </w:p>
    <w:p w14:paraId="133515DE" w14:textId="4F29660B" w:rsidR="00F90EE6" w:rsidRPr="00F90EE6" w:rsidRDefault="00F90EE6">
      <w:pPr>
        <w:numPr>
          <w:ilvl w:val="0"/>
          <w:numId w:val="33"/>
        </w:numPr>
      </w:pPr>
      <w:r w:rsidRPr="00F90EE6">
        <w:t>Create software that is maintainable, efficient, and secure</w:t>
      </w:r>
      <w:r>
        <w:t>.</w:t>
      </w:r>
    </w:p>
    <w:p w14:paraId="15EC6450" w14:textId="7F27502F" w:rsidR="00384020" w:rsidRDefault="00384020">
      <w:r>
        <w:br w:type="page"/>
      </w:r>
    </w:p>
    <w:p w14:paraId="2FC6F804" w14:textId="369A330F" w:rsidR="00CE1A60" w:rsidRDefault="004D6B83" w:rsidP="00B457BE">
      <w:pPr>
        <w:pStyle w:val="Heading1"/>
      </w:pPr>
      <w:bookmarkStart w:id="10" w:name="_Toc187838468"/>
      <w:r>
        <w:lastRenderedPageBreak/>
        <w:t>STANDARDS</w:t>
      </w:r>
      <w:bookmarkEnd w:id="10"/>
    </w:p>
    <w:p w14:paraId="044BCE36" w14:textId="4D2BBE2E" w:rsidR="0070044D" w:rsidRDefault="00F90EE6" w:rsidP="0070044D">
      <w:pPr>
        <w:pStyle w:val="Heading2"/>
      </w:pPr>
      <w:bookmarkStart w:id="11" w:name="_WRITE_CLEAN_CODE"/>
      <w:bookmarkStart w:id="12" w:name="_Toc187838469"/>
      <w:bookmarkEnd w:id="11"/>
      <w:r>
        <w:t>WRITE CLEAN CODE</w:t>
      </w:r>
      <w:bookmarkEnd w:id="12"/>
    </w:p>
    <w:p w14:paraId="389B7A86" w14:textId="0AB29A29" w:rsidR="002A284E" w:rsidRPr="002A284E" w:rsidRDefault="002A284E" w:rsidP="002A284E">
      <w:pPr>
        <w:spacing w:before="100" w:after="200"/>
      </w:pPr>
      <w:r w:rsidRPr="002A284E">
        <w:t xml:space="preserve">Your code </w:t>
      </w:r>
      <w:r w:rsidRPr="002A284E">
        <w:rPr>
          <w:b/>
          <w:bCs/>
        </w:rPr>
        <w:t>SHOULD</w:t>
      </w:r>
      <w:r w:rsidRPr="002A284E">
        <w:t>:</w:t>
      </w:r>
    </w:p>
    <w:p w14:paraId="3FB82EFC" w14:textId="4E01C534" w:rsidR="002A284E" w:rsidRPr="002A284E" w:rsidRDefault="002A284E">
      <w:pPr>
        <w:numPr>
          <w:ilvl w:val="0"/>
          <w:numId w:val="34"/>
        </w:numPr>
        <w:ind w:left="714" w:hanging="357"/>
      </w:pPr>
      <w:r w:rsidRPr="002A284E">
        <w:t>Be concise, expressive and focused on doing one thing well.</w:t>
      </w:r>
    </w:p>
    <w:p w14:paraId="17EF5E41" w14:textId="77777777" w:rsidR="002A284E" w:rsidRPr="002A284E" w:rsidRDefault="002A284E">
      <w:pPr>
        <w:numPr>
          <w:ilvl w:val="0"/>
          <w:numId w:val="34"/>
        </w:numPr>
        <w:ind w:left="714" w:hanging="357"/>
      </w:pPr>
      <w:r w:rsidRPr="002A284E">
        <w:t>Use short methods (20-40 lines) with a single purpose.</w:t>
      </w:r>
    </w:p>
    <w:p w14:paraId="54FF9BE2" w14:textId="34F734D5" w:rsidR="002A284E" w:rsidRPr="002A284E" w:rsidRDefault="002A284E">
      <w:pPr>
        <w:numPr>
          <w:ilvl w:val="0"/>
          <w:numId w:val="34"/>
        </w:numPr>
        <w:ind w:left="714" w:hanging="357"/>
      </w:pPr>
      <w:r w:rsidRPr="002A284E">
        <w:t>Include written tests, be self-documenting and easy to read.</w:t>
      </w:r>
    </w:p>
    <w:p w14:paraId="6D0C16BF" w14:textId="77777777" w:rsidR="002A284E" w:rsidRDefault="002A284E">
      <w:pPr>
        <w:numPr>
          <w:ilvl w:val="0"/>
          <w:numId w:val="34"/>
        </w:numPr>
        <w:ind w:left="714" w:hanging="357"/>
      </w:pPr>
      <w:r w:rsidRPr="002A284E">
        <w:t>Have classes with high cohesion, containing clearly related methods that share class properties.</w:t>
      </w:r>
    </w:p>
    <w:p w14:paraId="001441CC" w14:textId="2706907C" w:rsidR="002A284E" w:rsidRDefault="002A284E">
      <w:pPr>
        <w:numPr>
          <w:ilvl w:val="0"/>
          <w:numId w:val="34"/>
        </w:numPr>
        <w:spacing w:after="240"/>
        <w:ind w:left="714" w:hanging="357"/>
      </w:pPr>
      <w:r w:rsidRPr="002A284E">
        <w:t>Prefer using or import statements instead of fully qualified type names.</w:t>
      </w:r>
    </w:p>
    <w:p w14:paraId="2FA578F1" w14:textId="22D3A3D2" w:rsidR="002A284E" w:rsidRPr="002A284E" w:rsidRDefault="002A284E" w:rsidP="002A284E">
      <w:pPr>
        <w:spacing w:before="100" w:after="200"/>
      </w:pPr>
      <w:r w:rsidRPr="002A284E">
        <w:t xml:space="preserve">Your code </w:t>
      </w:r>
      <w:r w:rsidRPr="002A284E">
        <w:rPr>
          <w:b/>
          <w:bCs/>
        </w:rPr>
        <w:t>SHOULD NOT</w:t>
      </w:r>
      <w:r w:rsidRPr="002A284E">
        <w:t>:</w:t>
      </w:r>
    </w:p>
    <w:p w14:paraId="5168DD33" w14:textId="7B33BCAB" w:rsidR="002A284E" w:rsidRDefault="002A284E" w:rsidP="0003115E">
      <w:pPr>
        <w:numPr>
          <w:ilvl w:val="0"/>
          <w:numId w:val="34"/>
        </w:numPr>
        <w:spacing w:after="240"/>
        <w:ind w:left="714" w:hanging="357"/>
      </w:pPr>
      <w:r>
        <w:t>C</w:t>
      </w:r>
      <w:r w:rsidRPr="002A284E">
        <w:t>ontain unused using (Java) or import (C#) statements.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B20FCC" w:rsidRPr="00781943" w14:paraId="019EEDBC" w14:textId="77777777" w:rsidTr="007543D6">
        <w:trPr>
          <w:jc w:val="center"/>
        </w:trPr>
        <w:tc>
          <w:tcPr>
            <w:tcW w:w="846" w:type="dxa"/>
            <w:shd w:val="clear" w:color="auto" w:fill="F8CA4D"/>
          </w:tcPr>
          <w:p w14:paraId="5C3E4801" w14:textId="77777777" w:rsidR="00B20FCC" w:rsidRPr="00781943" w:rsidRDefault="00B20FCC" w:rsidP="007543D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912E358" wp14:editId="74A87A96">
                  <wp:extent cx="360000" cy="360000"/>
                  <wp:effectExtent l="0" t="0" r="0" b="2540"/>
                  <wp:docPr id="1175522423" name="Graphic 1175522423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770DC028" w14:textId="77777777" w:rsidR="00B20FCC" w:rsidRPr="00B20FCC" w:rsidRDefault="00B20FCC" w:rsidP="002A110B">
            <w:pPr>
              <w:rPr>
                <w:sz w:val="18"/>
                <w:szCs w:val="18"/>
              </w:rPr>
            </w:pPr>
            <w:r w:rsidRPr="00B20FCC">
              <w:rPr>
                <w:sz w:val="18"/>
                <w:szCs w:val="18"/>
              </w:rPr>
              <w:t>Use the using static directive (C#6) to ensure method names are prefixed with their class for clarity.</w:t>
            </w:r>
          </w:p>
          <w:p w14:paraId="5C5D47F8" w14:textId="0AD9D9D2" w:rsidR="00B20FCC" w:rsidRPr="00B20FCC" w:rsidRDefault="00B20FCC" w:rsidP="002A110B">
            <w:pPr>
              <w:rPr>
                <w:sz w:val="18"/>
                <w:szCs w:val="18"/>
              </w:rPr>
            </w:pPr>
            <w:r w:rsidRPr="00B20FCC">
              <w:rPr>
                <w:sz w:val="18"/>
                <w:szCs w:val="18"/>
              </w:rPr>
              <w:t>Consider global using directives and implicit usings to reduce clutter and improve readability.</w:t>
            </w:r>
          </w:p>
        </w:tc>
      </w:tr>
    </w:tbl>
    <w:p w14:paraId="040B1F6D" w14:textId="222C0561" w:rsidR="002A284E" w:rsidRDefault="002A284E" w:rsidP="00B20FCC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A284E" w:rsidRPr="00723501" w14:paraId="263E5CBC" w14:textId="77777777" w:rsidTr="00A23AC3">
        <w:trPr>
          <w:jc w:val="center"/>
        </w:trPr>
        <w:tc>
          <w:tcPr>
            <w:tcW w:w="884" w:type="dxa"/>
            <w:shd w:val="clear" w:color="auto" w:fill="E8EAEF"/>
          </w:tcPr>
          <w:p w14:paraId="39C152F8" w14:textId="77777777" w:rsidR="002A284E" w:rsidRPr="00723501" w:rsidRDefault="002A284E" w:rsidP="00A23AC3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17862A0" wp14:editId="426C7528">
                  <wp:extent cx="424180" cy="424180"/>
                  <wp:effectExtent l="0" t="0" r="0" b="0"/>
                  <wp:docPr id="1567509005" name="Graphic 156750900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4A9B635" w14:textId="61410E6D" w:rsidR="002A284E" w:rsidRPr="002A284E" w:rsidRDefault="002A284E" w:rsidP="002A284E">
            <w:pPr>
              <w:pStyle w:val="Normal-paragraph0"/>
              <w:spacing w:before="120" w:after="120" w:line="276" w:lineRule="auto"/>
              <w:rPr>
                <w:rStyle w:val="Hyperlink"/>
                <w:rFonts w:asciiTheme="minorHAnsi" w:hAnsiTheme="minorHAnsi" w:cstheme="minorHAnsi"/>
                <w:sz w:val="16"/>
                <w:szCs w:val="16"/>
              </w:rPr>
            </w:pPr>
            <w:hyperlink r:id="rId25" w:history="1">
              <w:r w:rsidRPr="002A284E">
                <w:rPr>
                  <w:rStyle w:val="Hyperlink"/>
                  <w:rFonts w:asciiTheme="minorHAnsi" w:hAnsiTheme="minorHAnsi" w:cstheme="minorHAnsi"/>
                  <w:sz w:val="16"/>
                  <w:szCs w:val="16"/>
                  <w:lang w:val="en-GB"/>
                </w:rPr>
                <w:t>Create readable code with conventions, whitespace, and comments in C# - Training | Microsoft Learn</w:t>
              </w:r>
            </w:hyperlink>
          </w:p>
          <w:p w14:paraId="4898BAAD" w14:textId="17BA3DB2" w:rsidR="002A284E" w:rsidRPr="002A284E" w:rsidRDefault="002A284E" w:rsidP="002A284E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26" w:history="1">
              <w:r w:rsidRPr="002A284E">
                <w:rPr>
                  <w:rStyle w:val="Hyperlink"/>
                  <w:rFonts w:cstheme="minorHAnsi"/>
                  <w:sz w:val="18"/>
                  <w:szCs w:val="18"/>
                </w:rPr>
                <w:t>Welcome to C# 10 - .Net Blog (Microsoft.com)</w:t>
              </w:r>
            </w:hyperlink>
          </w:p>
        </w:tc>
      </w:tr>
    </w:tbl>
    <w:p w14:paraId="6B5FBFB7" w14:textId="49C0B7B5" w:rsidR="00B11ECE" w:rsidRPr="0070044D" w:rsidRDefault="002A284E" w:rsidP="00B800E9">
      <w:pPr>
        <w:pStyle w:val="Heading2"/>
        <w:spacing w:before="360"/>
        <w:ind w:left="578" w:hanging="578"/>
      </w:pPr>
      <w:bookmarkStart w:id="13" w:name="_FOLLOW_SOLID_PRINCIPLES"/>
      <w:bookmarkEnd w:id="13"/>
      <w:r w:rsidRPr="002A284E">
        <w:t xml:space="preserve"> </w:t>
      </w:r>
      <w:bookmarkStart w:id="14" w:name="_COMMON_SECURITY_GROUPS"/>
      <w:bookmarkStart w:id="15" w:name="_Toc187838470"/>
      <w:bookmarkEnd w:id="14"/>
      <w:r>
        <w:t>FOLLOW SOLID PRINCIPLES</w:t>
      </w:r>
      <w:bookmarkEnd w:id="15"/>
    </w:p>
    <w:p w14:paraId="099AC0A9" w14:textId="77777777" w:rsidR="002A284E" w:rsidRPr="002A284E" w:rsidRDefault="002A284E" w:rsidP="002A284E">
      <w:pPr>
        <w:spacing w:after="240"/>
        <w:rPr>
          <w:rFonts w:eastAsia="Times New Roman" w:cstheme="minorHAnsi"/>
          <w:lang w:eastAsia="en-GB"/>
        </w:rPr>
      </w:pPr>
      <w:r w:rsidRPr="002A284E">
        <w:rPr>
          <w:rFonts w:eastAsia="Times New Roman" w:cstheme="minorHAnsi"/>
          <w:lang w:eastAsia="en-GB"/>
        </w:rPr>
        <w:t xml:space="preserve">Following SOLID principles decouples code from dependencies, improving testability and maintainability. You </w:t>
      </w:r>
      <w:r w:rsidRPr="002A284E">
        <w:rPr>
          <w:rFonts w:eastAsia="Times New Roman" w:cstheme="minorHAnsi"/>
          <w:b/>
          <w:bCs/>
          <w:lang w:eastAsia="en-GB"/>
        </w:rPr>
        <w:t>SHOULD</w:t>
      </w:r>
      <w:r w:rsidRPr="002A284E">
        <w:rPr>
          <w:rFonts w:eastAsia="Times New Roman" w:cstheme="minorHAnsi"/>
          <w:lang w:eastAsia="en-GB"/>
        </w:rPr>
        <w:t>:</w:t>
      </w:r>
    </w:p>
    <w:p w14:paraId="10DDB99C" w14:textId="77777777" w:rsidR="002A284E" w:rsidRPr="002A284E" w:rsidRDefault="002A284E">
      <w:pPr>
        <w:numPr>
          <w:ilvl w:val="0"/>
          <w:numId w:val="35"/>
        </w:numPr>
        <w:rPr>
          <w:rFonts w:eastAsia="Times New Roman" w:cstheme="minorHAnsi"/>
          <w:lang w:eastAsia="en-GB"/>
        </w:rPr>
      </w:pPr>
      <w:r w:rsidRPr="002A284E">
        <w:rPr>
          <w:rFonts w:eastAsia="Times New Roman" w:cstheme="minorHAnsi"/>
          <w:lang w:eastAsia="en-GB"/>
        </w:rPr>
        <w:t>Apply SOLID principles for object-oriented programming.</w:t>
      </w:r>
    </w:p>
    <w:p w14:paraId="25266194" w14:textId="77777777" w:rsidR="002A284E" w:rsidRPr="002A284E" w:rsidRDefault="002A284E">
      <w:pPr>
        <w:numPr>
          <w:ilvl w:val="0"/>
          <w:numId w:val="35"/>
        </w:numPr>
        <w:rPr>
          <w:rFonts w:eastAsia="Times New Roman" w:cstheme="minorHAnsi"/>
          <w:lang w:eastAsia="en-GB"/>
        </w:rPr>
      </w:pPr>
      <w:r w:rsidRPr="002A284E">
        <w:rPr>
          <w:rFonts w:eastAsia="Times New Roman" w:cstheme="minorHAnsi"/>
          <w:lang w:eastAsia="en-GB"/>
        </w:rPr>
        <w:t>Ensure classes and methods have a single responsibility.</w:t>
      </w:r>
    </w:p>
    <w:p w14:paraId="4C7A1E51" w14:textId="77777777" w:rsidR="002A284E" w:rsidRPr="002A284E" w:rsidRDefault="002A284E">
      <w:pPr>
        <w:numPr>
          <w:ilvl w:val="0"/>
          <w:numId w:val="35"/>
        </w:numPr>
        <w:rPr>
          <w:rFonts w:eastAsia="Times New Roman" w:cstheme="minorHAnsi"/>
          <w:lang w:eastAsia="en-GB"/>
        </w:rPr>
      </w:pPr>
      <w:r w:rsidRPr="002A284E">
        <w:rPr>
          <w:rFonts w:eastAsia="Times New Roman" w:cstheme="minorHAnsi"/>
          <w:lang w:eastAsia="en-GB"/>
        </w:rPr>
        <w:t>Code to interfaces where appropriate.</w:t>
      </w:r>
    </w:p>
    <w:p w14:paraId="03E9E212" w14:textId="0172B68C" w:rsidR="002A284E" w:rsidRDefault="002A284E">
      <w:pPr>
        <w:numPr>
          <w:ilvl w:val="0"/>
          <w:numId w:val="35"/>
        </w:numPr>
        <w:spacing w:after="240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A284E">
        <w:rPr>
          <w:rFonts w:eastAsia="Times New Roman" w:cstheme="minorHAnsi"/>
          <w:lang w:eastAsia="en-GB"/>
        </w:rPr>
        <w:t xml:space="preserve">Use </w:t>
      </w:r>
      <w:r>
        <w:rPr>
          <w:rFonts w:eastAsia="Times New Roman" w:cstheme="minorHAnsi"/>
          <w:lang w:eastAsia="en-GB"/>
        </w:rPr>
        <w:t>Inversion of Control (</w:t>
      </w:r>
      <w:r w:rsidRPr="002A284E">
        <w:rPr>
          <w:rFonts w:eastAsia="Times New Roman" w:cstheme="minorHAnsi"/>
          <w:lang w:eastAsia="en-GB"/>
        </w:rPr>
        <w:t>IoC</w:t>
      </w:r>
      <w:r>
        <w:rPr>
          <w:rFonts w:eastAsia="Times New Roman" w:cstheme="minorHAnsi"/>
          <w:lang w:eastAsia="en-GB"/>
        </w:rPr>
        <w:t>)</w:t>
      </w:r>
      <w:r w:rsidRPr="002A284E">
        <w:rPr>
          <w:rFonts w:eastAsia="Times New Roman" w:cstheme="minorHAnsi"/>
          <w:lang w:eastAsia="en-GB"/>
        </w:rPr>
        <w:t xml:space="preserve"> and IoC containers to decouple implementations</w:t>
      </w:r>
      <w:r w:rsidRPr="002A284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2A284E" w:rsidRPr="00723501" w14:paraId="40FFBDF4" w14:textId="77777777" w:rsidTr="00A23AC3">
        <w:trPr>
          <w:jc w:val="center"/>
        </w:trPr>
        <w:tc>
          <w:tcPr>
            <w:tcW w:w="884" w:type="dxa"/>
            <w:shd w:val="clear" w:color="auto" w:fill="E8EAEF"/>
          </w:tcPr>
          <w:p w14:paraId="3889FD70" w14:textId="77777777" w:rsidR="002A284E" w:rsidRPr="00723501" w:rsidRDefault="002A284E" w:rsidP="00A23AC3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2E27174D" wp14:editId="2CB5C0C3">
                  <wp:extent cx="424180" cy="424180"/>
                  <wp:effectExtent l="0" t="0" r="0" b="0"/>
                  <wp:docPr id="1142602458" name="Graphic 1142602458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F14EE1D" w14:textId="631D13EB" w:rsidR="002A284E" w:rsidRPr="002A284E" w:rsidRDefault="002A284E" w:rsidP="00A23AC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27" w:history="1">
              <w:r w:rsidRPr="002A284E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Class design guidelines for .NET - Framework Design Guidelines | Microsoft Learn</w:t>
              </w:r>
            </w:hyperlink>
          </w:p>
        </w:tc>
      </w:tr>
    </w:tbl>
    <w:p w14:paraId="7000A628" w14:textId="4AD74F23" w:rsidR="00B20FCC" w:rsidRDefault="00B20FCC" w:rsidP="002A284E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103D751" w14:textId="77777777" w:rsidR="00B20FCC" w:rsidRDefault="00B20FCC">
      <w:pPr>
        <w:spacing w:before="100" w:after="2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page"/>
      </w:r>
    </w:p>
    <w:p w14:paraId="1AE65881" w14:textId="6F100439" w:rsidR="00CA7081" w:rsidRDefault="00B800E9" w:rsidP="00F027A6">
      <w:pPr>
        <w:pStyle w:val="Heading2"/>
        <w:ind w:left="578" w:hanging="578"/>
      </w:pPr>
      <w:bookmarkStart w:id="16" w:name="_GETTING_STARTED:_CREATING"/>
      <w:bookmarkStart w:id="17" w:name="_FOLLOW_MICROSOFT’S_CODING"/>
      <w:bookmarkStart w:id="18" w:name="_Toc187838471"/>
      <w:bookmarkStart w:id="19" w:name="_Hlk184164347"/>
      <w:bookmarkEnd w:id="16"/>
      <w:bookmarkEnd w:id="17"/>
      <w:r>
        <w:lastRenderedPageBreak/>
        <w:t>FO</w:t>
      </w:r>
      <w:r w:rsidR="00F027A6">
        <w:t>L</w:t>
      </w:r>
      <w:r>
        <w:t>LOW MICROSOFT’</w:t>
      </w:r>
      <w:r w:rsidR="009369F4">
        <w:t>S</w:t>
      </w:r>
      <w:r>
        <w:t xml:space="preserve"> </w:t>
      </w:r>
      <w:r w:rsidR="00322075">
        <w:t>CODING</w:t>
      </w:r>
      <w:r>
        <w:t xml:space="preserve"> CONVENTIONS</w:t>
      </w:r>
      <w:bookmarkEnd w:id="18"/>
    </w:p>
    <w:bookmarkEnd w:id="19"/>
    <w:p w14:paraId="21BAB684" w14:textId="77777777" w:rsidR="00B800E9" w:rsidRDefault="00B800E9" w:rsidP="00B800E9">
      <w:pPr>
        <w:spacing w:after="240"/>
        <w:rPr>
          <w:rFonts w:ascii="Rubik" w:eastAsia="Calibri" w:hAnsi="Rubik" w:cs="Rubik"/>
          <w:lang w:eastAsia="en-GB"/>
        </w:rPr>
      </w:pPr>
      <w:r w:rsidRPr="00B800E9">
        <w:rPr>
          <w:rFonts w:ascii="Rubik" w:eastAsia="Calibri" w:hAnsi="Rubik" w:cs="Rubik"/>
          <w:lang w:eastAsia="en-GB"/>
        </w:rPr>
        <w:t xml:space="preserve">Follow Microsoft’s </w:t>
      </w:r>
      <w:hyperlink r:id="rId28" w:history="1">
        <w:r w:rsidRPr="00B800E9">
          <w:rPr>
            <w:rStyle w:val="Hyperlink"/>
            <w:rFonts w:ascii="Rubik" w:eastAsia="Calibri" w:hAnsi="Rubik" w:cs="Rubik"/>
            <w:lang w:eastAsia="en-GB"/>
          </w:rPr>
          <w:t>C# coding conventions</w:t>
        </w:r>
      </w:hyperlink>
      <w:r w:rsidRPr="00B800E9">
        <w:rPr>
          <w:rFonts w:ascii="Rubik" w:eastAsia="Calibri" w:hAnsi="Rubik" w:cs="Rubik"/>
          <w:lang w:eastAsia="en-GB"/>
        </w:rPr>
        <w:t xml:space="preserve"> and </w:t>
      </w:r>
      <w:hyperlink r:id="rId29" w:history="1">
        <w:r w:rsidRPr="00B800E9">
          <w:rPr>
            <w:rStyle w:val="Hyperlink"/>
            <w:rFonts w:ascii="Rubik" w:eastAsia="Calibri" w:hAnsi="Rubik" w:cs="Rubik"/>
            <w:lang w:eastAsia="en-GB"/>
          </w:rPr>
          <w:t>Framework Design Guidelines</w:t>
        </w:r>
      </w:hyperlink>
      <w:r w:rsidRPr="00B800E9">
        <w:rPr>
          <w:rFonts w:ascii="Rubik" w:eastAsia="Calibri" w:hAnsi="Rubik" w:cs="Rubik"/>
          <w:lang w:eastAsia="en-GB"/>
        </w:rPr>
        <w:t xml:space="preserve">. There are a couple of exceptions, but we make these clear.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B800E9" w:rsidRPr="00781943" w14:paraId="045415C3" w14:textId="77777777" w:rsidTr="00A23AC3">
        <w:trPr>
          <w:jc w:val="center"/>
        </w:trPr>
        <w:tc>
          <w:tcPr>
            <w:tcW w:w="846" w:type="dxa"/>
            <w:shd w:val="clear" w:color="auto" w:fill="F8CA4D"/>
          </w:tcPr>
          <w:p w14:paraId="5BBECFAF" w14:textId="77777777" w:rsidR="00B800E9" w:rsidRPr="00781943" w:rsidRDefault="00B800E9" w:rsidP="00A23AC3">
            <w:pPr>
              <w:jc w:val="center"/>
              <w:rPr>
                <w:rFonts w:cstheme="minorHAnsi"/>
                <w:sz w:val="32"/>
                <w:szCs w:val="32"/>
              </w:rPr>
            </w:pPr>
            <w:bookmarkStart w:id="20" w:name="_NAMING"/>
            <w:bookmarkEnd w:id="20"/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28D3976F" wp14:editId="58653CA3">
                  <wp:extent cx="360000" cy="360000"/>
                  <wp:effectExtent l="0" t="0" r="0" b="2540"/>
                  <wp:docPr id="1410543818" name="Graphic 141054381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E6ADAAE" w14:textId="368306AB" w:rsidR="00B800E9" w:rsidRPr="00B800E9" w:rsidRDefault="00B800E9" w:rsidP="00A23AC3">
            <w:pPr>
              <w:spacing w:line="276" w:lineRule="auto"/>
              <w:rPr>
                <w:sz w:val="18"/>
                <w:szCs w:val="18"/>
              </w:rPr>
            </w:pPr>
            <w:r w:rsidRPr="00B800E9">
              <w:rPr>
                <w:rFonts w:eastAsia="Calibri" w:cstheme="minorHAnsi"/>
                <w:sz w:val="18"/>
                <w:szCs w:val="18"/>
              </w:rPr>
              <w:t>If the conventions described here do</w:t>
            </w:r>
            <w:r w:rsidR="00BD7A78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B800E9">
              <w:rPr>
                <w:rFonts w:eastAsia="Calibri" w:cstheme="minorHAnsi"/>
                <w:sz w:val="18"/>
                <w:szCs w:val="18"/>
              </w:rPr>
              <w:t>n</w:t>
            </w:r>
            <w:r w:rsidR="00BD7A78">
              <w:rPr>
                <w:rFonts w:eastAsia="Calibri" w:cstheme="minorHAnsi"/>
                <w:sz w:val="18"/>
                <w:szCs w:val="18"/>
              </w:rPr>
              <w:t>o</w:t>
            </w:r>
            <w:r w:rsidRPr="00B800E9">
              <w:rPr>
                <w:rFonts w:eastAsia="Calibri" w:cstheme="minorHAnsi"/>
                <w:sz w:val="18"/>
                <w:szCs w:val="18"/>
              </w:rPr>
              <w:t>t meet your team’s needs and you want to create your own, please speak to the Software Development Manager.</w:t>
            </w:r>
          </w:p>
        </w:tc>
      </w:tr>
    </w:tbl>
    <w:p w14:paraId="3D86A4B8" w14:textId="56DB6918" w:rsidR="003B13A9" w:rsidRDefault="00B800E9" w:rsidP="003B13A9">
      <w:pPr>
        <w:pStyle w:val="Heading3"/>
      </w:pPr>
      <w:bookmarkStart w:id="21" w:name="_NAMING_1"/>
      <w:bookmarkEnd w:id="21"/>
      <w:r>
        <w:t>NAMING</w:t>
      </w:r>
    </w:p>
    <w:p w14:paraId="2F6772E2" w14:textId="77777777" w:rsidR="006D5F0D" w:rsidRPr="006D5F0D" w:rsidRDefault="006D5F0D" w:rsidP="006D5F0D">
      <w:r w:rsidRPr="006D5F0D">
        <w:t xml:space="preserve">You </w:t>
      </w:r>
      <w:r w:rsidRPr="006D5F0D">
        <w:rPr>
          <w:b/>
          <w:bCs/>
        </w:rPr>
        <w:t>SHOULD</w:t>
      </w:r>
      <w:r w:rsidRPr="006D5F0D">
        <w:t>:</w:t>
      </w:r>
    </w:p>
    <w:p w14:paraId="2EAF174D" w14:textId="77777777" w:rsidR="006D5F0D" w:rsidRPr="006D5F0D" w:rsidRDefault="006D5F0D">
      <w:pPr>
        <w:numPr>
          <w:ilvl w:val="0"/>
          <w:numId w:val="36"/>
        </w:numPr>
      </w:pPr>
      <w:r w:rsidRPr="006D5F0D">
        <w:t>Follow Microsoft’s naming conventions, considering our additional guidance.</w:t>
      </w:r>
    </w:p>
    <w:p w14:paraId="0E1DBE97" w14:textId="77777777" w:rsidR="006D5F0D" w:rsidRPr="006D5F0D" w:rsidRDefault="006D5F0D">
      <w:pPr>
        <w:numPr>
          <w:ilvl w:val="0"/>
          <w:numId w:val="36"/>
        </w:numPr>
      </w:pPr>
      <w:r w:rsidRPr="006D5F0D">
        <w:t>Use Attribute and Exception suffixes only when they clarify intent.</w:t>
      </w:r>
    </w:p>
    <w:p w14:paraId="262563A0" w14:textId="5181B46C" w:rsidR="006D5F0D" w:rsidRPr="006D5F0D" w:rsidRDefault="006D5F0D">
      <w:pPr>
        <w:numPr>
          <w:ilvl w:val="0"/>
          <w:numId w:val="36"/>
        </w:numPr>
      </w:pPr>
      <w:r w:rsidRPr="006D5F0D">
        <w:t xml:space="preserve">Apply Roy Osherove’s naming convention for tests, allowing underscores. See our </w:t>
      </w:r>
      <w:hyperlink w:anchor="_USE_UNDERSCORES_ONLY" w:history="1">
        <w:r w:rsidRPr="009B4B27">
          <w:rPr>
            <w:rStyle w:val="Hyperlink"/>
          </w:rPr>
          <w:t>examples</w:t>
        </w:r>
      </w:hyperlink>
      <w:r w:rsidRPr="006D5F0D">
        <w:t>.</w:t>
      </w:r>
    </w:p>
    <w:p w14:paraId="036BB085" w14:textId="0A6B8CE0" w:rsidR="006D5F0D" w:rsidRPr="006D5F0D" w:rsidRDefault="006D5F0D">
      <w:pPr>
        <w:numPr>
          <w:ilvl w:val="0"/>
          <w:numId w:val="36"/>
        </w:numPr>
      </w:pPr>
      <w:r w:rsidRPr="006D5F0D">
        <w:t xml:space="preserve">Use NhsWales for the company name in namespaces. See </w:t>
      </w:r>
      <w:hyperlink w:anchor="_USE_OUR_NAMESPACE" w:history="1">
        <w:r w:rsidRPr="009B4B27">
          <w:rPr>
            <w:rStyle w:val="Hyperlink"/>
          </w:rPr>
          <w:t>examples</w:t>
        </w:r>
      </w:hyperlink>
      <w:r w:rsidRPr="009B4B27">
        <w:t>.</w:t>
      </w:r>
    </w:p>
    <w:p w14:paraId="555F850E" w14:textId="4655A9B1" w:rsidR="006D5F0D" w:rsidRPr="006D5F0D" w:rsidRDefault="006D5F0D">
      <w:pPr>
        <w:numPr>
          <w:ilvl w:val="0"/>
          <w:numId w:val="36"/>
        </w:numPr>
      </w:pPr>
      <w:r w:rsidRPr="006D5F0D">
        <w:t xml:space="preserve">Name booleans to reflect true/false questions. See </w:t>
      </w:r>
      <w:hyperlink w:anchor="_ENSURE_BOOLEAN_NAMES" w:history="1">
        <w:r w:rsidRPr="009B4B27">
          <w:rPr>
            <w:rStyle w:val="Hyperlink"/>
          </w:rPr>
          <w:t>examples</w:t>
        </w:r>
      </w:hyperlink>
      <w:r w:rsidRPr="006D5F0D">
        <w:t>.</w:t>
      </w:r>
    </w:p>
    <w:p w14:paraId="4C804067" w14:textId="77777777" w:rsidR="006D5F0D" w:rsidRPr="006D5F0D" w:rsidRDefault="006D5F0D" w:rsidP="006D5F0D">
      <w:r w:rsidRPr="006D5F0D">
        <w:t xml:space="preserve">You </w:t>
      </w:r>
      <w:r w:rsidRPr="006D5F0D">
        <w:rPr>
          <w:b/>
          <w:bCs/>
        </w:rPr>
        <w:t>SHOULD NOT</w:t>
      </w:r>
      <w:r w:rsidRPr="006D5F0D">
        <w:t>:</w:t>
      </w:r>
    </w:p>
    <w:p w14:paraId="6F3392D8" w14:textId="05E4038E" w:rsidR="006D5F0D" w:rsidRPr="006D5F0D" w:rsidRDefault="006D5F0D">
      <w:pPr>
        <w:numPr>
          <w:ilvl w:val="0"/>
          <w:numId w:val="37"/>
        </w:numPr>
      </w:pPr>
      <w:r w:rsidRPr="006D5F0D">
        <w:t>Use "And"</w:t>
      </w:r>
      <w:r>
        <w:t>,</w:t>
      </w:r>
      <w:r w:rsidRPr="006D5F0D">
        <w:t xml:space="preserve"> "Or" or generic terms like "Util" or "Common" in class names.</w:t>
      </w:r>
    </w:p>
    <w:p w14:paraId="28956A19" w14:textId="7BA7725F" w:rsidR="006D5F0D" w:rsidRPr="006D5F0D" w:rsidRDefault="006D5F0D">
      <w:pPr>
        <w:numPr>
          <w:ilvl w:val="0"/>
          <w:numId w:val="37"/>
        </w:numPr>
        <w:spacing w:after="240"/>
        <w:ind w:left="714" w:hanging="357"/>
      </w:pPr>
      <w:r w:rsidRPr="006D5F0D">
        <w:t xml:space="preserve">Add prefixes or suffixes except where standard conventions apply. See our </w:t>
      </w:r>
      <w:hyperlink w:anchor="_USE_PREFIXES_AND" w:history="1">
        <w:r w:rsidRPr="00B20FCC">
          <w:rPr>
            <w:rStyle w:val="Hyperlink"/>
          </w:rPr>
          <w:t>examples</w:t>
        </w:r>
      </w:hyperlink>
      <w:r w:rsidRPr="006D5F0D"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783143" w:rsidRPr="00723501" w14:paraId="3C0AE8B9" w14:textId="77777777" w:rsidTr="006D5F0D">
        <w:trPr>
          <w:jc w:val="center"/>
        </w:trPr>
        <w:tc>
          <w:tcPr>
            <w:tcW w:w="884" w:type="dxa"/>
            <w:shd w:val="clear" w:color="auto" w:fill="E8EAEF"/>
          </w:tcPr>
          <w:p w14:paraId="733C9BF5" w14:textId="77777777" w:rsidR="00783143" w:rsidRPr="00723501" w:rsidRDefault="00783143" w:rsidP="00931C26">
            <w:pPr>
              <w:spacing w:line="276" w:lineRule="auto"/>
              <w:jc w:val="center"/>
              <w:rPr>
                <w:rFonts w:cstheme="minorHAnsi"/>
              </w:rPr>
            </w:pPr>
            <w:bookmarkStart w:id="22" w:name="_STEP_#2:_ASSIGN"/>
            <w:bookmarkEnd w:id="22"/>
            <w:r w:rsidRPr="00723501">
              <w:rPr>
                <w:noProof/>
              </w:rPr>
              <w:drawing>
                <wp:inline distT="0" distB="0" distL="0" distR="0" wp14:anchorId="098EE670" wp14:editId="4A2B1960">
                  <wp:extent cx="424180" cy="424180"/>
                  <wp:effectExtent l="0" t="0" r="0" b="0"/>
                  <wp:docPr id="1591320896" name="Graphic 1591320896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9387001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0" w:anchor="naming-conventions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C# Naming Conventions | Microsoft Learn</w:t>
              </w:r>
            </w:hyperlink>
          </w:p>
          <w:p w14:paraId="352DC7E1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1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Naming Guidelines - Framework Design Guidelines | Microsoft Learn</w:t>
              </w:r>
            </w:hyperlink>
          </w:p>
          <w:p w14:paraId="3859E3B2" w14:textId="4842CF14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2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Capitalisation Conventions - Framework Design Guidelines | Microsoft Learn</w:t>
              </w:r>
            </w:hyperlink>
          </w:p>
          <w:p w14:paraId="6B80FF26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3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General Naming Conventions - Framework Design Guidelines | Microsoft Learn</w:t>
              </w:r>
            </w:hyperlink>
          </w:p>
          <w:p w14:paraId="4EC94CB0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4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Names of Assemblies and DLLs - Framework Design Guidelines | Microsoft Learn</w:t>
              </w:r>
            </w:hyperlink>
          </w:p>
          <w:p w14:paraId="1B8FEDC2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5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Names of Namespaces - Framework Design Guidelines | Microsoft Learn</w:t>
              </w:r>
            </w:hyperlink>
          </w:p>
          <w:p w14:paraId="7BA0DB94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6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Names of Classes, Structs, and Interfaces - Framework Design Guidelines | Microsoft Learn</w:t>
              </w:r>
            </w:hyperlink>
          </w:p>
          <w:p w14:paraId="6514AE21" w14:textId="77777777" w:rsidR="006D5F0D" w:rsidRPr="006D5F0D" w:rsidRDefault="006D5F0D" w:rsidP="003B6572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37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Names of Type Members - Framework Design Guidelines | Microsoft Learn</w:t>
              </w:r>
            </w:hyperlink>
          </w:p>
          <w:p w14:paraId="00AFEA9B" w14:textId="77777777" w:rsidR="00783143" w:rsidRDefault="006D5F0D" w:rsidP="003B6572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38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Naming Parameters - Framework Design Guidelines | Microsoft Learn</w:t>
              </w:r>
            </w:hyperlink>
          </w:p>
          <w:p w14:paraId="77380B00" w14:textId="4D9434B1" w:rsidR="006D5F0D" w:rsidRPr="006D5F0D" w:rsidRDefault="006D5F0D" w:rsidP="003B6572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39" w:history="1">
              <w:r w:rsidRPr="006D5F0D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Naming Resources - Framework Design Guidelines | Microsoft Learn</w:t>
              </w:r>
            </w:hyperlink>
          </w:p>
        </w:tc>
      </w:tr>
    </w:tbl>
    <w:p w14:paraId="79C1F52C" w14:textId="77777777" w:rsidR="006D5F0D" w:rsidRDefault="006D5F0D" w:rsidP="006D5F0D">
      <w:bookmarkStart w:id="23" w:name="_ASSIGN_PROJECT_ADMINS"/>
      <w:bookmarkEnd w:id="23"/>
    </w:p>
    <w:p w14:paraId="6E124D98" w14:textId="77777777" w:rsidR="006D5F0D" w:rsidRDefault="006D5F0D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545CB142" w14:textId="4505858E" w:rsidR="003B13A9" w:rsidRDefault="0048647C" w:rsidP="003B13A9">
      <w:pPr>
        <w:pStyle w:val="Heading3"/>
        <w:spacing w:before="360"/>
      </w:pPr>
      <w:bookmarkStart w:id="24" w:name="_LAYOUT"/>
      <w:bookmarkEnd w:id="24"/>
      <w:r>
        <w:lastRenderedPageBreak/>
        <w:t>LAYOUT</w:t>
      </w:r>
    </w:p>
    <w:p w14:paraId="08ACB9B8" w14:textId="2F882CC8" w:rsidR="0048647C" w:rsidRPr="0048647C" w:rsidRDefault="0048647C" w:rsidP="0048647C">
      <w:pPr>
        <w:rPr>
          <w:rFonts w:eastAsia="Times New Roman" w:cstheme="minorHAnsi"/>
          <w:lang w:eastAsia="en-GB"/>
        </w:rPr>
      </w:pPr>
      <w:r w:rsidRPr="00B20FCC">
        <w:rPr>
          <w:rFonts w:eastAsia="Times New Roman" w:cstheme="minorHAnsi"/>
          <w:lang w:eastAsia="en-GB"/>
        </w:rPr>
        <w:t>You</w:t>
      </w:r>
      <w:r w:rsidRPr="0048647C">
        <w:rPr>
          <w:rFonts w:eastAsia="Times New Roman" w:cstheme="minorHAnsi"/>
          <w:b/>
          <w:bCs/>
          <w:lang w:eastAsia="en-GB"/>
        </w:rPr>
        <w:t xml:space="preserve"> </w:t>
      </w:r>
      <w:r w:rsidR="00B20FCC">
        <w:rPr>
          <w:rFonts w:eastAsia="Times New Roman" w:cstheme="minorHAnsi"/>
          <w:b/>
          <w:bCs/>
          <w:lang w:eastAsia="en-GB"/>
        </w:rPr>
        <w:t>SHOULD</w:t>
      </w:r>
      <w:r w:rsidRPr="0048647C">
        <w:rPr>
          <w:rFonts w:eastAsia="Times New Roman" w:cstheme="minorHAnsi"/>
          <w:b/>
          <w:bCs/>
          <w:lang w:eastAsia="en-GB"/>
        </w:rPr>
        <w:t>:</w:t>
      </w:r>
    </w:p>
    <w:p w14:paraId="655D7BD8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Follow Microsoft’s layout conventions.</w:t>
      </w:r>
    </w:p>
    <w:p w14:paraId="4E64E98E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Use continuation lines to avoid excessive scrolling and indent with four spaces.</w:t>
      </w:r>
    </w:p>
    <w:p w14:paraId="1060CF7F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Indent wrapped statements to keep logically related segments aligned.</w:t>
      </w:r>
    </w:p>
    <w:p w14:paraId="6D04E59E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Use whitespace effectively to enhance readability.</w:t>
      </w:r>
    </w:p>
    <w:p w14:paraId="6FE9DE39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Insert empty lines to separate code blocks.</w:t>
      </w:r>
    </w:p>
    <w:p w14:paraId="79FF2C69" w14:textId="77777777" w:rsidR="0048647C" w:rsidRPr="0048647C" w:rsidRDefault="0048647C">
      <w:pPr>
        <w:numPr>
          <w:ilvl w:val="0"/>
          <w:numId w:val="38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Align curly braces vertically.</w:t>
      </w:r>
    </w:p>
    <w:p w14:paraId="2752CF05" w14:textId="77777777" w:rsidR="0048647C" w:rsidRDefault="0048647C" w:rsidP="0048647C">
      <w:p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For C#, place each curly brace on a new line, aligned with the start of the code block.</w:t>
      </w:r>
    </w:p>
    <w:p w14:paraId="4D57B426" w14:textId="2EDCBA00" w:rsidR="0048647C" w:rsidRPr="0048647C" w:rsidRDefault="0048647C" w:rsidP="0048647C">
      <w:pPr>
        <w:spacing w:after="240"/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For JavaScript and Razor, place the opening curly brace on the same line as the construct to prevent issues with automatic semicolon insertion. Exceptions apply in specific cases.</w:t>
      </w:r>
    </w:p>
    <w:p w14:paraId="38A70752" w14:textId="1E5604BD" w:rsidR="0048647C" w:rsidRPr="0048647C" w:rsidRDefault="0048647C" w:rsidP="0048647C">
      <w:pPr>
        <w:rPr>
          <w:rFonts w:eastAsia="Times New Roman" w:cstheme="minorHAnsi"/>
          <w:lang w:eastAsia="en-GB"/>
        </w:rPr>
      </w:pPr>
      <w:r w:rsidRPr="00B20FCC">
        <w:rPr>
          <w:rFonts w:eastAsia="Times New Roman" w:cstheme="minorHAnsi"/>
          <w:lang w:eastAsia="en-GB"/>
        </w:rPr>
        <w:t>You</w:t>
      </w:r>
      <w:r w:rsidRPr="0048647C">
        <w:rPr>
          <w:rFonts w:eastAsia="Times New Roman" w:cstheme="minorHAnsi"/>
          <w:b/>
          <w:bCs/>
          <w:lang w:eastAsia="en-GB"/>
        </w:rPr>
        <w:t xml:space="preserve"> </w:t>
      </w:r>
      <w:r w:rsidR="00B20FCC">
        <w:rPr>
          <w:rFonts w:eastAsia="Times New Roman" w:cstheme="minorHAnsi"/>
          <w:b/>
          <w:bCs/>
          <w:lang w:eastAsia="en-GB"/>
        </w:rPr>
        <w:t>SHOULD NOT</w:t>
      </w:r>
      <w:r w:rsidRPr="0048647C">
        <w:rPr>
          <w:rFonts w:eastAsia="Times New Roman" w:cstheme="minorHAnsi"/>
          <w:b/>
          <w:bCs/>
          <w:lang w:eastAsia="en-GB"/>
        </w:rPr>
        <w:t>:</w:t>
      </w:r>
    </w:p>
    <w:p w14:paraId="7AD0B5BE" w14:textId="6A7F07D5" w:rsidR="0048647C" w:rsidRPr="0048647C" w:rsidRDefault="0048647C">
      <w:pPr>
        <w:numPr>
          <w:ilvl w:val="0"/>
          <w:numId w:val="39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 xml:space="preserve">Use unnecessary vertical whitespace </w:t>
      </w:r>
      <w:r w:rsidR="00B20FCC">
        <w:rPr>
          <w:rFonts w:eastAsia="Times New Roman" w:cstheme="minorHAnsi"/>
          <w:lang w:eastAsia="en-GB"/>
        </w:rPr>
        <w:t>– and so prevent extra</w:t>
      </w:r>
      <w:r w:rsidRPr="0048647C">
        <w:rPr>
          <w:rFonts w:eastAsia="Times New Roman" w:cstheme="minorHAnsi"/>
          <w:lang w:eastAsia="en-GB"/>
        </w:rPr>
        <w:t xml:space="preserve"> scrolling.</w:t>
      </w:r>
    </w:p>
    <w:p w14:paraId="33D93BE0" w14:textId="407DEEFF" w:rsidR="0048647C" w:rsidRPr="0048647C" w:rsidRDefault="0048647C">
      <w:pPr>
        <w:numPr>
          <w:ilvl w:val="0"/>
          <w:numId w:val="39"/>
        </w:numPr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Overuse indentation.</w:t>
      </w:r>
    </w:p>
    <w:p w14:paraId="2FDAD1F9" w14:textId="0CA77F46" w:rsidR="0048647C" w:rsidRPr="0048647C" w:rsidRDefault="0048647C">
      <w:pPr>
        <w:numPr>
          <w:ilvl w:val="0"/>
          <w:numId w:val="39"/>
        </w:numPr>
        <w:spacing w:after="240"/>
        <w:ind w:left="714" w:hanging="357"/>
        <w:rPr>
          <w:rFonts w:eastAsia="Times New Roman" w:cstheme="minorHAnsi"/>
          <w:lang w:eastAsia="en-GB"/>
        </w:rPr>
      </w:pPr>
      <w:r w:rsidRPr="0048647C">
        <w:rPr>
          <w:rFonts w:eastAsia="Times New Roman" w:cstheme="minorHAnsi"/>
          <w:lang w:eastAsia="en-GB"/>
        </w:rPr>
        <w:t>Omit optional curly braces, as this increases error risk. Use them judiciously when it improves readability</w:t>
      </w:r>
      <w:r w:rsidR="00A84C68">
        <w:rPr>
          <w:rFonts w:eastAsia="Times New Roman" w:cstheme="minorHAnsi"/>
          <w:lang w:eastAsia="en-GB"/>
        </w:rPr>
        <w:t xml:space="preserve">. </w:t>
      </w:r>
      <w:r w:rsidR="00A84C68">
        <w:rPr>
          <w:rFonts w:cstheme="minorHAnsi"/>
        </w:rPr>
        <w:t>S</w:t>
      </w:r>
      <w:r w:rsidR="00A84C68" w:rsidRPr="0048647C">
        <w:rPr>
          <w:rFonts w:cstheme="minorHAnsi"/>
        </w:rPr>
        <w:t xml:space="preserve">ee </w:t>
      </w:r>
      <w:hyperlink w:anchor="_USING_BRACES" w:history="1">
        <w:r w:rsidR="00A84C68" w:rsidRPr="009B4B27">
          <w:rPr>
            <w:rStyle w:val="Hyperlink"/>
            <w:rFonts w:cstheme="minorHAnsi"/>
          </w:rPr>
          <w:t>examples</w:t>
        </w:r>
      </w:hyperlink>
      <w:r w:rsidR="00A84C68" w:rsidRPr="0048647C">
        <w:rPr>
          <w:rFonts w:cstheme="minorHAnsi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C563E" w:rsidRPr="00723501" w14:paraId="4BF65CB4" w14:textId="77777777" w:rsidTr="0048647C">
        <w:trPr>
          <w:jc w:val="center"/>
        </w:trPr>
        <w:tc>
          <w:tcPr>
            <w:tcW w:w="884" w:type="dxa"/>
            <w:shd w:val="clear" w:color="auto" w:fill="E8EAEF"/>
          </w:tcPr>
          <w:p w14:paraId="2E8C23FB" w14:textId="77777777" w:rsidR="00AC563E" w:rsidRPr="00723501" w:rsidRDefault="00AC563E" w:rsidP="004660FC">
            <w:pPr>
              <w:spacing w:line="276" w:lineRule="auto"/>
              <w:jc w:val="center"/>
              <w:rPr>
                <w:rFonts w:cstheme="minorHAnsi"/>
              </w:rPr>
            </w:pPr>
            <w:bookmarkStart w:id="25" w:name="_REMOVE_UNUSED_FEATURES"/>
            <w:bookmarkEnd w:id="25"/>
            <w:r w:rsidRPr="00723501">
              <w:rPr>
                <w:noProof/>
              </w:rPr>
              <w:drawing>
                <wp:inline distT="0" distB="0" distL="0" distR="0" wp14:anchorId="454F3C02" wp14:editId="0BBDF1AC">
                  <wp:extent cx="424180" cy="424180"/>
                  <wp:effectExtent l="0" t="0" r="0" b="0"/>
                  <wp:docPr id="1047469435" name="Graphic 104746943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180241E" w14:textId="370F8A12" w:rsidR="00AC563E" w:rsidRPr="0048647C" w:rsidRDefault="0048647C" w:rsidP="00AC563E">
            <w:pPr>
              <w:rPr>
                <w:rFonts w:cstheme="minorHAnsi"/>
                <w:noProof/>
                <w:sz w:val="18"/>
                <w:szCs w:val="18"/>
              </w:rPr>
            </w:pPr>
            <w:hyperlink r:id="rId40" w:anchor="layout-conventions" w:history="1">
              <w:r w:rsidRPr="0048647C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C# Layout Conventions | Microsoft Learn</w:t>
              </w:r>
            </w:hyperlink>
          </w:p>
        </w:tc>
      </w:tr>
    </w:tbl>
    <w:p w14:paraId="5EDC9E86" w14:textId="77777777" w:rsidR="0048647C" w:rsidRDefault="0048647C" w:rsidP="0048647C"/>
    <w:p w14:paraId="1B2EC580" w14:textId="77777777" w:rsidR="0048647C" w:rsidRDefault="0048647C">
      <w:pPr>
        <w:spacing w:before="100" w:after="200"/>
        <w:rPr>
          <w:b/>
          <w:caps/>
          <w:color w:val="192741" w:themeColor="accent1" w:themeShade="7F"/>
          <w:spacing w:val="15"/>
        </w:rPr>
      </w:pPr>
      <w:r>
        <w:br w:type="page"/>
      </w:r>
    </w:p>
    <w:p w14:paraId="23266FAE" w14:textId="0EF6D867" w:rsidR="002D0919" w:rsidRDefault="0048647C" w:rsidP="002D0919">
      <w:pPr>
        <w:pStyle w:val="Heading3"/>
        <w:spacing w:before="360"/>
      </w:pPr>
      <w:r>
        <w:lastRenderedPageBreak/>
        <w:t>COMMENTS</w:t>
      </w:r>
    </w:p>
    <w:p w14:paraId="24779ED8" w14:textId="00A39DFC" w:rsidR="0048647C" w:rsidRPr="0048647C" w:rsidRDefault="0048647C" w:rsidP="0048647C">
      <w:pPr>
        <w:spacing w:after="240"/>
        <w:rPr>
          <w:rFonts w:cstheme="minorHAnsi"/>
        </w:rPr>
      </w:pPr>
      <w:r w:rsidRPr="0048647C">
        <w:rPr>
          <w:rFonts w:cstheme="minorHAnsi"/>
        </w:rPr>
        <w:t xml:space="preserve">You </w:t>
      </w:r>
      <w:r>
        <w:rPr>
          <w:rFonts w:cstheme="minorHAnsi"/>
          <w:b/>
          <w:bCs/>
        </w:rPr>
        <w:t>SHOULD</w:t>
      </w:r>
      <w:r w:rsidRPr="0048647C">
        <w:rPr>
          <w:rFonts w:cstheme="minorHAnsi"/>
        </w:rPr>
        <w:t>:</w:t>
      </w:r>
    </w:p>
    <w:p w14:paraId="1C1599D1" w14:textId="77777777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>Follow Microsoft’s commenting conventions.</w:t>
      </w:r>
    </w:p>
    <w:p w14:paraId="03BA9622" w14:textId="77777777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>Use comments to explain the problem your code solves, not the code itself.</w:t>
      </w:r>
    </w:p>
    <w:p w14:paraId="3C2BDAED" w14:textId="77777777" w:rsidR="003855F6" w:rsidRDefault="003855F6">
      <w:pPr>
        <w:numPr>
          <w:ilvl w:val="0"/>
          <w:numId w:val="40"/>
        </w:numPr>
        <w:ind w:left="714" w:hanging="357"/>
        <w:rPr>
          <w:rFonts w:cstheme="minorHAnsi"/>
        </w:rPr>
      </w:pPr>
      <w:r w:rsidRPr="003855F6">
        <w:rPr>
          <w:rFonts w:cstheme="minorHAnsi"/>
        </w:rPr>
        <w:t>Write expressive, readable code.</w:t>
      </w:r>
    </w:p>
    <w:p w14:paraId="2F813EFA" w14:textId="0443E81A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 xml:space="preserve">Prefer automated tests </w:t>
      </w:r>
      <w:r w:rsidR="00A84C68">
        <w:rPr>
          <w:rFonts w:cstheme="minorHAnsi"/>
        </w:rPr>
        <w:t>rather than</w:t>
      </w:r>
      <w:r w:rsidRPr="0048647C">
        <w:rPr>
          <w:rFonts w:cstheme="minorHAnsi"/>
        </w:rPr>
        <w:t xml:space="preserve"> rely on code comments or excessive documentation.</w:t>
      </w:r>
    </w:p>
    <w:p w14:paraId="0C59DC0F" w14:textId="58D57A04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>Remove unused code instead of commenting it out</w:t>
      </w:r>
      <w:r w:rsidR="00A84C68">
        <w:rPr>
          <w:rFonts w:cstheme="minorHAnsi"/>
        </w:rPr>
        <w:t>. S</w:t>
      </w:r>
      <w:r w:rsidRPr="0048647C">
        <w:rPr>
          <w:rFonts w:cstheme="minorHAnsi"/>
        </w:rPr>
        <w:t xml:space="preserve">ee </w:t>
      </w:r>
      <w:hyperlink w:anchor="_CODE_COMMENTS" w:history="1">
        <w:r w:rsidRPr="009B4B27">
          <w:rPr>
            <w:rStyle w:val="Hyperlink"/>
            <w:rFonts w:cstheme="minorHAnsi"/>
          </w:rPr>
          <w:t>examples</w:t>
        </w:r>
      </w:hyperlink>
      <w:r w:rsidRPr="0048647C">
        <w:rPr>
          <w:rFonts w:cstheme="minorHAnsi"/>
        </w:rPr>
        <w:t>.</w:t>
      </w:r>
    </w:p>
    <w:p w14:paraId="6E5BD9C1" w14:textId="2F1A82A8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 xml:space="preserve">Add comments </w:t>
      </w:r>
      <w:r w:rsidR="00A84C68">
        <w:rPr>
          <w:rFonts w:cstheme="minorHAnsi"/>
        </w:rPr>
        <w:t>to code commits</w:t>
      </w:r>
      <w:r w:rsidRPr="0048647C">
        <w:rPr>
          <w:rFonts w:cstheme="minorHAnsi"/>
        </w:rPr>
        <w:t>, following the Conventional Commits specification.</w:t>
      </w:r>
    </w:p>
    <w:p w14:paraId="54BDA4B1" w14:textId="2D04371A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 xml:space="preserve">Use well-named automated tests as part of your documentation (see </w:t>
      </w:r>
      <w:hyperlink w:anchor="_NAMING_1" w:history="1">
        <w:r w:rsidRPr="002A110B">
          <w:rPr>
            <w:rStyle w:val="Hyperlink"/>
            <w:rFonts w:cstheme="minorHAnsi"/>
          </w:rPr>
          <w:t>naming</w:t>
        </w:r>
      </w:hyperlink>
      <w:r w:rsidRPr="0048647C">
        <w:rPr>
          <w:rFonts w:cstheme="minorHAnsi"/>
        </w:rPr>
        <w:t xml:space="preserve"> guidelines).</w:t>
      </w:r>
    </w:p>
    <w:p w14:paraId="0A640394" w14:textId="77777777" w:rsidR="0048647C" w:rsidRPr="0048647C" w:rsidRDefault="0048647C">
      <w:pPr>
        <w:numPr>
          <w:ilvl w:val="0"/>
          <w:numId w:val="40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>Use enumerations to self-document code and make it searchable in Visual Studio.</w:t>
      </w:r>
    </w:p>
    <w:p w14:paraId="39EA001C" w14:textId="77777777" w:rsidR="0048647C" w:rsidRPr="0048647C" w:rsidRDefault="0048647C">
      <w:pPr>
        <w:numPr>
          <w:ilvl w:val="0"/>
          <w:numId w:val="40"/>
        </w:numPr>
        <w:spacing w:after="240"/>
        <w:ind w:left="714" w:hanging="357"/>
        <w:rPr>
          <w:rFonts w:cstheme="minorHAnsi"/>
        </w:rPr>
      </w:pPr>
      <w:r w:rsidRPr="0048647C">
        <w:rPr>
          <w:rFonts w:cstheme="minorHAnsi"/>
        </w:rPr>
        <w:t>Ensure comments are grammatically correct and properly punctuated.</w:t>
      </w:r>
    </w:p>
    <w:p w14:paraId="6113069D" w14:textId="166DA6C3" w:rsidR="0048647C" w:rsidRPr="0048647C" w:rsidRDefault="0048647C" w:rsidP="0048647C">
      <w:pPr>
        <w:spacing w:after="240"/>
        <w:rPr>
          <w:rFonts w:cstheme="minorHAnsi"/>
        </w:rPr>
      </w:pPr>
      <w:r w:rsidRPr="0048647C">
        <w:rPr>
          <w:rFonts w:cstheme="minorHAnsi"/>
        </w:rPr>
        <w:t xml:space="preserve">You </w:t>
      </w:r>
      <w:r w:rsidRPr="0048647C">
        <w:rPr>
          <w:rFonts w:cstheme="minorHAnsi"/>
          <w:b/>
          <w:bCs/>
        </w:rPr>
        <w:t>SHOULD NOT</w:t>
      </w:r>
      <w:r w:rsidRPr="0048647C">
        <w:rPr>
          <w:rFonts w:cstheme="minorHAnsi"/>
        </w:rPr>
        <w:t>:</w:t>
      </w:r>
    </w:p>
    <w:p w14:paraId="31F1AA13" w14:textId="77777777" w:rsidR="0048647C" w:rsidRPr="0048647C" w:rsidRDefault="0048647C">
      <w:pPr>
        <w:numPr>
          <w:ilvl w:val="0"/>
          <w:numId w:val="41"/>
        </w:numPr>
        <w:ind w:left="714" w:hanging="357"/>
        <w:rPr>
          <w:rFonts w:cstheme="minorHAnsi"/>
        </w:rPr>
      </w:pPr>
      <w:r w:rsidRPr="0048647C">
        <w:rPr>
          <w:rFonts w:cstheme="minorHAnsi"/>
        </w:rPr>
        <w:t>Comment to explain how C# or the .NET Class Library works.</w:t>
      </w:r>
    </w:p>
    <w:p w14:paraId="06C668AB" w14:textId="42E05616" w:rsidR="002D0919" w:rsidRPr="00A84C68" w:rsidRDefault="0048647C">
      <w:pPr>
        <w:numPr>
          <w:ilvl w:val="0"/>
          <w:numId w:val="41"/>
        </w:numPr>
        <w:spacing w:after="240"/>
        <w:ind w:left="714" w:hanging="357"/>
        <w:rPr>
          <w:rFonts w:cstheme="minorHAnsi"/>
        </w:rPr>
      </w:pPr>
      <w:r w:rsidRPr="0048647C">
        <w:rPr>
          <w:rFonts w:cstheme="minorHAnsi"/>
        </w:rPr>
        <w:t>Add unnecessary</w:t>
      </w:r>
      <w:r w:rsidR="00A84C68">
        <w:rPr>
          <w:rFonts w:cstheme="minorHAnsi"/>
        </w:rPr>
        <w:t xml:space="preserve"> or redundant</w:t>
      </w:r>
      <w:r w:rsidRPr="0048647C">
        <w:rPr>
          <w:rFonts w:cstheme="minorHAnsi"/>
        </w:rPr>
        <w:t xml:space="preserve"> comments</w:t>
      </w:r>
      <w:r w:rsidR="00A84C68">
        <w:rPr>
          <w:rFonts w:cstheme="minorHAnsi"/>
        </w:rPr>
        <w:t>. For example,</w:t>
      </w:r>
      <w:r w:rsidRPr="0048647C">
        <w:rPr>
          <w:rFonts w:cstheme="minorHAnsi"/>
        </w:rPr>
        <w:t xml:space="preserve"> </w:t>
      </w:r>
      <w:r w:rsidR="00A84C68">
        <w:rPr>
          <w:rFonts w:cstheme="minorHAnsi"/>
        </w:rPr>
        <w:t>at</w:t>
      </w:r>
      <w:r w:rsidRPr="0048647C">
        <w:rPr>
          <w:rFonts w:cstheme="minorHAnsi"/>
        </w:rPr>
        <w:t xml:space="preserve"> the top of methods or classes</w:t>
      </w:r>
      <w:r w:rsidR="00A84C68">
        <w:rPr>
          <w:rFonts w:cstheme="minorHAnsi"/>
        </w:rPr>
        <w:t>. P</w:t>
      </w:r>
      <w:r w:rsidRPr="0048647C">
        <w:rPr>
          <w:rFonts w:cstheme="minorHAnsi"/>
        </w:rPr>
        <w:t>rovide a concise summary</w:t>
      </w:r>
      <w:r w:rsidR="00A84C68">
        <w:rPr>
          <w:rFonts w:cstheme="minorHAnsi"/>
        </w:rPr>
        <w:t xml:space="preserve"> instead.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8E4431" w:rsidRPr="00723501" w14:paraId="4845E824" w14:textId="77777777" w:rsidTr="0014348F">
        <w:trPr>
          <w:jc w:val="center"/>
        </w:trPr>
        <w:tc>
          <w:tcPr>
            <w:tcW w:w="846" w:type="dxa"/>
            <w:shd w:val="clear" w:color="auto" w:fill="E8EAEF"/>
          </w:tcPr>
          <w:p w14:paraId="0E3B2A4F" w14:textId="77777777" w:rsidR="008E4431" w:rsidRPr="00723501" w:rsidRDefault="008E4431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3CE77DED" wp14:editId="17D6C691">
                  <wp:extent cx="424180" cy="424180"/>
                  <wp:effectExtent l="0" t="0" r="0" b="0"/>
                  <wp:docPr id="793199934" name="Graphic 79319993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99861A6" w14:textId="0380583B" w:rsidR="003B6572" w:rsidRPr="003B6572" w:rsidRDefault="003B6572" w:rsidP="0014348F">
            <w:pPr>
              <w:spacing w:line="276" w:lineRule="auto"/>
              <w:rPr>
                <w:sz w:val="18"/>
                <w:szCs w:val="18"/>
              </w:rPr>
            </w:pPr>
            <w:hyperlink r:id="rId41" w:anchor="comment-style" w:history="1">
              <w:r w:rsidRPr="003B6572">
                <w:rPr>
                  <w:rStyle w:val="Hyperlink"/>
                  <w:sz w:val="18"/>
                  <w:szCs w:val="18"/>
                </w:rPr>
                <w:t>.NET Coding Conventions - C# - comment style | Microsoft Learn</w:t>
              </w:r>
            </w:hyperlink>
            <w:r w:rsidRPr="003B6572">
              <w:rPr>
                <w:sz w:val="18"/>
                <w:szCs w:val="18"/>
              </w:rPr>
              <w:t xml:space="preserve"> </w:t>
            </w:r>
          </w:p>
          <w:p w14:paraId="0ED2CE6D" w14:textId="7EAD4E0E" w:rsidR="00A84C68" w:rsidRPr="008E4431" w:rsidRDefault="00A84C68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2" w:history="1">
              <w:r w:rsidRPr="003B6572">
                <w:rPr>
                  <w:rStyle w:val="Hyperlink"/>
                  <w:rFonts w:cstheme="minorHAnsi"/>
                  <w:noProof/>
                  <w:sz w:val="18"/>
                  <w:szCs w:val="18"/>
                </w:rPr>
                <w:t>Conventional Commits</w:t>
              </w:r>
            </w:hyperlink>
          </w:p>
        </w:tc>
      </w:tr>
    </w:tbl>
    <w:p w14:paraId="4253F4E1" w14:textId="4DFFA74B" w:rsidR="009A64BA" w:rsidRDefault="00A84C68" w:rsidP="009A64BA">
      <w:pPr>
        <w:pStyle w:val="Heading3"/>
        <w:spacing w:before="360"/>
      </w:pPr>
      <w:r>
        <w:t>VARIABLES AND PARAMETERS</w:t>
      </w:r>
    </w:p>
    <w:p w14:paraId="5912036A" w14:textId="5DD2083C" w:rsidR="00A84C68" w:rsidRPr="00A84C68" w:rsidRDefault="00A84C68" w:rsidP="00A84C68">
      <w:pPr>
        <w:spacing w:after="240"/>
      </w:pPr>
      <w:r w:rsidRPr="00A84C68">
        <w:t xml:space="preserve">You </w:t>
      </w:r>
      <w:r>
        <w:rPr>
          <w:b/>
          <w:bCs/>
        </w:rPr>
        <w:t>SHOULD</w:t>
      </w:r>
      <w:r w:rsidRPr="00A84C68">
        <w:t>:</w:t>
      </w:r>
    </w:p>
    <w:p w14:paraId="2319F01F" w14:textId="77777777" w:rsidR="00A84C68" w:rsidRPr="00A84C68" w:rsidRDefault="00A84C68">
      <w:pPr>
        <w:numPr>
          <w:ilvl w:val="0"/>
          <w:numId w:val="42"/>
        </w:numPr>
        <w:ind w:left="714" w:hanging="357"/>
      </w:pPr>
      <w:r w:rsidRPr="00A84C68">
        <w:t>Declare C# variables close to where they are used.</w:t>
      </w:r>
    </w:p>
    <w:p w14:paraId="351D9D58" w14:textId="77777777" w:rsidR="00A84C68" w:rsidRPr="00A84C68" w:rsidRDefault="00A84C68">
      <w:pPr>
        <w:numPr>
          <w:ilvl w:val="0"/>
          <w:numId w:val="42"/>
        </w:numPr>
        <w:ind w:left="714" w:hanging="357"/>
      </w:pPr>
      <w:r w:rsidRPr="00A84C68">
        <w:t>Initialize variables at the point of declaration, when possible.</w:t>
      </w:r>
    </w:p>
    <w:p w14:paraId="4C2A08C4" w14:textId="77777777" w:rsidR="00A84C68" w:rsidRPr="00A84C68" w:rsidRDefault="00A84C68">
      <w:pPr>
        <w:numPr>
          <w:ilvl w:val="0"/>
          <w:numId w:val="42"/>
        </w:numPr>
        <w:ind w:left="714" w:hanging="357"/>
      </w:pPr>
      <w:r w:rsidRPr="00A84C68">
        <w:t>Declare JavaScript variables at the top of their scope and consider using 'strict mode' to prevent hoisting.</w:t>
      </w:r>
    </w:p>
    <w:p w14:paraId="039F3234" w14:textId="77777777" w:rsidR="00A84C68" w:rsidRPr="00A84C68" w:rsidRDefault="00A84C68">
      <w:pPr>
        <w:numPr>
          <w:ilvl w:val="0"/>
          <w:numId w:val="42"/>
        </w:numPr>
        <w:ind w:left="714" w:hanging="357"/>
      </w:pPr>
      <w:r w:rsidRPr="00A84C68">
        <w:t>Order parameters consistently.</w:t>
      </w:r>
    </w:p>
    <w:p w14:paraId="0D55B70E" w14:textId="6126B86E" w:rsidR="00A84C68" w:rsidRPr="00A84C68" w:rsidRDefault="00A84C68">
      <w:pPr>
        <w:numPr>
          <w:ilvl w:val="0"/>
          <w:numId w:val="42"/>
        </w:numPr>
        <w:ind w:left="714" w:hanging="357"/>
      </w:pPr>
      <w:r w:rsidRPr="00A84C68">
        <w:t>Use named parameters to improve code readability</w:t>
      </w:r>
      <w:r>
        <w:t xml:space="preserve">. </w:t>
      </w:r>
      <w:r>
        <w:rPr>
          <w:rFonts w:cstheme="minorHAnsi"/>
        </w:rPr>
        <w:t>S</w:t>
      </w:r>
      <w:r w:rsidRPr="0048647C">
        <w:rPr>
          <w:rFonts w:cstheme="minorHAnsi"/>
        </w:rPr>
        <w:t xml:space="preserve">ee </w:t>
      </w:r>
      <w:hyperlink w:anchor="_NAME_PARAMETERS" w:history="1">
        <w:r w:rsidRPr="009B4B27">
          <w:rPr>
            <w:rStyle w:val="Hyperlink"/>
            <w:rFonts w:cstheme="minorHAnsi"/>
          </w:rPr>
          <w:t>examples</w:t>
        </w:r>
      </w:hyperlink>
      <w:r w:rsidRPr="0048647C">
        <w:rPr>
          <w:rFonts w:cstheme="minorHAnsi"/>
        </w:rPr>
        <w:t>.</w:t>
      </w:r>
      <w:r w:rsidRPr="00A84C68">
        <w:t xml:space="preserve"> </w:t>
      </w:r>
    </w:p>
    <w:p w14:paraId="2C5C5679" w14:textId="77777777" w:rsidR="00A84C68" w:rsidRPr="00A84C68" w:rsidRDefault="00A84C68">
      <w:pPr>
        <w:numPr>
          <w:ilvl w:val="0"/>
          <w:numId w:val="42"/>
        </w:numPr>
        <w:spacing w:after="240"/>
        <w:ind w:left="714" w:hanging="357"/>
      </w:pPr>
      <w:r w:rsidRPr="00A84C68">
        <w:t>Avoid methods with more than three parameters.</w:t>
      </w:r>
    </w:p>
    <w:p w14:paraId="6D6E373F" w14:textId="32CC6097" w:rsidR="00A84C68" w:rsidRPr="00A84C68" w:rsidRDefault="00A84C68" w:rsidP="00A84C68">
      <w:pPr>
        <w:spacing w:after="240"/>
      </w:pPr>
      <w:r w:rsidRPr="00A84C68">
        <w:t xml:space="preserve">You </w:t>
      </w:r>
      <w:r>
        <w:rPr>
          <w:b/>
          <w:bCs/>
        </w:rPr>
        <w:t>SHOULD NOT</w:t>
      </w:r>
      <w:r w:rsidRPr="00A84C68">
        <w:t>:</w:t>
      </w:r>
    </w:p>
    <w:p w14:paraId="384A5D2E" w14:textId="77777777" w:rsidR="00A84C68" w:rsidRPr="00A84C68" w:rsidRDefault="00A84C68">
      <w:pPr>
        <w:numPr>
          <w:ilvl w:val="0"/>
          <w:numId w:val="43"/>
        </w:numPr>
        <w:spacing w:after="240"/>
      </w:pPr>
      <w:r w:rsidRPr="00A84C68">
        <w:t>Declare all variables at the beginning of a class out of habit.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A84C68" w:rsidRPr="00723501" w14:paraId="7E3C7342" w14:textId="77777777" w:rsidTr="00A23AC3">
        <w:trPr>
          <w:jc w:val="center"/>
        </w:trPr>
        <w:tc>
          <w:tcPr>
            <w:tcW w:w="846" w:type="dxa"/>
            <w:shd w:val="clear" w:color="auto" w:fill="E8EAEF"/>
          </w:tcPr>
          <w:p w14:paraId="2B948BE3" w14:textId="77777777" w:rsidR="00A84C68" w:rsidRPr="00723501" w:rsidRDefault="00A84C68" w:rsidP="00A23AC3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701EA3E9" wp14:editId="62830213">
                  <wp:extent cx="424180" cy="424180"/>
                  <wp:effectExtent l="0" t="0" r="0" b="0"/>
                  <wp:docPr id="418999774" name="Graphic 41899977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3BBF704F" w14:textId="77777777" w:rsidR="00A84C68" w:rsidRDefault="00A84C68" w:rsidP="00A23AC3">
            <w:pPr>
              <w:spacing w:line="276" w:lineRule="auto"/>
              <w:rPr>
                <w:rFonts w:ascii="Rubik" w:eastAsia="Calibri" w:hAnsi="Rubik" w:cs="Rubik"/>
                <w:color w:val="0000FF"/>
                <w:sz w:val="18"/>
                <w:szCs w:val="18"/>
                <w:u w:val="single"/>
              </w:rPr>
            </w:pPr>
            <w:hyperlink r:id="rId43" w:history="1">
              <w:r w:rsidRPr="00A84C68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Member Design Guidelines - Framework Design Guidelines | Microsoft Learn</w:t>
              </w:r>
            </w:hyperlink>
          </w:p>
          <w:p w14:paraId="05E35B91" w14:textId="3A4453CD" w:rsidR="00301039" w:rsidRPr="00A84C68" w:rsidRDefault="00301039" w:rsidP="00A23AC3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4" w:history="1">
              <w:r w:rsidRPr="008A4C6A">
                <w:rPr>
                  <w:rStyle w:val="Hyperlink"/>
                  <w:rFonts w:ascii="Rubik" w:eastAsia="Calibri" w:hAnsi="Rubik" w:cs="Rubik"/>
                  <w:iCs/>
                  <w:noProof/>
                  <w:sz w:val="18"/>
                  <w:szCs w:val="18"/>
                </w:rPr>
                <w:t>Understanding Hoisting in JavaScript | DigitalOcean</w:t>
              </w:r>
            </w:hyperlink>
          </w:p>
        </w:tc>
      </w:tr>
    </w:tbl>
    <w:p w14:paraId="7C860442" w14:textId="08EB95A9" w:rsidR="009A64BA" w:rsidRPr="003B13A9" w:rsidRDefault="00301039" w:rsidP="009A64BA">
      <w:pPr>
        <w:pStyle w:val="Heading3"/>
      </w:pPr>
      <w:r>
        <w:lastRenderedPageBreak/>
        <w:t>CONDITIONALS AND CONTROL FLOW STATEMENTS</w:t>
      </w:r>
    </w:p>
    <w:p w14:paraId="64B11AA0" w14:textId="3A468162" w:rsidR="00301039" w:rsidRPr="00686A89" w:rsidRDefault="00301039" w:rsidP="00301039">
      <w:pPr>
        <w:rPr>
          <w:b/>
          <w:bCs/>
        </w:rPr>
      </w:pPr>
      <w:bookmarkStart w:id="26" w:name="_ADD_USERS"/>
      <w:bookmarkEnd w:id="26"/>
      <w:r>
        <w:t xml:space="preserve">You </w:t>
      </w:r>
      <w:r w:rsidRPr="00686A89">
        <w:rPr>
          <w:b/>
          <w:bCs/>
        </w:rPr>
        <w:t xml:space="preserve">SHOULD: </w:t>
      </w:r>
    </w:p>
    <w:p w14:paraId="5CC1AC9B" w14:textId="5F8C5366" w:rsidR="00F027A6" w:rsidRPr="00F027A6" w:rsidRDefault="00F027A6">
      <w:pPr>
        <w:pStyle w:val="ListParagraph"/>
        <w:numPr>
          <w:ilvl w:val="0"/>
          <w:numId w:val="43"/>
        </w:numPr>
        <w:ind w:left="714" w:hanging="357"/>
        <w:rPr>
          <w:rFonts w:eastAsia="Times New Roman" w:cstheme="minorHAnsi"/>
          <w:lang w:eastAsia="en-GB"/>
        </w:rPr>
      </w:pPr>
      <w:r w:rsidRPr="00F027A6">
        <w:rPr>
          <w:rFonts w:eastAsia="Times New Roman" w:cstheme="minorHAnsi"/>
          <w:lang w:eastAsia="en-GB"/>
        </w:rPr>
        <w:t>Define conditionals in the positive (see examples).</w:t>
      </w:r>
    </w:p>
    <w:p w14:paraId="67745D28" w14:textId="4B6F5583" w:rsidR="00B20FCC" w:rsidRPr="00F027A6" w:rsidRDefault="00F027A6" w:rsidP="00B20FCC">
      <w:pPr>
        <w:pStyle w:val="ListParagraph"/>
        <w:numPr>
          <w:ilvl w:val="0"/>
          <w:numId w:val="25"/>
        </w:numPr>
        <w:ind w:left="714" w:hanging="357"/>
        <w:rPr>
          <w:rFonts w:eastAsia="Times New Roman" w:cstheme="minorHAnsi"/>
          <w:lang w:eastAsia="en-GB"/>
        </w:rPr>
      </w:pPr>
      <w:r w:rsidRPr="00F027A6">
        <w:rPr>
          <w:rFonts w:eastAsia="Times New Roman" w:cstheme="minorHAnsi"/>
          <w:lang w:eastAsia="en-GB"/>
        </w:rPr>
        <w:t xml:space="preserve">Prefer constants or enumerations over hard-coded numerical values </w:t>
      </w:r>
      <w:r w:rsidR="00B20FCC">
        <w:rPr>
          <w:rFonts w:eastAsia="Times New Roman" w:cstheme="minorHAnsi"/>
          <w:lang w:eastAsia="en-GB"/>
        </w:rPr>
        <w:t>(‘magic number</w:t>
      </w:r>
      <w:r w:rsidR="00BD54C3">
        <w:rPr>
          <w:rFonts w:eastAsia="Times New Roman" w:cstheme="minorHAnsi"/>
          <w:lang w:eastAsia="en-GB"/>
        </w:rPr>
        <w:t>s</w:t>
      </w:r>
      <w:r w:rsidR="00B20FCC">
        <w:rPr>
          <w:rFonts w:eastAsia="Times New Roman" w:cstheme="minorHAnsi"/>
          <w:lang w:eastAsia="en-GB"/>
        </w:rPr>
        <w:t>’)</w:t>
      </w:r>
      <w:r w:rsidRPr="00F027A6">
        <w:rPr>
          <w:rFonts w:eastAsia="Times New Roman" w:cstheme="minorHAnsi"/>
          <w:lang w:eastAsia="en-GB"/>
        </w:rPr>
        <w:t>.</w:t>
      </w:r>
      <w:r w:rsidR="00B20FCC">
        <w:rPr>
          <w:rFonts w:eastAsia="Times New Roman" w:cstheme="minorHAnsi"/>
          <w:lang w:eastAsia="en-GB"/>
        </w:rPr>
        <w:t xml:space="preserve"> </w:t>
      </w:r>
      <w:r w:rsidR="00BD7A78">
        <w:rPr>
          <w:rFonts w:eastAsia="Times New Roman" w:cstheme="minorHAnsi"/>
          <w:lang w:eastAsia="en-GB"/>
        </w:rPr>
        <w:t>Use</w:t>
      </w:r>
      <w:r w:rsidR="00B20FCC">
        <w:rPr>
          <w:rFonts w:eastAsia="Times New Roman" w:cstheme="minorHAnsi"/>
          <w:lang w:eastAsia="en-GB"/>
        </w:rPr>
        <w:t xml:space="preserve"> </w:t>
      </w:r>
      <w:r w:rsidR="00B20FCC" w:rsidRPr="00F027A6">
        <w:rPr>
          <w:rFonts w:eastAsia="Times New Roman" w:cstheme="minorHAnsi"/>
          <w:lang w:eastAsia="en-GB"/>
        </w:rPr>
        <w:t>named constants to improve readability.</w:t>
      </w:r>
    </w:p>
    <w:p w14:paraId="78BB763F" w14:textId="5B0ECD34" w:rsidR="00F027A6" w:rsidRPr="00F027A6" w:rsidRDefault="00F027A6">
      <w:pPr>
        <w:pStyle w:val="ListParagraph"/>
        <w:numPr>
          <w:ilvl w:val="0"/>
          <w:numId w:val="43"/>
        </w:numPr>
        <w:ind w:left="714" w:hanging="357"/>
        <w:rPr>
          <w:rFonts w:eastAsia="Times New Roman" w:cstheme="minorHAnsi"/>
          <w:lang w:eastAsia="en-GB"/>
        </w:rPr>
      </w:pPr>
      <w:r w:rsidRPr="00F027A6">
        <w:rPr>
          <w:rFonts w:eastAsia="Times New Roman" w:cstheme="minorHAnsi"/>
          <w:lang w:eastAsia="en-GB"/>
        </w:rPr>
        <w:t xml:space="preserve">Order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case/switch</w:t>
      </w:r>
      <w:r w:rsidRPr="00F027A6">
        <w:rPr>
          <w:rFonts w:eastAsia="Times New Roman" w:cstheme="minorHAnsi"/>
          <w:lang w:eastAsia="en-GB"/>
        </w:rPr>
        <w:t xml:space="preserve"> statements logically and always include a </w:t>
      </w:r>
      <w:r w:rsidR="003855F6"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default</w:t>
      </w:r>
      <w:r w:rsidR="003855F6" w:rsidRPr="00F027A6">
        <w:rPr>
          <w:rFonts w:eastAsia="Times New Roman" w:cstheme="minorHAnsi"/>
          <w:lang w:eastAsia="en-GB"/>
        </w:rPr>
        <w:t xml:space="preserve"> </w:t>
      </w:r>
      <w:r w:rsidRPr="00F027A6">
        <w:rPr>
          <w:rFonts w:eastAsia="Times New Roman" w:cstheme="minorHAnsi"/>
          <w:lang w:eastAsia="en-GB"/>
        </w:rPr>
        <w:t>statement.</w:t>
      </w:r>
    </w:p>
    <w:p w14:paraId="4AB44400" w14:textId="5162DD0E" w:rsidR="00F027A6" w:rsidRPr="00F027A6" w:rsidRDefault="00F027A6">
      <w:pPr>
        <w:pStyle w:val="ListParagraph"/>
        <w:numPr>
          <w:ilvl w:val="0"/>
          <w:numId w:val="43"/>
        </w:numPr>
        <w:ind w:left="714" w:hanging="357"/>
        <w:rPr>
          <w:rFonts w:eastAsia="Times New Roman" w:cstheme="minorHAnsi"/>
          <w:lang w:eastAsia="en-GB"/>
        </w:rPr>
      </w:pPr>
      <w:r w:rsidRPr="00F027A6">
        <w:rPr>
          <w:rFonts w:eastAsia="Times New Roman" w:cstheme="minorHAnsi"/>
          <w:lang w:eastAsia="en-GB"/>
        </w:rPr>
        <w:t>Ensure conditionals are clear and easy to understand.</w:t>
      </w:r>
    </w:p>
    <w:p w14:paraId="722EFF88" w14:textId="53FC2AE3" w:rsidR="00301039" w:rsidRPr="00F027A6" w:rsidRDefault="00F027A6">
      <w:pPr>
        <w:pStyle w:val="ListParagraph"/>
        <w:numPr>
          <w:ilvl w:val="0"/>
          <w:numId w:val="25"/>
        </w:numPr>
        <w:spacing w:after="240"/>
        <w:ind w:left="714" w:hanging="357"/>
        <w:rPr>
          <w:rFonts w:cstheme="minorHAnsi"/>
        </w:rPr>
      </w:pPr>
      <w:r w:rsidRPr="00F027A6">
        <w:rPr>
          <w:rFonts w:eastAsia="Times New Roman" w:cstheme="minorHAnsi"/>
          <w:lang w:eastAsia="en-GB"/>
        </w:rPr>
        <w:t>Minimi</w:t>
      </w:r>
      <w:r>
        <w:rPr>
          <w:rFonts w:eastAsia="Times New Roman" w:cstheme="minorHAnsi"/>
          <w:lang w:eastAsia="en-GB"/>
        </w:rPr>
        <w:t>s</w:t>
      </w:r>
      <w:r w:rsidRPr="00F027A6">
        <w:rPr>
          <w:rFonts w:eastAsia="Times New Roman" w:cstheme="minorHAnsi"/>
          <w:lang w:eastAsia="en-GB"/>
        </w:rPr>
        <w:t>e nested conditionals where possible.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F027A6" w:rsidRPr="00781943" w14:paraId="6F43AECE" w14:textId="77777777" w:rsidTr="00A23AC3">
        <w:trPr>
          <w:jc w:val="center"/>
        </w:trPr>
        <w:tc>
          <w:tcPr>
            <w:tcW w:w="846" w:type="dxa"/>
            <w:shd w:val="clear" w:color="auto" w:fill="F8CA4D"/>
          </w:tcPr>
          <w:p w14:paraId="0B068ABA" w14:textId="77777777" w:rsidR="00F027A6" w:rsidRPr="00781943" w:rsidRDefault="00F027A6" w:rsidP="00A23AC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129618A3" wp14:editId="233BEC2D">
                  <wp:extent cx="360000" cy="360000"/>
                  <wp:effectExtent l="0" t="0" r="0" b="2540"/>
                  <wp:docPr id="919437335" name="Graphic 919437335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1504ABE8" w14:textId="3B609149" w:rsidR="00F027A6" w:rsidRPr="00967D78" w:rsidRDefault="00F027A6" w:rsidP="00A23AC3">
            <w:pPr>
              <w:spacing w:line="276" w:lineRule="auto"/>
              <w:rPr>
                <w:sz w:val="18"/>
                <w:szCs w:val="18"/>
              </w:rPr>
            </w:pPr>
            <w:r w:rsidRPr="004D71BE">
              <w:rPr>
                <w:sz w:val="18"/>
                <w:szCs w:val="18"/>
              </w:rPr>
              <w:t>Where practical, place enumerations in a namespace in their own code file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2B2A2628" w14:textId="77777777" w:rsidR="00F027A6" w:rsidRPr="009A7AB0" w:rsidRDefault="00F027A6" w:rsidP="00F027A6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0C2173" w:rsidRPr="00723501" w14:paraId="17523E94" w14:textId="77777777" w:rsidTr="00044291">
        <w:trPr>
          <w:jc w:val="center"/>
        </w:trPr>
        <w:tc>
          <w:tcPr>
            <w:tcW w:w="884" w:type="dxa"/>
            <w:shd w:val="clear" w:color="auto" w:fill="E8EAEF"/>
          </w:tcPr>
          <w:p w14:paraId="523BF55E" w14:textId="77777777" w:rsidR="000C2173" w:rsidRPr="00723501" w:rsidRDefault="000C2173" w:rsidP="0014348F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49377E78" wp14:editId="70FB9F1A">
                  <wp:extent cx="424180" cy="424180"/>
                  <wp:effectExtent l="0" t="0" r="0" b="0"/>
                  <wp:docPr id="585109301" name="Graphic 585109301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1410B10" w14:textId="5340AF4C" w:rsidR="000C2173" w:rsidRPr="008E4431" w:rsidRDefault="00301039" w:rsidP="0014348F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5" w:history="1">
              <w:r>
                <w:rPr>
                  <w:rStyle w:val="Hyperlink"/>
                </w:rPr>
                <w:t>C# static code analysis- Magic numbers should not be used</w:t>
              </w:r>
            </w:hyperlink>
          </w:p>
        </w:tc>
      </w:tr>
    </w:tbl>
    <w:p w14:paraId="094881CB" w14:textId="278511D0" w:rsidR="009E029A" w:rsidRDefault="00F027A6" w:rsidP="004E58B9">
      <w:pPr>
        <w:pStyle w:val="Heading3"/>
        <w:spacing w:before="360"/>
      </w:pPr>
      <w:bookmarkStart w:id="27" w:name="_EXCEPTION_HANDLING_AND"/>
      <w:bookmarkEnd w:id="27"/>
      <w:r>
        <w:t>EXCEPTION HANDLING AND DEFENSIVE CODING</w:t>
      </w:r>
    </w:p>
    <w:p w14:paraId="3A9F3FD8" w14:textId="018920C6" w:rsidR="003855F6" w:rsidRPr="003855F6" w:rsidRDefault="003855F6" w:rsidP="003855F6">
      <w:r>
        <w:t xml:space="preserve">You </w:t>
      </w:r>
      <w:r w:rsidRPr="003855F6">
        <w:rPr>
          <w:b/>
          <w:bCs/>
        </w:rPr>
        <w:t>SHOULD</w:t>
      </w:r>
      <w:r>
        <w:t>:</w:t>
      </w:r>
    </w:p>
    <w:p w14:paraId="0A6119D0" w14:textId="77777777" w:rsidR="003855F6" w:rsidRPr="003855F6" w:rsidRDefault="003855F6">
      <w:pPr>
        <w:numPr>
          <w:ilvl w:val="0"/>
          <w:numId w:val="44"/>
        </w:numPr>
      </w:pPr>
      <w:r w:rsidRPr="003855F6">
        <w:t>Implement a global exception handler.</w:t>
      </w:r>
    </w:p>
    <w:p w14:paraId="4A27F9F5" w14:textId="77777777" w:rsidR="003855F6" w:rsidRPr="003855F6" w:rsidRDefault="003855F6">
      <w:pPr>
        <w:numPr>
          <w:ilvl w:val="0"/>
          <w:numId w:val="44"/>
        </w:numPr>
      </w:pPr>
      <w:r w:rsidRPr="003855F6">
        <w:t>Move complex code out of try blocks into separate methods.</w:t>
      </w:r>
    </w:p>
    <w:p w14:paraId="7AAD0B16" w14:textId="5434C258" w:rsidR="003855F6" w:rsidRPr="003855F6" w:rsidRDefault="003855F6">
      <w:pPr>
        <w:numPr>
          <w:ilvl w:val="0"/>
          <w:numId w:val="44"/>
        </w:numPr>
      </w:pPr>
      <w:r w:rsidRPr="003855F6">
        <w:t>Handle exceptions locally, when possible, but avoid catching unresolvable exceptions—let them bubble up to the global handler.</w:t>
      </w:r>
    </w:p>
    <w:p w14:paraId="5B8F3816" w14:textId="77777777" w:rsidR="003855F6" w:rsidRPr="003855F6" w:rsidRDefault="003855F6">
      <w:pPr>
        <w:numPr>
          <w:ilvl w:val="0"/>
          <w:numId w:val="44"/>
        </w:numPr>
      </w:pPr>
      <w:r w:rsidRPr="003855F6">
        <w:t>Log exceptions with relevant details, including stack trace and context.</w:t>
      </w:r>
    </w:p>
    <w:p w14:paraId="20678FD1" w14:textId="77777777" w:rsidR="003855F6" w:rsidRPr="003855F6" w:rsidRDefault="003855F6">
      <w:pPr>
        <w:numPr>
          <w:ilvl w:val="0"/>
          <w:numId w:val="44"/>
        </w:numPr>
      </w:pPr>
      <w:r w:rsidRPr="003855F6">
        <w:t>Use guard clauses to validate inputs early.</w:t>
      </w:r>
    </w:p>
    <w:p w14:paraId="40050703" w14:textId="77777777" w:rsidR="003855F6" w:rsidRPr="003855F6" w:rsidRDefault="003855F6">
      <w:pPr>
        <w:numPr>
          <w:ilvl w:val="0"/>
          <w:numId w:val="44"/>
        </w:numPr>
      </w:pPr>
      <w:r w:rsidRPr="003855F6">
        <w:t>Use multiple return statements to avoid deep indentation.</w:t>
      </w:r>
    </w:p>
    <w:p w14:paraId="1BEADFE0" w14:textId="77777777" w:rsidR="003855F6" w:rsidRPr="003855F6" w:rsidRDefault="003855F6">
      <w:pPr>
        <w:numPr>
          <w:ilvl w:val="0"/>
          <w:numId w:val="44"/>
        </w:numPr>
      </w:pPr>
      <w:r w:rsidRPr="003855F6">
        <w:t>Avoid silent exceptions—always log or rethrow as needed.</w:t>
      </w:r>
    </w:p>
    <w:p w14:paraId="1C9B496D" w14:textId="7F804CFD" w:rsidR="003855F6" w:rsidRPr="003855F6" w:rsidRDefault="003855F6">
      <w:pPr>
        <w:numPr>
          <w:ilvl w:val="0"/>
          <w:numId w:val="44"/>
        </w:numPr>
      </w:pPr>
      <w:r w:rsidRPr="003855F6">
        <w:t>Catch specific</w:t>
      </w:r>
      <w:r w:rsidR="00BD54C3">
        <w:t>,</w:t>
      </w:r>
      <w:r w:rsidRPr="003855F6">
        <w:t xml:space="preserve"> rather than generic</w:t>
      </w:r>
      <w:r w:rsidR="00BD54C3">
        <w:t>,</w:t>
      </w:r>
      <w:r w:rsidRPr="003855F6">
        <w:t xml:space="preserve"> </w:t>
      </w:r>
      <w:r w:rsidR="00BD54C3" w:rsidRPr="003855F6">
        <w:t xml:space="preserve">exceptions </w:t>
      </w:r>
      <w:r w:rsidRPr="003855F6">
        <w:t>for precise handling.</w:t>
      </w:r>
    </w:p>
    <w:p w14:paraId="0C5CA528" w14:textId="3E120D29" w:rsidR="003855F6" w:rsidRPr="003855F6" w:rsidRDefault="003855F6">
      <w:pPr>
        <w:numPr>
          <w:ilvl w:val="0"/>
          <w:numId w:val="44"/>
        </w:numPr>
        <w:spacing w:after="240"/>
        <w:ind w:left="714" w:hanging="357"/>
      </w:pPr>
      <w:r w:rsidRPr="003855F6">
        <w:t>Test exception handling to ensure proper behaviour, especially in edge cases.</w:t>
      </w: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43280E" w:rsidRPr="00723501" w14:paraId="33F8BF9D" w14:textId="77777777" w:rsidTr="003855F6">
        <w:trPr>
          <w:jc w:val="center"/>
        </w:trPr>
        <w:tc>
          <w:tcPr>
            <w:tcW w:w="884" w:type="dxa"/>
            <w:shd w:val="clear" w:color="auto" w:fill="E8EAEF"/>
          </w:tcPr>
          <w:p w14:paraId="6A5B3009" w14:textId="77777777" w:rsidR="0043280E" w:rsidRPr="003855F6" w:rsidRDefault="0043280E" w:rsidP="0014348F">
            <w:pPr>
              <w:spacing w:line="276" w:lineRule="auto"/>
              <w:jc w:val="center"/>
              <w:rPr>
                <w:rFonts w:cstheme="minorHAnsi"/>
                <w:sz w:val="18"/>
                <w:szCs w:val="18"/>
              </w:rPr>
            </w:pPr>
            <w:r w:rsidRPr="003855F6">
              <w:rPr>
                <w:noProof/>
                <w:sz w:val="18"/>
                <w:szCs w:val="18"/>
              </w:rPr>
              <w:drawing>
                <wp:inline distT="0" distB="0" distL="0" distR="0" wp14:anchorId="68DBBBC8" wp14:editId="50BFC803">
                  <wp:extent cx="424180" cy="424180"/>
                  <wp:effectExtent l="0" t="0" r="0" b="0"/>
                  <wp:docPr id="452510047" name="Graphic 45251004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74EC56D" w14:textId="06A46751" w:rsidR="0043280E" w:rsidRPr="003855F6" w:rsidRDefault="003855F6" w:rsidP="003B6572">
            <w:pPr>
              <w:spacing w:after="240"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6" w:history="1">
              <w:r w:rsidRPr="003855F6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Best Practices for exceptions - .NET | Microsoft Learn</w:t>
              </w:r>
            </w:hyperlink>
          </w:p>
        </w:tc>
      </w:tr>
    </w:tbl>
    <w:p w14:paraId="3C1DCBA3" w14:textId="759FFF5E" w:rsidR="0043280E" w:rsidRDefault="0043280E" w:rsidP="0043280E">
      <w:pPr>
        <w:spacing w:after="240"/>
        <w:rPr>
          <w:rFonts w:eastAsia="Times New Roman" w:cstheme="minorHAnsi"/>
          <w:lang w:eastAsia="en-GB"/>
        </w:rPr>
      </w:pPr>
    </w:p>
    <w:p w14:paraId="203CFFFC" w14:textId="3F65ABE6" w:rsidR="003855F6" w:rsidRDefault="003855F6">
      <w:pPr>
        <w:spacing w:before="100" w:after="200"/>
        <w:rPr>
          <w:rFonts w:cstheme="minorHAnsi"/>
        </w:rPr>
      </w:pPr>
      <w:r>
        <w:rPr>
          <w:rFonts w:cstheme="minorHAnsi"/>
        </w:rPr>
        <w:br w:type="page"/>
      </w:r>
    </w:p>
    <w:p w14:paraId="4C889C6F" w14:textId="0A629908" w:rsidR="003B13A9" w:rsidRPr="00807AE8" w:rsidRDefault="003855F6" w:rsidP="00AE3357">
      <w:pPr>
        <w:pStyle w:val="Heading2"/>
      </w:pPr>
      <w:bookmarkStart w:id="28" w:name="_ANALYSE_YOUR_CODE"/>
      <w:bookmarkStart w:id="29" w:name="_Toc187838472"/>
      <w:bookmarkEnd w:id="28"/>
      <w:r>
        <w:lastRenderedPageBreak/>
        <w:t>ANALYSE YOUR CODE</w:t>
      </w:r>
      <w:bookmarkEnd w:id="29"/>
    </w:p>
    <w:p w14:paraId="284C31B0" w14:textId="77777777" w:rsidR="00C71F88" w:rsidRDefault="00C71F88" w:rsidP="00C71F88">
      <w:pPr>
        <w:pStyle w:val="Heading3"/>
        <w:rPr>
          <w:rFonts w:eastAsia="Calibri"/>
          <w:lang w:val="en-US"/>
        </w:rPr>
      </w:pPr>
      <w:r>
        <w:rPr>
          <w:rFonts w:eastAsia="Calibri"/>
          <w:lang w:val="en-US"/>
        </w:rPr>
        <w:t>CREATE A PLAN</w:t>
      </w:r>
    </w:p>
    <w:p w14:paraId="4002F396" w14:textId="3C49FE84" w:rsidR="00EC6701" w:rsidRDefault="00EC6701" w:rsidP="00B616D6">
      <w:pPr>
        <w:rPr>
          <w:b/>
          <w:caps/>
        </w:rPr>
      </w:pPr>
      <w:r w:rsidRPr="00EC6701">
        <w:t xml:space="preserve">You </w:t>
      </w:r>
      <w:r w:rsidRPr="001D0ABB">
        <w:rPr>
          <w:b/>
        </w:rPr>
        <w:t>MUST</w:t>
      </w:r>
      <w:r w:rsidRPr="00EC6701">
        <w:t xml:space="preserve"> </w:t>
      </w:r>
      <w:r w:rsidR="001D0ABB">
        <w:t>conduct code analysis</w:t>
      </w:r>
      <w:r w:rsidR="00BD54C3">
        <w:t xml:space="preserve"> and address the issues you find.</w:t>
      </w:r>
      <w:r w:rsidR="001D0ABB">
        <w:t xml:space="preserve"> Doing </w:t>
      </w:r>
      <w:r w:rsidR="00BD54C3">
        <w:t xml:space="preserve">this </w:t>
      </w:r>
      <w:r w:rsidR="001D0ABB">
        <w:t>in</w:t>
      </w:r>
      <w:r w:rsidRPr="00EC6701">
        <w:t xml:space="preserve"> both your </w:t>
      </w:r>
      <w:r w:rsidR="00437952">
        <w:t>IDE</w:t>
      </w:r>
      <w:r w:rsidRPr="00EC6701">
        <w:t xml:space="preserve"> and build</w:t>
      </w:r>
      <w:r>
        <w:rPr>
          <w:b/>
          <w:caps/>
        </w:rPr>
        <w:t xml:space="preserve"> </w:t>
      </w:r>
      <w:r w:rsidRPr="001D0ABB">
        <w:rPr>
          <w:bCs/>
          <w:caps/>
        </w:rPr>
        <w:t>&amp;</w:t>
      </w:r>
      <w:r>
        <w:rPr>
          <w:b/>
          <w:caps/>
        </w:rPr>
        <w:t xml:space="preserve"> </w:t>
      </w:r>
      <w:r w:rsidRPr="00EC6701">
        <w:t>integration pipelines</w:t>
      </w:r>
      <w:r w:rsidR="001D0ABB">
        <w:t xml:space="preserve"> </w:t>
      </w:r>
      <w:r w:rsidRPr="00EC6701">
        <w:t>will</w:t>
      </w:r>
      <w:r w:rsidR="00437952">
        <w:t xml:space="preserve"> </w:t>
      </w:r>
      <w:r w:rsidR="00BD54C3">
        <w:t>improve your code</w:t>
      </w:r>
      <w:r w:rsidR="002A110B">
        <w:t>,</w:t>
      </w:r>
      <w:r w:rsidR="00BD54C3">
        <w:t xml:space="preserve"> making it </w:t>
      </w:r>
      <w:r w:rsidRPr="00EC6701">
        <w:t>easier to maintain, faster, and more secure.</w:t>
      </w:r>
    </w:p>
    <w:p w14:paraId="228E9642" w14:textId="6C0AEB9D" w:rsidR="00EF286B" w:rsidRDefault="00C71F88" w:rsidP="00C71F88">
      <w:pPr>
        <w:spacing w:after="240"/>
        <w:rPr>
          <w:lang w:val="en-US"/>
        </w:rPr>
      </w:pPr>
      <w:r w:rsidRPr="00C71F88">
        <w:t xml:space="preserve">Code analysis can be complex, but this section outlines the steps you </w:t>
      </w:r>
      <w:r w:rsidR="001D0ABB">
        <w:rPr>
          <w:b/>
          <w:bCs/>
        </w:rPr>
        <w:t>SHOULD</w:t>
      </w:r>
      <w:r w:rsidRPr="00C71F88">
        <w:t xml:space="preserve"> follow. Create a tailored plan for your team that you regularly review and improve.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F286B" w:rsidRPr="00781943" w14:paraId="412C6905" w14:textId="77777777" w:rsidTr="00A23AC3">
        <w:trPr>
          <w:jc w:val="center"/>
        </w:trPr>
        <w:tc>
          <w:tcPr>
            <w:tcW w:w="846" w:type="dxa"/>
            <w:shd w:val="clear" w:color="auto" w:fill="F8CA4D"/>
          </w:tcPr>
          <w:p w14:paraId="35BB22A5" w14:textId="77777777" w:rsidR="00EF286B" w:rsidRPr="00781943" w:rsidRDefault="00EF286B" w:rsidP="00A23AC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5FC5B3B7" wp14:editId="3E8C5796">
                  <wp:extent cx="360000" cy="360000"/>
                  <wp:effectExtent l="0" t="0" r="0" b="2540"/>
                  <wp:docPr id="334395157" name="Graphic 334395157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72CEA7B" w14:textId="1A3F4F14" w:rsidR="00EF286B" w:rsidRPr="005877EA" w:rsidRDefault="005877EA" w:rsidP="00A23AC3">
            <w:pPr>
              <w:spacing w:line="276" w:lineRule="auto"/>
              <w:rPr>
                <w:sz w:val="18"/>
                <w:szCs w:val="18"/>
              </w:rPr>
            </w:pPr>
            <w:r w:rsidRPr="005877EA">
              <w:rPr>
                <w:rFonts w:ascii="Rubik" w:eastAsia="Calibri" w:hAnsi="Rubik" w:cs="Rubik"/>
                <w:sz w:val="18"/>
                <w:szCs w:val="18"/>
              </w:rPr>
              <w:t>Use Redgate SQL Prompt to evaluate T-SQL. See the T-SQL coding standard for help.</w:t>
            </w:r>
          </w:p>
        </w:tc>
      </w:tr>
    </w:tbl>
    <w:p w14:paraId="3259AFD4" w14:textId="77777777" w:rsidR="00EF286B" w:rsidRDefault="00EF286B" w:rsidP="00EF286B">
      <w:pPr>
        <w:spacing w:before="0" w:after="0" w:line="240" w:lineRule="auto"/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4A0999" w:rsidRPr="00723501" w14:paraId="1789A7A4" w14:textId="77777777" w:rsidTr="00EF286B">
        <w:trPr>
          <w:jc w:val="center"/>
        </w:trPr>
        <w:tc>
          <w:tcPr>
            <w:tcW w:w="884" w:type="dxa"/>
            <w:shd w:val="clear" w:color="auto" w:fill="E8EAEF"/>
          </w:tcPr>
          <w:p w14:paraId="3E3DE97E" w14:textId="77777777" w:rsidR="004A0999" w:rsidRPr="00723501" w:rsidRDefault="004A0999" w:rsidP="00FA5A41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16F0EAB7" wp14:editId="3369216F">
                  <wp:extent cx="424180" cy="424180"/>
                  <wp:effectExtent l="0" t="0" r="0" b="0"/>
                  <wp:docPr id="275078063" name="Graphic 27507806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548259E" w14:textId="5021844E" w:rsidR="002A110B" w:rsidRPr="002A110B" w:rsidRDefault="002A110B" w:rsidP="002A110B">
            <w:pPr>
              <w:spacing w:line="276" w:lineRule="auto"/>
              <w:rPr>
                <w:sz w:val="18"/>
                <w:szCs w:val="18"/>
              </w:rPr>
            </w:pPr>
            <w:r w:rsidRPr="002A110B">
              <w:rPr>
                <w:sz w:val="18"/>
                <w:szCs w:val="18"/>
              </w:rPr>
              <w:t xml:space="preserve">SDS-CS-3 </w:t>
            </w:r>
            <w:r w:rsidRPr="002A110B">
              <w:rPr>
                <w:rStyle w:val="PlaceholderText"/>
                <w:rFonts w:cstheme="minorHAnsi"/>
                <w:color w:val="auto"/>
                <w:sz w:val="18"/>
                <w:szCs w:val="18"/>
              </w:rPr>
              <w:t>T</w:t>
            </w:r>
            <w:r w:rsidRPr="002A110B">
              <w:rPr>
                <w:rStyle w:val="PlaceholderText"/>
                <w:color w:val="auto"/>
                <w:sz w:val="18"/>
                <w:szCs w:val="18"/>
              </w:rPr>
              <w:t>-SQL Coding Standard</w:t>
            </w:r>
          </w:p>
          <w:p w14:paraId="02E5DEC4" w14:textId="1EF26CE4" w:rsidR="00EF286B" w:rsidRPr="002A110B" w:rsidRDefault="00EF286B" w:rsidP="002A110B">
            <w:pPr>
              <w:spacing w:line="276" w:lineRule="auto"/>
              <w:rPr>
                <w:rFonts w:ascii="Rubik" w:eastAsia="Calibri" w:hAnsi="Rubik" w:cs="Rubik"/>
                <w:color w:val="0000FF"/>
                <w:sz w:val="18"/>
                <w:szCs w:val="18"/>
                <w:u w:val="single"/>
              </w:rPr>
            </w:pPr>
            <w:hyperlink r:id="rId47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What is Static Analysis? An Explanation for Everyone - NDepend</w:t>
              </w:r>
            </w:hyperlink>
          </w:p>
          <w:p w14:paraId="68336A80" w14:textId="479FBA07" w:rsidR="00291A9F" w:rsidRPr="00291A9F" w:rsidRDefault="00EF286B" w:rsidP="002A110B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48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Enabling High-Quality Code in .NET | Milan Milanović (milanovic.org)</w:t>
              </w:r>
            </w:hyperlink>
          </w:p>
        </w:tc>
      </w:tr>
    </w:tbl>
    <w:p w14:paraId="3C6CFC64" w14:textId="77777777" w:rsidR="005877EA" w:rsidRDefault="005877EA" w:rsidP="00EC6701">
      <w:pPr>
        <w:pStyle w:val="Heading3"/>
        <w:spacing w:before="360"/>
        <w:rPr>
          <w:lang w:val="en-US"/>
        </w:rPr>
      </w:pPr>
      <w:bookmarkStart w:id="30" w:name="_CALCULATE_CODE_METRICS"/>
      <w:bookmarkEnd w:id="30"/>
      <w:r>
        <w:rPr>
          <w:lang w:val="en-US"/>
        </w:rPr>
        <w:t>CALCULATE CODE METRICS TO SPOT PROBLEMS</w:t>
      </w:r>
    </w:p>
    <w:p w14:paraId="3479850F" w14:textId="3BA7B9B4" w:rsidR="00AC0431" w:rsidRDefault="001D0ABB" w:rsidP="00176111">
      <w:pPr>
        <w:spacing w:after="240"/>
      </w:pPr>
      <w:r>
        <w:t>C</w:t>
      </w:r>
      <w:r w:rsidR="00176111" w:rsidRPr="00176111">
        <w:t xml:space="preserve">alculate code metrics for each project in your solution and address any that exceed acceptable limits. The table below shows </w:t>
      </w:r>
      <w:r w:rsidRPr="001D0ABB">
        <w:rPr>
          <w:b/>
          <w:bCs/>
        </w:rPr>
        <w:t>RECOMMENDED</w:t>
      </w:r>
      <w:r w:rsidR="00176111" w:rsidRPr="00176111">
        <w:t xml:space="preserve"> levels for each metric.</w:t>
      </w:r>
    </w:p>
    <w:tbl>
      <w:tblPr>
        <w:tblStyle w:val="TableGrid15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35"/>
        <w:gridCol w:w="2007"/>
        <w:gridCol w:w="1634"/>
        <w:gridCol w:w="1655"/>
        <w:gridCol w:w="1550"/>
        <w:gridCol w:w="1640"/>
      </w:tblGrid>
      <w:tr w:rsidR="00176111" w:rsidRPr="00431BC1" w14:paraId="2E993236" w14:textId="77777777" w:rsidTr="0017611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57A59409" w14:textId="77777777" w:rsidR="00176111" w:rsidRPr="00431BC1" w:rsidRDefault="00176111" w:rsidP="00A23AC3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</w:p>
        </w:tc>
        <w:tc>
          <w:tcPr>
            <w:tcW w:w="1675" w:type="dxa"/>
            <w:tcBorders>
              <w:left w:val="single" w:sz="4" w:space="0" w:color="D9D9D9"/>
            </w:tcBorders>
            <w:shd w:val="clear" w:color="auto" w:fill="E0E5F3"/>
            <w:vAlign w:val="center"/>
          </w:tcPr>
          <w:p w14:paraId="062D03B3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17611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Maintainability Index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shd w:val="clear" w:color="auto" w:fill="E0E5F3"/>
            <w:vAlign w:val="center"/>
          </w:tcPr>
          <w:p w14:paraId="07F3A91F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17611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Cyclomatic Complexity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shd w:val="clear" w:color="auto" w:fill="E0E5F3"/>
            <w:vAlign w:val="center"/>
          </w:tcPr>
          <w:p w14:paraId="29ABBB7E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17611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Depth of Imheritance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shd w:val="clear" w:color="auto" w:fill="E0E5F3"/>
            <w:vAlign w:val="center"/>
          </w:tcPr>
          <w:p w14:paraId="3C449136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17611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Class Coupling</w:t>
            </w:r>
          </w:p>
        </w:tc>
        <w:tc>
          <w:tcPr>
            <w:tcW w:w="1676" w:type="dxa"/>
            <w:tcBorders>
              <w:left w:val="single" w:sz="4" w:space="0" w:color="D9D9D9"/>
            </w:tcBorders>
            <w:shd w:val="clear" w:color="auto" w:fill="E0E5F3"/>
            <w:vAlign w:val="center"/>
          </w:tcPr>
          <w:p w14:paraId="2D83A68D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17611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Lines of Executable code</w:t>
            </w:r>
          </w:p>
        </w:tc>
      </w:tr>
      <w:tr w:rsidR="00176111" w:rsidRPr="00431BC1" w14:paraId="2462162C" w14:textId="77777777" w:rsidTr="00A23AC3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462803EE" w14:textId="77777777" w:rsidR="00176111" w:rsidRPr="00431BC1" w:rsidRDefault="00176111" w:rsidP="00A23AC3">
            <w:pPr>
              <w:spacing w:before="60" w:after="60"/>
              <w:rPr>
                <w:rFonts w:ascii="Calibri Light" w:eastAsia="Calibri" w:hAnsi="Calibri Light" w:cs="Calibri Light"/>
                <w:noProof/>
                <w:color w:val="0000FF"/>
                <w:sz w:val="18"/>
                <w:szCs w:val="18"/>
                <w:lang w:eastAsia="en-GB"/>
              </w:rPr>
            </w:pPr>
            <w:r w:rsidRPr="00431BC1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61F96F26" wp14:editId="3929E47D">
                  <wp:extent cx="180000" cy="180000"/>
                  <wp:effectExtent l="0" t="0" r="0" b="0"/>
                  <wp:docPr id="29" name="Graphic 29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5" w:type="dxa"/>
            <w:tcBorders>
              <w:left w:val="single" w:sz="4" w:space="0" w:color="D9D9D9"/>
            </w:tcBorders>
            <w:vAlign w:val="center"/>
          </w:tcPr>
          <w:p w14:paraId="082B91CA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color w:val="0000FF"/>
                <w:sz w:val="20"/>
                <w:szCs w:val="20"/>
              </w:rPr>
            </w:pPr>
            <w:r w:rsidRPr="00176111">
              <w:rPr>
                <w:rFonts w:eastAsia="Calibri" w:cstheme="minorHAnsi"/>
                <w:noProof/>
                <w:sz w:val="20"/>
                <w:szCs w:val="20"/>
                <w:lang w:eastAsia="en-GB"/>
              </w:rPr>
              <w:t>20 - 100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vAlign w:val="center"/>
          </w:tcPr>
          <w:p w14:paraId="0A849B13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6111">
              <w:rPr>
                <w:rFonts w:eastAsia="Calibri" w:cstheme="minorHAnsi"/>
                <w:sz w:val="20"/>
                <w:szCs w:val="20"/>
              </w:rPr>
              <w:t>&lt; 7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vAlign w:val="center"/>
          </w:tcPr>
          <w:p w14:paraId="1C3DCD38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6111">
              <w:rPr>
                <w:rFonts w:eastAsia="Calibri" w:cstheme="minorHAnsi"/>
                <w:sz w:val="20"/>
                <w:szCs w:val="20"/>
              </w:rPr>
              <w:t>&lt; 5</w:t>
            </w:r>
          </w:p>
        </w:tc>
        <w:tc>
          <w:tcPr>
            <w:tcW w:w="1675" w:type="dxa"/>
            <w:tcBorders>
              <w:left w:val="single" w:sz="4" w:space="0" w:color="D9D9D9"/>
            </w:tcBorders>
            <w:vAlign w:val="center"/>
          </w:tcPr>
          <w:p w14:paraId="09F6A25B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6111">
              <w:rPr>
                <w:rFonts w:eastAsia="Calibri" w:cstheme="minorHAnsi"/>
                <w:sz w:val="20"/>
                <w:szCs w:val="20"/>
              </w:rPr>
              <w:t>&lt; 9</w:t>
            </w:r>
          </w:p>
        </w:tc>
        <w:tc>
          <w:tcPr>
            <w:tcW w:w="1676" w:type="dxa"/>
            <w:tcBorders>
              <w:left w:val="single" w:sz="4" w:space="0" w:color="D9D9D9"/>
            </w:tcBorders>
            <w:vAlign w:val="center"/>
          </w:tcPr>
          <w:p w14:paraId="55BF3BB3" w14:textId="77777777" w:rsidR="00176111" w:rsidRPr="00176111" w:rsidRDefault="00176111" w:rsidP="00A23AC3">
            <w:pPr>
              <w:spacing w:before="60" w:after="60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176111">
              <w:rPr>
                <w:rFonts w:eastAsia="Calibri" w:cstheme="minorHAnsi"/>
                <w:sz w:val="20"/>
                <w:szCs w:val="20"/>
              </w:rPr>
              <w:t>&lt; 40</w:t>
            </w:r>
          </w:p>
        </w:tc>
      </w:tr>
    </w:tbl>
    <w:p w14:paraId="09991607" w14:textId="77777777" w:rsidR="005514BA" w:rsidRDefault="005514BA" w:rsidP="00C353C7">
      <w:pPr>
        <w:spacing w:before="0" w:after="0" w:line="240" w:lineRule="auto"/>
      </w:pPr>
    </w:p>
    <w:p w14:paraId="4F802E8E" w14:textId="4F0E1F3B" w:rsidR="005514BA" w:rsidRDefault="00EC6701" w:rsidP="00EC6701">
      <w:pPr>
        <w:pStyle w:val="Heading3"/>
        <w:spacing w:before="360"/>
      </w:pPr>
      <w:bookmarkStart w:id="31" w:name="_CALCULATE_CODE_COVERAGE"/>
      <w:bookmarkEnd w:id="31"/>
      <w:r>
        <w:t>CALCULATE CODE COVERAGE</w:t>
      </w:r>
    </w:p>
    <w:p w14:paraId="7E302389" w14:textId="170CCEDE" w:rsidR="00EC6701" w:rsidRPr="001D0ABB" w:rsidRDefault="00EC6701" w:rsidP="00437952">
      <w:pPr>
        <w:rPr>
          <w:rFonts w:eastAsia="Calibri" w:cstheme="minorHAnsi"/>
        </w:rPr>
      </w:pPr>
      <w:r w:rsidRPr="001D0ABB">
        <w:rPr>
          <w:rFonts w:eastAsia="Calibri" w:cstheme="minorHAnsi"/>
        </w:rPr>
        <w:t>Calculate test coverage and use the results to identify areas for improvement.</w:t>
      </w:r>
    </w:p>
    <w:p w14:paraId="61E6383C" w14:textId="35796EF9" w:rsidR="00EC6701" w:rsidRPr="00EC6701" w:rsidRDefault="00EC6701" w:rsidP="001D0ABB">
      <w:pPr>
        <w:spacing w:after="240"/>
      </w:pPr>
      <w:r w:rsidRPr="001D0ABB">
        <w:rPr>
          <w:rFonts w:eastAsia="Calibri" w:cstheme="minorHAnsi"/>
        </w:rPr>
        <w:t>Generate and publish a code coverage report in your pipelines.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EC6701" w:rsidRPr="00781943" w14:paraId="5F5EF837" w14:textId="77777777" w:rsidTr="00A23AC3">
        <w:trPr>
          <w:jc w:val="center"/>
        </w:trPr>
        <w:tc>
          <w:tcPr>
            <w:tcW w:w="846" w:type="dxa"/>
            <w:shd w:val="clear" w:color="auto" w:fill="F8CA4D"/>
          </w:tcPr>
          <w:p w14:paraId="1BEEBCA0" w14:textId="77777777" w:rsidR="00EC6701" w:rsidRPr="00781943" w:rsidRDefault="00EC6701" w:rsidP="00A23AC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59653FB4" wp14:editId="1C49C18C">
                  <wp:extent cx="360000" cy="360000"/>
                  <wp:effectExtent l="0" t="0" r="0" b="2540"/>
                  <wp:docPr id="551792708" name="Graphic 55179270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75311647" w14:textId="79E3F4DD" w:rsidR="00EC6701" w:rsidRPr="00EC6701" w:rsidRDefault="00EC6701" w:rsidP="00EC6701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r w:rsidRPr="00EC6701">
              <w:rPr>
                <w:rFonts w:ascii="Rubik" w:eastAsia="Calibri" w:hAnsi="Rubik" w:cs="Rubik"/>
                <w:sz w:val="18"/>
                <w:szCs w:val="18"/>
              </w:rPr>
              <w:t>Aim to cover a large portion of your code with tests</w:t>
            </w:r>
            <w:r>
              <w:rPr>
                <w:rFonts w:ascii="Rubik" w:eastAsia="Calibri" w:hAnsi="Rubik" w:cs="Rubik"/>
                <w:sz w:val="18"/>
                <w:szCs w:val="18"/>
              </w:rPr>
              <w:t>. But prioritise</w:t>
            </w:r>
            <w:r w:rsidRPr="00EC6701">
              <w:rPr>
                <w:rFonts w:ascii="Rubik" w:eastAsia="Calibri" w:hAnsi="Rubik" w:cs="Rubik"/>
                <w:sz w:val="18"/>
                <w:szCs w:val="18"/>
              </w:rPr>
              <w:t xml:space="preserve"> integration tests for areas prone to regressions</w:t>
            </w:r>
            <w:r>
              <w:rPr>
                <w:rFonts w:ascii="Rubik" w:eastAsia="Calibri" w:hAnsi="Rubik" w:cs="Rubik"/>
                <w:sz w:val="18"/>
                <w:szCs w:val="18"/>
              </w:rPr>
              <w:t>. This may prove</w:t>
            </w:r>
            <w:r w:rsidRPr="00EC6701">
              <w:rPr>
                <w:rFonts w:ascii="Rubik" w:eastAsia="Calibri" w:hAnsi="Rubik" w:cs="Rubik"/>
                <w:sz w:val="18"/>
                <w:szCs w:val="18"/>
              </w:rPr>
              <w:t xml:space="preserve"> more effective than </w:t>
            </w:r>
            <w:r>
              <w:rPr>
                <w:rFonts w:ascii="Rubik" w:eastAsia="Calibri" w:hAnsi="Rubik" w:cs="Rubik"/>
                <w:sz w:val="18"/>
                <w:szCs w:val="18"/>
              </w:rPr>
              <w:t xml:space="preserve">having </w:t>
            </w:r>
            <w:r w:rsidRPr="00EC6701">
              <w:rPr>
                <w:rFonts w:ascii="Rubik" w:eastAsia="Calibri" w:hAnsi="Rubik" w:cs="Rubik"/>
                <w:sz w:val="18"/>
                <w:szCs w:val="18"/>
              </w:rPr>
              <w:t>unit tests for every method.</w:t>
            </w:r>
          </w:p>
          <w:p w14:paraId="30C70D88" w14:textId="4E8240BE" w:rsidR="00EC6701" w:rsidRPr="005877EA" w:rsidRDefault="00EC6701" w:rsidP="00EC6701">
            <w:pPr>
              <w:spacing w:line="276" w:lineRule="auto"/>
              <w:rPr>
                <w:sz w:val="18"/>
                <w:szCs w:val="18"/>
              </w:rPr>
            </w:pPr>
            <w:r w:rsidRPr="00EC6701">
              <w:rPr>
                <w:rFonts w:ascii="Rubik" w:eastAsia="Calibri" w:hAnsi="Rubik" w:cs="Rubik"/>
                <w:sz w:val="18"/>
                <w:szCs w:val="18"/>
              </w:rPr>
              <w:t>Note: Visual Studio’s code coverage feature is available only in the Enterprise edition.</w:t>
            </w:r>
          </w:p>
        </w:tc>
      </w:tr>
    </w:tbl>
    <w:p w14:paraId="78C8211D" w14:textId="77777777" w:rsidR="00EC6701" w:rsidRDefault="00EC6701" w:rsidP="00EC6701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EC6701" w:rsidRPr="00723501" w14:paraId="36F5C7D6" w14:textId="77777777" w:rsidTr="00A23AC3">
        <w:trPr>
          <w:jc w:val="center"/>
        </w:trPr>
        <w:tc>
          <w:tcPr>
            <w:tcW w:w="846" w:type="dxa"/>
            <w:shd w:val="clear" w:color="auto" w:fill="E8EAEF"/>
          </w:tcPr>
          <w:p w14:paraId="4A6E58C0" w14:textId="77777777" w:rsidR="00EC6701" w:rsidRPr="00723501" w:rsidRDefault="00EC6701" w:rsidP="00A23AC3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E0040A0" wp14:editId="3ABBF279">
                  <wp:extent cx="424180" cy="424180"/>
                  <wp:effectExtent l="0" t="0" r="0" b="0"/>
                  <wp:docPr id="693841463" name="Graphic 693841463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6EE9D82B" w14:textId="77777777" w:rsidR="00EC6701" w:rsidRPr="002A110B" w:rsidRDefault="00EC6701" w:rsidP="002A110B">
            <w:pPr>
              <w:spacing w:line="276" w:lineRule="auto"/>
              <w:rPr>
                <w:rFonts w:ascii="Rubik" w:eastAsia="Calibri" w:hAnsi="Rubik" w:cs="Rubik"/>
                <w:color w:val="0000FF"/>
                <w:sz w:val="18"/>
                <w:szCs w:val="18"/>
                <w:u w:val="single"/>
              </w:rPr>
            </w:pPr>
            <w:hyperlink r:id="rId49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Calculate code metrics - Visual Studio (Windows) | Microsoft Learn</w:t>
              </w:r>
            </w:hyperlink>
          </w:p>
          <w:p w14:paraId="1C16CCE7" w14:textId="77777777" w:rsidR="00EC6701" w:rsidRPr="002A110B" w:rsidRDefault="00EC6701" w:rsidP="002A110B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hyperlink r:id="rId50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Selective Unit Testing – Costs and Benefits (stevensanderson.com)</w:t>
              </w:r>
            </w:hyperlink>
          </w:p>
          <w:p w14:paraId="31BF8752" w14:textId="77777777" w:rsidR="00EC6701" w:rsidRPr="002A110B" w:rsidRDefault="00EC6701" w:rsidP="002A110B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hyperlink r:id="rId51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Use code coverage for unit testing - .NET | Microsoft Learn</w:t>
              </w:r>
            </w:hyperlink>
          </w:p>
          <w:p w14:paraId="1BB7209E" w14:textId="77777777" w:rsidR="00EC6701" w:rsidRPr="002A110B" w:rsidRDefault="00EC6701" w:rsidP="002A110B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hyperlink r:id="rId52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Code coverage testing - Visual Studio (Windows) | Microsoft Learn</w:t>
              </w:r>
            </w:hyperlink>
          </w:p>
          <w:p w14:paraId="5B6B2058" w14:textId="77777777" w:rsidR="00EC6701" w:rsidRPr="002A110B" w:rsidRDefault="00EC6701" w:rsidP="002A110B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hyperlink r:id="rId53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Publish Code Coverage Results task - Azure Pipelines | Microsoft Learn</w:t>
              </w:r>
            </w:hyperlink>
          </w:p>
          <w:p w14:paraId="064F9AE4" w14:textId="37C4ACBB" w:rsidR="00EC6701" w:rsidRPr="00176111" w:rsidRDefault="00EC6701" w:rsidP="002A110B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54" w:history="1">
              <w:r w:rsidRPr="002A110B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Exercise - Perform code coverage testing - Training | Microsoft Learn</w:t>
              </w:r>
            </w:hyperlink>
          </w:p>
        </w:tc>
      </w:tr>
    </w:tbl>
    <w:p w14:paraId="24D8073F" w14:textId="42392A21" w:rsidR="005A575C" w:rsidRDefault="009F1F5E" w:rsidP="005A575C">
      <w:pPr>
        <w:pStyle w:val="Heading3"/>
      </w:pPr>
      <w:bookmarkStart w:id="32" w:name="_CHECK_CODE_FOR"/>
      <w:bookmarkEnd w:id="32"/>
      <w:r>
        <w:lastRenderedPageBreak/>
        <w:t>CHECK CODE FOR STYLE AND QUALITY</w:t>
      </w:r>
    </w:p>
    <w:p w14:paraId="0941A71C" w14:textId="44601402" w:rsidR="009F1F5E" w:rsidRPr="009F1F5E" w:rsidRDefault="001D0ABB" w:rsidP="009F1F5E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</w:t>
      </w:r>
      <w:r w:rsidR="009F1F5E" w:rsidRPr="009F1F5E">
        <w:rPr>
          <w:rFonts w:asciiTheme="minorHAnsi" w:hAnsiTheme="minorHAnsi" w:cstheme="minorHAnsi"/>
          <w:sz w:val="20"/>
          <w:szCs w:val="20"/>
        </w:rPr>
        <w:t>nsure your code follows the style (</w:t>
      </w:r>
      <w:hyperlink w:anchor="_NAMING" w:history="1">
        <w:r w:rsidR="009F1F5E" w:rsidRPr="009B4B27">
          <w:rPr>
            <w:rStyle w:val="Hyperlink"/>
            <w:rFonts w:asciiTheme="minorHAnsi" w:hAnsiTheme="minorHAnsi" w:cstheme="minorHAnsi"/>
            <w:sz w:val="20"/>
            <w:szCs w:val="20"/>
          </w:rPr>
          <w:t>naming</w:t>
        </w:r>
      </w:hyperlink>
      <w:r w:rsidR="009F1F5E" w:rsidRPr="009B4B27">
        <w:rPr>
          <w:rFonts w:asciiTheme="minorHAnsi" w:hAnsiTheme="minorHAnsi" w:cstheme="minorHAnsi"/>
          <w:sz w:val="20"/>
          <w:szCs w:val="20"/>
        </w:rPr>
        <w:t xml:space="preserve">, </w:t>
      </w:r>
      <w:hyperlink w:anchor="_LAYOUT" w:history="1">
        <w:r w:rsidR="009F1F5E" w:rsidRPr="009B4B27">
          <w:rPr>
            <w:rStyle w:val="Hyperlink"/>
            <w:rFonts w:asciiTheme="minorHAnsi" w:hAnsiTheme="minorHAnsi" w:cstheme="minorHAnsi"/>
            <w:sz w:val="20"/>
            <w:szCs w:val="20"/>
          </w:rPr>
          <w:t>layout</w:t>
        </w:r>
      </w:hyperlink>
      <w:r w:rsidR="009F1F5E" w:rsidRPr="009B4B27">
        <w:rPr>
          <w:rFonts w:asciiTheme="minorHAnsi" w:hAnsiTheme="minorHAnsi" w:cstheme="minorHAnsi"/>
          <w:sz w:val="20"/>
          <w:szCs w:val="20"/>
        </w:rPr>
        <w:t xml:space="preserve">, </w:t>
      </w:r>
      <w:hyperlink w:anchor="_GETTING_STARTED:_CREATING" w:history="1">
        <w:r w:rsidR="009F1F5E" w:rsidRPr="009B4B27">
          <w:rPr>
            <w:rStyle w:val="Hyperlink"/>
            <w:rFonts w:asciiTheme="minorHAnsi" w:hAnsiTheme="minorHAnsi" w:cstheme="minorHAnsi"/>
            <w:sz w:val="20"/>
            <w:szCs w:val="20"/>
          </w:rPr>
          <w:t>language</w:t>
        </w:r>
      </w:hyperlink>
      <w:r w:rsidR="009F1F5E" w:rsidRPr="009F1F5E">
        <w:rPr>
          <w:rFonts w:asciiTheme="minorHAnsi" w:hAnsiTheme="minorHAnsi" w:cstheme="minorHAnsi"/>
          <w:sz w:val="20"/>
          <w:szCs w:val="20"/>
        </w:rPr>
        <w:t>) and quality conventions</w:t>
      </w:r>
      <w:r w:rsidR="009F1F5E">
        <w:rPr>
          <w:rFonts w:asciiTheme="minorHAnsi" w:hAnsiTheme="minorHAnsi" w:cstheme="minorHAnsi"/>
          <w:sz w:val="20"/>
          <w:szCs w:val="20"/>
        </w:rPr>
        <w:t xml:space="preserve"> described or referenced</w:t>
      </w:r>
      <w:r w:rsidR="009F1F5E" w:rsidRPr="009F1F5E">
        <w:rPr>
          <w:rFonts w:asciiTheme="minorHAnsi" w:hAnsiTheme="minorHAnsi" w:cstheme="minorHAnsi"/>
          <w:sz w:val="20"/>
          <w:szCs w:val="20"/>
        </w:rPr>
        <w:t xml:space="preserve"> in this document.</w:t>
      </w:r>
    </w:p>
    <w:p w14:paraId="06F00AFF" w14:textId="77777777" w:rsidR="009F1F5E" w:rsidRDefault="009F1F5E" w:rsidP="009F1F5E">
      <w:pPr>
        <w:pStyle w:val="NormalWeb"/>
        <w:spacing w:before="120" w:beforeAutospacing="0" w:after="120" w:afterAutospacing="0" w:line="276" w:lineRule="auto"/>
        <w:rPr>
          <w:rStyle w:val="Strong"/>
          <w:rFonts w:asciiTheme="minorHAnsi" w:hAnsiTheme="minorHAnsi" w:cstheme="minorHAnsi"/>
          <w:sz w:val="20"/>
          <w:szCs w:val="20"/>
        </w:rPr>
      </w:pPr>
      <w:r w:rsidRPr="009F1F5E">
        <w:rPr>
          <w:rStyle w:val="Strong"/>
          <w:rFonts w:asciiTheme="minorHAnsi" w:hAnsiTheme="minorHAnsi" w:cstheme="minorHAnsi"/>
          <w:sz w:val="20"/>
          <w:szCs w:val="20"/>
        </w:rPr>
        <w:t>Code Style Options and Analyser Rules</w:t>
      </w:r>
    </w:p>
    <w:p w14:paraId="36B495E5" w14:textId="6A8AC7D3" w:rsidR="009F1F5E" w:rsidRPr="009F1F5E" w:rsidRDefault="009F1F5E" w:rsidP="009F1F5E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 w:rsidRPr="009F1F5E">
        <w:rPr>
          <w:rFonts w:asciiTheme="minorHAnsi" w:hAnsiTheme="minorHAnsi" w:cstheme="minorHAnsi"/>
          <w:sz w:val="20"/>
          <w:szCs w:val="20"/>
        </w:rPr>
        <w:t xml:space="preserve">Visual Studio offers a code style options box and </w:t>
      </w:r>
      <w:r w:rsidRPr="009B4B27">
        <w:rPr>
          <w:rFonts w:asciiTheme="minorHAnsi" w:hAnsiTheme="minorHAnsi" w:cstheme="minorHAnsi"/>
          <w:sz w:val="20"/>
          <w:szCs w:val="20"/>
        </w:rPr>
        <w:t>Roslyn analyser</w:t>
      </w:r>
      <w:r>
        <w:rPr>
          <w:rFonts w:asciiTheme="minorHAnsi" w:hAnsiTheme="minorHAnsi" w:cstheme="minorHAnsi"/>
          <w:sz w:val="20"/>
          <w:szCs w:val="20"/>
        </w:rPr>
        <w:t xml:space="preserve"> code style</w:t>
      </w:r>
      <w:r w:rsidRPr="009F1F5E">
        <w:rPr>
          <w:rFonts w:asciiTheme="minorHAnsi" w:hAnsiTheme="minorHAnsi" w:cstheme="minorHAnsi"/>
          <w:sz w:val="20"/>
          <w:szCs w:val="20"/>
        </w:rPr>
        <w:t xml:space="preserve"> rules. With newer versions of Visual Studio and the .NET SDK, you can run these rules at build time.</w:t>
      </w:r>
    </w:p>
    <w:p w14:paraId="48E738EC" w14:textId="7473E952" w:rsidR="009F1F5E" w:rsidRDefault="001D0ABB" w:rsidP="009F1F5E">
      <w:pPr>
        <w:pStyle w:val="NormalWeb"/>
        <w:spacing w:before="120" w:beforeAutospacing="0" w:after="120" w:afterAutospacing="0"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</w:t>
      </w:r>
      <w:r w:rsidR="009F1F5E" w:rsidRPr="009F1F5E">
        <w:rPr>
          <w:rFonts w:asciiTheme="minorHAnsi" w:hAnsiTheme="minorHAnsi" w:cstheme="minorHAnsi"/>
          <w:sz w:val="20"/>
          <w:szCs w:val="20"/>
        </w:rPr>
        <w:t xml:space="preserve">se the </w:t>
      </w:r>
      <w:r w:rsidR="009F1F5E" w:rsidRPr="009F1F5E">
        <w:rPr>
          <w:rStyle w:val="HTMLCode"/>
          <w:rFonts w:asciiTheme="minorHAnsi" w:hAnsiTheme="minorHAnsi" w:cstheme="minorHAnsi"/>
        </w:rPr>
        <w:t>dotnet format</w:t>
      </w:r>
      <w:r w:rsidR="009F1F5E" w:rsidRPr="009F1F5E">
        <w:rPr>
          <w:rFonts w:asciiTheme="minorHAnsi" w:hAnsiTheme="minorHAnsi" w:cstheme="minorHAnsi"/>
          <w:sz w:val="20"/>
          <w:szCs w:val="20"/>
        </w:rPr>
        <w:t xml:space="preserve"> tool in your build and integration pipelines to check for code style. See later in this section for details.</w:t>
      </w:r>
    </w:p>
    <w:p w14:paraId="0F2B6516" w14:textId="44883EDC" w:rsidR="005A575C" w:rsidRDefault="009F1F5E" w:rsidP="005A575C">
      <w:pPr>
        <w:pStyle w:val="Heading3"/>
        <w:spacing w:before="360"/>
      </w:pPr>
      <w:bookmarkStart w:id="33" w:name="_USE_ROSLYN_ANALYSERS"/>
      <w:bookmarkEnd w:id="33"/>
      <w:r>
        <w:t xml:space="preserve">USE ROSLYN ANALYSERS TO </w:t>
      </w:r>
      <w:r w:rsidR="009369F4">
        <w:t>ENSURE</w:t>
      </w:r>
      <w:r>
        <w:t xml:space="preserve"> </w:t>
      </w:r>
      <w:r w:rsidR="001154D0">
        <w:t>.NET</w:t>
      </w:r>
      <w:r>
        <w:t xml:space="preserve"> CODE QUALITY</w:t>
      </w:r>
    </w:p>
    <w:p w14:paraId="1591163D" w14:textId="4CA7CA26" w:rsidR="001154D0" w:rsidRPr="001154D0" w:rsidRDefault="001D0ABB" w:rsidP="006671FE">
      <w:pPr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U</w:t>
      </w:r>
      <w:r w:rsidR="001154D0" w:rsidRPr="001154D0">
        <w:rPr>
          <w:rFonts w:eastAsia="Times New Roman" w:cstheme="minorHAnsi"/>
          <w:lang w:eastAsia="en-GB"/>
        </w:rPr>
        <w:t xml:space="preserve">se Roslyn compiler analysers to check .NET code for style, quality, maintainability and other issues. </w:t>
      </w:r>
      <w:r w:rsidR="006671FE">
        <w:rPr>
          <w:rFonts w:eastAsia="Times New Roman" w:cstheme="minorHAnsi"/>
          <w:lang w:eastAsia="en-GB"/>
        </w:rPr>
        <w:t>They</w:t>
      </w:r>
      <w:r w:rsidR="001154D0" w:rsidRPr="001154D0">
        <w:rPr>
          <w:rFonts w:eastAsia="Times New Roman" w:cstheme="minorHAnsi"/>
          <w:lang w:eastAsia="en-GB"/>
        </w:rPr>
        <w:t xml:space="preserve"> are available from Microsoft and third-party providers.</w:t>
      </w:r>
    </w:p>
    <w:p w14:paraId="7A0ED290" w14:textId="43DC44BD" w:rsidR="001154D0" w:rsidRPr="001154D0" w:rsidRDefault="001154D0" w:rsidP="006671FE">
      <w:pPr>
        <w:rPr>
          <w:rFonts w:eastAsia="Times New Roman" w:cstheme="minorHAnsi"/>
          <w:lang w:eastAsia="en-GB"/>
        </w:rPr>
      </w:pPr>
      <w:r w:rsidRPr="001154D0">
        <w:rPr>
          <w:rFonts w:eastAsia="Times New Roman" w:cstheme="minorHAnsi"/>
          <w:b/>
          <w:bCs/>
          <w:lang w:eastAsia="en-GB"/>
        </w:rPr>
        <w:t xml:space="preserve">How </w:t>
      </w:r>
      <w:r w:rsidR="006671FE">
        <w:rPr>
          <w:rFonts w:eastAsia="Times New Roman" w:cstheme="minorHAnsi"/>
          <w:b/>
          <w:bCs/>
          <w:lang w:eastAsia="en-GB"/>
        </w:rPr>
        <w:t>Roslyn Analysers w</w:t>
      </w:r>
      <w:r w:rsidRPr="001154D0">
        <w:rPr>
          <w:rFonts w:eastAsia="Times New Roman" w:cstheme="minorHAnsi"/>
          <w:b/>
          <w:bCs/>
          <w:lang w:eastAsia="en-GB"/>
        </w:rPr>
        <w:t>ork</w:t>
      </w:r>
      <w:r w:rsidRPr="001154D0">
        <w:rPr>
          <w:rFonts w:eastAsia="Times New Roman" w:cstheme="minorHAnsi"/>
          <w:lang w:eastAsia="en-GB"/>
        </w:rPr>
        <w:t>:</w:t>
      </w:r>
    </w:p>
    <w:p w14:paraId="664BAE8E" w14:textId="044B4C2A" w:rsidR="006671FE" w:rsidRPr="006671FE" w:rsidRDefault="006671FE" w:rsidP="006671FE">
      <w:pPr>
        <w:pStyle w:val="ListParagraph"/>
        <w:numPr>
          <w:ilvl w:val="0"/>
          <w:numId w:val="49"/>
        </w:numPr>
        <w:rPr>
          <w:rFonts w:eastAsia="Times New Roman" w:cstheme="minorHAnsi"/>
          <w:lang w:eastAsia="en-GB"/>
        </w:rPr>
      </w:pPr>
      <w:r w:rsidRPr="006671FE">
        <w:rPr>
          <w:rFonts w:eastAsia="Times New Roman" w:cstheme="minorHAnsi"/>
          <w:b/>
          <w:bCs/>
          <w:lang w:eastAsia="en-GB"/>
        </w:rPr>
        <w:t>Design-Time Analysis</w:t>
      </w:r>
      <w:r w:rsidRPr="006671FE">
        <w:rPr>
          <w:rFonts w:eastAsia="Times New Roman" w:cstheme="minorHAnsi"/>
          <w:lang w:eastAsia="en-GB"/>
        </w:rPr>
        <w:t>: Analysers run on open files in the IDE, providing immediate feedback.</w:t>
      </w:r>
    </w:p>
    <w:p w14:paraId="00745A34" w14:textId="57B5AA3E" w:rsidR="006671FE" w:rsidRPr="006671FE" w:rsidRDefault="006671FE" w:rsidP="006671FE">
      <w:pPr>
        <w:pStyle w:val="ListParagraph"/>
        <w:numPr>
          <w:ilvl w:val="0"/>
          <w:numId w:val="49"/>
        </w:numPr>
        <w:rPr>
          <w:rFonts w:eastAsia="Times New Roman" w:cstheme="minorHAnsi"/>
          <w:lang w:eastAsia="en-GB"/>
        </w:rPr>
      </w:pPr>
      <w:r w:rsidRPr="006671FE">
        <w:rPr>
          <w:rFonts w:eastAsia="Times New Roman" w:cstheme="minorHAnsi"/>
          <w:b/>
          <w:bCs/>
          <w:lang w:eastAsia="en-GB"/>
        </w:rPr>
        <w:t>Build-Time Analysis</w:t>
      </w:r>
      <w:r w:rsidRPr="006671FE">
        <w:rPr>
          <w:rFonts w:eastAsia="Times New Roman" w:cstheme="minorHAnsi"/>
          <w:lang w:eastAsia="en-GB"/>
        </w:rPr>
        <w:t>: Can be configured to run during builds to enforce consistent standards.</w:t>
      </w:r>
    </w:p>
    <w:p w14:paraId="29EC946C" w14:textId="09305D42" w:rsidR="006671FE" w:rsidRDefault="006671FE" w:rsidP="006671FE">
      <w:pPr>
        <w:spacing w:after="240"/>
        <w:rPr>
          <w:rFonts w:eastAsia="Times New Roman" w:cstheme="minorHAnsi"/>
          <w:lang w:eastAsia="en-GB"/>
        </w:rPr>
      </w:pPr>
      <w:r w:rsidRPr="006671FE">
        <w:rPr>
          <w:rFonts w:eastAsia="Times New Roman" w:cstheme="minorHAnsi"/>
          <w:lang w:eastAsia="en-GB"/>
        </w:rPr>
        <w:t xml:space="preserve">Use NuGet packages to </w:t>
      </w:r>
      <w:r>
        <w:rPr>
          <w:rFonts w:eastAsia="Times New Roman" w:cstheme="minorHAnsi"/>
          <w:lang w:eastAsia="en-GB"/>
        </w:rPr>
        <w:t>integrate</w:t>
      </w:r>
      <w:r w:rsidRPr="006671FE">
        <w:rPr>
          <w:rFonts w:eastAsia="Times New Roman" w:cstheme="minorHAnsi"/>
          <w:lang w:eastAsia="en-GB"/>
        </w:rPr>
        <w:t xml:space="preserve"> analysers directly in your </w:t>
      </w:r>
      <w:r>
        <w:rPr>
          <w:rFonts w:eastAsia="Times New Roman" w:cstheme="minorHAnsi"/>
          <w:lang w:eastAsia="en-GB"/>
        </w:rPr>
        <w:t>code.</w:t>
      </w:r>
      <w:r w:rsidRPr="006671FE">
        <w:rPr>
          <w:rFonts w:eastAsia="Times New Roman" w:cstheme="minorHAnsi"/>
          <w:lang w:eastAsia="en-GB"/>
        </w:rPr>
        <w:t xml:space="preserve"> Avoid relying solely on IDE-specific tools </w:t>
      </w:r>
      <w:r>
        <w:rPr>
          <w:rFonts w:eastAsia="Times New Roman" w:cstheme="minorHAnsi"/>
          <w:lang w:eastAsia="en-GB"/>
        </w:rPr>
        <w:t>like</w:t>
      </w:r>
      <w:r w:rsidRPr="006671FE">
        <w:rPr>
          <w:rFonts w:eastAsia="Times New Roman" w:cstheme="minorHAnsi"/>
          <w:lang w:eastAsia="en-GB"/>
        </w:rPr>
        <w:t xml:space="preserve"> Visual Studio extensions, ReSharper</w:t>
      </w:r>
      <w:r>
        <w:rPr>
          <w:rFonts w:eastAsia="Times New Roman" w:cstheme="minorHAnsi"/>
          <w:lang w:eastAsia="en-GB"/>
        </w:rPr>
        <w:t xml:space="preserve"> and</w:t>
      </w:r>
      <w:r w:rsidRPr="006671FE">
        <w:rPr>
          <w:rFonts w:eastAsia="Times New Roman" w:cstheme="minorHAnsi"/>
          <w:lang w:eastAsia="en-GB"/>
        </w:rPr>
        <w:t xml:space="preserve"> SonarQube.</w:t>
      </w:r>
    </w:p>
    <w:p w14:paraId="0B0BDCEE" w14:textId="77777777" w:rsidR="006671FE" w:rsidRDefault="001154D0" w:rsidP="006671FE">
      <w:pPr>
        <w:rPr>
          <w:rFonts w:eastAsia="Times New Roman" w:cstheme="minorHAnsi"/>
          <w:b/>
          <w:bCs/>
          <w:lang w:eastAsia="en-GB"/>
        </w:rPr>
      </w:pPr>
      <w:r w:rsidRPr="001154D0">
        <w:rPr>
          <w:rFonts w:eastAsia="Times New Roman" w:cstheme="minorHAnsi"/>
          <w:b/>
          <w:bCs/>
          <w:lang w:eastAsia="en-GB"/>
        </w:rPr>
        <w:t>Default Analysers in .NET SDKs</w:t>
      </w:r>
    </w:p>
    <w:p w14:paraId="2295EED3" w14:textId="77777777" w:rsidR="006671FE" w:rsidRDefault="001154D0" w:rsidP="006671FE">
      <w:pPr>
        <w:rPr>
          <w:rFonts w:eastAsia="Times New Roman" w:cstheme="minorHAnsi"/>
          <w:lang w:eastAsia="en-GB"/>
        </w:rPr>
      </w:pPr>
      <w:r w:rsidRPr="001154D0">
        <w:rPr>
          <w:rFonts w:eastAsia="Times New Roman" w:cstheme="minorHAnsi"/>
          <w:lang w:eastAsia="en-GB"/>
        </w:rPr>
        <w:t xml:space="preserve">The latest .NET SDKs include many Roslyn analysers </w:t>
      </w:r>
      <w:r w:rsidR="006671FE">
        <w:rPr>
          <w:rFonts w:eastAsia="Times New Roman" w:cstheme="minorHAnsi"/>
          <w:lang w:eastAsia="en-GB"/>
        </w:rPr>
        <w:t>pre-installed</w:t>
      </w:r>
      <w:r w:rsidRPr="001154D0">
        <w:rPr>
          <w:rFonts w:eastAsia="Times New Roman" w:cstheme="minorHAnsi"/>
          <w:lang w:eastAsia="en-GB"/>
        </w:rPr>
        <w:t xml:space="preserve">. </w:t>
      </w:r>
      <w:r>
        <w:rPr>
          <w:rFonts w:eastAsia="Times New Roman" w:cstheme="minorHAnsi"/>
          <w:lang w:eastAsia="en-GB"/>
        </w:rPr>
        <w:t>T</w:t>
      </w:r>
      <w:r w:rsidRPr="001154D0">
        <w:rPr>
          <w:rFonts w:eastAsia="Times New Roman" w:cstheme="minorHAnsi"/>
          <w:lang w:eastAsia="en-GB"/>
        </w:rPr>
        <w:t>he image below shows the analysers available when creating an ASP.NET project targeting .NET 8.0 in Visual Studio.</w:t>
      </w:r>
      <w:r w:rsidR="006671FE">
        <w:rPr>
          <w:rFonts w:eastAsia="Times New Roman" w:cstheme="minorHAnsi"/>
          <w:lang w:eastAsia="en-GB"/>
        </w:rPr>
        <w:t xml:space="preserve"> </w:t>
      </w:r>
    </w:p>
    <w:p w14:paraId="6AC93988" w14:textId="7426B61D" w:rsidR="001154D0" w:rsidRPr="001154D0" w:rsidRDefault="006671FE" w:rsidP="006671FE">
      <w:pPr>
        <w:spacing w:after="24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If using older</w:t>
      </w:r>
      <w:r w:rsidRPr="006878D4">
        <w:rPr>
          <w:rFonts w:eastAsia="Times New Roman" w:cstheme="minorHAnsi"/>
          <w:lang w:eastAsia="en-GB"/>
        </w:rPr>
        <w:t xml:space="preserve"> SDK</w:t>
      </w:r>
      <w:r>
        <w:rPr>
          <w:rFonts w:eastAsia="Times New Roman" w:cstheme="minorHAnsi"/>
          <w:lang w:eastAsia="en-GB"/>
        </w:rPr>
        <w:t>s</w:t>
      </w:r>
      <w:r w:rsidR="002E661F">
        <w:rPr>
          <w:rFonts w:eastAsia="Times New Roman" w:cstheme="minorHAnsi"/>
          <w:lang w:eastAsia="en-GB"/>
        </w:rPr>
        <w:t>,</w:t>
      </w:r>
      <w:r>
        <w:rPr>
          <w:rFonts w:eastAsia="Times New Roman" w:cstheme="minorHAnsi"/>
          <w:lang w:eastAsia="en-GB"/>
        </w:rPr>
        <w:t xml:space="preserve"> add analysers like </w:t>
      </w:r>
      <w:r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Microsoft.CodeAnalysis.NetAnalyzers</w:t>
      </w:r>
      <w:r w:rsidRPr="006878D4">
        <w:rPr>
          <w:rFonts w:eastAsia="Times New Roman" w:cstheme="minorHAnsi"/>
          <w:lang w:eastAsia="en-GB"/>
        </w:rPr>
        <w:t xml:space="preserve"> NuGet package.</w:t>
      </w:r>
    </w:p>
    <w:p w14:paraId="6293CD3B" w14:textId="77777777" w:rsidR="00B616D6" w:rsidRDefault="00B616D6" w:rsidP="006878D4">
      <w:pPr>
        <w:keepNext/>
        <w:jc w:val="center"/>
      </w:pPr>
      <w:r w:rsidRPr="00B616D6">
        <w:rPr>
          <w:rFonts w:eastAsia="Times New Roman" w:cstheme="minorHAnsi"/>
          <w:noProof/>
          <w:lang w:eastAsia="en-GB"/>
        </w:rPr>
        <w:drawing>
          <wp:inline distT="0" distB="0" distL="0" distR="0" wp14:anchorId="2E3BC111" wp14:editId="4EC957CB">
            <wp:extent cx="2260988" cy="2952750"/>
            <wp:effectExtent l="0" t="0" r="6350" b="0"/>
            <wp:docPr id="1763907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07950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13727" cy="302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2E2B" w14:textId="0893C625" w:rsidR="00B616D6" w:rsidRPr="00B616D6" w:rsidRDefault="00B616D6" w:rsidP="00B616D6">
      <w:pPr>
        <w:pStyle w:val="Caption"/>
        <w:jc w:val="center"/>
        <w:rPr>
          <w:b w:val="0"/>
          <w:bCs w:val="0"/>
        </w:rPr>
      </w:pPr>
      <w:r w:rsidRPr="00B616D6">
        <w:rPr>
          <w:b w:val="0"/>
          <w:bCs w:val="0"/>
        </w:rPr>
        <w:t xml:space="preserve">Figure </w:t>
      </w:r>
      <w:r w:rsidRPr="00B616D6">
        <w:rPr>
          <w:b w:val="0"/>
          <w:bCs w:val="0"/>
        </w:rPr>
        <w:fldChar w:fldCharType="begin"/>
      </w:r>
      <w:r w:rsidRPr="00B616D6">
        <w:rPr>
          <w:b w:val="0"/>
          <w:bCs w:val="0"/>
        </w:rPr>
        <w:instrText xml:space="preserve"> SEQ Figure \* ARABIC </w:instrText>
      </w:r>
      <w:r w:rsidRPr="00B616D6">
        <w:rPr>
          <w:b w:val="0"/>
          <w:bCs w:val="0"/>
        </w:rPr>
        <w:fldChar w:fldCharType="separate"/>
      </w:r>
      <w:r w:rsidRPr="00B616D6">
        <w:rPr>
          <w:b w:val="0"/>
          <w:bCs w:val="0"/>
          <w:noProof/>
        </w:rPr>
        <w:t>1</w:t>
      </w:r>
      <w:r w:rsidRPr="00B616D6">
        <w:rPr>
          <w:b w:val="0"/>
          <w:bCs w:val="0"/>
        </w:rPr>
        <w:fldChar w:fldCharType="end"/>
      </w:r>
      <w:r w:rsidRPr="00B616D6">
        <w:rPr>
          <w:b w:val="0"/>
          <w:bCs w:val="0"/>
        </w:rPr>
        <w:t xml:space="preserve"> Use Roslyn analysers to check your code</w:t>
      </w:r>
    </w:p>
    <w:p w14:paraId="321D08B2" w14:textId="77777777" w:rsidR="006671FE" w:rsidRDefault="006671FE">
      <w:pPr>
        <w:spacing w:before="100" w:after="200"/>
        <w:rPr>
          <w:rFonts w:eastAsia="Times New Roman" w:cstheme="minorHAnsi"/>
          <w:b/>
          <w:bCs/>
          <w:lang w:eastAsia="en-GB"/>
        </w:rPr>
      </w:pPr>
      <w:r>
        <w:rPr>
          <w:rFonts w:eastAsia="Times New Roman" w:cstheme="minorHAnsi"/>
          <w:b/>
          <w:bCs/>
          <w:lang w:eastAsia="en-GB"/>
        </w:rPr>
        <w:br w:type="page"/>
      </w:r>
    </w:p>
    <w:p w14:paraId="570DDE8C" w14:textId="77777777" w:rsidR="00EC4DCD" w:rsidRDefault="006878D4" w:rsidP="002A110B">
      <w:pPr>
        <w:rPr>
          <w:rFonts w:eastAsia="Times New Roman" w:cstheme="minorHAnsi"/>
          <w:b/>
          <w:bCs/>
          <w:lang w:eastAsia="en-GB"/>
        </w:rPr>
      </w:pPr>
      <w:r w:rsidRPr="006878D4">
        <w:rPr>
          <w:rFonts w:eastAsia="Times New Roman" w:cstheme="minorHAnsi"/>
          <w:b/>
          <w:bCs/>
          <w:lang w:eastAsia="en-GB"/>
        </w:rPr>
        <w:lastRenderedPageBreak/>
        <w:t>Third-party Analysers</w:t>
      </w:r>
    </w:p>
    <w:p w14:paraId="4A792B61" w14:textId="1D4EE2F9" w:rsidR="006878D4" w:rsidRPr="006878D4" w:rsidRDefault="001D0ABB" w:rsidP="006878D4">
      <w:pPr>
        <w:spacing w:after="240"/>
        <w:rPr>
          <w:rFonts w:eastAsia="Times New Roman" w:cstheme="minorHAnsi"/>
          <w:lang w:eastAsia="en-GB"/>
        </w:rPr>
      </w:pPr>
      <w:r>
        <w:rPr>
          <w:rFonts w:eastAsia="Times New Roman" w:cstheme="minorHAnsi"/>
          <w:lang w:eastAsia="en-GB"/>
        </w:rPr>
        <w:t>I</w:t>
      </w:r>
      <w:r w:rsidR="00EC4DCD">
        <w:rPr>
          <w:rFonts w:eastAsia="Times New Roman" w:cstheme="minorHAnsi"/>
          <w:lang w:eastAsia="en-GB"/>
        </w:rPr>
        <w:t xml:space="preserve">nclude a </w:t>
      </w:r>
      <w:r w:rsidR="006878D4" w:rsidRPr="006878D4">
        <w:rPr>
          <w:rFonts w:eastAsia="Times New Roman" w:cstheme="minorHAnsi"/>
          <w:lang w:eastAsia="en-GB"/>
        </w:rPr>
        <w:t>securit</w:t>
      </w:r>
      <w:r w:rsidR="00EC4DCD">
        <w:rPr>
          <w:rFonts w:eastAsia="Times New Roman" w:cstheme="minorHAnsi"/>
          <w:lang w:eastAsia="en-GB"/>
        </w:rPr>
        <w:t xml:space="preserve">y </w:t>
      </w:r>
      <w:r w:rsidR="006878D4" w:rsidRPr="006878D4">
        <w:rPr>
          <w:rFonts w:eastAsia="Times New Roman" w:cstheme="minorHAnsi"/>
          <w:lang w:eastAsia="en-GB"/>
        </w:rPr>
        <w:t>analyser, such as</w:t>
      </w:r>
      <w:r w:rsidR="006878D4">
        <w:rPr>
          <w:rFonts w:eastAsia="Times New Roman" w:cstheme="minorHAnsi"/>
          <w:lang w:eastAsia="en-GB"/>
        </w:rPr>
        <w:t xml:space="preserve"> </w:t>
      </w:r>
      <w:r w:rsidR="006878D4"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SonarAnalyzer.CSharp</w:t>
      </w:r>
      <w:r w:rsidR="006878D4" w:rsidRPr="006878D4">
        <w:rPr>
          <w:rFonts w:eastAsia="Times New Roman" w:cstheme="minorHAnsi"/>
          <w:lang w:eastAsia="en-GB"/>
        </w:rPr>
        <w:t xml:space="preserve">  or </w:t>
      </w:r>
      <w:r w:rsidR="006878D4">
        <w:rPr>
          <w:rStyle w:val="HTMLCode"/>
          <w:rFonts w:ascii="IBM Plex Mono" w:eastAsia="Calibri" w:hAnsi="IBM Plex Mono"/>
          <w:color w:val="8A3FFC"/>
          <w:sz w:val="18"/>
          <w:szCs w:val="18"/>
          <w:bdr w:val="single" w:sz="6" w:space="2" w:color="D5D9E0" w:frame="1"/>
          <w:shd w:val="clear" w:color="auto" w:fill="F4F4F4"/>
        </w:rPr>
        <w:t>SecurityCodeScan.VS2019</w:t>
      </w:r>
      <w:r w:rsidR="006878D4" w:rsidRPr="006878D4">
        <w:rPr>
          <w:rFonts w:eastAsia="Times New Roman" w:cstheme="minorHAnsi"/>
          <w:lang w:eastAsia="en-GB"/>
        </w:rPr>
        <w:t xml:space="preserve">. For assistance, </w:t>
      </w:r>
      <w:r w:rsidR="00EC4DCD">
        <w:rPr>
          <w:rFonts w:eastAsia="Times New Roman" w:cstheme="minorHAnsi"/>
          <w:lang w:eastAsia="en-GB"/>
        </w:rPr>
        <w:t>ask</w:t>
      </w:r>
      <w:r w:rsidR="006878D4" w:rsidRPr="006878D4">
        <w:rPr>
          <w:rFonts w:eastAsia="Times New Roman" w:cstheme="minorHAnsi"/>
          <w:lang w:eastAsia="en-GB"/>
        </w:rPr>
        <w:t xml:space="preserve"> the Software Development Manager or Cyber Security team.</w:t>
      </w:r>
    </w:p>
    <w:p w14:paraId="2289E62C" w14:textId="77777777" w:rsidR="002A110B" w:rsidRDefault="006878D4" w:rsidP="002A110B">
      <w:pPr>
        <w:spacing w:after="240"/>
        <w:rPr>
          <w:rFonts w:eastAsia="Times New Roman" w:cstheme="minorHAnsi"/>
          <w:b/>
          <w:bCs/>
          <w:lang w:eastAsia="en-GB"/>
        </w:rPr>
      </w:pPr>
      <w:r w:rsidRPr="006878D4">
        <w:rPr>
          <w:rFonts w:eastAsia="Times New Roman" w:cstheme="minorHAnsi"/>
          <w:b/>
          <w:bCs/>
          <w:lang w:eastAsia="en-GB"/>
        </w:rPr>
        <w:t>Enabling Rules</w:t>
      </w:r>
    </w:p>
    <w:p w14:paraId="2581F87D" w14:textId="6070EF97" w:rsidR="006878D4" w:rsidRDefault="006878D4" w:rsidP="002A110B">
      <w:pPr>
        <w:spacing w:after="240"/>
        <w:rPr>
          <w:rFonts w:eastAsia="Times New Roman" w:cstheme="minorHAnsi"/>
          <w:lang w:eastAsia="en-GB"/>
        </w:rPr>
      </w:pPr>
      <w:r w:rsidRPr="006878D4">
        <w:rPr>
          <w:rFonts w:eastAsia="Times New Roman" w:cstheme="minorHAnsi"/>
          <w:lang w:eastAsia="en-GB"/>
        </w:rPr>
        <w:t>Roslyn analysers allow you to configure specific rules. In a .NET 6.0</w:t>
      </w:r>
      <w:r>
        <w:rPr>
          <w:rFonts w:eastAsia="Times New Roman" w:cstheme="minorHAnsi"/>
          <w:lang w:eastAsia="en-GB"/>
        </w:rPr>
        <w:t>+</w:t>
      </w:r>
      <w:r w:rsidRPr="006878D4">
        <w:rPr>
          <w:rFonts w:eastAsia="Times New Roman" w:cstheme="minorHAnsi"/>
          <w:lang w:eastAsia="en-GB"/>
        </w:rPr>
        <w:t xml:space="preserve"> project</w:t>
      </w:r>
      <w:r w:rsidR="002E661F">
        <w:rPr>
          <w:rFonts w:eastAsia="Times New Roman" w:cstheme="minorHAnsi"/>
          <w:lang w:eastAsia="en-GB"/>
        </w:rPr>
        <w:t>,</w:t>
      </w:r>
      <w:r w:rsidRPr="006878D4">
        <w:rPr>
          <w:rFonts w:eastAsia="Times New Roman" w:cstheme="minorHAnsi"/>
          <w:lang w:eastAsia="en-GB"/>
        </w:rPr>
        <w:t xml:space="preserve"> created with Visual Studio, only a few rules are enabled by default. </w:t>
      </w:r>
      <w:r w:rsidR="001D0ABB">
        <w:rPr>
          <w:rFonts w:eastAsia="Times New Roman" w:cstheme="minorHAnsi"/>
          <w:lang w:eastAsia="en-GB"/>
        </w:rPr>
        <w:t>E</w:t>
      </w:r>
      <w:r w:rsidRPr="006878D4">
        <w:rPr>
          <w:rFonts w:eastAsia="Times New Roman" w:cstheme="minorHAnsi"/>
          <w:lang w:eastAsia="en-GB"/>
        </w:rPr>
        <w:t xml:space="preserve">nable all </w:t>
      </w:r>
      <w:r w:rsidR="00EC4DCD">
        <w:rPr>
          <w:rFonts w:eastAsia="Times New Roman" w:cstheme="minorHAnsi"/>
          <w:lang w:eastAsia="en-GB"/>
        </w:rPr>
        <w:t xml:space="preserve">relevant </w:t>
      </w:r>
      <w:r w:rsidRPr="006878D4">
        <w:rPr>
          <w:rFonts w:eastAsia="Times New Roman" w:cstheme="minorHAnsi"/>
          <w:lang w:eastAsia="en-GB"/>
        </w:rPr>
        <w:t xml:space="preserve">rules, disabling only those that </w:t>
      </w:r>
      <w:r w:rsidR="00EC4DCD">
        <w:rPr>
          <w:rFonts w:eastAsia="Times New Roman" w:cstheme="minorHAnsi"/>
          <w:lang w:eastAsia="en-GB"/>
        </w:rPr>
        <w:t xml:space="preserve">produce false positives or are not relevant. 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322075" w:rsidRPr="00781943" w14:paraId="03638712" w14:textId="77777777" w:rsidTr="00BB507C">
        <w:trPr>
          <w:jc w:val="center"/>
        </w:trPr>
        <w:tc>
          <w:tcPr>
            <w:tcW w:w="846" w:type="dxa"/>
            <w:shd w:val="clear" w:color="auto" w:fill="F8CA4D"/>
          </w:tcPr>
          <w:p w14:paraId="45DF0145" w14:textId="77777777" w:rsidR="00322075" w:rsidRPr="00781943" w:rsidRDefault="00322075" w:rsidP="00BB50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1C4182B3" wp14:editId="183FD99B">
                  <wp:extent cx="360000" cy="360000"/>
                  <wp:effectExtent l="0" t="0" r="0" b="2540"/>
                  <wp:docPr id="1707642727" name="Graphic 1707642727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ECA4C73" w14:textId="77777777" w:rsidR="00322075" w:rsidRPr="00322075" w:rsidRDefault="00322075" w:rsidP="00322075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r w:rsidRPr="00322075">
              <w:rPr>
                <w:rFonts w:ascii="Rubik" w:eastAsia="Calibri" w:hAnsi="Rubik" w:cs="Rubik"/>
                <w:b/>
                <w:bCs/>
                <w:sz w:val="18"/>
                <w:szCs w:val="18"/>
              </w:rPr>
              <w:t>Introducing Code Analysis</w:t>
            </w:r>
            <w:r w:rsidRPr="00322075">
              <w:rPr>
                <w:rFonts w:ascii="Rubik" w:eastAsia="Calibri" w:hAnsi="Rubik" w:cs="Rubik"/>
                <w:sz w:val="18"/>
                <w:szCs w:val="18"/>
              </w:rPr>
              <w:br/>
              <w:t>Enabling code analysis with all rules on a large codebase can be overwhelming. Start with a few rules and gradually add more until all are enabled.</w:t>
            </w:r>
          </w:p>
          <w:p w14:paraId="1FFE8C92" w14:textId="1811A07A" w:rsidR="00322075" w:rsidRPr="005877EA" w:rsidRDefault="00322075" w:rsidP="00322075">
            <w:pPr>
              <w:spacing w:line="276" w:lineRule="auto"/>
              <w:rPr>
                <w:sz w:val="18"/>
                <w:szCs w:val="18"/>
              </w:rPr>
            </w:pPr>
            <w:r w:rsidRPr="00322075">
              <w:rPr>
                <w:rFonts w:ascii="Rubik" w:eastAsia="Calibri" w:hAnsi="Rubik" w:cs="Rubik"/>
                <w:b/>
                <w:bCs/>
                <w:sz w:val="18"/>
                <w:szCs w:val="18"/>
              </w:rPr>
              <w:t>Important:</w:t>
            </w:r>
            <w:r w:rsidRPr="00322075">
              <w:rPr>
                <w:rFonts w:ascii="Rubik" w:eastAsia="Calibri" w:hAnsi="Rubik" w:cs="Rubik"/>
                <w:sz w:val="18"/>
                <w:szCs w:val="18"/>
              </w:rPr>
              <w:br/>
              <w:t>Code analysis may slow down your development environment. Balance error detection with productivit</w:t>
            </w:r>
            <w:r>
              <w:rPr>
                <w:rFonts w:ascii="Rubik" w:eastAsia="Calibri" w:hAnsi="Rubik" w:cs="Rubik"/>
                <w:sz w:val="18"/>
                <w:szCs w:val="18"/>
              </w:rPr>
              <w:t>y. C</w:t>
            </w:r>
            <w:r w:rsidRPr="00322075">
              <w:rPr>
                <w:rFonts w:ascii="Rubik" w:eastAsia="Calibri" w:hAnsi="Rubik" w:cs="Rubik"/>
                <w:sz w:val="18"/>
                <w:szCs w:val="18"/>
              </w:rPr>
              <w:t>onsider running resource-intensive analysis in build or integration pipelines.</w:t>
            </w:r>
          </w:p>
        </w:tc>
      </w:tr>
    </w:tbl>
    <w:p w14:paraId="478F58ED" w14:textId="77777777" w:rsidR="00B616D6" w:rsidRDefault="00B616D6" w:rsidP="00322075">
      <w:pPr>
        <w:spacing w:before="0" w:after="0" w:line="240" w:lineRule="auto"/>
        <w:rPr>
          <w:rFonts w:eastAsia="Times New Roman" w:cstheme="minorHAnsi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4" w:space="0" w:color="325083" w:themeColor="text2"/>
          <w:left w:val="single" w:sz="4" w:space="0" w:color="325083" w:themeColor="text2"/>
          <w:bottom w:val="single" w:sz="4" w:space="0" w:color="325083" w:themeColor="text2"/>
          <w:right w:val="single" w:sz="4" w:space="0" w:color="325083" w:themeColor="text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B616D6" w:rsidRPr="00723501" w14:paraId="78CDCB02" w14:textId="77777777" w:rsidTr="00A23AC3">
        <w:trPr>
          <w:jc w:val="center"/>
        </w:trPr>
        <w:tc>
          <w:tcPr>
            <w:tcW w:w="884" w:type="dxa"/>
            <w:shd w:val="clear" w:color="auto" w:fill="E8EAEF"/>
          </w:tcPr>
          <w:p w14:paraId="2DF9A132" w14:textId="77777777" w:rsidR="00B616D6" w:rsidRPr="00723501" w:rsidRDefault="00B616D6" w:rsidP="002A110B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drawing>
                <wp:inline distT="0" distB="0" distL="0" distR="0" wp14:anchorId="09F208DC" wp14:editId="254AA096">
                  <wp:extent cx="424180" cy="424180"/>
                  <wp:effectExtent l="0" t="0" r="0" b="0"/>
                  <wp:docPr id="1811063435" name="Graphic 181106343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0A6712F7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6"/>
                <w:szCs w:val="16"/>
              </w:rPr>
            </w:pPr>
            <w:hyperlink r:id="rId56" w:history="1">
              <w:r w:rsidRPr="00506079">
                <w:rPr>
                  <w:rFonts w:eastAsia="Calibri" w:cstheme="minorHAnsi"/>
                  <w:color w:val="0000FF"/>
                  <w:sz w:val="16"/>
                  <w:szCs w:val="16"/>
                  <w:u w:val="single"/>
                </w:rPr>
                <w:t>Seven reasons that Roslyn-based Code Analysers are awesome | Tom Wrights Code (tdwright.co.uk)</w:t>
              </w:r>
            </w:hyperlink>
          </w:p>
          <w:p w14:paraId="2F4F4421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57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The .NET Compiler Platform SDK (Roslyn APIs) | Microsoft Learn</w:t>
              </w:r>
            </w:hyperlink>
          </w:p>
          <w:p w14:paraId="0EF57AE3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58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analysis documentation - Visual Studio (Windows) | Microsoft Learn</w:t>
              </w:r>
            </w:hyperlink>
          </w:p>
          <w:p w14:paraId="4D2C527F" w14:textId="77777777" w:rsidR="00B616D6" w:rsidRPr="00506079" w:rsidRDefault="00322075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59" w:anchor="main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analysers for .NET Framework | Microsoft Learn</w:t>
              </w:r>
            </w:hyperlink>
          </w:p>
          <w:p w14:paraId="6A498E56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60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Legacy analysis for managed code - Visual Studio (Windows) | Microsoft Learn</w:t>
              </w:r>
            </w:hyperlink>
          </w:p>
          <w:p w14:paraId="22E66B23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61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Retrofitting code analysis to legacy projects – (tdwright.co.uk)</w:t>
              </w:r>
            </w:hyperlink>
          </w:p>
          <w:p w14:paraId="7CA8D4C9" w14:textId="46B15AAC" w:rsidR="00322075" w:rsidRPr="00506079" w:rsidRDefault="00322075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62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Understanding the impact of Roslyn </w:t>
              </w:r>
              <w:r w:rsidR="002E661F"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Analysers</w:t>
              </w:r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 on build time - Meziantou's blog</w:t>
              </w:r>
            </w:hyperlink>
          </w:p>
          <w:p w14:paraId="73F81043" w14:textId="294F4BF1" w:rsidR="00322075" w:rsidRPr="00506079" w:rsidRDefault="002E661F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63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Favourite</w:t>
              </w:r>
              <w:r w:rsidR="00322075"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 code analysis tools for .NET Core devs on Azure (zimmergren.net)</w:t>
              </w:r>
            </w:hyperlink>
          </w:p>
          <w:p w14:paraId="0E94D440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Roslyn Team analysers</w:t>
            </w:r>
          </w:p>
          <w:p w14:paraId="23CCD6E6" w14:textId="77777777" w:rsidR="003B6572" w:rsidRPr="00506079" w:rsidRDefault="003B6572" w:rsidP="002A110B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64" w:anchor="dependencies-body-tab" w:history="1">
              <w:r w:rsidRPr="00506079">
                <w:rPr>
                  <w:rStyle w:val="Hyperlink"/>
                  <w:rFonts w:cstheme="minorHAnsi"/>
                  <w:sz w:val="18"/>
                  <w:szCs w:val="18"/>
                </w:rPr>
                <w:t>NuGet Gallery | Microsoft.CodeAnalysis.NetAnalyzers 9.0.0</w:t>
              </w:r>
            </w:hyperlink>
            <w:r w:rsidRPr="00506079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43A9E411" w14:textId="49A0403A" w:rsidR="00322075" w:rsidRPr="00506079" w:rsidRDefault="00322075" w:rsidP="002A110B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65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NuGet Gallery | RoslynTeam</w:t>
              </w:r>
            </w:hyperlink>
          </w:p>
          <w:p w14:paraId="679F3152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Roslynator</w:t>
            </w:r>
          </w:p>
          <w:p w14:paraId="613F3E1C" w14:textId="77777777" w:rsidR="00506079" w:rsidRPr="00506079" w:rsidRDefault="00506079" w:rsidP="002A110B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66" w:history="1">
              <w:r w:rsidRPr="00506079">
                <w:rPr>
                  <w:rStyle w:val="Hyperlink"/>
                  <w:rFonts w:cstheme="minorHAnsi"/>
                  <w:sz w:val="18"/>
                  <w:szCs w:val="18"/>
                </w:rPr>
                <w:t>NuGet Gallery | Roslynator.Analyzers 4.12.10</w:t>
              </w:r>
            </w:hyperlink>
            <w:r w:rsidRPr="00506079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24C212B3" w14:textId="554C0A98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xUnit</w:t>
            </w:r>
          </w:p>
          <w:p w14:paraId="32F49100" w14:textId="77777777" w:rsidR="00506079" w:rsidRDefault="00506079" w:rsidP="002A110B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67" w:history="1">
              <w:r w:rsidRPr="00506079">
                <w:rPr>
                  <w:rStyle w:val="Hyperlink"/>
                  <w:rFonts w:cstheme="minorHAnsi"/>
                  <w:sz w:val="18"/>
                  <w:szCs w:val="18"/>
                </w:rPr>
                <w:t>NuGet Gallery | xunit.analyzers 1.19.0</w:t>
              </w:r>
            </w:hyperlink>
            <w:r w:rsidRPr="00506079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6B48B128" w14:textId="14F91703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Style Cop </w:t>
            </w:r>
          </w:p>
          <w:p w14:paraId="18CD7AA8" w14:textId="77777777" w:rsidR="00506079" w:rsidRDefault="00506079" w:rsidP="002A110B">
            <w:pPr>
              <w:spacing w:line="276" w:lineRule="auto"/>
              <w:rPr>
                <w:rFonts w:cstheme="minorHAnsi"/>
                <w:b/>
                <w:bCs/>
                <w:sz w:val="18"/>
                <w:szCs w:val="18"/>
              </w:rPr>
            </w:pPr>
            <w:hyperlink r:id="rId68" w:history="1">
              <w:r w:rsidRPr="00506079">
                <w:rPr>
                  <w:rStyle w:val="Hyperlink"/>
                  <w:rFonts w:cstheme="minorHAnsi"/>
                  <w:sz w:val="18"/>
                  <w:szCs w:val="18"/>
                </w:rPr>
                <w:t>NuGet Gallery | StyleCop.Analyzers 1.1.118</w:t>
              </w:r>
            </w:hyperlink>
            <w:r w:rsidRPr="00506079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</w:p>
          <w:p w14:paraId="382FE0DF" w14:textId="492E85BD" w:rsidR="00322075" w:rsidRPr="00506079" w:rsidRDefault="00322075" w:rsidP="002A110B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Security source code analysers</w:t>
            </w:r>
          </w:p>
          <w:p w14:paraId="18AB85C1" w14:textId="77777777" w:rsidR="00506079" w:rsidRDefault="00506079" w:rsidP="002A110B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hyperlink r:id="rId69" w:history="1">
              <w:r w:rsidRPr="00506079">
                <w:rPr>
                  <w:rStyle w:val="Hyperlink"/>
                  <w:rFonts w:cstheme="minorHAnsi"/>
                  <w:sz w:val="18"/>
                  <w:szCs w:val="18"/>
                </w:rPr>
                <w:t>NuGet Gallery | SonarAnalyzer.CSharp 10.5.0.109200</w:t>
              </w:r>
            </w:hyperlink>
            <w:r w:rsidRPr="00506079">
              <w:rPr>
                <w:rFonts w:cstheme="minorHAnsi"/>
                <w:sz w:val="18"/>
                <w:szCs w:val="18"/>
              </w:rPr>
              <w:t xml:space="preserve"> </w:t>
            </w:r>
          </w:p>
          <w:p w14:paraId="6BFA542C" w14:textId="38365D71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70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Static </w:t>
              </w:r>
              <w:r w:rsidR="002E661F"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analysers</w:t>
              </w:r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 - Training | Microsoft Learn</w:t>
              </w:r>
            </w:hyperlink>
          </w:p>
          <w:p w14:paraId="7D7C01E2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71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NuGet Gallery | SecurityCodeScan.VS2019 5.6.7</w:t>
              </w:r>
            </w:hyperlink>
          </w:p>
          <w:p w14:paraId="19613C81" w14:textId="75F26029" w:rsidR="00322075" w:rsidRPr="00506079" w:rsidRDefault="00322075" w:rsidP="002A110B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72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Source Code Security </w:t>
              </w:r>
              <w:r w:rsidR="002E661F"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Analysers</w:t>
              </w:r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 xml:space="preserve"> | NIST</w:t>
              </w:r>
            </w:hyperlink>
          </w:p>
          <w:p w14:paraId="425AEF04" w14:textId="77777777" w:rsidR="00322075" w:rsidRPr="00506079" w:rsidRDefault="00322075" w:rsidP="002A110B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hyperlink r:id="rId73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Source Code Analysis Tools | OWASP Foundation</w:t>
              </w:r>
            </w:hyperlink>
          </w:p>
          <w:p w14:paraId="5CA9CA96" w14:textId="097B9E7F" w:rsidR="00322075" w:rsidRPr="00506079" w:rsidRDefault="00322075" w:rsidP="002A110B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74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analysis | ReSharper (jetbrains.com)</w:t>
              </w:r>
            </w:hyperlink>
          </w:p>
        </w:tc>
      </w:tr>
      <w:tr w:rsidR="00506079" w:rsidRPr="00723501" w14:paraId="0EBD5CCB" w14:textId="77777777" w:rsidTr="007543D6">
        <w:trPr>
          <w:jc w:val="center"/>
        </w:trPr>
        <w:tc>
          <w:tcPr>
            <w:tcW w:w="884" w:type="dxa"/>
            <w:shd w:val="clear" w:color="auto" w:fill="E8EAEF"/>
          </w:tcPr>
          <w:p w14:paraId="52E1CED0" w14:textId="77777777" w:rsidR="00506079" w:rsidRPr="00723501" w:rsidRDefault="00506079" w:rsidP="007543D6">
            <w:pPr>
              <w:spacing w:line="276" w:lineRule="auto"/>
              <w:jc w:val="center"/>
              <w:rPr>
                <w:rFonts w:cstheme="minorHAnsi"/>
              </w:rPr>
            </w:pPr>
            <w:r w:rsidRPr="00723501">
              <w:rPr>
                <w:noProof/>
              </w:rPr>
              <w:lastRenderedPageBreak/>
              <w:drawing>
                <wp:inline distT="0" distB="0" distL="0" distR="0" wp14:anchorId="119D7E1D" wp14:editId="61FBD202">
                  <wp:extent cx="424180" cy="424180"/>
                  <wp:effectExtent l="0" t="0" r="0" b="0"/>
                  <wp:docPr id="1653014830" name="Graphic 165301483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7D05BB3C" w14:textId="77777777" w:rsidR="00506079" w:rsidRPr="00506079" w:rsidRDefault="00506079" w:rsidP="007543D6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ASP.NET analysers</w:t>
            </w:r>
          </w:p>
          <w:p w14:paraId="5FECE91A" w14:textId="77777777" w:rsidR="00506079" w:rsidRPr="00506079" w:rsidRDefault="00506079" w:rsidP="007543D6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75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analysis in ASP.NET Core apps | Microsoft Learn</w:t>
              </w:r>
            </w:hyperlink>
          </w:p>
          <w:p w14:paraId="1EB77179" w14:textId="77777777" w:rsidR="00506079" w:rsidRPr="00506079" w:rsidRDefault="00506079" w:rsidP="007543D6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76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Analysers for ASP.NET Core in .NET 6 (andrewlock.net)</w:t>
              </w:r>
            </w:hyperlink>
          </w:p>
          <w:p w14:paraId="7E88FF6D" w14:textId="77777777" w:rsidR="00506079" w:rsidRPr="00506079" w:rsidRDefault="00506079" w:rsidP="007543D6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r w:rsidRPr="00506079">
              <w:rPr>
                <w:rFonts w:eastAsia="Calibri" w:cstheme="minorHAnsi"/>
                <w:b/>
                <w:bCs/>
                <w:sz w:val="18"/>
                <w:szCs w:val="18"/>
              </w:rPr>
              <w:t>ReSharper</w:t>
            </w:r>
          </w:p>
          <w:p w14:paraId="68BBFBF2" w14:textId="77777777" w:rsidR="00506079" w:rsidRPr="00506079" w:rsidRDefault="00506079" w:rsidP="007543D6">
            <w:pPr>
              <w:spacing w:line="276" w:lineRule="auto"/>
              <w:rPr>
                <w:rFonts w:cstheme="minorHAnsi"/>
                <w:noProof/>
                <w:sz w:val="18"/>
                <w:szCs w:val="18"/>
              </w:rPr>
            </w:pPr>
            <w:hyperlink r:id="rId77" w:history="1">
              <w:r w:rsidRPr="0050607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analysis | ReSharper (jetbrains.com)</w:t>
              </w:r>
            </w:hyperlink>
          </w:p>
        </w:tc>
      </w:tr>
    </w:tbl>
    <w:p w14:paraId="544589C5" w14:textId="044C7DEE" w:rsidR="00CA55C1" w:rsidRDefault="00CA55C1" w:rsidP="00EC4DCD">
      <w:pPr>
        <w:pStyle w:val="Heading3"/>
        <w:spacing w:before="360"/>
      </w:pPr>
      <w:r>
        <w:t>CONFIGUR</w:t>
      </w:r>
      <w:r w:rsidR="002A110B">
        <w:t>E</w:t>
      </w:r>
      <w:r>
        <w:t xml:space="preserve"> CODE ANALYSIS RULES</w:t>
      </w:r>
    </w:p>
    <w:p w14:paraId="2AFCAE23" w14:textId="65E02F74" w:rsidR="00CA55C1" w:rsidRDefault="001D0ABB" w:rsidP="00483721">
      <w:pPr>
        <w:spacing w:after="240"/>
      </w:pPr>
      <w:r>
        <w:t>F</w:t>
      </w:r>
      <w:r w:rsidR="00CA55C1" w:rsidRPr="00CA55C1">
        <w:t>ollow these steps when configuring code analysis</w:t>
      </w:r>
      <w:r w:rsidR="00CA55C1">
        <w:t>:</w:t>
      </w:r>
      <w:r w:rsidR="00CA55C1" w:rsidRPr="00CA55C1">
        <w:t xml:space="preserve"> </w:t>
      </w:r>
    </w:p>
    <w:tbl>
      <w:tblPr>
        <w:tblStyle w:val="TableGrid"/>
        <w:tblW w:w="8813" w:type="dxa"/>
        <w:tblInd w:w="113" w:type="dxa"/>
        <w:tblLook w:val="04A0" w:firstRow="1" w:lastRow="0" w:firstColumn="1" w:lastColumn="0" w:noHBand="0" w:noVBand="1"/>
      </w:tblPr>
      <w:tblGrid>
        <w:gridCol w:w="2859"/>
        <w:gridCol w:w="5954"/>
      </w:tblGrid>
      <w:tr w:rsidR="00196DF4" w:rsidRPr="005829CE" w14:paraId="0ABFB8CD" w14:textId="77777777" w:rsidTr="00483721">
        <w:tc>
          <w:tcPr>
            <w:tcW w:w="2859" w:type="dxa"/>
            <w:shd w:val="clear" w:color="auto" w:fill="E0E5F3"/>
            <w:vAlign w:val="center"/>
          </w:tcPr>
          <w:p w14:paraId="72F43B47" w14:textId="52C9F92A" w:rsidR="00196DF4" w:rsidRPr="005829CE" w:rsidRDefault="00196DF4" w:rsidP="00BB507C">
            <w:pPr>
              <w:jc w:val="center"/>
              <w:rPr>
                <w:rFonts w:cstheme="minorHAnsi"/>
                <w:b/>
                <w:caps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CONFIGURATION STEP</w:t>
            </w:r>
          </w:p>
        </w:tc>
        <w:tc>
          <w:tcPr>
            <w:tcW w:w="5954" w:type="dxa"/>
            <w:shd w:val="clear" w:color="auto" w:fill="E0E5F3"/>
            <w:vAlign w:val="center"/>
          </w:tcPr>
          <w:p w14:paraId="1E930F53" w14:textId="2528D196" w:rsidR="00196DF4" w:rsidRPr="005829CE" w:rsidRDefault="00483721" w:rsidP="00BB507C">
            <w:pPr>
              <w:jc w:val="center"/>
              <w:rPr>
                <w:rFonts w:cs="Calibri Light"/>
                <w:b/>
                <w:bCs/>
                <w:caps/>
                <w:color w:val="325083"/>
              </w:rPr>
            </w:pPr>
            <w:r>
              <w:rPr>
                <w:rFonts w:cs="Calibri Light"/>
                <w:b/>
                <w:bCs/>
                <w:caps/>
                <w:color w:val="325083"/>
              </w:rPr>
              <w:t>Details</w:t>
            </w:r>
          </w:p>
        </w:tc>
      </w:tr>
      <w:tr w:rsidR="00196DF4" w:rsidRPr="005829CE" w14:paraId="077B8F47" w14:textId="77777777" w:rsidTr="00483721">
        <w:tc>
          <w:tcPr>
            <w:tcW w:w="2859" w:type="dxa"/>
            <w:vAlign w:val="center"/>
          </w:tcPr>
          <w:p w14:paraId="2D024C6E" w14:textId="3F08E68C" w:rsidR="00196DF4" w:rsidRPr="00483721" w:rsidRDefault="009E48B9" w:rsidP="00A13BA5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>ADD AN</w:t>
            </w:r>
            <w:r w:rsidR="00483721" w:rsidRPr="00483721">
              <w:rPr>
                <w:b/>
                <w:bCs/>
              </w:rPr>
              <w:t xml:space="preserve"> </w:t>
            </w:r>
            <w:r w:rsidR="00483721" w:rsidRPr="00483721">
              <w:rPr>
                <w:rStyle w:val="HTMLCode"/>
                <w:rFonts w:ascii="IBM Plex Mono" w:eastAsia="Calibri" w:hAnsi="IBM Plex Mono"/>
                <w:b/>
                <w:bCs/>
                <w:color w:val="8A3FFC"/>
                <w:bdr w:val="single" w:sz="6" w:space="2" w:color="D5D9E0" w:frame="1"/>
                <w:shd w:val="clear" w:color="auto" w:fill="F4F4F4"/>
              </w:rPr>
              <w:t>.</w:t>
            </w:r>
            <w:r w:rsidR="00483721" w:rsidRPr="009E48B9">
              <w:rPr>
                <w:rStyle w:val="HTMLCode"/>
                <w:rFonts w:ascii="IBM Plex Mono" w:eastAsia="Calibri" w:hAnsi="IBM Plex Mono"/>
                <w:b/>
                <w:bCs/>
                <w:color w:val="8A3FFC"/>
                <w:sz w:val="18"/>
                <w:szCs w:val="18"/>
                <w:bdr w:val="single" w:sz="6" w:space="2" w:color="D5D9E0" w:frame="1"/>
                <w:shd w:val="clear" w:color="auto" w:fill="F4F4F4"/>
              </w:rPr>
              <w:t>editorconfig</w:t>
            </w:r>
            <w:r w:rsidR="00483721" w:rsidRPr="00483721">
              <w:rPr>
                <w:rFonts w:eastAsia="Times New Roman" w:cstheme="minorHAnsi"/>
                <w:b/>
                <w:bCs/>
                <w:lang w:eastAsia="en-GB"/>
              </w:rPr>
              <w:t xml:space="preserve"> </w:t>
            </w:r>
            <w:r w:rsidR="00483721" w:rsidRPr="004837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FILE</w:t>
            </w:r>
            <w:r w:rsidR="00483721" w:rsidRPr="00483721">
              <w:t xml:space="preserve">  </w:t>
            </w:r>
          </w:p>
        </w:tc>
        <w:tc>
          <w:tcPr>
            <w:tcW w:w="5954" w:type="dxa"/>
            <w:vAlign w:val="center"/>
          </w:tcPr>
          <w:p w14:paraId="4C3AD148" w14:textId="35CA1AE3" w:rsidR="00196DF4" w:rsidRPr="00483721" w:rsidRDefault="00483721" w:rsidP="00A13BA5">
            <w:pPr>
              <w:spacing w:line="276" w:lineRule="auto"/>
              <w:rPr>
                <w:rFonts w:cstheme="minorHAnsi"/>
              </w:rPr>
            </w:pPr>
            <w:r w:rsidRPr="00483721">
              <w:rPr>
                <w:rFonts w:cstheme="minorHAnsi"/>
              </w:rPr>
              <w:t>Place in the</w:t>
            </w:r>
            <w:r w:rsidR="00A13BA5" w:rsidRPr="00A13BA5">
              <w:rPr>
                <w:rFonts w:cstheme="minorHAnsi"/>
              </w:rPr>
              <w:t xml:space="preserve"> root of your solution and commit to source control to ensure consistent settings across the team.</w:t>
            </w:r>
          </w:p>
        </w:tc>
      </w:tr>
      <w:tr w:rsidR="00196DF4" w:rsidRPr="005829CE" w14:paraId="6278EE65" w14:textId="77777777" w:rsidTr="00483721">
        <w:tc>
          <w:tcPr>
            <w:tcW w:w="2859" w:type="dxa"/>
            <w:vAlign w:val="center"/>
          </w:tcPr>
          <w:p w14:paraId="30D3249B" w14:textId="7D7CDCDD" w:rsidR="00196DF4" w:rsidRPr="00483721" w:rsidRDefault="00483721" w:rsidP="00A13BA5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483721">
              <w:rPr>
                <w:rFonts w:cstheme="minorHAnsi"/>
                <w:b/>
                <w:bCs/>
              </w:rPr>
              <w:t>SET-UP INITIAL RULES</w:t>
            </w:r>
          </w:p>
        </w:tc>
        <w:tc>
          <w:tcPr>
            <w:tcW w:w="5954" w:type="dxa"/>
            <w:vAlign w:val="center"/>
          </w:tcPr>
          <w:p w14:paraId="60CC6A60" w14:textId="77777777" w:rsidR="00483721" w:rsidRDefault="00483721" w:rsidP="00A13BA5">
            <w:pPr>
              <w:spacing w:line="276" w:lineRule="auto"/>
              <w:rPr>
                <w:rFonts w:cstheme="minorHAnsi"/>
                <w:noProof/>
              </w:rPr>
            </w:pPr>
            <w:r w:rsidRPr="00483721">
              <w:rPr>
                <w:rFonts w:cstheme="minorHAnsi"/>
                <w:noProof/>
              </w:rPr>
              <w:t>Generate settings using Visual Studio’s code style options or a template (see further reading).</w:t>
            </w:r>
          </w:p>
          <w:p w14:paraId="2F3013EB" w14:textId="36C60957" w:rsidR="00483721" w:rsidRPr="00483721" w:rsidRDefault="00483721" w:rsidP="00A13BA5">
            <w:pPr>
              <w:spacing w:line="276" w:lineRule="auto"/>
              <w:rPr>
                <w:rFonts w:cstheme="minorHAnsi"/>
                <w:noProof/>
              </w:rPr>
            </w:pPr>
            <w:r w:rsidRPr="00483721">
              <w:rPr>
                <w:rFonts w:cstheme="minorHAnsi"/>
                <w:noProof/>
              </w:rPr>
              <w:t>Adjust rules to align with team or organisational conventions.</w:t>
            </w:r>
          </w:p>
        </w:tc>
      </w:tr>
      <w:tr w:rsidR="00196DF4" w:rsidRPr="005829CE" w14:paraId="7E667771" w14:textId="77777777" w:rsidTr="00483721">
        <w:tc>
          <w:tcPr>
            <w:tcW w:w="2859" w:type="dxa"/>
            <w:vAlign w:val="center"/>
          </w:tcPr>
          <w:p w14:paraId="46511D98" w14:textId="250AFA3C" w:rsidR="00196DF4" w:rsidRPr="00483721" w:rsidRDefault="00483721" w:rsidP="00A13BA5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483721">
              <w:rPr>
                <w:rFonts w:cstheme="minorHAnsi"/>
                <w:b/>
                <w:bCs/>
              </w:rPr>
              <w:t xml:space="preserve">DEFINE RULE </w:t>
            </w:r>
            <w:r>
              <w:rPr>
                <w:rFonts w:cstheme="minorHAnsi"/>
                <w:b/>
                <w:bCs/>
              </w:rPr>
              <w:t>SEVERITY</w:t>
            </w:r>
          </w:p>
        </w:tc>
        <w:tc>
          <w:tcPr>
            <w:tcW w:w="5954" w:type="dxa"/>
            <w:vAlign w:val="center"/>
          </w:tcPr>
          <w:p w14:paraId="2CA009CE" w14:textId="77777777" w:rsidR="00196DF4" w:rsidRDefault="00483721" w:rsidP="00A13BA5">
            <w:pPr>
              <w:spacing w:line="276" w:lineRule="auto"/>
              <w:rPr>
                <w:rFonts w:cstheme="minorHAnsi"/>
                <w:noProof/>
              </w:rPr>
            </w:pPr>
            <w:r w:rsidRPr="00483721">
              <w:rPr>
                <w:rFonts w:cstheme="minorHAnsi"/>
                <w:noProof/>
              </w:rPr>
              <w:t xml:space="preserve">Set critical rules to </w:t>
            </w:r>
            <w:r w:rsidRPr="00483721">
              <w:rPr>
                <w:rFonts w:cstheme="minorHAnsi"/>
                <w:i/>
                <w:iCs/>
                <w:noProof/>
              </w:rPr>
              <w:t>error</w:t>
            </w:r>
            <w:r w:rsidRPr="00483721">
              <w:rPr>
                <w:rFonts w:cstheme="minorHAnsi"/>
                <w:noProof/>
              </w:rPr>
              <w:t xml:space="preserve"> to ensure violations fail the build.</w:t>
            </w:r>
          </w:p>
          <w:p w14:paraId="30E93A18" w14:textId="442762E5" w:rsidR="00483721" w:rsidRPr="00483721" w:rsidRDefault="00A13BA5" w:rsidP="00A13BA5">
            <w:pPr>
              <w:spacing w:line="276" w:lineRule="auto"/>
              <w:rPr>
                <w:rFonts w:cstheme="minorHAnsi"/>
                <w:noProof/>
              </w:rPr>
            </w:pPr>
            <w:r>
              <w:t>Configure</w:t>
            </w:r>
            <w:r w:rsidRPr="00A13BA5">
              <w:t xml:space="preserve"> </w:t>
            </w:r>
            <w:r>
              <w:t xml:space="preserve">the </w:t>
            </w:r>
            <w:r w:rsidRPr="009E48B9">
              <w:rPr>
                <w:rStyle w:val="HTMLCode"/>
                <w:rFonts w:ascii="IBM Plex Mono" w:eastAsia="Calibri" w:hAnsi="IBM Plex Mono"/>
                <w:color w:val="8A3FFC"/>
                <w:sz w:val="18"/>
                <w:szCs w:val="18"/>
                <w:bdr w:val="single" w:sz="6" w:space="2" w:color="D5D9E0" w:frame="1"/>
                <w:shd w:val="clear" w:color="auto" w:fill="F4F4F4"/>
              </w:rPr>
              <w:t>Directory.build.props</w:t>
            </w:r>
            <w:r w:rsidRPr="009E48B9">
              <w:rPr>
                <w:rFonts w:eastAsia="Times New Roman" w:cstheme="minorHAnsi"/>
                <w:sz w:val="18"/>
                <w:szCs w:val="18"/>
                <w:lang w:eastAsia="en-GB"/>
              </w:rPr>
              <w:t xml:space="preserve"> or</w:t>
            </w:r>
            <w:r w:rsidRPr="009E48B9">
              <w:rPr>
                <w:sz w:val="18"/>
                <w:szCs w:val="18"/>
              </w:rPr>
              <w:t xml:space="preserve">  </w:t>
            </w:r>
            <w:r w:rsidRPr="009E48B9">
              <w:rPr>
                <w:rStyle w:val="HTMLCode"/>
                <w:rFonts w:ascii="IBM Plex Mono" w:eastAsia="Calibri" w:hAnsi="IBM Plex Mono"/>
                <w:color w:val="8A3FFC"/>
                <w:sz w:val="18"/>
                <w:szCs w:val="18"/>
                <w:bdr w:val="single" w:sz="6" w:space="2" w:color="D5D9E0" w:frame="1"/>
                <w:shd w:val="clear" w:color="auto" w:fill="F4F4F4"/>
              </w:rPr>
              <w:t>.csproj</w:t>
            </w:r>
            <w:r w:rsidRPr="00A13BA5">
              <w:rPr>
                <w:rFonts w:eastAsia="Times New Roman" w:cstheme="minorHAnsi"/>
                <w:lang w:eastAsia="en-GB"/>
              </w:rPr>
              <w:t xml:space="preserve"> </w:t>
            </w:r>
            <w:r w:rsidRPr="00A13BA5">
              <w:t xml:space="preserve"> file</w:t>
            </w:r>
            <w:r>
              <w:t>s (</w:t>
            </w:r>
            <w:r w:rsidRPr="00A13BA5">
              <w:t xml:space="preserve">SDK-style projects) </w:t>
            </w:r>
            <w:r>
              <w:t xml:space="preserve">to enable </w:t>
            </w:r>
            <w:r w:rsidRPr="00196DF4">
              <w:t>style and quality</w:t>
            </w:r>
            <w:r>
              <w:t xml:space="preserve"> checks during</w:t>
            </w:r>
            <w:r w:rsidRPr="00196DF4">
              <w:t xml:space="preserve"> builds.</w:t>
            </w:r>
          </w:p>
        </w:tc>
      </w:tr>
      <w:tr w:rsidR="00196DF4" w:rsidRPr="005829CE" w14:paraId="390F40C3" w14:textId="77777777" w:rsidTr="00483721">
        <w:tc>
          <w:tcPr>
            <w:tcW w:w="2859" w:type="dxa"/>
            <w:vAlign w:val="center"/>
          </w:tcPr>
          <w:p w14:paraId="13BED15D" w14:textId="374F5D39" w:rsidR="00196DF4" w:rsidRPr="00483721" w:rsidRDefault="00483721" w:rsidP="00A13BA5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483721">
              <w:rPr>
                <w:rFonts w:cstheme="minorHAnsi"/>
                <w:b/>
                <w:bCs/>
              </w:rPr>
              <w:t>ENFORCE CODE STYLE</w:t>
            </w:r>
          </w:p>
        </w:tc>
        <w:tc>
          <w:tcPr>
            <w:tcW w:w="5954" w:type="dxa"/>
            <w:vAlign w:val="center"/>
          </w:tcPr>
          <w:p w14:paraId="1A7296C8" w14:textId="550F1B8F" w:rsidR="00A13BA5" w:rsidRPr="00483721" w:rsidRDefault="00A13BA5" w:rsidP="009E48B9">
            <w:pPr>
              <w:spacing w:line="276" w:lineRule="auto"/>
              <w:rPr>
                <w:rFonts w:ascii="Courier New" w:hAnsi="Courier New" w:cs="Courier New"/>
                <w:noProof/>
              </w:rPr>
            </w:pPr>
            <w:r w:rsidRPr="00A13BA5">
              <w:rPr>
                <w:rFonts w:cstheme="minorHAnsi"/>
              </w:rPr>
              <w:t>Enforce code style checks during builds where your .NET version supports it.</w:t>
            </w:r>
          </w:p>
        </w:tc>
      </w:tr>
      <w:tr w:rsidR="00196DF4" w:rsidRPr="005829CE" w14:paraId="26A773E5" w14:textId="77777777" w:rsidTr="00483721">
        <w:tc>
          <w:tcPr>
            <w:tcW w:w="2859" w:type="dxa"/>
            <w:vAlign w:val="center"/>
          </w:tcPr>
          <w:p w14:paraId="0546A68E" w14:textId="55ADAEE9" w:rsidR="00196DF4" w:rsidRPr="00483721" w:rsidRDefault="00483721" w:rsidP="00A13BA5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483721">
              <w:rPr>
                <w:rFonts w:cstheme="minorHAnsi"/>
                <w:b/>
                <w:bCs/>
              </w:rPr>
              <w:t>APPLY GOOD PRACTICE</w:t>
            </w:r>
          </w:p>
        </w:tc>
        <w:tc>
          <w:tcPr>
            <w:tcW w:w="5954" w:type="dxa"/>
            <w:vAlign w:val="center"/>
          </w:tcPr>
          <w:p w14:paraId="02703B81" w14:textId="01044F1E" w:rsidR="00196DF4" w:rsidRPr="00A13BA5" w:rsidRDefault="00A13BA5" w:rsidP="00A13BA5">
            <w:pPr>
              <w:spacing w:line="276" w:lineRule="auto"/>
              <w:rPr>
                <w:rFonts w:cstheme="minorHAnsi"/>
                <w:noProof/>
              </w:rPr>
            </w:pPr>
            <w:r w:rsidRPr="00A13BA5">
              <w:rPr>
                <w:rFonts w:cstheme="minorHAnsi"/>
                <w:noProof/>
              </w:rPr>
              <w:t>Treat warnings as errors to promote higher code quality.</w:t>
            </w:r>
          </w:p>
        </w:tc>
      </w:tr>
    </w:tbl>
    <w:p w14:paraId="7D5FF12D" w14:textId="77777777" w:rsidR="00196DF4" w:rsidRDefault="00196DF4" w:rsidP="009E48B9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9E48B9" w:rsidRPr="00781943" w14:paraId="3CECC36F" w14:textId="77777777" w:rsidTr="00BB507C">
        <w:trPr>
          <w:jc w:val="center"/>
        </w:trPr>
        <w:tc>
          <w:tcPr>
            <w:tcW w:w="846" w:type="dxa"/>
            <w:shd w:val="clear" w:color="auto" w:fill="F8CA4D"/>
          </w:tcPr>
          <w:p w14:paraId="53FDFA0D" w14:textId="77777777" w:rsidR="009E48B9" w:rsidRPr="00781943" w:rsidRDefault="009E48B9" w:rsidP="00BB507C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62123CFC" wp14:editId="70BA6A35">
                  <wp:extent cx="360000" cy="360000"/>
                  <wp:effectExtent l="0" t="0" r="0" b="2540"/>
                  <wp:docPr id="497019888" name="Graphic 497019888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000880" w14:textId="434E2B65" w:rsidR="009E48B9" w:rsidRPr="009E48B9" w:rsidRDefault="009E48B9" w:rsidP="009E48B9">
            <w:pPr>
              <w:rPr>
                <w:rFonts w:eastAsia="Calibri" w:cstheme="minorHAnsi"/>
                <w:sz w:val="18"/>
                <w:szCs w:val="18"/>
              </w:rPr>
            </w:pPr>
            <w:r w:rsidRPr="009E48B9">
              <w:rPr>
                <w:rFonts w:eastAsia="Calibri" w:cstheme="minorHAnsi"/>
                <w:sz w:val="18"/>
                <w:szCs w:val="18"/>
              </w:rPr>
              <w:t>Be mindful of the challenges with .editorconfig, including known Visual Studio UI limitations.</w:t>
            </w:r>
            <w:r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9E48B9">
              <w:rPr>
                <w:rFonts w:eastAsia="Calibri" w:cstheme="minorHAnsi"/>
                <w:sz w:val="18"/>
                <w:szCs w:val="18"/>
              </w:rPr>
              <w:t>Read this blog before you start! –</w:t>
            </w:r>
          </w:p>
          <w:p w14:paraId="1EE7C7E8" w14:textId="3952DECE" w:rsidR="009E48B9" w:rsidRPr="009E48B9" w:rsidRDefault="009E48B9" w:rsidP="009E48B9">
            <w:pPr>
              <w:spacing w:line="276" w:lineRule="auto"/>
              <w:rPr>
                <w:sz w:val="18"/>
                <w:szCs w:val="18"/>
              </w:rPr>
            </w:pPr>
            <w:r w:rsidRPr="009E48B9">
              <w:rPr>
                <w:rFonts w:eastAsia="Calibri" w:cstheme="minorHAnsi"/>
                <w:sz w:val="18"/>
                <w:szCs w:val="18"/>
              </w:rPr>
              <w:t xml:space="preserve"> </w:t>
            </w:r>
            <w:hyperlink r:id="rId78" w:history="1">
              <w:r w:rsidRPr="009E48B9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C# code style by EditorConfig in .NET 5 SDK and beyond | Mews Developers</w:t>
              </w:r>
            </w:hyperlink>
          </w:p>
        </w:tc>
      </w:tr>
    </w:tbl>
    <w:p w14:paraId="44999BE2" w14:textId="4C74DCEE" w:rsidR="009E48B9" w:rsidRDefault="009E48B9" w:rsidP="009E48B9">
      <w:pPr>
        <w:spacing w:before="240" w:after="240"/>
        <w:rPr>
          <w:rFonts w:cstheme="minorHAnsi"/>
          <w:noProof/>
        </w:rPr>
      </w:pPr>
      <w:r>
        <w:rPr>
          <w:rFonts w:cstheme="minorHAnsi"/>
          <w:noProof/>
        </w:rPr>
        <w:t xml:space="preserve">You </w:t>
      </w:r>
      <w:r>
        <w:rPr>
          <w:rFonts w:cstheme="minorHAnsi"/>
          <w:b/>
          <w:bCs/>
          <w:noProof/>
        </w:rPr>
        <w:t xml:space="preserve">MAY </w:t>
      </w:r>
      <w:r w:rsidRPr="00D417DD">
        <w:rPr>
          <w:rFonts w:cstheme="minorHAnsi"/>
          <w:noProof/>
        </w:rPr>
        <w:t>d</w:t>
      </w:r>
      <w:r w:rsidRPr="00A13BA5">
        <w:rPr>
          <w:rFonts w:cstheme="minorHAnsi"/>
          <w:noProof/>
        </w:rPr>
        <w:t>evelop team-specific styles if the provided conventions don’t meet your needs.</w:t>
      </w:r>
    </w:p>
    <w:tbl>
      <w:tblPr>
        <w:tblStyle w:val="TableGrid23"/>
        <w:tblW w:w="0" w:type="auto"/>
        <w:jc w:val="center"/>
        <w:tblBorders>
          <w:top w:val="single" w:sz="4" w:space="0" w:color="2C3E72"/>
          <w:left w:val="single" w:sz="4" w:space="0" w:color="2C3E72"/>
          <w:bottom w:val="single" w:sz="4" w:space="0" w:color="2C3E72"/>
          <w:right w:val="single" w:sz="4" w:space="0" w:color="2C3E7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9E48B9" w:rsidRPr="001170F0" w14:paraId="7166D6F0" w14:textId="77777777" w:rsidTr="00BB507C">
        <w:trPr>
          <w:jc w:val="center"/>
        </w:trPr>
        <w:tc>
          <w:tcPr>
            <w:tcW w:w="884" w:type="dxa"/>
            <w:shd w:val="clear" w:color="auto" w:fill="E8EAEF"/>
          </w:tcPr>
          <w:p w14:paraId="7C92FEF1" w14:textId="77777777" w:rsidR="009E48B9" w:rsidRPr="009E48B9" w:rsidRDefault="009E48B9" w:rsidP="002E661F">
            <w:pPr>
              <w:spacing w:line="276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9E48B9">
              <w:rPr>
                <w:rFonts w:eastAsia="Calibri" w:cstheme="minorHAnsi"/>
                <w:noProof/>
                <w:sz w:val="18"/>
                <w:szCs w:val="18"/>
              </w:rPr>
              <w:drawing>
                <wp:inline distT="0" distB="0" distL="0" distR="0" wp14:anchorId="1150982C" wp14:editId="5BEA8183">
                  <wp:extent cx="424180" cy="424180"/>
                  <wp:effectExtent l="0" t="0" r="0" b="0"/>
                  <wp:docPr id="34" name="Graphic 3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2E4B4EC6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r w:rsidRPr="002A110B">
              <w:rPr>
                <w:rFonts w:eastAsia="Calibri" w:cstheme="minorHAnsi"/>
                <w:b/>
                <w:bCs/>
                <w:sz w:val="18"/>
                <w:szCs w:val="18"/>
              </w:rPr>
              <w:t>.editorconfig</w:t>
            </w:r>
          </w:p>
          <w:p w14:paraId="1A19D913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79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How to enforce a consistent coding style in your projects - Meziantou's blog</w:t>
              </w:r>
            </w:hyperlink>
          </w:p>
          <w:p w14:paraId="6CA96AE4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0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EditorConfig</w:t>
              </w:r>
            </w:hyperlink>
          </w:p>
          <w:p w14:paraId="3A76A77D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81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style options and code cleanup - Visual Studio (Windows) | Microsoft Learn</w:t>
              </w:r>
            </w:hyperlink>
          </w:p>
          <w:p w14:paraId="75042738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82" w:anchor="enforce-code-style-rules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Enforce code style rules - Visual Studio (Windows) | Microsoft Learn</w:t>
              </w:r>
            </w:hyperlink>
          </w:p>
          <w:p w14:paraId="3B61941E" w14:textId="77777777" w:rsidR="009E48B9" w:rsidRPr="002A110B" w:rsidRDefault="009E48B9" w:rsidP="002E661F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3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.NET code style rule options - .NET | Microsoft Learn</w:t>
              </w:r>
            </w:hyperlink>
          </w:p>
          <w:p w14:paraId="794544A1" w14:textId="04BD28BA" w:rsidR="009E48B9" w:rsidRPr="009E48B9" w:rsidRDefault="009E48B9" w:rsidP="00506079">
            <w:pPr>
              <w:spacing w:line="276" w:lineRule="auto"/>
              <w:rPr>
                <w:rFonts w:eastAsia="Calibri" w:cstheme="minorHAnsi"/>
                <w:iCs/>
                <w:noProof/>
                <w:sz w:val="18"/>
                <w:szCs w:val="18"/>
              </w:rPr>
            </w:pPr>
            <w:hyperlink r:id="rId84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C# editor formatting options - Visual Studio (Windows) | Microsoft Learn</w:t>
              </w:r>
            </w:hyperlink>
          </w:p>
        </w:tc>
      </w:tr>
      <w:tr w:rsidR="00506079" w:rsidRPr="001170F0" w14:paraId="673E04A9" w14:textId="77777777" w:rsidTr="007543D6">
        <w:trPr>
          <w:jc w:val="center"/>
        </w:trPr>
        <w:tc>
          <w:tcPr>
            <w:tcW w:w="884" w:type="dxa"/>
            <w:shd w:val="clear" w:color="auto" w:fill="E8EAEF"/>
          </w:tcPr>
          <w:p w14:paraId="4030453D" w14:textId="77777777" w:rsidR="00506079" w:rsidRPr="009E48B9" w:rsidRDefault="00506079" w:rsidP="007543D6">
            <w:pPr>
              <w:spacing w:line="276" w:lineRule="auto"/>
              <w:jc w:val="center"/>
              <w:rPr>
                <w:rFonts w:eastAsia="Calibri" w:cstheme="minorHAnsi"/>
                <w:sz w:val="18"/>
                <w:szCs w:val="18"/>
              </w:rPr>
            </w:pPr>
            <w:bookmarkStart w:id="34" w:name="_RUN_CODE_ANALYSIS"/>
            <w:bookmarkEnd w:id="34"/>
            <w:r w:rsidRPr="009E48B9">
              <w:rPr>
                <w:rFonts w:eastAsia="Calibri" w:cstheme="minorHAnsi"/>
                <w:noProof/>
                <w:sz w:val="18"/>
                <w:szCs w:val="18"/>
              </w:rPr>
              <w:lastRenderedPageBreak/>
              <w:drawing>
                <wp:inline distT="0" distB="0" distL="0" distR="0" wp14:anchorId="5145B58A" wp14:editId="7A52496B">
                  <wp:extent cx="424180" cy="424180"/>
                  <wp:effectExtent l="0" t="0" r="0" b="0"/>
                  <wp:docPr id="1648750450" name="Graphic 164875045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589472C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r w:rsidRPr="002A110B">
              <w:rPr>
                <w:rFonts w:eastAsia="Calibri" w:cstheme="minorHAnsi"/>
                <w:b/>
                <w:bCs/>
                <w:sz w:val="18"/>
                <w:szCs w:val="18"/>
              </w:rPr>
              <w:t>.editorconfig templates</w:t>
            </w:r>
          </w:p>
          <w:p w14:paraId="3E7C3123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5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EditorConfig settings - Visual Studio (Windows) | Microsoft Learn</w:t>
              </w:r>
            </w:hyperlink>
          </w:p>
          <w:p w14:paraId="3D75D080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6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project-system/.editorconfig at main · dotnet/project-system · GitHub</w:t>
              </w:r>
            </w:hyperlink>
          </w:p>
          <w:p w14:paraId="21876418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7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roslyn/.editorconfig at main · dotnet/roslyn · GitHub</w:t>
              </w:r>
            </w:hyperlink>
          </w:p>
          <w:p w14:paraId="62179E65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b/>
                <w:bCs/>
                <w:sz w:val="18"/>
                <w:szCs w:val="18"/>
              </w:rPr>
            </w:pPr>
            <w:r w:rsidRPr="002A110B">
              <w:rPr>
                <w:rFonts w:eastAsia="Calibri" w:cstheme="minorHAnsi"/>
                <w:b/>
                <w:bCs/>
                <w:sz w:val="18"/>
                <w:szCs w:val="18"/>
              </w:rPr>
              <w:t>.csproj config</w:t>
            </w:r>
          </w:p>
          <w:p w14:paraId="3F2472F1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sz w:val="18"/>
                <w:szCs w:val="18"/>
              </w:rPr>
            </w:pPr>
            <w:hyperlink r:id="rId88" w:anchor="code-analysis-properties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Code Analysis: MSBuild properties for Microsoft.NET.Sdk - .NET | Microsoft Learn</w:t>
              </w:r>
            </w:hyperlink>
          </w:p>
          <w:p w14:paraId="745A50C1" w14:textId="77777777" w:rsidR="00506079" w:rsidRPr="002A110B" w:rsidRDefault="00506079" w:rsidP="007543D6">
            <w:pPr>
              <w:spacing w:line="276" w:lineRule="auto"/>
              <w:rPr>
                <w:rFonts w:eastAsia="Calibri" w:cstheme="minorHAnsi"/>
                <w:color w:val="0000FF"/>
                <w:sz w:val="18"/>
                <w:szCs w:val="18"/>
                <w:u w:val="single"/>
              </w:rPr>
            </w:pPr>
            <w:hyperlink r:id="rId89" w:anchor="enablenetanalyzers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Enable NET Analyzers: MSBuild properties for Microsoft.NET.Sdk - .NET | Microsoft Learn</w:t>
              </w:r>
            </w:hyperlink>
          </w:p>
          <w:p w14:paraId="47D8E7B6" w14:textId="77777777" w:rsidR="00506079" w:rsidRPr="009E48B9" w:rsidRDefault="00506079" w:rsidP="007543D6">
            <w:pPr>
              <w:spacing w:line="276" w:lineRule="auto"/>
              <w:rPr>
                <w:rFonts w:eastAsia="Calibri" w:cstheme="minorHAnsi"/>
                <w:iCs/>
                <w:noProof/>
                <w:sz w:val="18"/>
                <w:szCs w:val="18"/>
              </w:rPr>
            </w:pPr>
            <w:hyperlink r:id="rId90" w:anchor="treatwarningsaserrors" w:history="1">
              <w:r w:rsidRPr="002A110B">
                <w:rPr>
                  <w:rFonts w:eastAsia="Calibri" w:cstheme="minorHAnsi"/>
                  <w:color w:val="0000FF"/>
                  <w:sz w:val="18"/>
                  <w:szCs w:val="18"/>
                  <w:u w:val="single"/>
                </w:rPr>
                <w:t>C# Compiler Options - errors and warnings | Microsoft Learn</w:t>
              </w:r>
            </w:hyperlink>
          </w:p>
        </w:tc>
      </w:tr>
    </w:tbl>
    <w:p w14:paraId="7B279DA6" w14:textId="23276FF4" w:rsidR="00CA55C1" w:rsidRDefault="00D417DD" w:rsidP="00D417DD">
      <w:pPr>
        <w:pStyle w:val="Heading3"/>
        <w:spacing w:before="360"/>
      </w:pPr>
      <w:r>
        <w:t>RUN CODE ANALYSIS IN YOUR PIPELINES</w:t>
      </w:r>
      <w:r w:rsidR="001D0ABB">
        <w:t xml:space="preserve"> AS WELL AS THE IDE</w:t>
      </w:r>
    </w:p>
    <w:p w14:paraId="7DC485D2" w14:textId="361056F8" w:rsidR="00D417DD" w:rsidRDefault="001D0ABB" w:rsidP="00D417DD">
      <w:pPr>
        <w:spacing w:after="240"/>
      </w:pPr>
      <w:r>
        <w:t>R</w:t>
      </w:r>
      <w:r w:rsidR="00D417DD" w:rsidRPr="00D417DD">
        <w:t>un code analysis during builds catch issues early</w:t>
      </w:r>
      <w:r w:rsidR="00D417DD">
        <w:t>, using tools like</w:t>
      </w:r>
      <w:r w:rsidR="00D417DD" w:rsidRPr="00D417DD">
        <w:rPr>
          <w:rStyle w:val="HTMLCode"/>
          <w:rFonts w:ascii="IBM Plex Mono" w:eastAsia="Calibri" w:hAnsi="IBM Plex Mono"/>
          <w:b/>
          <w:bCs/>
          <w:color w:val="8A3FFC"/>
          <w:sz w:val="18"/>
          <w:szCs w:val="18"/>
          <w:bdr w:val="single" w:sz="6" w:space="2" w:color="D5D9E0" w:frame="1"/>
          <w:shd w:val="clear" w:color="auto" w:fill="F4F4F4"/>
        </w:rPr>
        <w:t>MSBuild</w:t>
      </w:r>
      <w:r w:rsidR="00D417DD" w:rsidRPr="00483721">
        <w:rPr>
          <w:rFonts w:eastAsia="Times New Roman" w:cstheme="minorHAnsi"/>
          <w:b/>
          <w:bCs/>
          <w:lang w:eastAsia="en-GB"/>
        </w:rPr>
        <w:t xml:space="preserve"> </w:t>
      </w:r>
      <w:r w:rsidR="00D417DD" w:rsidRPr="00483721">
        <w:rPr>
          <w:b/>
          <w:bCs/>
        </w:rPr>
        <w:t xml:space="preserve"> </w:t>
      </w:r>
      <w:r w:rsidR="00437952">
        <w:t>&amp;</w:t>
      </w:r>
      <w:r w:rsidR="00D417DD" w:rsidRPr="00D417DD">
        <w:t xml:space="preserve"> </w:t>
      </w:r>
      <w:r w:rsidR="00D417DD" w:rsidRPr="00D417DD">
        <w:rPr>
          <w:rStyle w:val="HTMLCode"/>
          <w:rFonts w:ascii="IBM Plex Mono" w:eastAsia="Calibri" w:hAnsi="IBM Plex Mono"/>
          <w:b/>
          <w:bCs/>
          <w:color w:val="8A3FFC"/>
          <w:sz w:val="18"/>
          <w:szCs w:val="18"/>
          <w:bdr w:val="single" w:sz="6" w:space="2" w:color="D5D9E0" w:frame="1"/>
          <w:shd w:val="clear" w:color="auto" w:fill="F4F4F4"/>
        </w:rPr>
        <w:t>dotnet format</w:t>
      </w:r>
      <w:r w:rsidR="00D417DD">
        <w:t>.</w:t>
      </w:r>
    </w:p>
    <w:tbl>
      <w:tblPr>
        <w:tblStyle w:val="TableGrid23"/>
        <w:tblW w:w="0" w:type="auto"/>
        <w:jc w:val="center"/>
        <w:tblBorders>
          <w:top w:val="single" w:sz="4" w:space="0" w:color="2C3E72"/>
          <w:left w:val="single" w:sz="4" w:space="0" w:color="2C3E72"/>
          <w:bottom w:val="single" w:sz="4" w:space="0" w:color="2C3E72"/>
          <w:right w:val="single" w:sz="4" w:space="0" w:color="2C3E7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D417DD" w:rsidRPr="001170F0" w14:paraId="538C6D3C" w14:textId="77777777" w:rsidTr="00BB507C">
        <w:trPr>
          <w:jc w:val="center"/>
        </w:trPr>
        <w:tc>
          <w:tcPr>
            <w:tcW w:w="884" w:type="dxa"/>
            <w:shd w:val="clear" w:color="auto" w:fill="E8EAEF"/>
          </w:tcPr>
          <w:p w14:paraId="137B1EDB" w14:textId="77777777" w:rsidR="00D417DD" w:rsidRPr="009E48B9" w:rsidRDefault="00D417DD" w:rsidP="00BB507C">
            <w:pPr>
              <w:jc w:val="center"/>
              <w:rPr>
                <w:rFonts w:eastAsia="Calibri" w:cstheme="minorHAnsi"/>
                <w:sz w:val="18"/>
                <w:szCs w:val="18"/>
              </w:rPr>
            </w:pPr>
            <w:r w:rsidRPr="009E48B9">
              <w:rPr>
                <w:rFonts w:eastAsia="Calibri" w:cstheme="minorHAnsi"/>
                <w:noProof/>
                <w:sz w:val="18"/>
                <w:szCs w:val="18"/>
              </w:rPr>
              <w:drawing>
                <wp:inline distT="0" distB="0" distL="0" distR="0" wp14:anchorId="4D4785FD" wp14:editId="4BEC2A07">
                  <wp:extent cx="424180" cy="424180"/>
                  <wp:effectExtent l="0" t="0" r="0" b="0"/>
                  <wp:docPr id="1261034897" name="Graphic 1261034897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1DA81077" w14:textId="26A37A3C" w:rsidR="00D417DD" w:rsidRPr="00D417DD" w:rsidRDefault="00D417DD" w:rsidP="002E661F">
            <w:pPr>
              <w:spacing w:line="276" w:lineRule="auto"/>
              <w:rPr>
                <w:rFonts w:eastAsia="Calibri" w:cstheme="minorHAnsi"/>
                <w:iCs/>
                <w:noProof/>
                <w:sz w:val="18"/>
                <w:szCs w:val="18"/>
              </w:rPr>
            </w:pPr>
            <w:hyperlink r:id="rId91" w:anchor="azure-pipelines" w:history="1">
              <w:r w:rsidRPr="00D417DD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Enforce .NET code style in CI with dotnet format - Meziantou's blog</w:t>
              </w:r>
            </w:hyperlink>
          </w:p>
        </w:tc>
      </w:tr>
    </w:tbl>
    <w:p w14:paraId="6A767342" w14:textId="4D244BCF" w:rsidR="00C155DC" w:rsidRDefault="00C155DC" w:rsidP="00C155DC">
      <w:pPr>
        <w:pStyle w:val="Heading3"/>
        <w:spacing w:before="360"/>
      </w:pPr>
      <w:bookmarkStart w:id="35" w:name="_CHECK_THIRD-PARY_PACKAGES"/>
      <w:bookmarkEnd w:id="35"/>
      <w:r>
        <w:t xml:space="preserve">CHECK THIRD-PARY </w:t>
      </w:r>
      <w:r w:rsidR="009369F4">
        <w:t>PACKAGES</w:t>
      </w:r>
    </w:p>
    <w:p w14:paraId="46BECA3A" w14:textId="35B38CA5" w:rsidR="00D417DD" w:rsidRDefault="001D0ABB" w:rsidP="00D417DD">
      <w:r>
        <w:t>C</w:t>
      </w:r>
      <w:r w:rsidR="00C155DC" w:rsidRPr="00C155DC">
        <w:t xml:space="preserve">heck for vulnerabilities and licence issues in third-party dependencies by integrating tools like </w:t>
      </w:r>
      <w:r w:rsidR="00C155DC">
        <w:rPr>
          <w:rStyle w:val="HTMLCode"/>
          <w:rFonts w:ascii="IBM Plex Mono" w:eastAsia="Calibri" w:hAnsi="IBM Plex Mono"/>
          <w:b/>
          <w:bCs/>
          <w:color w:val="8A3FFC"/>
          <w:sz w:val="18"/>
          <w:szCs w:val="18"/>
          <w:bdr w:val="single" w:sz="6" w:space="2" w:color="D5D9E0" w:frame="1"/>
          <w:shd w:val="clear" w:color="auto" w:fill="F4F4F4"/>
        </w:rPr>
        <w:t>GitHub Advanced Security for Azure DevOps</w:t>
      </w:r>
      <w:r w:rsidR="00C155DC">
        <w:t>.</w:t>
      </w:r>
    </w:p>
    <w:tbl>
      <w:tblPr>
        <w:tblStyle w:val="TableGrid26"/>
        <w:tblW w:w="0" w:type="auto"/>
        <w:jc w:val="center"/>
        <w:tblBorders>
          <w:top w:val="single" w:sz="4" w:space="0" w:color="2C3E72"/>
          <w:left w:val="single" w:sz="4" w:space="0" w:color="2C3E72"/>
          <w:bottom w:val="single" w:sz="4" w:space="0" w:color="2C3E72"/>
          <w:right w:val="single" w:sz="4" w:space="0" w:color="2C3E7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C155DC" w:rsidRPr="00C155DC" w14:paraId="64438199" w14:textId="77777777" w:rsidTr="00BB507C">
        <w:trPr>
          <w:jc w:val="center"/>
        </w:trPr>
        <w:tc>
          <w:tcPr>
            <w:tcW w:w="884" w:type="dxa"/>
            <w:shd w:val="clear" w:color="auto" w:fill="E8EAEF"/>
          </w:tcPr>
          <w:p w14:paraId="5A002DE6" w14:textId="77777777" w:rsidR="00C155DC" w:rsidRPr="00C155DC" w:rsidRDefault="00C155DC" w:rsidP="00BB507C">
            <w:pPr>
              <w:jc w:val="center"/>
              <w:rPr>
                <w:rFonts w:ascii="Rubik" w:eastAsia="Calibri" w:hAnsi="Rubik" w:cs="Rubik"/>
                <w:sz w:val="18"/>
                <w:szCs w:val="18"/>
              </w:rPr>
            </w:pPr>
            <w:r w:rsidRPr="00C155DC">
              <w:rPr>
                <w:rFonts w:ascii="Rubik" w:eastAsia="Calibri" w:hAnsi="Rubik" w:cs="Rubik"/>
                <w:noProof/>
                <w:sz w:val="18"/>
                <w:szCs w:val="18"/>
              </w:rPr>
              <w:drawing>
                <wp:inline distT="0" distB="0" distL="0" distR="0" wp14:anchorId="0CCFAA92" wp14:editId="15CF4A4E">
                  <wp:extent cx="424180" cy="424180"/>
                  <wp:effectExtent l="0" t="0" r="0" b="0"/>
                  <wp:docPr id="234" name="Graphic 234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9F34093" w14:textId="4FC1B671" w:rsidR="00C155DC" w:rsidRDefault="00C155DC" w:rsidP="002E661F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SDS-CS-7 Azure DevOps</w:t>
            </w:r>
            <w:r w:rsidR="001154D0">
              <w:rPr>
                <w:sz w:val="18"/>
                <w:szCs w:val="18"/>
              </w:rPr>
              <w:t xml:space="preserve"> handbook</w:t>
            </w:r>
          </w:p>
          <w:p w14:paraId="53EDC8F7" w14:textId="6542ACFD" w:rsidR="00C155DC" w:rsidRPr="00C155DC" w:rsidRDefault="00C155DC" w:rsidP="002E661F">
            <w:pPr>
              <w:spacing w:line="276" w:lineRule="auto"/>
              <w:rPr>
                <w:rFonts w:ascii="Rubik" w:eastAsia="Calibri" w:hAnsi="Rubik" w:cs="Rubik"/>
                <w:iCs/>
                <w:noProof/>
                <w:sz w:val="18"/>
                <w:szCs w:val="18"/>
              </w:rPr>
            </w:pPr>
            <w:hyperlink r:id="rId92" w:history="1">
              <w:r w:rsidRPr="00C155DC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Software Composition Analysis - Training | Microsoft Learn</w:t>
              </w:r>
            </w:hyperlink>
          </w:p>
        </w:tc>
      </w:tr>
    </w:tbl>
    <w:p w14:paraId="2802FFC3" w14:textId="2A13A821" w:rsidR="001154D0" w:rsidRDefault="001154D0" w:rsidP="001154D0">
      <w:pPr>
        <w:pStyle w:val="Heading3"/>
        <w:spacing w:before="360"/>
      </w:pPr>
      <w:bookmarkStart w:id="36" w:name="_PUBLISH_AND_REVIEW"/>
      <w:bookmarkEnd w:id="36"/>
      <w:r>
        <w:t>PUBLISH AND REVIEW METRICS</w:t>
      </w:r>
    </w:p>
    <w:p w14:paraId="1D099F98" w14:textId="77777777" w:rsidR="001154D0" w:rsidRPr="001154D0" w:rsidRDefault="001154D0" w:rsidP="001D0ABB">
      <w:r w:rsidRPr="001154D0">
        <w:t>Track code health by publishing metrics from analysis tasks to server dashboards.</w:t>
      </w:r>
    </w:p>
    <w:p w14:paraId="153C50BB" w14:textId="77777777" w:rsidR="001154D0" w:rsidRPr="001154D0" w:rsidRDefault="001154D0" w:rsidP="001D0ABB">
      <w:pPr>
        <w:spacing w:after="240"/>
      </w:pPr>
      <w:r w:rsidRPr="001154D0">
        <w:t>Regularly review these metrics and address problem areas to maintain quality.</w:t>
      </w:r>
    </w:p>
    <w:tbl>
      <w:tblPr>
        <w:tblStyle w:val="TableGrid26"/>
        <w:tblW w:w="0" w:type="auto"/>
        <w:jc w:val="center"/>
        <w:tblBorders>
          <w:top w:val="single" w:sz="4" w:space="0" w:color="2C3E72"/>
          <w:left w:val="single" w:sz="4" w:space="0" w:color="2C3E72"/>
          <w:bottom w:val="single" w:sz="4" w:space="0" w:color="2C3E72"/>
          <w:right w:val="single" w:sz="4" w:space="0" w:color="2C3E72"/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1154D0" w:rsidRPr="00C155DC" w14:paraId="56583417" w14:textId="77777777" w:rsidTr="00BB507C">
        <w:trPr>
          <w:jc w:val="center"/>
        </w:trPr>
        <w:tc>
          <w:tcPr>
            <w:tcW w:w="884" w:type="dxa"/>
            <w:shd w:val="clear" w:color="auto" w:fill="E8EAEF"/>
          </w:tcPr>
          <w:p w14:paraId="6DD30EB2" w14:textId="77777777" w:rsidR="001154D0" w:rsidRPr="00C155DC" w:rsidRDefault="001154D0" w:rsidP="00BB507C">
            <w:pPr>
              <w:jc w:val="center"/>
              <w:rPr>
                <w:rFonts w:ascii="Rubik" w:eastAsia="Calibri" w:hAnsi="Rubik" w:cs="Rubik"/>
                <w:sz w:val="18"/>
                <w:szCs w:val="18"/>
              </w:rPr>
            </w:pPr>
            <w:r w:rsidRPr="00C155DC">
              <w:rPr>
                <w:rFonts w:ascii="Rubik" w:eastAsia="Calibri" w:hAnsi="Rubik" w:cs="Rubik"/>
                <w:noProof/>
                <w:sz w:val="18"/>
                <w:szCs w:val="18"/>
              </w:rPr>
              <w:drawing>
                <wp:inline distT="0" distB="0" distL="0" distR="0" wp14:anchorId="10D337D7" wp14:editId="1211F2A6">
                  <wp:extent cx="424180" cy="424180"/>
                  <wp:effectExtent l="0" t="0" r="0" b="0"/>
                  <wp:docPr id="1848245260" name="Graphic 1848245260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54E7C0B1" w14:textId="77777777" w:rsidR="001154D0" w:rsidRDefault="001154D0" w:rsidP="002E661F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SDS-CS-7 Azure DevOps handbook</w:t>
            </w:r>
          </w:p>
          <w:p w14:paraId="6335FCE3" w14:textId="77777777" w:rsidR="001154D0" w:rsidRPr="001154D0" w:rsidRDefault="001154D0" w:rsidP="002E661F">
            <w:pPr>
              <w:spacing w:line="276" w:lineRule="auto"/>
              <w:rPr>
                <w:rFonts w:ascii="Rubik" w:eastAsia="Calibri" w:hAnsi="Rubik" w:cs="Rubik"/>
                <w:sz w:val="16"/>
                <w:szCs w:val="16"/>
              </w:rPr>
            </w:pPr>
            <w:hyperlink r:id="rId93" w:history="1">
              <w:r w:rsidRPr="001154D0">
                <w:rPr>
                  <w:rFonts w:ascii="Rubik" w:eastAsia="Calibri" w:hAnsi="Rubik" w:cs="Rubik"/>
                  <w:color w:val="0000FF"/>
                  <w:sz w:val="16"/>
                  <w:szCs w:val="16"/>
                  <w:u w:val="single"/>
                </w:rPr>
                <w:t>Generate code metrics from the IDE or command line - Visual Studio (Windows) | Microsoft Learn</w:t>
              </w:r>
            </w:hyperlink>
          </w:p>
          <w:p w14:paraId="293389C7" w14:textId="77777777" w:rsidR="001154D0" w:rsidRPr="001154D0" w:rsidRDefault="001154D0" w:rsidP="002E661F">
            <w:pPr>
              <w:spacing w:line="276" w:lineRule="auto"/>
              <w:rPr>
                <w:rFonts w:ascii="Rubik" w:eastAsia="Calibri" w:hAnsi="Rubik" w:cs="Rubik"/>
                <w:sz w:val="18"/>
                <w:szCs w:val="18"/>
              </w:rPr>
            </w:pPr>
            <w:hyperlink r:id="rId94" w:history="1">
              <w:r w:rsidRPr="001154D0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Publish Code Coverage Results task - Azure Pipelines | Microsoft Learn</w:t>
              </w:r>
            </w:hyperlink>
          </w:p>
          <w:p w14:paraId="59D83438" w14:textId="39394DB1" w:rsidR="001154D0" w:rsidRPr="00C155DC" w:rsidRDefault="001154D0" w:rsidP="002E661F">
            <w:pPr>
              <w:spacing w:line="276" w:lineRule="auto"/>
              <w:rPr>
                <w:rFonts w:ascii="Rubik" w:eastAsia="Calibri" w:hAnsi="Rubik" w:cs="Rubik"/>
                <w:iCs/>
                <w:noProof/>
                <w:sz w:val="18"/>
                <w:szCs w:val="18"/>
              </w:rPr>
            </w:pPr>
            <w:hyperlink r:id="rId95" w:history="1">
              <w:r w:rsidRPr="001154D0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Exercise - Perform code coverage testing - Training | Microsoft Learn</w:t>
              </w:r>
            </w:hyperlink>
          </w:p>
        </w:tc>
      </w:tr>
    </w:tbl>
    <w:p w14:paraId="2EE08E7C" w14:textId="77777777" w:rsidR="001154D0" w:rsidRPr="001154D0" w:rsidRDefault="001154D0" w:rsidP="001154D0">
      <w:pPr>
        <w:rPr>
          <w:b/>
          <w:bCs/>
        </w:rPr>
      </w:pPr>
    </w:p>
    <w:p w14:paraId="1052F7FC" w14:textId="77777777" w:rsidR="00C155DC" w:rsidRPr="00C155DC" w:rsidRDefault="00C155DC" w:rsidP="00D417DD">
      <w:pPr>
        <w:rPr>
          <w:sz w:val="18"/>
          <w:szCs w:val="18"/>
        </w:rPr>
      </w:pPr>
    </w:p>
    <w:p w14:paraId="10360822" w14:textId="20616AA9" w:rsidR="00B61B9A" w:rsidRPr="000C277B" w:rsidRDefault="000C277B" w:rsidP="00CA55C1">
      <w:pPr>
        <w:pStyle w:val="Heading3"/>
        <w:rPr>
          <w:sz w:val="18"/>
          <w:szCs w:val="18"/>
        </w:rPr>
      </w:pPr>
      <w:r>
        <w:br w:type="page"/>
      </w:r>
    </w:p>
    <w:p w14:paraId="43BEE2BC" w14:textId="4B3D5CC4" w:rsidR="00C13D11" w:rsidRDefault="001154D0" w:rsidP="00E25C40">
      <w:pPr>
        <w:pStyle w:val="Heading3"/>
      </w:pPr>
      <w:r>
        <w:lastRenderedPageBreak/>
        <w:t>RECAP</w:t>
      </w:r>
    </w:p>
    <w:tbl>
      <w:tblPr>
        <w:tblStyle w:val="TableGrid28"/>
        <w:tblW w:w="0" w:type="auto"/>
        <w:jc w:val="center"/>
        <w:tblBorders>
          <w:top w:val="single" w:sz="4" w:space="0" w:color="2C3E72"/>
          <w:left w:val="single" w:sz="4" w:space="0" w:color="2C3E72"/>
          <w:bottom w:val="single" w:sz="4" w:space="0" w:color="2C3E72"/>
          <w:right w:val="single" w:sz="4" w:space="0" w:color="2C3E72"/>
          <w:insideH w:val="none" w:sz="0" w:space="0" w:color="auto"/>
          <w:insideV w:val="none" w:sz="0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884"/>
        <w:gridCol w:w="8080"/>
      </w:tblGrid>
      <w:tr w:rsidR="00EC4DCD" w:rsidRPr="00470D89" w14:paraId="4D4BBA7D" w14:textId="77777777" w:rsidTr="00BB507C">
        <w:trPr>
          <w:jc w:val="center"/>
        </w:trPr>
        <w:tc>
          <w:tcPr>
            <w:tcW w:w="884" w:type="dxa"/>
            <w:shd w:val="clear" w:color="auto" w:fill="FFFFFF"/>
          </w:tcPr>
          <w:p w14:paraId="33F1B46B" w14:textId="77777777" w:rsidR="00EC4DCD" w:rsidRPr="00470D89" w:rsidRDefault="00EC4DCD" w:rsidP="00BB507C">
            <w:pPr>
              <w:jc w:val="center"/>
              <w:rPr>
                <w:rFonts w:ascii="Calibri Light" w:eastAsia="Calibri" w:hAnsi="Calibri Light" w:cs="Calibri Light"/>
                <w:sz w:val="32"/>
                <w:szCs w:val="32"/>
              </w:rPr>
            </w:pPr>
            <w:r w:rsidRPr="00470D89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6D3E3841" wp14:editId="07011692">
                  <wp:extent cx="424800" cy="424800"/>
                  <wp:effectExtent l="0" t="0" r="0" b="0"/>
                  <wp:docPr id="38" name="Graphic 38" descr="Left Brai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Graphic 38" descr="Left Brain with solid fill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" cy="42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FFFFF"/>
            <w:vAlign w:val="center"/>
          </w:tcPr>
          <w:p w14:paraId="5AA33A92" w14:textId="77777777" w:rsidR="00EC4DCD" w:rsidRPr="00470D89" w:rsidRDefault="00EC4DCD" w:rsidP="00BB507C">
            <w:pPr>
              <w:spacing w:after="240"/>
              <w:rPr>
                <w:rFonts w:ascii="Rubik" w:eastAsia="Calibri" w:hAnsi="Rubik" w:cs="Rubik"/>
                <w:b/>
                <w:bCs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b/>
                <w:bCs/>
                <w:iCs/>
                <w:noProof/>
                <w:sz w:val="20"/>
                <w:szCs w:val="20"/>
              </w:rPr>
              <w:t>Recap: Analyse your code</w:t>
            </w:r>
          </w:p>
          <w:p w14:paraId="430ADABD" w14:textId="67A46E10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Create a plan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12766D7D" w14:textId="2A1F3F78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Calculate code metrics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64530C4E" w14:textId="0BD2A867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Calculate code coverage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610BF981" w14:textId="2B9327AC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Check for code style and quality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236FBCA8" w14:textId="4765CA6D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Use Roslyn analysers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10A53700" w14:textId="27138261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 xml:space="preserve">Configure </w:t>
            </w:r>
            <w:r w:rsidR="00437952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code analysis rules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2D3BB6CB" w14:textId="327D815B" w:rsidR="00EC4DCD" w:rsidRPr="00470D89" w:rsidRDefault="00437952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Run code</w:t>
            </w:r>
            <w:r w:rsidR="00EC4DCD"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 xml:space="preserve"> analysis in your build pipelines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66E061A3" w14:textId="13D849CB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Rubik" w:eastAsia="Calibri" w:hAnsi="Rubik" w:cs="Rubik"/>
                <w:iCs/>
                <w:noProof/>
                <w:sz w:val="20"/>
                <w:szCs w:val="20"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 xml:space="preserve">Check third party </w:t>
            </w:r>
            <w:r w:rsidR="00437952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packages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  <w:p w14:paraId="490E8687" w14:textId="6B939A07" w:rsidR="00EC4DCD" w:rsidRPr="00470D89" w:rsidRDefault="00EC4DCD" w:rsidP="00EC4DCD">
            <w:pPr>
              <w:numPr>
                <w:ilvl w:val="0"/>
                <w:numId w:val="50"/>
              </w:numPr>
              <w:rPr>
                <w:rFonts w:ascii="Calibri Light" w:eastAsia="Calibri" w:hAnsi="Calibri Light" w:cs="Calibri Light"/>
                <w:iCs/>
                <w:noProof/>
              </w:rPr>
            </w:pPr>
            <w:r w:rsidRPr="00470D89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Publish metrics</w:t>
            </w:r>
            <w:r w:rsidR="002E661F">
              <w:rPr>
                <w:rFonts w:ascii="Rubik" w:eastAsia="Calibri" w:hAnsi="Rubik" w:cs="Rubik"/>
                <w:iCs/>
                <w:noProof/>
                <w:sz w:val="20"/>
                <w:szCs w:val="20"/>
              </w:rPr>
              <w:t>.</w:t>
            </w:r>
          </w:p>
        </w:tc>
      </w:tr>
    </w:tbl>
    <w:p w14:paraId="3BA40480" w14:textId="77777777" w:rsidR="00C5548A" w:rsidRDefault="00C5548A" w:rsidP="00C5548A">
      <w:pPr>
        <w:spacing w:before="0" w:after="0" w:line="240" w:lineRule="auto"/>
      </w:pPr>
    </w:p>
    <w:p w14:paraId="06B65B59" w14:textId="5A69873A" w:rsidR="002978C5" w:rsidRDefault="0032257F" w:rsidP="002978C5">
      <w:pPr>
        <w:pStyle w:val="Heading2"/>
      </w:pPr>
      <w:bookmarkStart w:id="37" w:name="_ADVANCED_TOPICS:_AZURE"/>
      <w:bookmarkStart w:id="38" w:name="_Toc187838473"/>
      <w:bookmarkEnd w:id="37"/>
      <w:r>
        <w:t>EXCEPTIONS</w:t>
      </w:r>
      <w:bookmarkEnd w:id="38"/>
    </w:p>
    <w:p w14:paraId="3B598BB9" w14:textId="75520FF2" w:rsidR="0032257F" w:rsidRDefault="0032257F" w:rsidP="0032257F">
      <w:pPr>
        <w:spacing w:after="240"/>
      </w:pPr>
      <w:r>
        <w:t>W</w:t>
      </w:r>
      <w:r w:rsidRPr="00814806">
        <w:t>hile there may be reasons to deviate from this guide, exceptions should be rare and carefully considered.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CD35DF" w:rsidRPr="00781943" w14:paraId="522ACD9C" w14:textId="77777777" w:rsidTr="00931C26">
        <w:trPr>
          <w:jc w:val="center"/>
        </w:trPr>
        <w:tc>
          <w:tcPr>
            <w:tcW w:w="846" w:type="dxa"/>
            <w:shd w:val="clear" w:color="auto" w:fill="F8CA4D"/>
          </w:tcPr>
          <w:p w14:paraId="0133F3DA" w14:textId="77777777" w:rsidR="00CD35DF" w:rsidRPr="00781943" w:rsidRDefault="00CD35DF" w:rsidP="00931C2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4F1EC318" wp14:editId="6A2F5F5C">
                  <wp:extent cx="360000" cy="360000"/>
                  <wp:effectExtent l="0" t="0" r="0" b="2540"/>
                  <wp:docPr id="1565475904" name="Graphic 1565475904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411EB5A2" w14:textId="08B77517" w:rsidR="00CD35DF" w:rsidRPr="0032257F" w:rsidRDefault="00F65773" w:rsidP="00931C2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F65773">
              <w:rPr>
                <w:rFonts w:ascii="Rubik" w:eastAsia="Calibri" w:hAnsi="Rubik" w:cs="Rubik"/>
                <w:noProof/>
                <w:sz w:val="18"/>
                <w:szCs w:val="18"/>
              </w:rPr>
              <w:t>Discuss with colleagues and hold code reviews to ensure a shared understanding of our standards</w:t>
            </w:r>
            <w:r>
              <w:rPr>
                <w:rFonts w:ascii="Rubik" w:eastAsia="Calibri" w:hAnsi="Rubik" w:cs="Rubik"/>
                <w:noProof/>
                <w:sz w:val="18"/>
                <w:szCs w:val="18"/>
              </w:rPr>
              <w:t>.</w:t>
            </w:r>
          </w:p>
        </w:tc>
      </w:tr>
    </w:tbl>
    <w:p w14:paraId="54FA3363" w14:textId="740868AC" w:rsidR="002978C5" w:rsidRDefault="002978C5" w:rsidP="0033698B">
      <w:pPr>
        <w:spacing w:before="0"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E8EAEF"/>
        <w:tblLook w:val="04A0" w:firstRow="1" w:lastRow="0" w:firstColumn="1" w:lastColumn="0" w:noHBand="0" w:noVBand="1"/>
      </w:tblPr>
      <w:tblGrid>
        <w:gridCol w:w="884"/>
        <w:gridCol w:w="8080"/>
      </w:tblGrid>
      <w:tr w:rsidR="0033698B" w14:paraId="67170FF5" w14:textId="77777777" w:rsidTr="00CE2F1B">
        <w:trPr>
          <w:jc w:val="center"/>
        </w:trPr>
        <w:tc>
          <w:tcPr>
            <w:tcW w:w="884" w:type="dxa"/>
            <w:shd w:val="clear" w:color="auto" w:fill="E8EAEF"/>
          </w:tcPr>
          <w:p w14:paraId="35D5318B" w14:textId="77777777" w:rsidR="0033698B" w:rsidRPr="0072370D" w:rsidRDefault="0033698B" w:rsidP="00CE2F1B">
            <w:pPr>
              <w:spacing w:line="276" w:lineRule="auto"/>
              <w:jc w:val="center"/>
              <w:rPr>
                <w:rFonts w:cstheme="minorHAnsi"/>
                <w:sz w:val="32"/>
                <w:szCs w:val="32"/>
              </w:rPr>
            </w:pPr>
            <w:r w:rsidRPr="0072370D">
              <w:rPr>
                <w:rFonts w:cstheme="minorHAnsi"/>
                <w:noProof/>
              </w:rPr>
              <w:drawing>
                <wp:inline distT="0" distB="0" distL="0" distR="0" wp14:anchorId="7ACC081C" wp14:editId="00601FC6">
                  <wp:extent cx="424180" cy="424180"/>
                  <wp:effectExtent l="0" t="0" r="0" b="0"/>
                  <wp:docPr id="1990445" name="Graphic 1990445" descr="Further reading and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Graphic 56" descr="Further reading and information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E8EAEF"/>
            <w:vAlign w:val="center"/>
          </w:tcPr>
          <w:p w14:paraId="48B7D21E" w14:textId="77777777" w:rsidR="0032257F" w:rsidRPr="0032257F" w:rsidRDefault="0032257F" w:rsidP="0032257F">
            <w:pPr>
              <w:rPr>
                <w:rFonts w:ascii="Rubik" w:eastAsia="Calibri" w:hAnsi="Rubik" w:cs="Rubik"/>
                <w:color w:val="0000FF"/>
                <w:sz w:val="18"/>
                <w:szCs w:val="18"/>
                <w:u w:val="single"/>
              </w:rPr>
            </w:pPr>
            <w:hyperlink r:id="rId98" w:history="1">
              <w:r w:rsidRPr="0032257F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Giving code a good name - Kevlin Henney - YouTube</w:t>
              </w:r>
            </w:hyperlink>
          </w:p>
          <w:p w14:paraId="4F04A4C3" w14:textId="77777777" w:rsidR="0032257F" w:rsidRPr="0032257F" w:rsidRDefault="0032257F" w:rsidP="0032257F">
            <w:pPr>
              <w:rPr>
                <w:rFonts w:ascii="Rubik" w:eastAsia="Calibri" w:hAnsi="Rubik" w:cs="Rubik"/>
                <w:color w:val="0000FF"/>
                <w:sz w:val="18"/>
                <w:szCs w:val="18"/>
                <w:u w:val="single"/>
              </w:rPr>
            </w:pPr>
            <w:hyperlink r:id="rId99" w:history="1">
              <w:r w:rsidRPr="0032257F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Clean Coders Hate What Happens to Your Code When You Use These Enterprise Programming Tricks - YouTube</w:t>
              </w:r>
            </w:hyperlink>
          </w:p>
          <w:p w14:paraId="00319AD8" w14:textId="77777777" w:rsidR="0032257F" w:rsidRPr="0032257F" w:rsidRDefault="0032257F" w:rsidP="0032257F">
            <w:pPr>
              <w:rPr>
                <w:rFonts w:ascii="Rubik" w:eastAsia="Calibri" w:hAnsi="Rubik" w:cs="Rubik"/>
                <w:sz w:val="18"/>
                <w:szCs w:val="18"/>
              </w:rPr>
            </w:pPr>
            <w:hyperlink r:id="rId100" w:history="1">
              <w:r w:rsidRPr="0032257F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Seven ineffective coding habits of many programmers - Kevlin Henney - YouTube</w:t>
              </w:r>
            </w:hyperlink>
          </w:p>
          <w:p w14:paraId="2E0DEBAD" w14:textId="0A0E0752" w:rsidR="002F3F9A" w:rsidRPr="00F95957" w:rsidRDefault="0032257F" w:rsidP="0032257F">
            <w:pPr>
              <w:spacing w:line="276" w:lineRule="auto"/>
              <w:rPr>
                <w:rFonts w:cstheme="minorHAnsi"/>
              </w:rPr>
            </w:pPr>
            <w:hyperlink r:id="rId101" w:history="1">
              <w:r w:rsidRPr="0032257F">
                <w:rPr>
                  <w:rFonts w:ascii="Rubik" w:eastAsia="Calibri" w:hAnsi="Rubik" w:cs="Rubik"/>
                  <w:color w:val="0000FF"/>
                  <w:sz w:val="18"/>
                  <w:szCs w:val="18"/>
                  <w:u w:val="single"/>
                </w:rPr>
                <w:t>Uses and misuses of implicit typing | Microsoft Learn</w:t>
              </w:r>
            </w:hyperlink>
          </w:p>
        </w:tc>
      </w:tr>
    </w:tbl>
    <w:p w14:paraId="76DB89D1" w14:textId="77777777" w:rsidR="0032257F" w:rsidRDefault="0032257F" w:rsidP="0032257F">
      <w:bookmarkStart w:id="39" w:name="_ADVANCED_TOPICS:_DATA"/>
      <w:bookmarkEnd w:id="39"/>
    </w:p>
    <w:p w14:paraId="2B6823E9" w14:textId="77777777" w:rsidR="0032257F" w:rsidRDefault="0032257F">
      <w:pPr>
        <w:spacing w:before="100" w:after="200"/>
        <w:rPr>
          <w:caps/>
          <w:spacing w:val="15"/>
        </w:rPr>
      </w:pPr>
      <w:r>
        <w:br w:type="page"/>
      </w:r>
    </w:p>
    <w:p w14:paraId="78CE897F" w14:textId="2D0C4408" w:rsidR="00873D45" w:rsidRDefault="0032257F" w:rsidP="0032257F">
      <w:pPr>
        <w:pStyle w:val="Heading1"/>
      </w:pPr>
      <w:bookmarkStart w:id="40" w:name="_Toc187838474"/>
      <w:r>
        <w:lastRenderedPageBreak/>
        <w:t>EXAMPLES</w:t>
      </w:r>
      <w:bookmarkEnd w:id="40"/>
    </w:p>
    <w:p w14:paraId="1558242C" w14:textId="77777777" w:rsidR="0032257F" w:rsidRDefault="0032257F" w:rsidP="0032257F">
      <w:pPr>
        <w:pStyle w:val="Heading2"/>
      </w:pPr>
      <w:bookmarkStart w:id="41" w:name="_Toc187838475"/>
      <w:r>
        <w:t>UNECESSARY USING STATEMENTS</w:t>
      </w:r>
      <w:bookmarkEnd w:id="41"/>
    </w:p>
    <w:tbl>
      <w:tblPr>
        <w:tblStyle w:val="TableGrid31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D9D9D9"/>
        <w:tblLook w:val="04A0" w:firstRow="1" w:lastRow="0" w:firstColumn="1" w:lastColumn="0" w:noHBand="0" w:noVBand="1"/>
      </w:tblPr>
      <w:tblGrid>
        <w:gridCol w:w="550"/>
        <w:gridCol w:w="8376"/>
      </w:tblGrid>
      <w:tr w:rsidR="0032257F" w:rsidRPr="00614509" w14:paraId="2C73C76A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shd w:val="clear" w:color="auto" w:fill="auto"/>
            <w:vAlign w:val="center"/>
          </w:tcPr>
          <w:p w14:paraId="065E5CFA" w14:textId="77777777" w:rsidR="0032257F" w:rsidRPr="00614509" w:rsidRDefault="0032257F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614509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0B5F91C" wp14:editId="10228B94">
                  <wp:extent cx="180000" cy="180000"/>
                  <wp:effectExtent l="0" t="0" r="0" b="0"/>
                  <wp:docPr id="255" name="Graphic 25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F2F2F2" w:themeColor="background1" w:themeShade="F2"/>
            </w:tcBorders>
            <w:shd w:val="clear" w:color="auto" w:fill="auto"/>
            <w:vAlign w:val="center"/>
          </w:tcPr>
          <w:p w14:paraId="6D21A19C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namespace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Example</w:t>
            </w:r>
          </w:p>
          <w:p w14:paraId="3E41BFC1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{</w:t>
            </w:r>
          </w:p>
          <w:p w14:paraId="7B66201C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using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System;</w:t>
            </w:r>
          </w:p>
          <w:p w14:paraId="17EAB993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using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614509">
              <w:rPr>
                <w:rFonts w:ascii="Consolas" w:hAnsi="Consolas" w:cs="Cascadia Mono"/>
                <w:color w:val="808080"/>
                <w:sz w:val="18"/>
                <w:szCs w:val="18"/>
              </w:rPr>
              <w:t>System.Collections.Generic;</w:t>
            </w:r>
          </w:p>
          <w:p w14:paraId="22DE095B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</w:p>
          <w:p w14:paraId="3B19B071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internal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class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614509">
              <w:rPr>
                <w:rFonts w:ascii="Consolas" w:hAnsi="Consolas" w:cs="Cascadia Mono"/>
                <w:color w:val="2B91AF"/>
                <w:sz w:val="18"/>
                <w:szCs w:val="18"/>
              </w:rPr>
              <w:t>BadClass</w:t>
            </w:r>
          </w:p>
          <w:p w14:paraId="6392A45C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{</w:t>
            </w:r>
          </w:p>
          <w:p w14:paraId="0BB837F0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static void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</w:t>
            </w:r>
            <w:r w:rsidRPr="00614509">
              <w:rPr>
                <w:rFonts w:ascii="Consolas" w:hAnsi="Consolas" w:cs="Cascadia Mono"/>
                <w:color w:val="663300"/>
                <w:sz w:val="18"/>
                <w:szCs w:val="18"/>
              </w:rPr>
              <w:t>Main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string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[] args)</w:t>
            </w:r>
          </w:p>
          <w:p w14:paraId="3546B5D9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{</w:t>
            </w:r>
          </w:p>
          <w:p w14:paraId="74BB207E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Console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.</w:t>
            </w:r>
            <w:r w:rsidRPr="00614509">
              <w:rPr>
                <w:rFonts w:ascii="Consolas" w:hAnsi="Consolas" w:cs="Cascadia Mono"/>
                <w:color w:val="663300"/>
                <w:sz w:val="18"/>
                <w:szCs w:val="18"/>
              </w:rPr>
              <w:t>WriteLine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r w:rsidRPr="00614509">
              <w:rPr>
                <w:rFonts w:ascii="Consolas" w:hAnsi="Consolas" w:cs="Cascadia Mono"/>
                <w:color w:val="663300"/>
                <w:sz w:val="18"/>
                <w:szCs w:val="18"/>
              </w:rPr>
              <w:t>“I'm using statements unnecessarily!”);</w:t>
            </w:r>
          </w:p>
          <w:p w14:paraId="49DA79BC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</w:t>
            </w:r>
            <w:r w:rsidRPr="00614509">
              <w:rPr>
                <w:rFonts w:ascii="Consolas" w:hAnsi="Consolas" w:cs="Cascadia Mono"/>
                <w:color w:val="0000FF"/>
                <w:sz w:val="18"/>
                <w:szCs w:val="18"/>
              </w:rPr>
              <w:t>Console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.</w:t>
            </w:r>
            <w:r w:rsidRPr="00614509">
              <w:rPr>
                <w:rFonts w:ascii="Consolas" w:hAnsi="Consolas" w:cs="Cascadia Mono"/>
                <w:color w:val="663300"/>
                <w:sz w:val="18"/>
                <w:szCs w:val="18"/>
              </w:rPr>
              <w:t>WriteLine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(</w:t>
            </w:r>
            <w:r w:rsidRPr="00614509">
              <w:rPr>
                <w:rFonts w:ascii="Consolas" w:hAnsi="Consolas" w:cs="Cascadia Mono"/>
                <w:color w:val="663300"/>
                <w:sz w:val="18"/>
                <w:szCs w:val="18"/>
              </w:rPr>
              <w:t>“I'm bad, shamone!”</w:t>
            </w: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);</w:t>
            </w:r>
          </w:p>
          <w:p w14:paraId="5D7CF3CB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    }</w:t>
            </w:r>
          </w:p>
          <w:p w14:paraId="1DA18C10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hAnsi="Consolas" w:cs="Cascadia Mono"/>
                <w:color w:val="000000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 xml:space="preserve">    }</w:t>
            </w:r>
          </w:p>
          <w:p w14:paraId="59870911" w14:textId="77777777" w:rsidR="0032257F" w:rsidRPr="00614509" w:rsidRDefault="0032257F" w:rsidP="007543D6">
            <w:pPr>
              <w:adjustRightInd w:val="0"/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614509">
              <w:rPr>
                <w:rFonts w:ascii="Consolas" w:hAnsi="Consolas" w:cs="Cascadia Mono"/>
                <w:color w:val="000000"/>
                <w:sz w:val="18"/>
                <w:szCs w:val="18"/>
              </w:rPr>
              <w:t>}</w:t>
            </w:r>
          </w:p>
        </w:tc>
      </w:tr>
    </w:tbl>
    <w:p w14:paraId="782257D0" w14:textId="77777777" w:rsidR="0032257F" w:rsidRDefault="0032257F" w:rsidP="0032257F">
      <w:pPr>
        <w:spacing w:before="0"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32257F" w14:paraId="2553A20B" w14:textId="77777777" w:rsidTr="0032257F">
        <w:tc>
          <w:tcPr>
            <w:tcW w:w="1413" w:type="dxa"/>
            <w:shd w:val="clear" w:color="auto" w:fill="E0E5F3"/>
          </w:tcPr>
          <w:p w14:paraId="588FAE69" w14:textId="77777777" w:rsidR="0032257F" w:rsidRPr="0032257F" w:rsidRDefault="0032257F" w:rsidP="0032257F">
            <w:pPr>
              <w:pStyle w:val="NoSpacing"/>
              <w:spacing w:before="120" w:after="120" w:line="276" w:lineRule="auto"/>
              <w:jc w:val="center"/>
              <w:rPr>
                <w:rFonts w:ascii="Rubik" w:hAnsi="Rubik" w:cs="Rubik"/>
                <w:b/>
                <w:bCs/>
                <w:caps/>
                <w:color w:val="325083"/>
              </w:rPr>
            </w:pPr>
            <w:r w:rsidRPr="0032257F">
              <w:rPr>
                <w:rFonts w:ascii="Rubik" w:hAnsi="Rubik" w:cs="Rubik"/>
                <w:b/>
                <w:bCs/>
                <w:caps/>
                <w:color w:val="325083"/>
              </w:rPr>
              <w:t>Rule ID</w:t>
            </w:r>
          </w:p>
        </w:tc>
        <w:tc>
          <w:tcPr>
            <w:tcW w:w="7603" w:type="dxa"/>
            <w:shd w:val="clear" w:color="auto" w:fill="E0E5F3"/>
          </w:tcPr>
          <w:p w14:paraId="1B22E90F" w14:textId="77777777" w:rsidR="0032257F" w:rsidRPr="0032257F" w:rsidRDefault="0032257F" w:rsidP="0032257F">
            <w:pPr>
              <w:pStyle w:val="NoSpacing"/>
              <w:spacing w:before="120" w:after="120" w:line="276" w:lineRule="auto"/>
              <w:jc w:val="center"/>
              <w:rPr>
                <w:rFonts w:ascii="Rubik" w:hAnsi="Rubik" w:cs="Rubik"/>
                <w:b/>
                <w:bCs/>
                <w:caps/>
                <w:color w:val="325083"/>
              </w:rPr>
            </w:pPr>
            <w:r w:rsidRPr="0032257F">
              <w:rPr>
                <w:rFonts w:ascii="Rubik" w:hAnsi="Rubik" w:cs="Rubik"/>
                <w:b/>
                <w:bCs/>
                <w:caps/>
                <w:color w:val="325083"/>
              </w:rPr>
              <w:t>Rule Title</w:t>
            </w:r>
          </w:p>
        </w:tc>
      </w:tr>
      <w:tr w:rsidR="0032257F" w14:paraId="7115A69A" w14:textId="77777777" w:rsidTr="0032257F">
        <w:trPr>
          <w:trHeight w:val="70"/>
        </w:trPr>
        <w:tc>
          <w:tcPr>
            <w:tcW w:w="1413" w:type="dxa"/>
          </w:tcPr>
          <w:p w14:paraId="147C3F50" w14:textId="77777777" w:rsidR="0032257F" w:rsidRDefault="0032257F" w:rsidP="0032257F">
            <w:pPr>
              <w:pStyle w:val="NoSpacing"/>
              <w:spacing w:before="120" w:after="120" w:line="276" w:lineRule="auto"/>
              <w:rPr>
                <w:rFonts w:ascii="Rubik" w:hAnsi="Rubik" w:cs="Rubik"/>
              </w:rPr>
            </w:pPr>
            <w:hyperlink r:id="rId102" w:history="1">
              <w:r w:rsidRPr="000A661F">
                <w:rPr>
                  <w:rStyle w:val="Hyperlink"/>
                </w:rPr>
                <w:t>IDE0005</w:t>
              </w:r>
            </w:hyperlink>
          </w:p>
        </w:tc>
        <w:tc>
          <w:tcPr>
            <w:tcW w:w="7603" w:type="dxa"/>
          </w:tcPr>
          <w:p w14:paraId="7D95A631" w14:textId="21ECFA7E" w:rsidR="0032257F" w:rsidRDefault="0032257F" w:rsidP="0032257F">
            <w:pPr>
              <w:pStyle w:val="NoSpacing"/>
              <w:spacing w:before="120" w:after="120" w:line="276" w:lineRule="auto"/>
              <w:rPr>
                <w:rFonts w:ascii="Rubik" w:hAnsi="Rubik" w:cs="Rubik"/>
              </w:rPr>
            </w:pPr>
            <w:r>
              <w:t>Using directive is unnecessary</w:t>
            </w:r>
            <w:r w:rsidR="009013B1">
              <w:t>.</w:t>
            </w:r>
          </w:p>
        </w:tc>
      </w:tr>
    </w:tbl>
    <w:p w14:paraId="744C8629" w14:textId="77777777" w:rsidR="00A8239A" w:rsidRDefault="00A8239A" w:rsidP="00A8239A">
      <w:pPr>
        <w:pStyle w:val="Heading2"/>
        <w:spacing w:before="360"/>
        <w:ind w:left="578" w:hanging="578"/>
      </w:pPr>
      <w:bookmarkStart w:id="42" w:name="_USE_OUR_NAMESPACE"/>
      <w:bookmarkStart w:id="43" w:name="_Toc187838476"/>
      <w:bookmarkEnd w:id="42"/>
      <w:r>
        <w:t>USE OUR NAMESPACE CONVENTIONS</w:t>
      </w:r>
      <w:bookmarkEnd w:id="43"/>
    </w:p>
    <w:tbl>
      <w:tblPr>
        <w:tblStyle w:val="TableGrid32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D9D9D9"/>
        <w:tblLook w:val="04A0" w:firstRow="1" w:lastRow="0" w:firstColumn="1" w:lastColumn="0" w:noHBand="0" w:noVBand="1"/>
      </w:tblPr>
      <w:tblGrid>
        <w:gridCol w:w="550"/>
        <w:gridCol w:w="8376"/>
      </w:tblGrid>
      <w:tr w:rsidR="00A8239A" w:rsidRPr="00396CC4" w14:paraId="21392735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shd w:val="clear" w:color="auto" w:fill="auto"/>
          </w:tcPr>
          <w:p w14:paraId="63671F2B" w14:textId="77777777" w:rsidR="00A8239A" w:rsidRPr="00396CC4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96CC4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54D2800" wp14:editId="2C048A4D">
                  <wp:extent cx="180000" cy="180000"/>
                  <wp:effectExtent l="0" t="0" r="0" b="0"/>
                  <wp:docPr id="12" name="Graphic 1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auto"/>
            <w:vAlign w:val="center"/>
          </w:tcPr>
          <w:p w14:paraId="0623A9E3" w14:textId="77777777" w:rsidR="00A8239A" w:rsidRPr="00396CC4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96CC4">
              <w:rPr>
                <w:rFonts w:ascii="Consolas" w:eastAsia="Calibri" w:hAnsi="Consolas" w:cs="Calibri Light"/>
                <w:sz w:val="18"/>
                <w:szCs w:val="18"/>
              </w:rPr>
              <w:t>NhsWales.Wcp.Portal ​ </w:t>
            </w:r>
          </w:p>
        </w:tc>
      </w:tr>
      <w:tr w:rsidR="00A8239A" w:rsidRPr="00396CC4" w14:paraId="05610017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shd w:val="clear" w:color="auto" w:fill="auto"/>
          </w:tcPr>
          <w:p w14:paraId="28A1E982" w14:textId="77777777" w:rsidR="00A8239A" w:rsidRPr="00396CC4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396CC4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53A8104" wp14:editId="70745682">
                  <wp:extent cx="180000" cy="180000"/>
                  <wp:effectExtent l="0" t="0" r="0" b="0"/>
                  <wp:docPr id="18" name="Graphic 18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auto"/>
            <w:vAlign w:val="center"/>
          </w:tcPr>
          <w:p w14:paraId="6687DE1E" w14:textId="77777777" w:rsidR="00A8239A" w:rsidRPr="00396CC4" w:rsidRDefault="00A8239A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396CC4">
              <w:rPr>
                <w:rFonts w:ascii="Consolas" w:eastAsia="Calibri" w:hAnsi="Consolas" w:cs="Calibri Light"/>
                <w:sz w:val="18"/>
                <w:szCs w:val="18"/>
              </w:rPr>
              <w:t>DHCW.Wis.Reports</w:t>
            </w:r>
          </w:p>
        </w:tc>
      </w:tr>
    </w:tbl>
    <w:p w14:paraId="142A730D" w14:textId="25543154" w:rsidR="00A8239A" w:rsidRDefault="00A8239A" w:rsidP="00A8239A">
      <w:pPr>
        <w:pStyle w:val="Heading2"/>
        <w:spacing w:before="360"/>
        <w:ind w:left="578" w:hanging="578"/>
      </w:pPr>
      <w:bookmarkStart w:id="44" w:name="_Toc187838477"/>
      <w:r>
        <w:t>CONSIDER YOUR USE OF VAR</w:t>
      </w:r>
      <w:bookmarkEnd w:id="44"/>
    </w:p>
    <w:tbl>
      <w:tblPr>
        <w:tblStyle w:val="TableGrid33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50"/>
        <w:gridCol w:w="8376"/>
      </w:tblGrid>
      <w:tr w:rsidR="00A8239A" w:rsidRPr="0037150B" w14:paraId="155B84E3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00D9F606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62B586C4" wp14:editId="69000A1B">
                  <wp:extent cx="180000" cy="180000"/>
                  <wp:effectExtent l="0" t="0" r="9525" b="9525"/>
                  <wp:docPr id="8" name="Graphic 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44C003B8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 xml:space="preserve"> patient = 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new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 xml:space="preserve"> </w:t>
            </w:r>
            <w:bookmarkStart w:id="45" w:name="_Int_4ffyakhD"/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Patient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(</w:t>
            </w:r>
            <w:bookmarkEnd w:id="45"/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);</w:t>
            </w:r>
          </w:p>
        </w:tc>
      </w:tr>
      <w:tr w:rsidR="00A8239A" w:rsidRPr="0037150B" w14:paraId="19EED2B0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7305ABA3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color w:val="0000FF"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190A625" wp14:editId="6542A857">
                  <wp:extent cx="180000" cy="180000"/>
                  <wp:effectExtent l="0" t="0" r="0" b="0"/>
                  <wp:docPr id="9" name="Graphic 9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3B968EBE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 xml:space="preserve">Patient </w:t>
            </w:r>
            <w:r w:rsidRPr="0037150B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myPatient 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 xml:space="preserve">= new </w:t>
            </w:r>
            <w:bookmarkStart w:id="46" w:name="_Int_JE16GkWd"/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Patient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(</w:t>
            </w:r>
            <w:bookmarkEnd w:id="46"/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);</w:t>
            </w:r>
          </w:p>
        </w:tc>
      </w:tr>
      <w:tr w:rsidR="00A8239A" w:rsidRPr="0037150B" w14:paraId="77AEB3F8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7A155E3C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940F5B6" wp14:editId="5C1F145E">
                  <wp:extent cx="180000" cy="180000"/>
                  <wp:effectExtent l="0" t="0" r="0" b="0"/>
                  <wp:docPr id="19" name="Graphic 19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20CD1BC2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 xml:space="preserve"> patientCount = </w:t>
            </w: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Ward.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getPatientCount(); </w:t>
            </w:r>
          </w:p>
        </w:tc>
      </w:tr>
      <w:tr w:rsidR="00A8239A" w:rsidRPr="0037150B" w14:paraId="1B7A7850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043B30C7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2F5D3E67" wp14:editId="272FD09C">
                  <wp:extent cx="180000" cy="180000"/>
                  <wp:effectExtent l="0" t="0" r="0" b="0"/>
                  <wp:docPr id="10" name="Graphic 10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6DCAE32F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int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 patientCount = </w:t>
            </w: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Ward.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getPatientCount();</w:t>
            </w:r>
          </w:p>
        </w:tc>
      </w:tr>
      <w:tr w:rsidR="00A8239A" w:rsidRPr="0037150B" w14:paraId="6FC567CC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446660D1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062A651" wp14:editId="139373BB">
                  <wp:extent cx="180000" cy="180000"/>
                  <wp:effectExtent l="0" t="0" r="0" b="0"/>
                  <wp:docPr id="23" name="Graphic 2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269CFDE8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 </w:t>
            </w:r>
            <w:r w:rsidRPr="0037150B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>myPatient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 xml:space="preserve"> = </w:t>
            </w: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Demographics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.getPerson(NHSNumber);</w:t>
            </w:r>
          </w:p>
        </w:tc>
      </w:tr>
      <w:tr w:rsidR="00A8239A" w:rsidRPr="0037150B" w14:paraId="468B2274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032BF7FF" w14:textId="77777777" w:rsidR="00A8239A" w:rsidRPr="0037150B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1ACB7B9E" wp14:editId="0B521619">
                  <wp:extent cx="180000" cy="180000"/>
                  <wp:effectExtent l="0" t="0" r="0" b="0"/>
                  <wp:docPr id="16" name="Graphic 16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left w:val="single" w:sz="4" w:space="0" w:color="D9D9D9"/>
            </w:tcBorders>
            <w:vAlign w:val="center"/>
          </w:tcPr>
          <w:p w14:paraId="48D5A0EB" w14:textId="77777777" w:rsidR="00A8239A" w:rsidRPr="0037150B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Person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 xml:space="preserve"> 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 xml:space="preserve">myPatient 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 xml:space="preserve">= </w:t>
            </w:r>
            <w:r w:rsidRPr="0037150B">
              <w:rPr>
                <w:rFonts w:ascii="Consolas" w:eastAsia="Calibri" w:hAnsi="Consolas" w:cs="Calibri Light"/>
                <w:color w:val="2B91AF"/>
                <w:sz w:val="18"/>
                <w:szCs w:val="18"/>
              </w:rPr>
              <w:t>Demographics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.</w:t>
            </w:r>
            <w:r w:rsidRPr="0037150B">
              <w:rPr>
                <w:rFonts w:ascii="Consolas" w:eastAsia="Calibri" w:hAnsi="Consolas" w:cs="Calibri Light"/>
                <w:sz w:val="18"/>
                <w:szCs w:val="18"/>
              </w:rPr>
              <w:t>getPerson(NHSNumber);</w:t>
            </w:r>
            <w:r w:rsidRPr="0037150B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 </w:t>
            </w:r>
          </w:p>
        </w:tc>
      </w:tr>
    </w:tbl>
    <w:p w14:paraId="3C3A8C08" w14:textId="64B60112" w:rsidR="00A8239A" w:rsidRDefault="00A8239A" w:rsidP="00A8239A"/>
    <w:p w14:paraId="3553F152" w14:textId="77777777" w:rsidR="00A8239A" w:rsidRDefault="00A8239A">
      <w:pPr>
        <w:spacing w:before="100" w:after="200"/>
      </w:pPr>
      <w:r>
        <w:br w:type="page"/>
      </w:r>
    </w:p>
    <w:p w14:paraId="66A3F10B" w14:textId="3DCBC724" w:rsidR="00A8239A" w:rsidRDefault="00A8239A" w:rsidP="00A8239A">
      <w:pPr>
        <w:pStyle w:val="Heading2"/>
        <w:spacing w:before="360"/>
        <w:ind w:left="578" w:hanging="578"/>
      </w:pPr>
      <w:bookmarkStart w:id="47" w:name="_NAME_PARAMETERS"/>
      <w:bookmarkStart w:id="48" w:name="_Toc187838478"/>
      <w:bookmarkEnd w:id="47"/>
      <w:r>
        <w:lastRenderedPageBreak/>
        <w:t>NAME PARAMETERS</w:t>
      </w:r>
      <w:bookmarkEnd w:id="48"/>
    </w:p>
    <w:tbl>
      <w:tblPr>
        <w:tblStyle w:val="TableGrid34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D9D9D9"/>
        <w:tblLook w:val="04A0" w:firstRow="1" w:lastRow="0" w:firstColumn="1" w:lastColumn="0" w:noHBand="0" w:noVBand="1"/>
      </w:tblPr>
      <w:tblGrid>
        <w:gridCol w:w="550"/>
        <w:gridCol w:w="8376"/>
      </w:tblGrid>
      <w:tr w:rsidR="00A8239A" w:rsidRPr="00A230DD" w14:paraId="64AC4562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shd w:val="clear" w:color="auto" w:fill="auto"/>
          </w:tcPr>
          <w:p w14:paraId="045DD4E8" w14:textId="77777777" w:rsidR="00A8239A" w:rsidRPr="00A230DD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A230DD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93325CB" wp14:editId="3A3DE86A">
                  <wp:extent cx="180000" cy="180000"/>
                  <wp:effectExtent l="0" t="0" r="0" b="0"/>
                  <wp:docPr id="43" name="Graphic 4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auto"/>
            <w:vAlign w:val="center"/>
          </w:tcPr>
          <w:p w14:paraId="1EBD7132" w14:textId="77777777" w:rsidR="00A8239A" w:rsidRPr="00A230DD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A230DD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> permissions = getUsersAccessPermissions(</w:t>
            </w:r>
            <w:r w:rsidRPr="00A230DD">
              <w:rPr>
                <w:rFonts w:ascii="Consolas" w:eastAsia="Calibri" w:hAnsi="Consolas" w:cs="Calibri Light"/>
                <w:color w:val="A31515"/>
                <w:sz w:val="18"/>
                <w:szCs w:val="18"/>
              </w:rPr>
              <w:t>"ge000001"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 xml:space="preserve">, isLoggedIn: </w:t>
            </w:r>
            <w:r w:rsidRPr="00A230DD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true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>); ​ </w:t>
            </w:r>
          </w:p>
        </w:tc>
      </w:tr>
      <w:tr w:rsidR="00A8239A" w:rsidRPr="00A230DD" w14:paraId="587AC70D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 w:themeColor="background1" w:themeShade="F2"/>
            </w:tcBorders>
            <w:shd w:val="clear" w:color="auto" w:fill="auto"/>
          </w:tcPr>
          <w:p w14:paraId="3FEE9F9C" w14:textId="77777777" w:rsidR="00A8239A" w:rsidRPr="00A230DD" w:rsidRDefault="00A8239A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A230DD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409F429" wp14:editId="3CE8B7F0">
                  <wp:extent cx="180000" cy="180000"/>
                  <wp:effectExtent l="0" t="0" r="0" b="0"/>
                  <wp:docPr id="46" name="Graphic 4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76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auto"/>
            <w:vAlign w:val="center"/>
          </w:tcPr>
          <w:p w14:paraId="406E09CD" w14:textId="77777777" w:rsidR="00A8239A" w:rsidRPr="00A230DD" w:rsidRDefault="00A8239A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A230DD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 xml:space="preserve"> permissions = getUsersAccessPermissions(</w:t>
            </w:r>
            <w:r w:rsidRPr="00A230DD">
              <w:rPr>
                <w:rFonts w:ascii="Consolas" w:eastAsia="Calibri" w:hAnsi="Consolas" w:cs="Calibri Light"/>
                <w:color w:val="A31515"/>
                <w:sz w:val="18"/>
                <w:szCs w:val="18"/>
              </w:rPr>
              <w:t>"ge000001"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>, </w:t>
            </w:r>
            <w:r w:rsidRPr="00A230DD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true</w:t>
            </w:r>
            <w:r w:rsidRPr="00A230DD">
              <w:rPr>
                <w:rFonts w:ascii="Consolas" w:eastAsia="Calibri" w:hAnsi="Consolas" w:cs="Calibri Light"/>
                <w:sz w:val="18"/>
                <w:szCs w:val="18"/>
              </w:rPr>
              <w:t xml:space="preserve">); </w:t>
            </w:r>
          </w:p>
        </w:tc>
      </w:tr>
    </w:tbl>
    <w:p w14:paraId="08B8F3D6" w14:textId="77777777" w:rsidR="00A8239A" w:rsidRDefault="00A8239A" w:rsidP="00A8239A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shd w:val="clear" w:color="auto" w:fill="F8CA4D"/>
        <w:tblLook w:val="04A0" w:firstRow="1" w:lastRow="0" w:firstColumn="1" w:lastColumn="0" w:noHBand="0" w:noVBand="1"/>
      </w:tblPr>
      <w:tblGrid>
        <w:gridCol w:w="846"/>
        <w:gridCol w:w="8080"/>
      </w:tblGrid>
      <w:tr w:rsidR="00A8239A" w:rsidRPr="00781943" w14:paraId="228356B6" w14:textId="77777777" w:rsidTr="007543D6">
        <w:trPr>
          <w:jc w:val="center"/>
        </w:trPr>
        <w:tc>
          <w:tcPr>
            <w:tcW w:w="846" w:type="dxa"/>
            <w:shd w:val="clear" w:color="auto" w:fill="F8CA4D"/>
          </w:tcPr>
          <w:p w14:paraId="2231BB63" w14:textId="77777777" w:rsidR="00A8239A" w:rsidRPr="00781943" w:rsidRDefault="00A8239A" w:rsidP="007543D6">
            <w:pPr>
              <w:jc w:val="center"/>
              <w:rPr>
                <w:rFonts w:cstheme="minorHAnsi"/>
                <w:sz w:val="32"/>
                <w:szCs w:val="32"/>
              </w:rPr>
            </w:pPr>
            <w:r w:rsidRPr="00781943">
              <w:rPr>
                <w:rFonts w:cstheme="minorHAnsi"/>
                <w:b/>
                <w:bCs/>
                <w:iCs/>
                <w:noProof/>
                <w:color w:val="DBF2F7" w:themeColor="background2"/>
                <w:sz w:val="28"/>
                <w:szCs w:val="28"/>
              </w:rPr>
              <w:drawing>
                <wp:inline distT="0" distB="0" distL="0" distR="0" wp14:anchorId="23A253D8" wp14:editId="25774323">
                  <wp:extent cx="360000" cy="360000"/>
                  <wp:effectExtent l="0" t="0" r="0" b="2540"/>
                  <wp:docPr id="845371797" name="Graphic 845371797" descr="Practical t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Graphic 202" descr="Practical tip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shd w:val="clear" w:color="auto" w:fill="F8CA4D"/>
            <w:vAlign w:val="center"/>
          </w:tcPr>
          <w:p w14:paraId="68EE8C25" w14:textId="4A504A7C" w:rsidR="00A8239A" w:rsidRPr="0032257F" w:rsidRDefault="00F65773" w:rsidP="007543D6">
            <w:pPr>
              <w:spacing w:line="276" w:lineRule="auto"/>
              <w:rPr>
                <w:rFonts w:cstheme="minorHAnsi"/>
                <w:sz w:val="18"/>
                <w:szCs w:val="18"/>
              </w:rPr>
            </w:pPr>
            <w:r w:rsidRPr="00F65773">
              <w:rPr>
                <w:rFonts w:ascii="Rubik" w:eastAsia="Calibri" w:hAnsi="Rubik" w:cs="Rubik"/>
                <w:noProof/>
                <w:sz w:val="18"/>
                <w:szCs w:val="18"/>
              </w:rPr>
              <w:t>Enable Visual Studio's inline parameter hints to show argument names before function call arguments</w:t>
            </w:r>
          </w:p>
        </w:tc>
      </w:tr>
    </w:tbl>
    <w:p w14:paraId="162FBF27" w14:textId="11380458" w:rsidR="00A8239A" w:rsidRPr="00A8239A" w:rsidRDefault="00F65773" w:rsidP="00F65773">
      <w:pPr>
        <w:pStyle w:val="Heading2"/>
        <w:spacing w:before="360"/>
        <w:ind w:left="578" w:hanging="578"/>
      </w:pPr>
      <w:bookmarkStart w:id="49" w:name="_Toc187838479"/>
      <w:r>
        <w:t>PRIORITISE READABILITY OVER BREVITY</w:t>
      </w:r>
      <w:bookmarkEnd w:id="49"/>
    </w:p>
    <w:tbl>
      <w:tblPr>
        <w:tblStyle w:val="TableGrid37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50"/>
        <w:gridCol w:w="8471"/>
      </w:tblGrid>
      <w:tr w:rsidR="00F65773" w:rsidRPr="00E5033F" w14:paraId="15A84C7F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</w:tcPr>
          <w:p w14:paraId="67A9AE91" w14:textId="77777777" w:rsidR="00F65773" w:rsidRPr="00E5033F" w:rsidRDefault="00F65773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BF2F6AE" wp14:editId="42EE3D7D">
                  <wp:extent cx="180000" cy="180000"/>
                  <wp:effectExtent l="0" t="0" r="0" b="0"/>
                  <wp:docPr id="59" name="Graphic 59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739AD347" w14:textId="77777777" w:rsidR="00F65773" w:rsidRPr="00E5033F" w:rsidRDefault="00F65773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>SearchOnUserName(</w:t>
            </w:r>
            <w:r w:rsidRPr="00E5033F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 xml:space="preserve"> id);</w:t>
            </w:r>
            <w:r w:rsidRPr="00E5033F"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  <w:t xml:space="preserve"> </w:t>
            </w:r>
          </w:p>
        </w:tc>
      </w:tr>
      <w:tr w:rsidR="00F65773" w:rsidRPr="00E5033F" w14:paraId="317798AD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</w:tcPr>
          <w:p w14:paraId="748B67CB" w14:textId="77777777" w:rsidR="00F65773" w:rsidRPr="00E5033F" w:rsidRDefault="00F65773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8B9BACD" wp14:editId="184034E0">
                  <wp:extent cx="180000" cy="180000"/>
                  <wp:effectExtent l="0" t="0" r="0" b="0"/>
                  <wp:docPr id="60" name="Graphic 60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2319D7C6" w14:textId="77777777" w:rsidR="00F65773" w:rsidRPr="00E5033F" w:rsidRDefault="00F65773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>SearchOnUsersFullName(</w:t>
            </w:r>
            <w:r w:rsidRPr="00E5033F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 xml:space="preserve"> nadexID);</w:t>
            </w:r>
          </w:p>
        </w:tc>
      </w:tr>
      <w:tr w:rsidR="00F65773" w:rsidRPr="00E5033F" w14:paraId="1D4A718D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</w:tcPr>
          <w:p w14:paraId="54290534" w14:textId="77777777" w:rsidR="00F65773" w:rsidRPr="00E5033F" w:rsidRDefault="00F65773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2392627" wp14:editId="15798987">
                  <wp:extent cx="180000" cy="180000"/>
                  <wp:effectExtent l="0" t="0" r="0" b="0"/>
                  <wp:docPr id="61" name="Graphic 6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44B98C5C" w14:textId="53A5AB39" w:rsidR="00F65773" w:rsidRPr="00E5033F" w:rsidRDefault="00F65773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>SearchOnUsersFullName(</w:t>
            </w:r>
            <w:r w:rsidRPr="00E5033F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 xml:space="preserve"> </w:t>
            </w:r>
            <w:r w:rsidR="00FD4BD1" w:rsidRPr="00E5033F">
              <w:rPr>
                <w:rFonts w:ascii="Consolas" w:eastAsia="Calibri" w:hAnsi="Consolas" w:cs="Calibri Light"/>
                <w:sz w:val="18"/>
                <w:szCs w:val="18"/>
              </w:rPr>
              <w:t>activeDirectoryUserId</w:t>
            </w:r>
            <w:r w:rsidRPr="00E5033F">
              <w:rPr>
                <w:rFonts w:ascii="Consolas" w:eastAsia="Calibri" w:hAnsi="Consolas" w:cs="Calibri Light"/>
                <w:sz w:val="18"/>
                <w:szCs w:val="18"/>
              </w:rPr>
              <w:t>);</w:t>
            </w:r>
          </w:p>
        </w:tc>
      </w:tr>
    </w:tbl>
    <w:p w14:paraId="1CD5134F" w14:textId="3E8624C4" w:rsidR="009013B1" w:rsidRPr="00A8239A" w:rsidRDefault="009013B1" w:rsidP="009013B1">
      <w:pPr>
        <w:pStyle w:val="Heading2"/>
        <w:spacing w:before="360"/>
        <w:ind w:left="578" w:hanging="578"/>
      </w:pPr>
      <w:bookmarkStart w:id="50" w:name="_USE_UNDERSCORES_ONLY"/>
      <w:bookmarkStart w:id="51" w:name="_Toc187838480"/>
      <w:bookmarkEnd w:id="50"/>
      <w:r>
        <w:t>USE UNDERSCORES ONLY IN UNIT TEST NAMES</w:t>
      </w:r>
      <w:bookmarkEnd w:id="51"/>
    </w:p>
    <w:tbl>
      <w:tblPr>
        <w:tblStyle w:val="TableGrid38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46"/>
        <w:gridCol w:w="8475"/>
      </w:tblGrid>
      <w:tr w:rsidR="009013B1" w:rsidRPr="004D6BCF" w14:paraId="0F8DDD65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2BD4FA2F" w14:textId="77777777" w:rsidR="009013B1" w:rsidRPr="004D6BCF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4D6BCF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82D1E68" wp14:editId="75F462CE">
                  <wp:extent cx="180000" cy="180000"/>
                  <wp:effectExtent l="0" t="0" r="0" b="0"/>
                  <wp:docPr id="62" name="Graphic 6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248EA648" w14:textId="567C3702" w:rsidR="009013B1" w:rsidRPr="004D6BCF" w:rsidRDefault="00FD4BD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4D6BCF">
              <w:rPr>
                <w:rFonts w:ascii="Consolas" w:eastAsia="Calibri" w:hAnsi="Consolas" w:cs="Calibri Light"/>
                <w:color w:val="000000"/>
                <w:sz w:val="19"/>
                <w:szCs w:val="19"/>
              </w:rPr>
              <w:t>SearchOnUsersFullName_ValidActiveDirectoryUserIdProvided_</w:t>
            </w:r>
            <w:bookmarkStart w:id="52" w:name="_Int_iAvBUkb9"/>
            <w:r w:rsidRPr="004D6BCF">
              <w:rPr>
                <w:rFonts w:ascii="Consolas" w:eastAsia="Calibri" w:hAnsi="Consolas" w:cs="Calibri Light"/>
                <w:color w:val="000000"/>
                <w:sz w:val="19"/>
                <w:szCs w:val="19"/>
              </w:rPr>
              <w:t>ReturnsUsersFullName(</w:t>
            </w:r>
            <w:bookmarkEnd w:id="52"/>
            <w:r w:rsidRPr="004D6BCF">
              <w:rPr>
                <w:rFonts w:ascii="Consolas" w:eastAsia="Calibri" w:hAnsi="Consolas" w:cs="Calibri Light"/>
                <w:color w:val="000000"/>
                <w:sz w:val="19"/>
                <w:szCs w:val="19"/>
              </w:rPr>
              <w:t>)</w:t>
            </w:r>
          </w:p>
        </w:tc>
      </w:tr>
      <w:tr w:rsidR="009013B1" w:rsidRPr="004D6BCF" w14:paraId="673505D1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507318DF" w14:textId="77777777" w:rsidR="009013B1" w:rsidRPr="004D6BCF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4D6BCF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3B7F6FBF" wp14:editId="22EED66B">
                  <wp:extent cx="180000" cy="180000"/>
                  <wp:effectExtent l="0" t="0" r="0" b="0"/>
                  <wp:docPr id="17" name="Graphic 17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6A8E1127" w14:textId="19D8C70C" w:rsidR="009013B1" w:rsidRPr="004D6BCF" w:rsidRDefault="009013B1" w:rsidP="007543D6">
            <w:pPr>
              <w:spacing w:before="60" w:after="60"/>
              <w:rPr>
                <w:rFonts w:ascii="Consolas" w:eastAsia="Calibri" w:hAnsi="Consolas" w:cs="Calibri Light"/>
                <w:color w:val="000000"/>
                <w:sz w:val="19"/>
                <w:szCs w:val="19"/>
              </w:rPr>
            </w:pPr>
            <w:r w:rsidRPr="004D6BCF">
              <w:rPr>
                <w:rFonts w:ascii="Consolas" w:eastAsia="Calibri" w:hAnsi="Consolas" w:cs="Calibri Light"/>
                <w:sz w:val="18"/>
                <w:szCs w:val="18"/>
              </w:rPr>
              <w:t>Search_On_UsersFullName(</w:t>
            </w:r>
            <w:r w:rsidRPr="004D6BCF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4D6BCF">
              <w:rPr>
                <w:rFonts w:ascii="Consolas" w:eastAsia="Calibri" w:hAnsi="Consolas" w:cs="Calibri Light"/>
                <w:sz w:val="18"/>
                <w:szCs w:val="18"/>
              </w:rPr>
              <w:t xml:space="preserve"> </w:t>
            </w:r>
            <w:r w:rsidR="00FD4BD1" w:rsidRPr="00E5033F">
              <w:rPr>
                <w:rFonts w:ascii="Consolas" w:eastAsia="Calibri" w:hAnsi="Consolas" w:cs="Calibri Light"/>
                <w:sz w:val="18"/>
                <w:szCs w:val="18"/>
              </w:rPr>
              <w:t>activeDirectoryUserId</w:t>
            </w:r>
            <w:r w:rsidRPr="004D6BCF">
              <w:rPr>
                <w:rFonts w:ascii="Consolas" w:eastAsia="Calibri" w:hAnsi="Consolas" w:cs="Calibri Light"/>
                <w:sz w:val="18"/>
                <w:szCs w:val="18"/>
              </w:rPr>
              <w:t>);</w:t>
            </w:r>
          </w:p>
        </w:tc>
      </w:tr>
    </w:tbl>
    <w:p w14:paraId="2171F3FD" w14:textId="3F65C476" w:rsidR="009013B1" w:rsidRPr="00A8239A" w:rsidRDefault="009013B1" w:rsidP="009013B1">
      <w:pPr>
        <w:pStyle w:val="Heading2"/>
        <w:spacing w:before="360"/>
        <w:ind w:left="578" w:hanging="578"/>
      </w:pPr>
      <w:bookmarkStart w:id="53" w:name="_ENSURE_BOOLEAN_NAMES"/>
      <w:bookmarkStart w:id="54" w:name="_Toc187838481"/>
      <w:bookmarkEnd w:id="53"/>
      <w:r>
        <w:t>ENSURE BOOLEAN NAMES ARE PHRASED AS QUESTIONS</w:t>
      </w:r>
      <w:bookmarkEnd w:id="54"/>
    </w:p>
    <w:tbl>
      <w:tblPr>
        <w:tblStyle w:val="TableGrid39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50"/>
        <w:gridCol w:w="8471"/>
      </w:tblGrid>
      <w:tr w:rsidR="009013B1" w:rsidRPr="009E12B5" w14:paraId="63B8351C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3AE46EB6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67FBB1AD" wp14:editId="3DDC32EF">
                  <wp:extent cx="180000" cy="180000"/>
                  <wp:effectExtent l="0" t="0" r="0" b="0"/>
                  <wp:docPr id="2" name="Graphic 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687821DE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IsTrue;</w:t>
            </w:r>
          </w:p>
        </w:tc>
      </w:tr>
      <w:tr w:rsidR="009013B1" w:rsidRPr="009E12B5" w14:paraId="0A399264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2CDA6FDB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39AC2AE" wp14:editId="232B6E78">
                  <wp:extent cx="180000" cy="180000"/>
                  <wp:effectExtent l="0" t="0" r="0" b="0"/>
                  <wp:docPr id="5" name="Graphic 5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5301E1A0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condtionChecker;</w:t>
            </w:r>
          </w:p>
        </w:tc>
      </w:tr>
      <w:tr w:rsidR="009013B1" w:rsidRPr="009E12B5" w14:paraId="50CCFC47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5DB1C2F2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5439C297" wp14:editId="46EB0242">
                  <wp:extent cx="180000" cy="180000"/>
                  <wp:effectExtent l="0" t="0" r="0" b="0"/>
                  <wp:docPr id="63" name="Graphic 6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079095BC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IsOpen;</w:t>
            </w:r>
          </w:p>
        </w:tc>
      </w:tr>
      <w:tr w:rsidR="009013B1" w:rsidRPr="009E12B5" w14:paraId="3818234D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62F7055C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32"/>
                <w:szCs w:val="32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0C26AEE" wp14:editId="7D8CF4D7">
                  <wp:extent cx="180000" cy="180000"/>
                  <wp:effectExtent l="0" t="0" r="0" b="0"/>
                  <wp:docPr id="594072752" name="Graphic 594072752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399584E5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open;</w:t>
            </w:r>
          </w:p>
        </w:tc>
      </w:tr>
      <w:tr w:rsidR="009013B1" w:rsidRPr="009E12B5" w14:paraId="7679F250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110F2036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2399C7C8" wp14:editId="5D91F7E1">
                  <wp:extent cx="180000" cy="180000"/>
                  <wp:effectExtent l="0" t="0" r="0" b="0"/>
                  <wp:docPr id="192" name="Graphic 19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0C5365ED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IsActive;</w:t>
            </w:r>
          </w:p>
        </w:tc>
      </w:tr>
      <w:tr w:rsidR="009013B1" w:rsidRPr="009E12B5" w14:paraId="262B58D5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3F51D043" w14:textId="77777777" w:rsidR="009013B1" w:rsidRPr="009E12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3DF63BB" wp14:editId="6C01D379">
                  <wp:extent cx="180000" cy="180000"/>
                  <wp:effectExtent l="0" t="0" r="0" b="0"/>
                  <wp:docPr id="196" name="Graphic 19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40AF7514" w14:textId="77777777" w:rsidR="009013B1" w:rsidRPr="009E12B5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9E12B5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bool</w:t>
            </w:r>
            <w:r w:rsidRPr="009E12B5">
              <w:rPr>
                <w:rFonts w:ascii="Consolas" w:eastAsia="Calibri" w:hAnsi="Consolas" w:cs="Calibri Light"/>
                <w:sz w:val="18"/>
                <w:szCs w:val="18"/>
              </w:rPr>
              <w:t xml:space="preserve"> status;</w:t>
            </w:r>
          </w:p>
        </w:tc>
      </w:tr>
    </w:tbl>
    <w:p w14:paraId="0ABEB610" w14:textId="77777777" w:rsidR="009013B1" w:rsidRDefault="009013B1" w:rsidP="009013B1"/>
    <w:p w14:paraId="3364E38E" w14:textId="77777777" w:rsidR="009013B1" w:rsidRDefault="009013B1">
      <w:pPr>
        <w:spacing w:before="100" w:after="200"/>
        <w:rPr>
          <w:caps/>
          <w:spacing w:val="15"/>
        </w:rPr>
      </w:pPr>
      <w:r>
        <w:br w:type="page"/>
      </w:r>
    </w:p>
    <w:p w14:paraId="2A2E0ED5" w14:textId="515B374A" w:rsidR="009013B1" w:rsidRPr="00A8239A" w:rsidRDefault="009013B1" w:rsidP="009013B1">
      <w:pPr>
        <w:pStyle w:val="Heading2"/>
        <w:spacing w:before="360"/>
        <w:ind w:left="578" w:hanging="578"/>
      </w:pPr>
      <w:bookmarkStart w:id="55" w:name="_USE_PREFIXES_AND"/>
      <w:bookmarkStart w:id="56" w:name="_Toc187838482"/>
      <w:bookmarkEnd w:id="55"/>
      <w:r>
        <w:lastRenderedPageBreak/>
        <w:t>USE PREFIXES AND SUFFIXES ONLY WHEN SPECIFIED BY CONVENTIONS</w:t>
      </w:r>
      <w:bookmarkEnd w:id="56"/>
    </w:p>
    <w:tbl>
      <w:tblPr>
        <w:tblStyle w:val="TableGrid40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50"/>
        <w:gridCol w:w="8471"/>
      </w:tblGrid>
      <w:tr w:rsidR="009013B1" w:rsidRPr="002678D8" w14:paraId="2913FF7F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4E877A5E" w14:textId="77777777" w:rsidR="009013B1" w:rsidRPr="002678D8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399CD060" wp14:editId="4FF2C55F">
                  <wp:extent cx="180000" cy="180000"/>
                  <wp:effectExtent l="0" t="0" r="0" b="0"/>
                  <wp:docPr id="197" name="Graphic 197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3E6E5086" w14:textId="77777777" w:rsidR="009013B1" w:rsidRPr="002678D8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2678D8">
              <w:rPr>
                <w:rFonts w:ascii="Consolas" w:eastAsia="Calibri" w:hAnsi="Consolas" w:cs="Calibri Light"/>
                <w:sz w:val="18"/>
                <w:szCs w:val="18"/>
              </w:rPr>
              <w:t xml:space="preserve"> strActiveDirectoryUserId;</w:t>
            </w:r>
          </w:p>
        </w:tc>
      </w:tr>
      <w:tr w:rsidR="009013B1" w:rsidRPr="002678D8" w14:paraId="70E82EFB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7F3D644E" w14:textId="77777777" w:rsidR="009013B1" w:rsidRPr="002678D8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2F8AA6D4" wp14:editId="752EDA45">
                  <wp:extent cx="180000" cy="180000"/>
                  <wp:effectExtent l="0" t="0" r="0" b="0"/>
                  <wp:docPr id="198" name="Graphic 198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713DF4E0" w14:textId="77777777" w:rsidR="009013B1" w:rsidRPr="002678D8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int</w:t>
            </w:r>
            <w:r w:rsidRPr="002678D8">
              <w:rPr>
                <w:rFonts w:ascii="Consolas" w:eastAsia="Calibri" w:hAnsi="Consolas" w:cs="Calibri Light"/>
                <w:sz w:val="18"/>
                <w:szCs w:val="18"/>
              </w:rPr>
              <w:t xml:space="preserve"> iPatientCount; </w:t>
            </w:r>
          </w:p>
        </w:tc>
      </w:tr>
      <w:tr w:rsidR="009013B1" w:rsidRPr="002678D8" w14:paraId="599B9F68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165F4BE5" w14:textId="77777777" w:rsidR="009013B1" w:rsidRPr="002678D8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color w:val="0000FF"/>
                <w:sz w:val="18"/>
                <w:szCs w:val="18"/>
                <w:lang w:eastAsia="en-GB"/>
              </w:rPr>
            </w:pPr>
            <w:r w:rsidRPr="002678D8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21787F4E" wp14:editId="26B89F17">
                  <wp:extent cx="180000" cy="180000"/>
                  <wp:effectExtent l="0" t="0" r="0" b="0"/>
                  <wp:docPr id="203" name="Graphic 20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60EF5BA4" w14:textId="77777777" w:rsidR="009013B1" w:rsidRPr="002678D8" w:rsidRDefault="009013B1" w:rsidP="007543D6">
            <w:pPr>
              <w:spacing w:before="60" w:after="60"/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</w:pPr>
            <w:r w:rsidRPr="002678D8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var</w:t>
            </w:r>
            <w:r w:rsidRPr="002678D8">
              <w:rPr>
                <w:rFonts w:ascii="Consolas" w:eastAsia="Calibri" w:hAnsi="Consolas" w:cs="Calibri Light"/>
                <w:sz w:val="18"/>
                <w:szCs w:val="18"/>
              </w:rPr>
              <w:t xml:space="preserve"> iPatientCount;</w:t>
            </w:r>
          </w:p>
        </w:tc>
      </w:tr>
      <w:tr w:rsidR="009013B1" w:rsidRPr="002678D8" w14:paraId="23D19062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D9D9D9"/>
            </w:tcBorders>
            <w:vAlign w:val="center"/>
          </w:tcPr>
          <w:p w14:paraId="423F4A26" w14:textId="77777777" w:rsidR="009013B1" w:rsidRPr="002678D8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13BC0156" wp14:editId="2E8BFAC3">
                  <wp:extent cx="180000" cy="180000"/>
                  <wp:effectExtent l="0" t="0" r="0" b="0"/>
                  <wp:docPr id="206" name="Graphic 206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D9D9D9"/>
            </w:tcBorders>
            <w:vAlign w:val="center"/>
          </w:tcPr>
          <w:p w14:paraId="110C66D4" w14:textId="77777777" w:rsidR="009013B1" w:rsidRPr="002678D8" w:rsidRDefault="009013B1" w:rsidP="007543D6">
            <w:pPr>
              <w:spacing w:before="60" w:after="24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2678D8">
              <w:rPr>
                <w:rFonts w:ascii="Consolas" w:eastAsia="Calibri" w:hAnsi="Consolas" w:cs="Calibri Light"/>
                <w:sz w:val="18"/>
                <w:szCs w:val="18"/>
              </w:rPr>
              <w:t>GetUsersFullName(</w:t>
            </w:r>
            <w:r w:rsidRPr="002678D8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string</w:t>
            </w:r>
            <w:r w:rsidRPr="002678D8">
              <w:rPr>
                <w:rFonts w:ascii="Consolas" w:eastAsia="Calibri" w:hAnsi="Consolas" w:cs="Calibri Light"/>
                <w:sz w:val="18"/>
                <w:szCs w:val="18"/>
              </w:rPr>
              <w:t xml:space="preserve"> p_activeDirectoryUserId);</w:t>
            </w:r>
          </w:p>
        </w:tc>
      </w:tr>
    </w:tbl>
    <w:p w14:paraId="0460A684" w14:textId="77777777" w:rsidR="009013B1" w:rsidRDefault="009013B1" w:rsidP="009013B1">
      <w:pPr>
        <w:spacing w:before="0" w:after="0" w:line="240" w:lineRule="auto"/>
      </w:pPr>
    </w:p>
    <w:tbl>
      <w:tblPr>
        <w:tblStyle w:val="TableGrid41"/>
        <w:tblW w:w="9072" w:type="dxa"/>
        <w:jc w:val="center"/>
        <w:tblLook w:val="04A0" w:firstRow="1" w:lastRow="0" w:firstColumn="1" w:lastColumn="0" w:noHBand="0" w:noVBand="1"/>
      </w:tblPr>
      <w:tblGrid>
        <w:gridCol w:w="550"/>
        <w:gridCol w:w="1010"/>
        <w:gridCol w:w="6098"/>
        <w:gridCol w:w="1414"/>
      </w:tblGrid>
      <w:tr w:rsidR="009013B1" w:rsidRPr="002B37B5" w14:paraId="7CCD8E60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957AF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lang w:eastAsia="en-GB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shd w:val="clear" w:color="auto" w:fill="E0E5F3"/>
            <w:vAlign w:val="center"/>
          </w:tcPr>
          <w:p w14:paraId="1175A68D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bCs/>
                <w:caps/>
                <w:noProof/>
                <w:color w:val="325083"/>
                <w:sz w:val="20"/>
                <w:szCs w:val="20"/>
                <w:lang w:eastAsia="en-GB"/>
              </w:rPr>
              <w:t>Prefix</w:t>
            </w:r>
          </w:p>
        </w:tc>
        <w:tc>
          <w:tcPr>
            <w:tcW w:w="6098" w:type="dxa"/>
            <w:tcBorders>
              <w:top w:val="nil"/>
              <w:left w:val="nil"/>
              <w:bottom w:val="nil"/>
              <w:right w:val="nil"/>
            </w:tcBorders>
            <w:shd w:val="clear" w:color="auto" w:fill="E0E5F3"/>
            <w:vAlign w:val="center"/>
          </w:tcPr>
          <w:p w14:paraId="698317C2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color w:val="325083"/>
                <w:sz w:val="20"/>
                <w:szCs w:val="20"/>
              </w:rPr>
            </w:pPr>
            <w:r w:rsidRPr="009013B1">
              <w:rPr>
                <w:rFonts w:eastAsia="Calibri" w:cstheme="minorHAnsi"/>
                <w:b/>
                <w:bCs/>
                <w:caps/>
                <w:color w:val="325083"/>
                <w:sz w:val="20"/>
                <w:szCs w:val="20"/>
              </w:rPr>
              <w:t>Usage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E0E5F3"/>
            <w:vAlign w:val="center"/>
          </w:tcPr>
          <w:p w14:paraId="65335194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bCs/>
                <w:caps/>
                <w:color w:val="325083"/>
                <w:sz w:val="20"/>
                <w:szCs w:val="20"/>
              </w:rPr>
            </w:pPr>
            <w:r w:rsidRPr="009013B1">
              <w:rPr>
                <w:rFonts w:eastAsia="Calibri" w:cstheme="minorHAnsi"/>
                <w:b/>
                <w:bCs/>
                <w:caps/>
                <w:color w:val="325083"/>
                <w:sz w:val="20"/>
                <w:szCs w:val="20"/>
              </w:rPr>
              <w:t>Language</w:t>
            </w:r>
          </w:p>
        </w:tc>
      </w:tr>
      <w:tr w:rsidR="009013B1" w:rsidRPr="002B37B5" w14:paraId="23D5AE9D" w14:textId="77777777" w:rsidTr="009013B1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74DC037D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B37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86564AF" wp14:editId="64D47739">
                  <wp:extent cx="180000" cy="180000"/>
                  <wp:effectExtent l="0" t="0" r="0" b="0"/>
                  <wp:docPr id="207" name="Graphic 207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0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377ED41D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6098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179C2033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b/>
                <w:sz w:val="20"/>
                <w:szCs w:val="20"/>
              </w:rPr>
              <w:t>Interface</w:t>
            </w:r>
            <w:r w:rsidRPr="009013B1">
              <w:rPr>
                <w:rFonts w:eastAsia="Calibri" w:cstheme="minorHAnsi"/>
                <w:sz w:val="20"/>
                <w:szCs w:val="20"/>
              </w:rPr>
              <w:t xml:space="preserve"> definitions</w:t>
            </w:r>
          </w:p>
        </w:tc>
        <w:tc>
          <w:tcPr>
            <w:tcW w:w="1414" w:type="dxa"/>
            <w:tcBorders>
              <w:top w:val="nil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5B8BF8D3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i/>
                <w:sz w:val="20"/>
                <w:szCs w:val="20"/>
              </w:rPr>
            </w:pPr>
            <w:r w:rsidRPr="009013B1">
              <w:rPr>
                <w:rFonts w:eastAsia="Calibri" w:cstheme="minorHAnsi"/>
                <w:i/>
                <w:sz w:val="20"/>
                <w:szCs w:val="20"/>
              </w:rPr>
              <w:t>C#</w:t>
            </w:r>
          </w:p>
        </w:tc>
      </w:tr>
      <w:tr w:rsidR="009013B1" w:rsidRPr="002B37B5" w14:paraId="4468520B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57988F75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B37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5EEA40B" wp14:editId="6F1807C5">
                  <wp:extent cx="180000" cy="180000"/>
                  <wp:effectExtent l="0" t="0" r="0" b="0"/>
                  <wp:docPr id="208" name="Graphic 208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0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12C44DDA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  <w:t>T</w:t>
            </w:r>
          </w:p>
        </w:tc>
        <w:tc>
          <w:tcPr>
            <w:tcW w:w="609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0FEB6F94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sz w:val="20"/>
                <w:szCs w:val="20"/>
              </w:rPr>
              <w:t xml:space="preserve">Generic </w:t>
            </w:r>
            <w:r w:rsidRPr="009013B1">
              <w:rPr>
                <w:rFonts w:eastAsia="Calibri" w:cstheme="minorHAnsi"/>
                <w:b/>
                <w:sz w:val="20"/>
                <w:szCs w:val="20"/>
              </w:rPr>
              <w:t>Type</w:t>
            </w:r>
            <w:r w:rsidRPr="009013B1">
              <w:rPr>
                <w:rFonts w:eastAsia="Calibri" w:cstheme="minorHAnsi"/>
                <w:sz w:val="20"/>
                <w:szCs w:val="20"/>
              </w:rPr>
              <w:t xml:space="preserve"> definitions. Simply use T if only one Type is defined. </w:t>
            </w:r>
          </w:p>
        </w:tc>
        <w:tc>
          <w:tcPr>
            <w:tcW w:w="1414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562429E6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i/>
                <w:sz w:val="20"/>
                <w:szCs w:val="20"/>
              </w:rPr>
            </w:pPr>
            <w:r w:rsidRPr="009013B1">
              <w:rPr>
                <w:rFonts w:eastAsia="Calibri" w:cstheme="minorHAnsi"/>
                <w:i/>
                <w:sz w:val="20"/>
                <w:szCs w:val="20"/>
              </w:rPr>
              <w:t>C#</w:t>
            </w:r>
          </w:p>
        </w:tc>
      </w:tr>
      <w:tr w:rsidR="009013B1" w:rsidRPr="002B37B5" w14:paraId="0F64A0A4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712042A4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B37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07EEFF3D" wp14:editId="76C28593">
                  <wp:extent cx="180000" cy="180000"/>
                  <wp:effectExtent l="0" t="0" r="0" b="0"/>
                  <wp:docPr id="209" name="Graphic 209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0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7DA974D3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  <w:t>T</w:t>
            </w:r>
          </w:p>
        </w:tc>
        <w:tc>
          <w:tcPr>
            <w:tcW w:w="609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68F3CE8B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sz w:val="20"/>
                <w:szCs w:val="20"/>
              </w:rPr>
              <w:t>Type definitions</w:t>
            </w:r>
          </w:p>
        </w:tc>
        <w:tc>
          <w:tcPr>
            <w:tcW w:w="1414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6C478921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i/>
                <w:sz w:val="20"/>
                <w:szCs w:val="20"/>
              </w:rPr>
            </w:pPr>
            <w:r w:rsidRPr="009013B1">
              <w:rPr>
                <w:rFonts w:eastAsia="Calibri" w:cstheme="minorHAnsi"/>
                <w:i/>
                <w:sz w:val="20"/>
                <w:szCs w:val="20"/>
              </w:rPr>
              <w:t>Delphi</w:t>
            </w:r>
          </w:p>
        </w:tc>
      </w:tr>
      <w:tr w:rsidR="009013B1" w:rsidRPr="002B37B5" w14:paraId="75748D44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22736B8D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B37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1F8B3E02" wp14:editId="3BD691E4">
                  <wp:extent cx="180000" cy="180000"/>
                  <wp:effectExtent l="0" t="0" r="0" b="0"/>
                  <wp:docPr id="210" name="Graphic 210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0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40F1CE00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  <w:t>P</w:t>
            </w:r>
          </w:p>
        </w:tc>
        <w:tc>
          <w:tcPr>
            <w:tcW w:w="609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17789E4F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b/>
                <w:sz w:val="20"/>
                <w:szCs w:val="20"/>
              </w:rPr>
              <w:t>Pointers</w:t>
            </w:r>
            <w:r w:rsidRPr="009013B1">
              <w:rPr>
                <w:rFonts w:eastAsia="Calibri" w:cstheme="minorHAnsi"/>
                <w:sz w:val="20"/>
                <w:szCs w:val="20"/>
              </w:rPr>
              <w:t xml:space="preserve"> to </w:t>
            </w:r>
            <w:r w:rsidRPr="009013B1">
              <w:rPr>
                <w:rFonts w:eastAsia="Calibri" w:cstheme="minorHAnsi"/>
                <w:i/>
                <w:sz w:val="20"/>
                <w:szCs w:val="20"/>
              </w:rPr>
              <w:t>Type</w:t>
            </w:r>
            <w:r w:rsidRPr="009013B1">
              <w:rPr>
                <w:rFonts w:eastAsia="Calibri" w:cstheme="minorHAnsi"/>
                <w:sz w:val="20"/>
                <w:szCs w:val="20"/>
              </w:rPr>
              <w:t xml:space="preserve"> definitions</w:t>
            </w:r>
          </w:p>
        </w:tc>
        <w:tc>
          <w:tcPr>
            <w:tcW w:w="1414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095DFB0B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i/>
                <w:sz w:val="20"/>
                <w:szCs w:val="20"/>
              </w:rPr>
              <w:t>Delphi</w:t>
            </w:r>
          </w:p>
        </w:tc>
      </w:tr>
      <w:tr w:rsidR="009013B1" w:rsidRPr="002B37B5" w14:paraId="49DE8371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135C535B" w14:textId="77777777" w:rsidR="009013B1" w:rsidRPr="002B37B5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2B37B5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31A7B664" wp14:editId="0A0CD6A6">
                  <wp:extent cx="180000" cy="180000"/>
                  <wp:effectExtent l="0" t="0" r="0" b="0"/>
                  <wp:docPr id="211" name="Graphic 211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0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57F68207" w14:textId="77777777" w:rsidR="009013B1" w:rsidRPr="009013B1" w:rsidRDefault="009013B1" w:rsidP="007543D6">
            <w:pPr>
              <w:spacing w:before="60" w:after="60"/>
              <w:jc w:val="center"/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</w:pPr>
            <w:r w:rsidRPr="009013B1">
              <w:rPr>
                <w:rFonts w:eastAsia="Calibri" w:cstheme="minorHAnsi"/>
                <w:b/>
                <w:noProof/>
                <w:sz w:val="20"/>
                <w:szCs w:val="20"/>
                <w:lang w:eastAsia="en-GB"/>
              </w:rPr>
              <w:t>A</w:t>
            </w:r>
          </w:p>
        </w:tc>
        <w:tc>
          <w:tcPr>
            <w:tcW w:w="6098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26E73AAF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sz w:val="20"/>
                <w:szCs w:val="20"/>
              </w:rPr>
              <w:t>Use to distinguish parameters with the same name as private member variables.</w:t>
            </w:r>
          </w:p>
        </w:tc>
        <w:tc>
          <w:tcPr>
            <w:tcW w:w="1414" w:type="dxa"/>
            <w:tcBorders>
              <w:top w:val="single" w:sz="4" w:space="0" w:color="F2F2F2"/>
              <w:left w:val="single" w:sz="4" w:space="0" w:color="F2F2F2"/>
              <w:bottom w:val="single" w:sz="4" w:space="0" w:color="F2F2F2"/>
              <w:right w:val="single" w:sz="4" w:space="0" w:color="F2F2F2"/>
            </w:tcBorders>
            <w:vAlign w:val="center"/>
          </w:tcPr>
          <w:p w14:paraId="0FC313E2" w14:textId="77777777" w:rsidR="009013B1" w:rsidRPr="009013B1" w:rsidRDefault="009013B1" w:rsidP="007543D6">
            <w:pPr>
              <w:spacing w:before="60" w:after="60"/>
              <w:rPr>
                <w:rFonts w:eastAsia="Calibri" w:cstheme="minorHAnsi"/>
                <w:sz w:val="20"/>
                <w:szCs w:val="20"/>
              </w:rPr>
            </w:pPr>
            <w:r w:rsidRPr="009013B1">
              <w:rPr>
                <w:rFonts w:eastAsia="Calibri" w:cstheme="minorHAnsi"/>
                <w:i/>
                <w:sz w:val="20"/>
                <w:szCs w:val="20"/>
              </w:rPr>
              <w:t>Delphi</w:t>
            </w:r>
          </w:p>
        </w:tc>
      </w:tr>
    </w:tbl>
    <w:p w14:paraId="4E28F2FA" w14:textId="7EF23A18" w:rsidR="009013B1" w:rsidRPr="00A8239A" w:rsidRDefault="009013B1" w:rsidP="009013B1">
      <w:pPr>
        <w:pStyle w:val="Heading2"/>
        <w:spacing w:before="360"/>
        <w:ind w:left="578" w:hanging="578"/>
      </w:pPr>
      <w:bookmarkStart w:id="57" w:name="_USING_BRACES"/>
      <w:bookmarkStart w:id="58" w:name="_Toc187838483"/>
      <w:bookmarkEnd w:id="57"/>
      <w:r>
        <w:t>USING BRACES</w:t>
      </w:r>
      <w:bookmarkEnd w:id="58"/>
    </w:p>
    <w:tbl>
      <w:tblPr>
        <w:tblStyle w:val="TableGrid42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50"/>
        <w:gridCol w:w="8471"/>
      </w:tblGrid>
      <w:tr w:rsidR="009013B1" w:rsidRPr="00B04223" w14:paraId="2AB4B467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6D9A8557" w14:textId="77777777" w:rsidR="009013B1" w:rsidRPr="00B04223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65052371" wp14:editId="112D8849">
                  <wp:extent cx="180000" cy="180000"/>
                  <wp:effectExtent l="0" t="0" r="0" b="0"/>
                  <wp:docPr id="213" name="Graphic 213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F2F2F2"/>
            </w:tcBorders>
            <w:vAlign w:val="center"/>
          </w:tcPr>
          <w:p w14:paraId="5BFA41A1" w14:textId="77777777" w:rsidR="009013B1" w:rsidRPr="00B04223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if</w:t>
            </w:r>
            <w:r w:rsidRPr="00B04223">
              <w:rPr>
                <w:rFonts w:ascii="Consolas" w:eastAsia="Calibri" w:hAnsi="Consolas" w:cs="Calibri Light"/>
                <w:sz w:val="18"/>
                <w:szCs w:val="18"/>
              </w:rPr>
              <w:t xml:space="preserve"> (isLoggedIn)</w:t>
            </w:r>
            <w:r w:rsidRPr="00B04223">
              <w:rPr>
                <w:rFonts w:ascii="Consolas" w:eastAsia="Calibri" w:hAnsi="Consolas" w:cs="Calibri Light"/>
                <w:sz w:val="18"/>
                <w:szCs w:val="18"/>
              </w:rPr>
              <w:br/>
              <w:t xml:space="preserve">    DisplayHomePage();</w:t>
            </w:r>
          </w:p>
        </w:tc>
      </w:tr>
      <w:tr w:rsidR="009013B1" w:rsidRPr="00B04223" w14:paraId="6BD35EFD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71799102" w14:textId="77777777" w:rsidR="009013B1" w:rsidRPr="00B04223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1AD21105" wp14:editId="07E39EA6">
                  <wp:extent cx="180000" cy="180000"/>
                  <wp:effectExtent l="0" t="0" r="0" b="0"/>
                  <wp:docPr id="230" name="Graphic 230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F2F2F2"/>
            </w:tcBorders>
            <w:vAlign w:val="center"/>
          </w:tcPr>
          <w:p w14:paraId="5FBCDF67" w14:textId="77777777" w:rsidR="009013B1" w:rsidRPr="00B04223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if</w:t>
            </w: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 (isLoggedIn) DisplayHomePage();</w:t>
            </w:r>
          </w:p>
        </w:tc>
      </w:tr>
      <w:tr w:rsidR="009013B1" w:rsidRPr="00B04223" w14:paraId="49F8C14E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26EFF152" w14:textId="77777777" w:rsidR="009013B1" w:rsidRPr="00B04223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4249F1C3" wp14:editId="29CCAD2B">
                  <wp:extent cx="180000" cy="180000"/>
                  <wp:effectExtent l="0" t="0" r="0" b="0"/>
                  <wp:docPr id="222" name="Graphic 222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F2F2F2"/>
            </w:tcBorders>
            <w:vAlign w:val="center"/>
          </w:tcPr>
          <w:p w14:paraId="5E098F5C" w14:textId="77777777" w:rsidR="009013B1" w:rsidRPr="00B04223" w:rsidRDefault="009013B1" w:rsidP="007543D6">
            <w:pPr>
              <w:adjustRightInd w:val="0"/>
              <w:spacing w:before="60" w:after="60"/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</w:pPr>
            <w:r w:rsidRPr="00B04223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if</w:t>
            </w: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 (isLoggedIn)</w:t>
            </w:r>
          </w:p>
          <w:p w14:paraId="2FCD9B95" w14:textId="77777777" w:rsidR="009013B1" w:rsidRPr="00B04223" w:rsidRDefault="009013B1" w:rsidP="007543D6">
            <w:pPr>
              <w:adjustRightInd w:val="0"/>
              <w:spacing w:before="60" w:after="60"/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</w:pP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{    </w:t>
            </w:r>
          </w:p>
          <w:p w14:paraId="7DD670D3" w14:textId="77777777" w:rsidR="009013B1" w:rsidRPr="00B04223" w:rsidRDefault="009013B1" w:rsidP="007543D6">
            <w:pPr>
              <w:adjustRightInd w:val="0"/>
              <w:spacing w:before="60" w:after="60"/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</w:pP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        DisplayHomePage();</w:t>
            </w:r>
          </w:p>
          <w:p w14:paraId="26B35CB8" w14:textId="77777777" w:rsidR="009013B1" w:rsidRPr="00B04223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>}</w:t>
            </w:r>
          </w:p>
        </w:tc>
      </w:tr>
      <w:tr w:rsidR="009013B1" w:rsidRPr="00B04223" w14:paraId="788D6FC0" w14:textId="77777777" w:rsidTr="007543D6">
        <w:trPr>
          <w:jc w:val="center"/>
        </w:trPr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F2F2F2"/>
            </w:tcBorders>
            <w:vAlign w:val="center"/>
          </w:tcPr>
          <w:p w14:paraId="671CAB98" w14:textId="77777777" w:rsidR="009013B1" w:rsidRPr="00B04223" w:rsidRDefault="009013B1" w:rsidP="007543D6">
            <w:pPr>
              <w:spacing w:before="60" w:after="6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2C1C109B" wp14:editId="4BB5D6CF">
                  <wp:extent cx="180000" cy="180000"/>
                  <wp:effectExtent l="0" t="0" r="0" b="0"/>
                  <wp:docPr id="223" name="Graphic 223" descr="Example of good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raphic 11" descr="Example of good practice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76" w:type="dxa"/>
            <w:tcBorders>
              <w:left w:val="single" w:sz="4" w:space="0" w:color="F2F2F2"/>
            </w:tcBorders>
            <w:vAlign w:val="center"/>
          </w:tcPr>
          <w:p w14:paraId="51EFD363" w14:textId="77777777" w:rsidR="009013B1" w:rsidRPr="00B04223" w:rsidRDefault="009013B1" w:rsidP="007543D6">
            <w:pPr>
              <w:spacing w:before="60" w:after="60"/>
              <w:rPr>
                <w:rFonts w:ascii="Consolas" w:eastAsia="Calibri" w:hAnsi="Consolas" w:cs="Calibri Light"/>
                <w:noProof/>
                <w:sz w:val="18"/>
                <w:szCs w:val="18"/>
                <w:lang w:eastAsia="en-GB"/>
              </w:rPr>
            </w:pPr>
            <w:r w:rsidRPr="00B04223">
              <w:rPr>
                <w:rFonts w:ascii="Consolas" w:eastAsia="Calibri" w:hAnsi="Consolas" w:cs="Calibri Light"/>
                <w:color w:val="0000FF"/>
                <w:sz w:val="18"/>
                <w:szCs w:val="18"/>
              </w:rPr>
              <w:t>if</w:t>
            </w:r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 xml:space="preserve"> (isLoggedIn) { DisplayHomePage()</w:t>
            </w:r>
            <w:bookmarkStart w:id="59" w:name="_Int_UAC5TAhd"/>
            <w:r w:rsidRPr="00B04223">
              <w:rPr>
                <w:rFonts w:ascii="Consolas" w:eastAsia="Calibri" w:hAnsi="Consolas" w:cs="Calibri Light"/>
                <w:color w:val="000000"/>
                <w:sz w:val="18"/>
                <w:szCs w:val="18"/>
              </w:rPr>
              <w:t>; }</w:t>
            </w:r>
            <w:bookmarkEnd w:id="59"/>
          </w:p>
        </w:tc>
      </w:tr>
    </w:tbl>
    <w:p w14:paraId="58EA4C86" w14:textId="77777777" w:rsidR="009013B1" w:rsidRDefault="009013B1" w:rsidP="009013B1">
      <w:pPr>
        <w:spacing w:before="0"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9013B1" w:rsidRPr="0032257F" w14:paraId="08AEFF29" w14:textId="77777777" w:rsidTr="007543D6">
        <w:tc>
          <w:tcPr>
            <w:tcW w:w="1413" w:type="dxa"/>
            <w:shd w:val="clear" w:color="auto" w:fill="E0E5F3"/>
          </w:tcPr>
          <w:p w14:paraId="2F868473" w14:textId="77777777" w:rsidR="009013B1" w:rsidRPr="0032257F" w:rsidRDefault="009013B1" w:rsidP="007543D6">
            <w:pPr>
              <w:pStyle w:val="NoSpacing"/>
              <w:spacing w:before="120" w:after="120" w:line="276" w:lineRule="auto"/>
              <w:jc w:val="center"/>
              <w:rPr>
                <w:rFonts w:ascii="Rubik" w:hAnsi="Rubik" w:cs="Rubik"/>
                <w:b/>
                <w:bCs/>
                <w:caps/>
                <w:color w:val="325083"/>
              </w:rPr>
            </w:pPr>
            <w:r w:rsidRPr="0032257F">
              <w:rPr>
                <w:rFonts w:ascii="Rubik" w:hAnsi="Rubik" w:cs="Rubik"/>
                <w:b/>
                <w:bCs/>
                <w:caps/>
                <w:color w:val="325083"/>
              </w:rPr>
              <w:t>Rule ID</w:t>
            </w:r>
          </w:p>
        </w:tc>
        <w:tc>
          <w:tcPr>
            <w:tcW w:w="7603" w:type="dxa"/>
            <w:shd w:val="clear" w:color="auto" w:fill="E0E5F3"/>
          </w:tcPr>
          <w:p w14:paraId="56940C76" w14:textId="77777777" w:rsidR="009013B1" w:rsidRPr="0032257F" w:rsidRDefault="009013B1" w:rsidP="007543D6">
            <w:pPr>
              <w:pStyle w:val="NoSpacing"/>
              <w:spacing w:before="120" w:after="120" w:line="276" w:lineRule="auto"/>
              <w:jc w:val="center"/>
              <w:rPr>
                <w:rFonts w:ascii="Rubik" w:hAnsi="Rubik" w:cs="Rubik"/>
                <w:b/>
                <w:bCs/>
                <w:caps/>
                <w:color w:val="325083"/>
              </w:rPr>
            </w:pPr>
            <w:r w:rsidRPr="0032257F">
              <w:rPr>
                <w:rFonts w:ascii="Rubik" w:hAnsi="Rubik" w:cs="Rubik"/>
                <w:b/>
                <w:bCs/>
                <w:caps/>
                <w:color w:val="325083"/>
              </w:rPr>
              <w:t>Rule Title</w:t>
            </w:r>
          </w:p>
        </w:tc>
      </w:tr>
      <w:tr w:rsidR="009013B1" w14:paraId="2DAEB2B7" w14:textId="77777777" w:rsidTr="00D45C4D">
        <w:trPr>
          <w:trHeight w:val="70"/>
        </w:trPr>
        <w:tc>
          <w:tcPr>
            <w:tcW w:w="1413" w:type="dxa"/>
          </w:tcPr>
          <w:p w14:paraId="3C7F77C6" w14:textId="54086666" w:rsidR="009013B1" w:rsidRDefault="009013B1" w:rsidP="009013B1">
            <w:pPr>
              <w:pStyle w:val="NoSpacing"/>
              <w:spacing w:before="120" w:after="120" w:line="276" w:lineRule="auto"/>
              <w:rPr>
                <w:rFonts w:ascii="Rubik" w:hAnsi="Rubik" w:cs="Rubik"/>
              </w:rPr>
            </w:pPr>
            <w:hyperlink r:id="rId103" w:history="1">
              <w:r w:rsidRPr="00785EFF">
                <w:rPr>
                  <w:rFonts w:ascii="Rubik" w:eastAsia="Calibri" w:hAnsi="Rubik" w:cs="Rubik"/>
                  <w:color w:val="0000FF"/>
                  <w:u w:val="single"/>
                </w:rPr>
                <w:t>IDE0011</w:t>
              </w:r>
            </w:hyperlink>
          </w:p>
        </w:tc>
        <w:tc>
          <w:tcPr>
            <w:tcW w:w="7603" w:type="dxa"/>
            <w:vAlign w:val="center"/>
          </w:tcPr>
          <w:p w14:paraId="0122C365" w14:textId="45A9E618" w:rsidR="009013B1" w:rsidRDefault="009013B1" w:rsidP="009013B1">
            <w:pPr>
              <w:pStyle w:val="NoSpacing"/>
              <w:spacing w:before="120" w:after="120" w:line="276" w:lineRule="auto"/>
              <w:rPr>
                <w:rFonts w:ascii="Rubik" w:hAnsi="Rubik" w:cs="Rubik"/>
              </w:rPr>
            </w:pPr>
            <w:r w:rsidRPr="00785EFF">
              <w:rPr>
                <w:rFonts w:ascii="Rubik" w:eastAsia="Calibri" w:hAnsi="Rubik" w:cs="Rubik"/>
                <w:color w:val="383838"/>
              </w:rPr>
              <w:t>Add braces to ‘if’ statement</w:t>
            </w:r>
            <w:r>
              <w:rPr>
                <w:rFonts w:ascii="Rubik" w:eastAsia="Calibri" w:hAnsi="Rubik" w:cs="Rubik"/>
                <w:color w:val="383838"/>
              </w:rPr>
              <w:t>.</w:t>
            </w:r>
          </w:p>
        </w:tc>
      </w:tr>
    </w:tbl>
    <w:p w14:paraId="5340C0B5" w14:textId="42552E9E" w:rsidR="00F74903" w:rsidRPr="00332B89" w:rsidRDefault="00F74903" w:rsidP="00A8239A">
      <w:r w:rsidRPr="00332B89">
        <w:br w:type="page"/>
      </w:r>
    </w:p>
    <w:p w14:paraId="43BD0F02" w14:textId="2A40917A" w:rsidR="009013B1" w:rsidRPr="00A8239A" w:rsidRDefault="009013B1" w:rsidP="009013B1">
      <w:pPr>
        <w:pStyle w:val="Heading2"/>
        <w:spacing w:before="360"/>
        <w:ind w:left="578" w:hanging="578"/>
      </w:pPr>
      <w:bookmarkStart w:id="60" w:name="_CODE_COMMENTS"/>
      <w:bookmarkStart w:id="61" w:name="_Toc187838484"/>
      <w:bookmarkEnd w:id="60"/>
      <w:r>
        <w:lastRenderedPageBreak/>
        <w:t>CODE COMMENTS</w:t>
      </w:r>
      <w:bookmarkEnd w:id="61"/>
    </w:p>
    <w:tbl>
      <w:tblPr>
        <w:tblStyle w:val="TableGrid44"/>
        <w:tblW w:w="0" w:type="auto"/>
        <w:jc w:val="center"/>
        <w:tblBorders>
          <w:top w:val="none" w:sz="0" w:space="0" w:color="auto"/>
          <w:left w:val="none" w:sz="0" w:space="0" w:color="auto"/>
          <w:bottom w:val="single" w:sz="4" w:space="0" w:color="D9D9D9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"/>
        <w:gridCol w:w="8522"/>
      </w:tblGrid>
      <w:tr w:rsidR="009013B1" w:rsidRPr="007A614C" w14:paraId="624B007C" w14:textId="77777777" w:rsidTr="007543D6">
        <w:trPr>
          <w:jc w:val="center"/>
        </w:trPr>
        <w:tc>
          <w:tcPr>
            <w:tcW w:w="479" w:type="dxa"/>
            <w:tcBorders>
              <w:bottom w:val="nil"/>
              <w:right w:val="single" w:sz="4" w:space="0" w:color="D9D9D9"/>
            </w:tcBorders>
            <w:vAlign w:val="center"/>
          </w:tcPr>
          <w:p w14:paraId="77BED49A" w14:textId="77777777" w:rsidR="009013B1" w:rsidRPr="007A614C" w:rsidRDefault="009013B1" w:rsidP="007543D6">
            <w:pPr>
              <w:spacing w:before="240" w:after="240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7A614C">
              <w:rPr>
                <w:rFonts w:ascii="Calibri Light" w:eastAsia="Calibri" w:hAnsi="Calibri Light" w:cs="Calibri Light"/>
                <w:noProof/>
                <w:sz w:val="32"/>
                <w:szCs w:val="32"/>
              </w:rPr>
              <w:drawing>
                <wp:inline distT="0" distB="0" distL="0" distR="0" wp14:anchorId="725E6DAF" wp14:editId="2BA2CE35">
                  <wp:extent cx="180000" cy="180000"/>
                  <wp:effectExtent l="0" t="0" r="0" b="0"/>
                  <wp:docPr id="224" name="Graphic 224" descr="Example of practices to avo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 descr="Example of practices to avoid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EF02CA" w14:textId="77777777" w:rsidR="009013B1" w:rsidRPr="007A614C" w:rsidRDefault="009013B1" w:rsidP="007543D6">
            <w:pPr>
              <w:spacing w:before="240" w:after="240"/>
              <w:jc w:val="center"/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</w:pPr>
            <w:r w:rsidRPr="007A614C">
              <w:rPr>
                <w:rFonts w:ascii="Calibri Light" w:eastAsia="Calibri" w:hAnsi="Calibri Light" w:cs="Calibri Light"/>
                <w:noProof/>
                <w:sz w:val="18"/>
                <w:szCs w:val="18"/>
                <w:lang w:eastAsia="en-GB"/>
              </w:rPr>
              <w:drawing>
                <wp:inline distT="0" distB="0" distL="0" distR="0" wp14:anchorId="1FCD9601" wp14:editId="13258A57">
                  <wp:extent cx="5202370" cy="3076575"/>
                  <wp:effectExtent l="0" t="0" r="0" b="0"/>
                  <wp:docPr id="232" name="Picture 232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Picture 232" descr="A screenshot of a computer program&#10;&#10;Description automatically generated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37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ACB888" w14:textId="77777777" w:rsidR="009158A4" w:rsidRDefault="009158A4" w:rsidP="003322EE">
      <w:pPr>
        <w:spacing w:after="240"/>
        <w:rPr>
          <w:rFonts w:cs="Calibri Light"/>
        </w:rPr>
      </w:pPr>
    </w:p>
    <w:p w14:paraId="5081CBEA" w14:textId="77777777" w:rsidR="0032257F" w:rsidRDefault="0032257F" w:rsidP="003322EE">
      <w:pPr>
        <w:spacing w:after="240"/>
        <w:rPr>
          <w:rFonts w:cs="Calibri Light"/>
        </w:rPr>
      </w:pPr>
    </w:p>
    <w:p w14:paraId="1366CD88" w14:textId="77777777" w:rsidR="0032257F" w:rsidRDefault="0032257F" w:rsidP="003322EE">
      <w:pPr>
        <w:spacing w:after="240"/>
        <w:rPr>
          <w:rFonts w:cs="Calibri Light"/>
        </w:rPr>
        <w:sectPr w:rsidR="0032257F" w:rsidSect="00E83EE8">
          <w:headerReference w:type="default" r:id="rId105"/>
          <w:footerReference w:type="default" r:id="rId106"/>
          <w:headerReference w:type="first" r:id="rId107"/>
          <w:footerReference w:type="first" r:id="rId108"/>
          <w:pgSz w:w="11906" w:h="16838"/>
          <w:pgMar w:top="1440" w:right="1440" w:bottom="1440" w:left="1440" w:header="0" w:footer="170" w:gutter="0"/>
          <w:cols w:space="708"/>
          <w:titlePg/>
          <w:docGrid w:linePitch="360"/>
        </w:sectPr>
      </w:pPr>
    </w:p>
    <w:p w14:paraId="3917FC2E" w14:textId="1C52C92E" w:rsidR="00873D45" w:rsidRDefault="002F3F9A" w:rsidP="0032257F">
      <w:pPr>
        <w:pStyle w:val="Heading1"/>
      </w:pPr>
      <w:bookmarkStart w:id="62" w:name="_GOOD_PRACTICE_CHECKLIST"/>
      <w:bookmarkStart w:id="63" w:name="_ESSENTIAL_GOOD_PRACTICE"/>
      <w:bookmarkStart w:id="64" w:name="_Toc187838485"/>
      <w:bookmarkEnd w:id="62"/>
      <w:bookmarkEnd w:id="63"/>
      <w:r>
        <w:lastRenderedPageBreak/>
        <w:t xml:space="preserve">ESSENTIAL </w:t>
      </w:r>
      <w:r w:rsidR="009158A4">
        <w:t>GOOD PRACTICE CHECKLIST</w:t>
      </w:r>
      <w:bookmarkEnd w:id="64"/>
    </w:p>
    <w:tbl>
      <w:tblPr>
        <w:tblStyle w:val="TableGrid1"/>
        <w:tblW w:w="14170" w:type="dxa"/>
        <w:tblLook w:val="04A0" w:firstRow="1" w:lastRow="0" w:firstColumn="1" w:lastColumn="0" w:noHBand="0" w:noVBand="1"/>
      </w:tblPr>
      <w:tblGrid>
        <w:gridCol w:w="429"/>
        <w:gridCol w:w="6515"/>
        <w:gridCol w:w="851"/>
        <w:gridCol w:w="3967"/>
        <w:gridCol w:w="2408"/>
      </w:tblGrid>
      <w:tr w:rsidR="009369F4" w:rsidRPr="002F6FDE" w14:paraId="1202D6B9" w14:textId="77777777" w:rsidTr="009369F4">
        <w:tc>
          <w:tcPr>
            <w:tcW w:w="7795" w:type="dxa"/>
            <w:gridSpan w:val="3"/>
            <w:shd w:val="clear" w:color="auto" w:fill="E9EAEF"/>
          </w:tcPr>
          <w:p w14:paraId="2295D1C0" w14:textId="77777777" w:rsidR="009369F4" w:rsidRPr="009369F4" w:rsidRDefault="009369F4" w:rsidP="007543D6">
            <w:pPr>
              <w:spacing w:before="60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9369F4">
              <w:rPr>
                <w:rFonts w:eastAsia="Calibri"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967" w:type="dxa"/>
            <w:shd w:val="clear" w:color="auto" w:fill="E9EAEF"/>
          </w:tcPr>
          <w:p w14:paraId="689C77D5" w14:textId="77777777" w:rsidR="009369F4" w:rsidRPr="009369F4" w:rsidRDefault="009369F4" w:rsidP="007543D6">
            <w:pPr>
              <w:spacing w:before="60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9369F4">
              <w:rPr>
                <w:rFonts w:eastAsia="Calibri" w:cstheme="minorHAnsi"/>
                <w:b/>
                <w:bCs/>
                <w:sz w:val="20"/>
                <w:szCs w:val="20"/>
              </w:rPr>
              <w:t>Guide or standard</w:t>
            </w:r>
          </w:p>
        </w:tc>
        <w:tc>
          <w:tcPr>
            <w:tcW w:w="2408" w:type="dxa"/>
            <w:shd w:val="clear" w:color="auto" w:fill="E9EAEF"/>
          </w:tcPr>
          <w:p w14:paraId="55AE1259" w14:textId="77777777" w:rsidR="009369F4" w:rsidRPr="009369F4" w:rsidRDefault="009369F4" w:rsidP="007543D6">
            <w:pPr>
              <w:spacing w:before="60"/>
              <w:jc w:val="center"/>
              <w:rPr>
                <w:rFonts w:eastAsia="Calibri" w:cstheme="minorHAnsi"/>
                <w:b/>
                <w:bCs/>
                <w:sz w:val="20"/>
                <w:szCs w:val="20"/>
              </w:rPr>
            </w:pPr>
            <w:r w:rsidRPr="009369F4">
              <w:rPr>
                <w:rFonts w:eastAsia="Calibri" w:cstheme="minorHAnsi"/>
                <w:b/>
                <w:bCs/>
                <w:sz w:val="20"/>
                <w:szCs w:val="20"/>
              </w:rPr>
              <w:t>Exceptions</w:t>
            </w:r>
          </w:p>
        </w:tc>
      </w:tr>
      <w:tr w:rsidR="009369F4" w:rsidRPr="002F6FDE" w14:paraId="1C18F165" w14:textId="77777777" w:rsidTr="009369F4">
        <w:tc>
          <w:tcPr>
            <w:tcW w:w="429" w:type="dxa"/>
            <w:vAlign w:val="center"/>
          </w:tcPr>
          <w:p w14:paraId="11F42A63" w14:textId="77777777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1</w:t>
            </w:r>
          </w:p>
        </w:tc>
        <w:tc>
          <w:tcPr>
            <w:tcW w:w="6515" w:type="dxa"/>
            <w:vAlign w:val="center"/>
          </w:tcPr>
          <w:p w14:paraId="5F0ACDC3" w14:textId="08D0596A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Your code is terse, expressive and underpinned with coded tests.</w:t>
            </w:r>
          </w:p>
        </w:tc>
        <w:sdt>
          <w:sdtPr>
            <w:rPr>
              <w:rFonts w:eastAsia="Calibri" w:cstheme="minorHAnsi"/>
            </w:rPr>
            <w:id w:val="1224029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C849BB7" w14:textId="77777777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46568835" w14:textId="30C18B02" w:rsidR="009369F4" w:rsidRPr="009B4B27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color w:val="383838"/>
                <w:sz w:val="20"/>
                <w:szCs w:val="20"/>
              </w:rPr>
            </w:pPr>
            <w:hyperlink w:anchor="_WRITE_CLEAN_CODE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Write clean code</w:t>
              </w:r>
            </w:hyperlink>
          </w:p>
        </w:tc>
        <w:tc>
          <w:tcPr>
            <w:tcW w:w="2408" w:type="dxa"/>
            <w:vAlign w:val="center"/>
          </w:tcPr>
          <w:p w14:paraId="00B43319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-</w:t>
            </w:r>
          </w:p>
        </w:tc>
      </w:tr>
      <w:tr w:rsidR="009369F4" w:rsidRPr="002F6FDE" w14:paraId="19111E77" w14:textId="77777777" w:rsidTr="009369F4">
        <w:tc>
          <w:tcPr>
            <w:tcW w:w="429" w:type="dxa"/>
            <w:vAlign w:val="center"/>
          </w:tcPr>
          <w:p w14:paraId="03F162B9" w14:textId="77777777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2</w:t>
            </w:r>
          </w:p>
        </w:tc>
        <w:tc>
          <w:tcPr>
            <w:tcW w:w="6515" w:type="dxa"/>
            <w:vAlign w:val="center"/>
          </w:tcPr>
          <w:p w14:paraId="5E650692" w14:textId="3C02E4FD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Classes follow SOLID principles.</w:t>
            </w:r>
          </w:p>
        </w:tc>
        <w:sdt>
          <w:sdtPr>
            <w:rPr>
              <w:rFonts w:eastAsia="Calibri" w:cstheme="minorHAnsi"/>
            </w:rPr>
            <w:id w:val="1723781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64B9E970" w14:textId="77777777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4B3D607A" w14:textId="450255D1" w:rsidR="009369F4" w:rsidRPr="009B4B27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FOLLOW_SOLID_PRINCIPLES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Follow SOLID principles</w:t>
              </w:r>
            </w:hyperlink>
          </w:p>
        </w:tc>
        <w:tc>
          <w:tcPr>
            <w:tcW w:w="2408" w:type="dxa"/>
            <w:vAlign w:val="center"/>
          </w:tcPr>
          <w:p w14:paraId="0CAB0CA7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-</w:t>
            </w:r>
          </w:p>
        </w:tc>
      </w:tr>
      <w:tr w:rsidR="009369F4" w:rsidRPr="002F6FDE" w14:paraId="5BB49301" w14:textId="77777777" w:rsidTr="009369F4">
        <w:tc>
          <w:tcPr>
            <w:tcW w:w="429" w:type="dxa"/>
            <w:vAlign w:val="center"/>
          </w:tcPr>
          <w:p w14:paraId="40CA6CC2" w14:textId="77777777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3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vAlign w:val="center"/>
          </w:tcPr>
          <w:p w14:paraId="30BB2ACA" w14:textId="5617A190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follow Microsoft’s C# coding conventions and Framework Design Guidelines.</w:t>
            </w:r>
          </w:p>
        </w:tc>
        <w:sdt>
          <w:sdtPr>
            <w:rPr>
              <w:rFonts w:eastAsia="Calibri" w:cstheme="minorHAnsi"/>
            </w:rPr>
            <w:id w:val="-12653041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tcBorders>
                  <w:bottom w:val="single" w:sz="4" w:space="0" w:color="auto"/>
                </w:tcBorders>
                <w:vAlign w:val="center"/>
              </w:tcPr>
              <w:p w14:paraId="176558D5" w14:textId="77777777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tcBorders>
              <w:bottom w:val="single" w:sz="4" w:space="0" w:color="auto"/>
            </w:tcBorders>
            <w:vAlign w:val="center"/>
          </w:tcPr>
          <w:p w14:paraId="260DA7DE" w14:textId="77AB2894" w:rsidR="009369F4" w:rsidRPr="009B4B27" w:rsidRDefault="009B4B27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FOLLOW_MICROSOFT’S_CODING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Follow Microsoft's coding conventions</w:t>
              </w:r>
            </w:hyperlink>
          </w:p>
        </w:tc>
        <w:tc>
          <w:tcPr>
            <w:tcW w:w="2408" w:type="dxa"/>
            <w:vAlign w:val="center"/>
          </w:tcPr>
          <w:p w14:paraId="74EDA3DF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i/>
                <w:iCs/>
                <w:sz w:val="20"/>
                <w:szCs w:val="20"/>
              </w:rPr>
            </w:pPr>
            <w:r w:rsidRPr="009369F4">
              <w:rPr>
                <w:rFonts w:eastAsia="Calibri" w:cstheme="minorHAnsi"/>
                <w:i/>
                <w:iCs/>
                <w:sz w:val="20"/>
                <w:szCs w:val="20"/>
              </w:rPr>
              <w:t>Unless you have agreed to follow a local coding standard.</w:t>
            </w:r>
          </w:p>
        </w:tc>
      </w:tr>
      <w:tr w:rsidR="009369F4" w:rsidRPr="002F6FDE" w14:paraId="74B01C7E" w14:textId="77777777" w:rsidTr="009369F4">
        <w:tc>
          <w:tcPr>
            <w:tcW w:w="429" w:type="dxa"/>
            <w:vAlign w:val="center"/>
          </w:tcPr>
          <w:p w14:paraId="02E53567" w14:textId="2E8C8621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4</w:t>
            </w:r>
          </w:p>
        </w:tc>
        <w:tc>
          <w:tcPr>
            <w:tcW w:w="6515" w:type="dxa"/>
            <w:vAlign w:val="center"/>
          </w:tcPr>
          <w:p w14:paraId="2E3E61F2" w14:textId="639E017A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handle exceptions and use defensive coding techniques.</w:t>
            </w:r>
          </w:p>
        </w:tc>
        <w:sdt>
          <w:sdtPr>
            <w:rPr>
              <w:rFonts w:eastAsia="Calibri" w:cstheme="minorHAnsi"/>
            </w:rPr>
            <w:id w:val="590739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2A405D3B" w14:textId="77777777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02456286" w14:textId="4867B31F" w:rsidR="009369F4" w:rsidRPr="009B4B27" w:rsidRDefault="009B4B27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EXCEPTION_HANDLING_AND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Exception handling and defensive coding</w:t>
              </w:r>
            </w:hyperlink>
          </w:p>
        </w:tc>
        <w:tc>
          <w:tcPr>
            <w:tcW w:w="2408" w:type="dxa"/>
            <w:vAlign w:val="center"/>
          </w:tcPr>
          <w:p w14:paraId="3AE16A19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-</w:t>
            </w:r>
          </w:p>
        </w:tc>
      </w:tr>
      <w:tr w:rsidR="009369F4" w:rsidRPr="002F6FDE" w14:paraId="40FFC677" w14:textId="77777777" w:rsidTr="009369F4">
        <w:tc>
          <w:tcPr>
            <w:tcW w:w="429" w:type="dxa"/>
            <w:vAlign w:val="center"/>
          </w:tcPr>
          <w:p w14:paraId="525154B5" w14:textId="600278A0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5</w:t>
            </w:r>
          </w:p>
        </w:tc>
        <w:tc>
          <w:tcPr>
            <w:tcW w:w="6515" w:type="dxa"/>
            <w:vAlign w:val="center"/>
          </w:tcPr>
          <w:p w14:paraId="152B7534" w14:textId="3FABA24D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calculate code metrics.</w:t>
            </w:r>
          </w:p>
        </w:tc>
        <w:sdt>
          <w:sdtPr>
            <w:rPr>
              <w:rFonts w:eastAsia="Calibri" w:cstheme="minorHAnsi"/>
            </w:rPr>
            <w:id w:val="212704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3F3C1060" w14:textId="0AAB1141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7E4D0D76" w14:textId="01A8523C" w:rsidR="009369F4" w:rsidRPr="009369F4" w:rsidRDefault="002E661F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CALCULATE_CODE_METRICS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Calculate code metrics</w:t>
              </w:r>
            </w:hyperlink>
          </w:p>
        </w:tc>
        <w:tc>
          <w:tcPr>
            <w:tcW w:w="2408" w:type="dxa"/>
            <w:vAlign w:val="center"/>
          </w:tcPr>
          <w:p w14:paraId="6D0A58DB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5C667A05" w14:textId="77777777" w:rsidTr="009369F4">
        <w:tc>
          <w:tcPr>
            <w:tcW w:w="429" w:type="dxa"/>
            <w:vAlign w:val="center"/>
          </w:tcPr>
          <w:p w14:paraId="63A831F6" w14:textId="59DA8DC1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6</w:t>
            </w:r>
          </w:p>
        </w:tc>
        <w:tc>
          <w:tcPr>
            <w:tcW w:w="6515" w:type="dxa"/>
            <w:vAlign w:val="center"/>
          </w:tcPr>
          <w:p w14:paraId="46919FA1" w14:textId="367E3CEA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calculate code coverage.</w:t>
            </w:r>
          </w:p>
        </w:tc>
        <w:sdt>
          <w:sdtPr>
            <w:rPr>
              <w:rFonts w:eastAsia="Calibri" w:cstheme="minorHAnsi"/>
            </w:rPr>
            <w:id w:val="-1081981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5BA5C797" w14:textId="7221E90F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01E6DF79" w14:textId="1463B875" w:rsidR="009369F4" w:rsidRPr="009369F4" w:rsidRDefault="002E661F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CALCULATE_CODE_COVERAGE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Calculate code coverage</w:t>
              </w:r>
            </w:hyperlink>
          </w:p>
        </w:tc>
        <w:tc>
          <w:tcPr>
            <w:tcW w:w="2408" w:type="dxa"/>
            <w:vAlign w:val="center"/>
          </w:tcPr>
          <w:p w14:paraId="1117E2DA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077453D0" w14:textId="77777777" w:rsidTr="009369F4">
        <w:tc>
          <w:tcPr>
            <w:tcW w:w="429" w:type="dxa"/>
            <w:vAlign w:val="center"/>
          </w:tcPr>
          <w:p w14:paraId="2F54501A" w14:textId="307D1A14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7</w:t>
            </w:r>
          </w:p>
        </w:tc>
        <w:tc>
          <w:tcPr>
            <w:tcW w:w="6515" w:type="dxa"/>
            <w:vAlign w:val="center"/>
          </w:tcPr>
          <w:p w14:paraId="5091BF8C" w14:textId="23F3A7CA" w:rsidR="009369F4" w:rsidRPr="009369F4" w:rsidRDefault="009369F4" w:rsidP="007543D6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analyse code for style and quality.</w:t>
            </w:r>
          </w:p>
        </w:tc>
        <w:sdt>
          <w:sdtPr>
            <w:rPr>
              <w:rFonts w:eastAsia="Calibri" w:cstheme="minorHAnsi"/>
            </w:rPr>
            <w:id w:val="871194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026E505B" w14:textId="74A9BF92" w:rsidR="009369F4" w:rsidRPr="009369F4" w:rsidRDefault="009369F4" w:rsidP="007543D6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5D0D5526" w14:textId="78BC2C82" w:rsidR="009369F4" w:rsidRPr="009369F4" w:rsidRDefault="002E661F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CHECK_CODE_FOR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Check code for style and quality</w:t>
              </w:r>
            </w:hyperlink>
          </w:p>
        </w:tc>
        <w:tc>
          <w:tcPr>
            <w:tcW w:w="2408" w:type="dxa"/>
            <w:vAlign w:val="center"/>
          </w:tcPr>
          <w:p w14:paraId="63888572" w14:textId="77777777" w:rsidR="009369F4" w:rsidRPr="009369F4" w:rsidRDefault="009369F4" w:rsidP="007543D6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79864A75" w14:textId="77777777" w:rsidTr="009369F4">
        <w:tc>
          <w:tcPr>
            <w:tcW w:w="429" w:type="dxa"/>
            <w:vAlign w:val="center"/>
          </w:tcPr>
          <w:p w14:paraId="044F06FC" w14:textId="4A5E397F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8</w:t>
            </w:r>
          </w:p>
        </w:tc>
        <w:tc>
          <w:tcPr>
            <w:tcW w:w="6515" w:type="dxa"/>
            <w:vAlign w:val="center"/>
          </w:tcPr>
          <w:p w14:paraId="66CBAE89" w14:textId="5578AE7F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analyse code for security vulnerabilities.</w:t>
            </w:r>
          </w:p>
        </w:tc>
        <w:sdt>
          <w:sdtPr>
            <w:rPr>
              <w:rFonts w:eastAsia="Calibri" w:cstheme="minorHAnsi"/>
            </w:rPr>
            <w:id w:val="1582178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2EF3B86E" w14:textId="348E8D44" w:rsidR="009369F4" w:rsidRPr="009369F4" w:rsidRDefault="009369F4" w:rsidP="009369F4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56F714B3" w14:textId="67DB4A62" w:rsidR="009369F4" w:rsidRPr="009369F4" w:rsidRDefault="009B4B27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ANALYSE_YOUR_CODE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Analyse your code</w:t>
              </w:r>
            </w:hyperlink>
          </w:p>
        </w:tc>
        <w:tc>
          <w:tcPr>
            <w:tcW w:w="2408" w:type="dxa"/>
            <w:vAlign w:val="center"/>
          </w:tcPr>
          <w:p w14:paraId="5FE1EE78" w14:textId="77777777" w:rsidR="009369F4" w:rsidRPr="009369F4" w:rsidRDefault="009369F4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3C8F72BF" w14:textId="77777777" w:rsidTr="009369F4">
        <w:tc>
          <w:tcPr>
            <w:tcW w:w="429" w:type="dxa"/>
            <w:vAlign w:val="center"/>
          </w:tcPr>
          <w:p w14:paraId="1278AB73" w14:textId="1BD09AE0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9</w:t>
            </w:r>
          </w:p>
        </w:tc>
        <w:tc>
          <w:tcPr>
            <w:tcW w:w="6515" w:type="dxa"/>
            <w:vAlign w:val="center"/>
          </w:tcPr>
          <w:p w14:paraId="3A56196B" w14:textId="11CB2E3C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share your analysis rules in source control.</w:t>
            </w:r>
          </w:p>
        </w:tc>
        <w:sdt>
          <w:sdtPr>
            <w:rPr>
              <w:rFonts w:eastAsia="Calibri" w:cstheme="minorHAnsi"/>
            </w:rPr>
            <w:id w:val="-1214569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419F205" w14:textId="0DA4FC32" w:rsidR="009369F4" w:rsidRPr="009369F4" w:rsidRDefault="009369F4" w:rsidP="009369F4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42665C9E" w14:textId="62C186CA" w:rsidR="009369F4" w:rsidRPr="009369F4" w:rsidRDefault="009B4B27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ANALYSE_YOUR_CODE" w:history="1">
              <w:r w:rsidRPr="009B4B27">
                <w:rPr>
                  <w:rStyle w:val="Hyperlink"/>
                  <w:rFonts w:eastAsia="Calibri" w:cstheme="minorHAnsi"/>
                  <w:sz w:val="20"/>
                  <w:szCs w:val="20"/>
                </w:rPr>
                <w:t>Analyse your code</w:t>
              </w:r>
            </w:hyperlink>
          </w:p>
        </w:tc>
        <w:tc>
          <w:tcPr>
            <w:tcW w:w="2408" w:type="dxa"/>
            <w:vAlign w:val="center"/>
          </w:tcPr>
          <w:p w14:paraId="6BFBF914" w14:textId="77777777" w:rsidR="009369F4" w:rsidRPr="009369F4" w:rsidRDefault="009369F4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621C0265" w14:textId="77777777" w:rsidTr="009369F4">
        <w:tc>
          <w:tcPr>
            <w:tcW w:w="429" w:type="dxa"/>
            <w:vAlign w:val="center"/>
          </w:tcPr>
          <w:p w14:paraId="37F1A46A" w14:textId="18E52B7B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10</w:t>
            </w:r>
          </w:p>
        </w:tc>
        <w:tc>
          <w:tcPr>
            <w:tcW w:w="6515" w:type="dxa"/>
            <w:vAlign w:val="center"/>
          </w:tcPr>
          <w:p w14:paraId="4C3D3A05" w14:textId="1B7B3948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perform code analysis in build pipelines.</w:t>
            </w:r>
          </w:p>
        </w:tc>
        <w:sdt>
          <w:sdtPr>
            <w:rPr>
              <w:rFonts w:eastAsia="Calibri" w:cstheme="minorHAnsi"/>
            </w:rPr>
            <w:id w:val="450360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63E79E8B" w14:textId="2D45E289" w:rsidR="009369F4" w:rsidRPr="009369F4" w:rsidRDefault="009369F4" w:rsidP="009369F4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47BA1456" w14:textId="6CBFE531" w:rsidR="009369F4" w:rsidRPr="009369F4" w:rsidRDefault="002E661F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RUN_CODE_ANALYSIS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Run code analysis in your pipelines</w:t>
              </w:r>
            </w:hyperlink>
          </w:p>
        </w:tc>
        <w:tc>
          <w:tcPr>
            <w:tcW w:w="2408" w:type="dxa"/>
            <w:vAlign w:val="center"/>
          </w:tcPr>
          <w:p w14:paraId="48AAF8EA" w14:textId="77777777" w:rsidR="009369F4" w:rsidRPr="009369F4" w:rsidRDefault="009369F4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3389A9A6" w14:textId="77777777" w:rsidTr="009369F4">
        <w:tc>
          <w:tcPr>
            <w:tcW w:w="429" w:type="dxa"/>
            <w:vAlign w:val="center"/>
          </w:tcPr>
          <w:p w14:paraId="07201E84" w14:textId="6749E5FC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11</w:t>
            </w:r>
          </w:p>
        </w:tc>
        <w:tc>
          <w:tcPr>
            <w:tcW w:w="6515" w:type="dxa"/>
            <w:vAlign w:val="center"/>
          </w:tcPr>
          <w:p w14:paraId="763F52AA" w14:textId="6EBD2CA7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 xml:space="preserve">You check </w:t>
            </w:r>
            <w:r w:rsidR="003B6572" w:rsidRPr="009369F4">
              <w:rPr>
                <w:rFonts w:eastAsia="Calibri" w:cstheme="minorHAnsi"/>
                <w:sz w:val="20"/>
                <w:szCs w:val="20"/>
              </w:rPr>
              <w:t>third</w:t>
            </w:r>
            <w:r w:rsidRPr="009369F4">
              <w:rPr>
                <w:rFonts w:eastAsia="Calibri" w:cstheme="minorHAnsi"/>
                <w:sz w:val="20"/>
                <w:szCs w:val="20"/>
              </w:rPr>
              <w:t xml:space="preserve"> party dependencies for security vulnerabilities.</w:t>
            </w:r>
          </w:p>
        </w:tc>
        <w:sdt>
          <w:sdtPr>
            <w:rPr>
              <w:rFonts w:eastAsia="Calibri" w:cstheme="minorHAnsi"/>
            </w:rPr>
            <w:id w:val="-635414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7653441B" w14:textId="4AEB80B2" w:rsidR="009369F4" w:rsidRPr="009369F4" w:rsidRDefault="009369F4" w:rsidP="009369F4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7368C5DA" w14:textId="62259DFB" w:rsidR="009369F4" w:rsidRPr="009369F4" w:rsidRDefault="002E661F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CHECK_THIRD-PARY_PACKAGES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Check third-party packages</w:t>
              </w:r>
            </w:hyperlink>
          </w:p>
        </w:tc>
        <w:tc>
          <w:tcPr>
            <w:tcW w:w="2408" w:type="dxa"/>
            <w:vAlign w:val="center"/>
          </w:tcPr>
          <w:p w14:paraId="157B3AC1" w14:textId="77777777" w:rsidR="009369F4" w:rsidRPr="009369F4" w:rsidRDefault="009369F4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9369F4" w:rsidRPr="002F6FDE" w14:paraId="17022EDF" w14:textId="77777777" w:rsidTr="009369F4">
        <w:tc>
          <w:tcPr>
            <w:tcW w:w="429" w:type="dxa"/>
            <w:vAlign w:val="center"/>
          </w:tcPr>
          <w:p w14:paraId="356B8B1F" w14:textId="05F5EEB2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12</w:t>
            </w:r>
          </w:p>
        </w:tc>
        <w:tc>
          <w:tcPr>
            <w:tcW w:w="6515" w:type="dxa"/>
            <w:vAlign w:val="center"/>
          </w:tcPr>
          <w:p w14:paraId="79C4E320" w14:textId="5B5A3D6D" w:rsidR="009369F4" w:rsidRPr="009369F4" w:rsidRDefault="009369F4" w:rsidP="009369F4">
            <w:pPr>
              <w:spacing w:before="60" w:line="288" w:lineRule="auto"/>
              <w:rPr>
                <w:rFonts w:eastAsia="Calibri" w:cstheme="minorHAnsi"/>
                <w:sz w:val="20"/>
                <w:szCs w:val="20"/>
              </w:rPr>
            </w:pPr>
            <w:r w:rsidRPr="009369F4">
              <w:rPr>
                <w:rFonts w:eastAsia="Calibri" w:cstheme="minorHAnsi"/>
                <w:sz w:val="20"/>
                <w:szCs w:val="20"/>
              </w:rPr>
              <w:t>You publish metrics to your dashboards.</w:t>
            </w:r>
          </w:p>
        </w:tc>
        <w:sdt>
          <w:sdtPr>
            <w:rPr>
              <w:rFonts w:eastAsia="Calibri" w:cstheme="minorHAnsi"/>
            </w:rPr>
            <w:id w:val="-1888941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51" w:type="dxa"/>
                <w:vAlign w:val="center"/>
              </w:tcPr>
              <w:p w14:paraId="114A2BAD" w14:textId="6F085AB3" w:rsidR="009369F4" w:rsidRPr="009369F4" w:rsidRDefault="009369F4" w:rsidP="009369F4">
                <w:pPr>
                  <w:spacing w:before="60" w:line="288" w:lineRule="auto"/>
                  <w:jc w:val="center"/>
                  <w:rPr>
                    <w:rFonts w:eastAsia="Calibri" w:cstheme="minorHAnsi"/>
                    <w:sz w:val="20"/>
                    <w:szCs w:val="20"/>
                  </w:rPr>
                </w:pPr>
                <w:r w:rsidRPr="009369F4">
                  <w:rPr>
                    <w:rFonts w:ascii="Segoe UI Symbol" w:eastAsia="Calibri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967" w:type="dxa"/>
            <w:vAlign w:val="center"/>
          </w:tcPr>
          <w:p w14:paraId="657A58CC" w14:textId="0821A227" w:rsidR="009369F4" w:rsidRPr="009369F4" w:rsidRDefault="002E661F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hyperlink w:anchor="_PUBLISH_AND_REVIEW" w:history="1">
              <w:r>
                <w:rPr>
                  <w:rStyle w:val="Hyperlink"/>
                  <w:rFonts w:eastAsia="Calibri" w:cstheme="minorHAnsi"/>
                  <w:sz w:val="20"/>
                  <w:szCs w:val="20"/>
                </w:rPr>
                <w:t>Publish and review ,metrics</w:t>
              </w:r>
            </w:hyperlink>
          </w:p>
        </w:tc>
        <w:tc>
          <w:tcPr>
            <w:tcW w:w="2408" w:type="dxa"/>
            <w:vAlign w:val="center"/>
          </w:tcPr>
          <w:p w14:paraId="21AD78DB" w14:textId="77777777" w:rsidR="009369F4" w:rsidRPr="009369F4" w:rsidRDefault="009369F4" w:rsidP="009369F4">
            <w:pPr>
              <w:spacing w:before="60" w:line="288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</w:tr>
    </w:tbl>
    <w:p w14:paraId="77F2565D" w14:textId="77777777" w:rsidR="00152B8B" w:rsidRPr="009158A4" w:rsidRDefault="00152B8B" w:rsidP="009158A4"/>
    <w:sectPr w:rsidR="00152B8B" w:rsidRPr="009158A4" w:rsidSect="009158A4">
      <w:pgSz w:w="16838" w:h="11906" w:orient="landscape"/>
      <w:pgMar w:top="1440" w:right="1440" w:bottom="1440" w:left="144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A895" w14:textId="77777777" w:rsidR="00CE2114" w:rsidRDefault="00CE2114" w:rsidP="004451A1">
      <w:pPr>
        <w:spacing w:after="0" w:line="240" w:lineRule="auto"/>
      </w:pPr>
      <w:r>
        <w:separator/>
      </w:r>
    </w:p>
  </w:endnote>
  <w:endnote w:type="continuationSeparator" w:id="0">
    <w:p w14:paraId="79648FF7" w14:textId="77777777" w:rsidR="00CE2114" w:rsidRDefault="00CE2114" w:rsidP="00445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2D59" w14:textId="6FBCA3B4" w:rsidR="006D5A90" w:rsidRDefault="007D3127" w:rsidP="006D5A90">
    <w:pPr>
      <w:pStyle w:val="Footer"/>
      <w:tabs>
        <w:tab w:val="clear" w:pos="4513"/>
        <w:tab w:val="clear" w:pos="9026"/>
        <w:tab w:val="left" w:pos="749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2E111E0" wp14:editId="00E608C4">
              <wp:simplePos x="0" y="0"/>
              <wp:positionH relativeFrom="page">
                <wp:posOffset>2606722</wp:posOffset>
              </wp:positionH>
              <wp:positionV relativeFrom="bottomMargin">
                <wp:posOffset>248831</wp:posOffset>
              </wp:positionV>
              <wp:extent cx="4956564" cy="444286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56564" cy="444286"/>
                        <a:chOff x="0" y="0"/>
                        <a:chExt cx="6172200" cy="47434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3DE6" w14:textId="2FDEB9C7" w:rsidR="007D3127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200057368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D3127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D3127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7D3127">
                              <w:rPr>
                                <w:noProof/>
                              </w:rPr>
                              <w:drawing>
                                <wp:inline distT="0" distB="0" distL="0" distR="0" wp14:anchorId="67CF1BC3" wp14:editId="613A3D5D">
                                  <wp:extent cx="837824" cy="233710"/>
                                  <wp:effectExtent l="0" t="0" r="635" b="0"/>
                                  <wp:docPr id="357291662" name="Picture 357291662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E111E0" id="Group 57" o:spid="_x0000_s1026" style="position:absolute;margin-left:205.25pt;margin-top:19.6pt;width:390.3pt;height:35pt;z-index:251663360;mso-position-horizontal-relative:page;mso-position-vertical-relative:bottom-margin-area;mso-width-relative:margin;mso-height-relative:margin" coordsize="61722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4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4D373DE6" w14:textId="2FDEB9C7" w:rsidR="007D3127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2000573687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D3127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7D3127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7D3127">
                        <w:rPr>
                          <w:noProof/>
                        </w:rPr>
                        <w:drawing>
                          <wp:inline distT="0" distB="0" distL="0" distR="0" wp14:anchorId="67CF1BC3" wp14:editId="613A3D5D">
                            <wp:extent cx="837824" cy="233710"/>
                            <wp:effectExtent l="0" t="0" r="635" b="0"/>
                            <wp:docPr id="357291662" name="Picture 357291662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DEAB" w14:textId="79B9AE12" w:rsidR="001D250C" w:rsidRDefault="00E4586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57E0B9" wp14:editId="3D550089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448945"/>
              <wp:effectExtent l="0" t="0" r="0" b="0"/>
              <wp:wrapNone/>
              <wp:docPr id="921753222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448945"/>
                        <a:chOff x="0" y="0"/>
                        <a:chExt cx="6172200" cy="448945"/>
                      </a:xfrm>
                    </wpg:grpSpPr>
                    <wps:wsp>
                      <wps:cNvPr id="2056967615" name="Rectangle 205696761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8360395" name="Text Box 1598360395"/>
                      <wps:cNvSpPr txBox="1"/>
                      <wps:spPr>
                        <a:xfrm>
                          <a:off x="0" y="9525"/>
                          <a:ext cx="59436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03B46" w14:textId="61967A79" w:rsidR="00E4586E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325083" w:themeColor="accent1"/>
                                </w:rPr>
                                <w:alias w:val="Title"/>
                                <w:tag w:val=""/>
                                <w:id w:val="-317732774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4586E">
                                  <w:rPr>
                                    <w:caps/>
                                    <w:color w:val="325083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r w:rsidR="00E4586E">
                              <w:rPr>
                                <w:noProof/>
                              </w:rPr>
                              <w:drawing>
                                <wp:inline distT="0" distB="0" distL="0" distR="0" wp14:anchorId="6263692F" wp14:editId="1AC71E85">
                                  <wp:extent cx="837824" cy="233710"/>
                                  <wp:effectExtent l="0" t="0" r="635" b="0"/>
                                  <wp:docPr id="935409683" name="Picture 935409683" descr="A blue rectangular sign with white lett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607484" name="Picture 1878607484" descr="A blue rectangular sign with white letters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2378" cy="2405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586E">
                              <w:rPr>
                                <w:caps/>
                                <w:color w:val="808080" w:themeColor="background1" w:themeShade="80"/>
                              </w:rPr>
                              <w:t>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</w:rPr>
                                <w:alias w:val="Subtitle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F35DE5">
                                  <w:rPr>
                                    <w:color w:val="808080" w:themeColor="background1" w:themeShade="8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357E0B9" id="_x0000_s1029" style="position:absolute;margin-left:434.8pt;margin-top:0;width:486pt;height:35.35pt;z-index:251665408;mso-position-horizontal:right;mso-position-horizontal-relative:page;mso-position-vertical:center;mso-position-vertical-relative:bottom-margin-area" coordsize="61722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">
              <v:rect id="Rectangle 2056967615" o:spid="_x0000_s1030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98360395" o:spid="_x0000_s1031" type="#_x0000_t202" style="position:absolute;top:95;width:5943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" filled="f" stroked="f" strokeweight=".5pt">
                <v:textbox style="mso-fit-shape-to-text:t" inset="0,,0">
                  <w:txbxContent>
                    <w:p w14:paraId="48C03B46" w14:textId="61967A79" w:rsidR="00E4586E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325083" w:themeColor="accent1"/>
                          </w:rPr>
                          <w:alias w:val="Title"/>
                          <w:tag w:val=""/>
                          <w:id w:val="-317732774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E4586E">
                            <w:rPr>
                              <w:caps/>
                              <w:color w:val="325083" w:themeColor="accent1"/>
                            </w:rPr>
                            <w:t xml:space="preserve">     </w:t>
                          </w:r>
                        </w:sdtContent>
                      </w:sdt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r w:rsidR="00E4586E">
                        <w:rPr>
                          <w:noProof/>
                        </w:rPr>
                        <w:drawing>
                          <wp:inline distT="0" distB="0" distL="0" distR="0" wp14:anchorId="6263692F" wp14:editId="1AC71E85">
                            <wp:extent cx="837824" cy="233710"/>
                            <wp:effectExtent l="0" t="0" r="635" b="0"/>
                            <wp:docPr id="935409683" name="Picture 935409683" descr="A blue rectangular sign with white letter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607484" name="Picture 1878607484" descr="A blue rectangular sign with white letters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2378" cy="2405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586E">
                        <w:rPr>
                          <w:caps/>
                          <w:color w:val="808080" w:themeColor="background1" w:themeShade="80"/>
                        </w:rPr>
                        <w:t> </w:t>
                      </w:r>
                      <w:sdt>
                        <w:sdtPr>
                          <w:rPr>
                            <w:color w:val="808080" w:themeColor="background1" w:themeShade="80"/>
                          </w:rPr>
                          <w:alias w:val="Subtitle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F35DE5">
                            <w:rPr>
                              <w:color w:val="808080" w:themeColor="background1" w:themeShade="8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C3F3" w14:textId="77777777" w:rsidR="00CE2114" w:rsidRDefault="00CE2114" w:rsidP="004451A1">
      <w:pPr>
        <w:spacing w:after="0" w:line="240" w:lineRule="auto"/>
      </w:pPr>
      <w:r>
        <w:separator/>
      </w:r>
    </w:p>
  </w:footnote>
  <w:footnote w:type="continuationSeparator" w:id="0">
    <w:p w14:paraId="298164F2" w14:textId="77777777" w:rsidR="00CE2114" w:rsidRDefault="00CE2114" w:rsidP="00445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36FD" w14:textId="5EB82A66" w:rsidR="004451A1" w:rsidRDefault="00987B9D" w:rsidP="004451A1">
    <w:pPr>
      <w:pStyle w:val="Header"/>
      <w:tabs>
        <w:tab w:val="clear" w:pos="9026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2E6C56B6" wp14:editId="465609E2">
          <wp:simplePos x="0" y="0"/>
          <wp:positionH relativeFrom="margin">
            <wp:align>right</wp:align>
          </wp:positionH>
          <wp:positionV relativeFrom="paragraph">
            <wp:posOffset>253365</wp:posOffset>
          </wp:positionV>
          <wp:extent cx="1258570" cy="463550"/>
          <wp:effectExtent l="0" t="0" r="0" b="0"/>
          <wp:wrapNone/>
          <wp:docPr id="481622083" name="Picture 481622083" descr="Text&#10;&#10;Description generated with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DHCW-Logo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70" cy="463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451A1"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0A7F" w14:textId="7F87FDAB" w:rsidR="004451A1" w:rsidRDefault="00FF586E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F1B77A5" wp14:editId="372903D4">
          <wp:simplePos x="0" y="0"/>
          <wp:positionH relativeFrom="page">
            <wp:align>left</wp:align>
          </wp:positionH>
          <wp:positionV relativeFrom="paragraph">
            <wp:posOffset>38100</wp:posOffset>
          </wp:positionV>
          <wp:extent cx="7508875" cy="858537"/>
          <wp:effectExtent l="0" t="0" r="0" b="0"/>
          <wp:wrapNone/>
          <wp:docPr id="10450579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8875" cy="8585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826"/>
    <w:multiLevelType w:val="hybridMultilevel"/>
    <w:tmpl w:val="F838491A"/>
    <w:lvl w:ilvl="0" w:tplc="C9044662">
      <w:start w:val="1"/>
      <w:numFmt w:val="decimal"/>
      <w:pStyle w:val="Style4"/>
      <w:lvlText w:val="%1.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pStyle w:val="Style4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70DB9"/>
    <w:multiLevelType w:val="multilevel"/>
    <w:tmpl w:val="0B88B5CC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lvlText w:val="A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17F1A24"/>
    <w:multiLevelType w:val="multilevel"/>
    <w:tmpl w:val="363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223DC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76E59"/>
    <w:multiLevelType w:val="multilevel"/>
    <w:tmpl w:val="1DB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8653D"/>
    <w:multiLevelType w:val="multilevel"/>
    <w:tmpl w:val="1DB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0CCA"/>
    <w:multiLevelType w:val="hybridMultilevel"/>
    <w:tmpl w:val="A5CE4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E1EEB"/>
    <w:multiLevelType w:val="hybridMultilevel"/>
    <w:tmpl w:val="98B49F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B241E1"/>
    <w:multiLevelType w:val="multilevel"/>
    <w:tmpl w:val="254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7DA2"/>
    <w:multiLevelType w:val="multilevel"/>
    <w:tmpl w:val="10B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E47DE"/>
    <w:multiLevelType w:val="multilevel"/>
    <w:tmpl w:val="A4D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F0DE4"/>
    <w:multiLevelType w:val="hybridMultilevel"/>
    <w:tmpl w:val="38D21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09082A"/>
    <w:multiLevelType w:val="multilevel"/>
    <w:tmpl w:val="C090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C4C21"/>
    <w:multiLevelType w:val="multilevel"/>
    <w:tmpl w:val="A81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D1356"/>
    <w:multiLevelType w:val="multilevel"/>
    <w:tmpl w:val="1DBE6778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91A4D"/>
    <w:multiLevelType w:val="multilevel"/>
    <w:tmpl w:val="40F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975E0"/>
    <w:multiLevelType w:val="hybridMultilevel"/>
    <w:tmpl w:val="E2E4D37C"/>
    <w:lvl w:ilvl="0" w:tplc="CC36D914">
      <w:start w:val="1"/>
      <w:numFmt w:val="decimal"/>
      <w:pStyle w:val="Heading21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675DDC"/>
    <w:multiLevelType w:val="multilevel"/>
    <w:tmpl w:val="92FC7542"/>
    <w:lvl w:ilvl="0">
      <w:start w:val="1"/>
      <w:numFmt w:val="upperLetter"/>
      <w:pStyle w:val="Appendix1"/>
      <w:lvlText w:val="%1 APPENDIX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3B646A2"/>
    <w:multiLevelType w:val="multilevel"/>
    <w:tmpl w:val="F114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01B2F"/>
    <w:multiLevelType w:val="multilevel"/>
    <w:tmpl w:val="32A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0724F"/>
    <w:multiLevelType w:val="multilevel"/>
    <w:tmpl w:val="199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62274"/>
    <w:multiLevelType w:val="multilevel"/>
    <w:tmpl w:val="F07C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83B89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90F7D"/>
    <w:multiLevelType w:val="hybridMultilevel"/>
    <w:tmpl w:val="CA222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AC5456"/>
    <w:multiLevelType w:val="multilevel"/>
    <w:tmpl w:val="71F4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C65C9"/>
    <w:multiLevelType w:val="multilevel"/>
    <w:tmpl w:val="1DB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55704"/>
    <w:multiLevelType w:val="hybridMultilevel"/>
    <w:tmpl w:val="E87ED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7B2DB7"/>
    <w:multiLevelType w:val="hybridMultilevel"/>
    <w:tmpl w:val="FAE25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CB23E3"/>
    <w:multiLevelType w:val="hybridMultilevel"/>
    <w:tmpl w:val="FF26F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536D99"/>
    <w:multiLevelType w:val="multilevel"/>
    <w:tmpl w:val="935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F0654"/>
    <w:multiLevelType w:val="multilevel"/>
    <w:tmpl w:val="E1A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2F1700"/>
    <w:multiLevelType w:val="hybridMultilevel"/>
    <w:tmpl w:val="025A6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382138"/>
    <w:multiLevelType w:val="multilevel"/>
    <w:tmpl w:val="2ECA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51A65"/>
    <w:multiLevelType w:val="multilevel"/>
    <w:tmpl w:val="AC1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23EC9"/>
    <w:multiLevelType w:val="multilevel"/>
    <w:tmpl w:val="DB5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A7DFC"/>
    <w:multiLevelType w:val="hybridMultilevel"/>
    <w:tmpl w:val="6C32201A"/>
    <w:lvl w:ilvl="0" w:tplc="C96E2C86">
      <w:start w:val="1"/>
      <w:numFmt w:val="decimal"/>
      <w:pStyle w:val="Heading11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640907"/>
    <w:multiLevelType w:val="hybridMultilevel"/>
    <w:tmpl w:val="F9DE4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A40217"/>
    <w:multiLevelType w:val="multilevel"/>
    <w:tmpl w:val="AE0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D3AB1"/>
    <w:multiLevelType w:val="multilevel"/>
    <w:tmpl w:val="5A0276C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Style3"/>
      <w:lvlText w:val="%1.%2"/>
      <w:lvlJc w:val="left"/>
      <w:pPr>
        <w:tabs>
          <w:tab w:val="num" w:pos="851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567"/>
        </w:tabs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851"/>
        </w:tabs>
        <w:ind w:left="578" w:hanging="5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9" w15:restartNumberingAfterBreak="0">
    <w:nsid w:val="68763337"/>
    <w:multiLevelType w:val="hybridMultilevel"/>
    <w:tmpl w:val="11E6E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8B660E"/>
    <w:multiLevelType w:val="hybridMultilevel"/>
    <w:tmpl w:val="C4C44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33F1E"/>
    <w:multiLevelType w:val="hybridMultilevel"/>
    <w:tmpl w:val="736C5EA8"/>
    <w:lvl w:ilvl="0" w:tplc="BC189412">
      <w:start w:val="1"/>
      <w:numFmt w:val="decimal"/>
      <w:pStyle w:val="Style1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87053"/>
    <w:multiLevelType w:val="multilevel"/>
    <w:tmpl w:val="01A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C71D7"/>
    <w:multiLevelType w:val="multilevel"/>
    <w:tmpl w:val="281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7413A7"/>
    <w:multiLevelType w:val="hybridMultilevel"/>
    <w:tmpl w:val="564C0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AA1EA9"/>
    <w:multiLevelType w:val="multilevel"/>
    <w:tmpl w:val="D57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A1409"/>
    <w:multiLevelType w:val="multilevel"/>
    <w:tmpl w:val="975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95A1A"/>
    <w:multiLevelType w:val="multilevel"/>
    <w:tmpl w:val="B2E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F57E3"/>
    <w:multiLevelType w:val="hybridMultilevel"/>
    <w:tmpl w:val="CD222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343B8D"/>
    <w:multiLevelType w:val="hybridMultilevel"/>
    <w:tmpl w:val="994C5D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858288">
    <w:abstractNumId w:val="41"/>
  </w:num>
  <w:num w:numId="2" w16cid:durableId="1562867726">
    <w:abstractNumId w:val="0"/>
  </w:num>
  <w:num w:numId="3" w16cid:durableId="792864839">
    <w:abstractNumId w:val="35"/>
  </w:num>
  <w:num w:numId="4" w16cid:durableId="477040934">
    <w:abstractNumId w:val="16"/>
  </w:num>
  <w:num w:numId="5" w16cid:durableId="2030712152">
    <w:abstractNumId w:val="17"/>
  </w:num>
  <w:num w:numId="6" w16cid:durableId="1124737031">
    <w:abstractNumId w:val="38"/>
  </w:num>
  <w:num w:numId="7" w16cid:durableId="1998340481">
    <w:abstractNumId w:val="1"/>
  </w:num>
  <w:num w:numId="8" w16cid:durableId="466315180">
    <w:abstractNumId w:val="40"/>
  </w:num>
  <w:num w:numId="9" w16cid:durableId="332686924">
    <w:abstractNumId w:val="27"/>
  </w:num>
  <w:num w:numId="10" w16cid:durableId="1014381783">
    <w:abstractNumId w:val="31"/>
  </w:num>
  <w:num w:numId="11" w16cid:durableId="450588950">
    <w:abstractNumId w:val="46"/>
  </w:num>
  <w:num w:numId="12" w16cid:durableId="2034459212">
    <w:abstractNumId w:val="36"/>
  </w:num>
  <w:num w:numId="13" w16cid:durableId="1419787894">
    <w:abstractNumId w:val="48"/>
  </w:num>
  <w:num w:numId="14" w16cid:durableId="1889223019">
    <w:abstractNumId w:val="13"/>
  </w:num>
  <w:num w:numId="15" w16cid:durableId="1532647191">
    <w:abstractNumId w:val="21"/>
  </w:num>
  <w:num w:numId="16" w16cid:durableId="729184299">
    <w:abstractNumId w:val="3"/>
  </w:num>
  <w:num w:numId="17" w16cid:durableId="666398649">
    <w:abstractNumId w:val="9"/>
  </w:num>
  <w:num w:numId="18" w16cid:durableId="443578209">
    <w:abstractNumId w:val="7"/>
  </w:num>
  <w:num w:numId="19" w16cid:durableId="2094231747">
    <w:abstractNumId w:val="28"/>
  </w:num>
  <w:num w:numId="20" w16cid:durableId="1685009376">
    <w:abstractNumId w:val="47"/>
  </w:num>
  <w:num w:numId="21" w16cid:durableId="1873032903">
    <w:abstractNumId w:val="11"/>
  </w:num>
  <w:num w:numId="22" w16cid:durableId="458840807">
    <w:abstractNumId w:val="23"/>
  </w:num>
  <w:num w:numId="23" w16cid:durableId="1688749616">
    <w:abstractNumId w:val="30"/>
  </w:num>
  <w:num w:numId="24" w16cid:durableId="577248493">
    <w:abstractNumId w:val="44"/>
  </w:num>
  <w:num w:numId="25" w16cid:durableId="1904755612">
    <w:abstractNumId w:val="39"/>
  </w:num>
  <w:num w:numId="26" w16cid:durableId="1189030230">
    <w:abstractNumId w:val="6"/>
  </w:num>
  <w:num w:numId="27" w16cid:durableId="1988436566">
    <w:abstractNumId w:val="34"/>
  </w:num>
  <w:num w:numId="28" w16cid:durableId="1708095536">
    <w:abstractNumId w:val="8"/>
  </w:num>
  <w:num w:numId="29" w16cid:durableId="1998023851">
    <w:abstractNumId w:val="15"/>
  </w:num>
  <w:num w:numId="30" w16cid:durableId="1188980336">
    <w:abstractNumId w:val="22"/>
  </w:num>
  <w:num w:numId="31" w16cid:durableId="915628187">
    <w:abstractNumId w:val="37"/>
  </w:num>
  <w:num w:numId="32" w16cid:durableId="69278542">
    <w:abstractNumId w:val="12"/>
  </w:num>
  <w:num w:numId="33" w16cid:durableId="863636734">
    <w:abstractNumId w:val="10"/>
  </w:num>
  <w:num w:numId="34" w16cid:durableId="326713314">
    <w:abstractNumId w:val="43"/>
  </w:num>
  <w:num w:numId="35" w16cid:durableId="986394929">
    <w:abstractNumId w:val="18"/>
  </w:num>
  <w:num w:numId="36" w16cid:durableId="1015885647">
    <w:abstractNumId w:val="19"/>
  </w:num>
  <w:num w:numId="37" w16cid:durableId="931282507">
    <w:abstractNumId w:val="20"/>
  </w:num>
  <w:num w:numId="38" w16cid:durableId="1744713657">
    <w:abstractNumId w:val="32"/>
  </w:num>
  <w:num w:numId="39" w16cid:durableId="944187894">
    <w:abstractNumId w:val="42"/>
  </w:num>
  <w:num w:numId="40" w16cid:durableId="83381469">
    <w:abstractNumId w:val="24"/>
  </w:num>
  <w:num w:numId="41" w16cid:durableId="646277927">
    <w:abstractNumId w:val="2"/>
  </w:num>
  <w:num w:numId="42" w16cid:durableId="588194947">
    <w:abstractNumId w:val="33"/>
  </w:num>
  <w:num w:numId="43" w16cid:durableId="2100520662">
    <w:abstractNumId w:val="45"/>
  </w:num>
  <w:num w:numId="44" w16cid:durableId="1496995259">
    <w:abstractNumId w:val="29"/>
  </w:num>
  <w:num w:numId="45" w16cid:durableId="1054694697">
    <w:abstractNumId w:val="26"/>
  </w:num>
  <w:num w:numId="46" w16cid:durableId="1932548219">
    <w:abstractNumId w:val="5"/>
  </w:num>
  <w:num w:numId="47" w16cid:durableId="30111203">
    <w:abstractNumId w:val="14"/>
  </w:num>
  <w:num w:numId="48" w16cid:durableId="192497019">
    <w:abstractNumId w:val="4"/>
  </w:num>
  <w:num w:numId="49" w16cid:durableId="642269652">
    <w:abstractNumId w:val="25"/>
  </w:num>
  <w:num w:numId="50" w16cid:durableId="1113935825">
    <w:abstractNumId w:val="4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60"/>
    <w:rsid w:val="00001997"/>
    <w:rsid w:val="000042E9"/>
    <w:rsid w:val="000059E9"/>
    <w:rsid w:val="00006BBE"/>
    <w:rsid w:val="00010AEE"/>
    <w:rsid w:val="000143D8"/>
    <w:rsid w:val="000145F4"/>
    <w:rsid w:val="000160A6"/>
    <w:rsid w:val="00016882"/>
    <w:rsid w:val="00021928"/>
    <w:rsid w:val="00022DB9"/>
    <w:rsid w:val="00022F39"/>
    <w:rsid w:val="00023B32"/>
    <w:rsid w:val="000278B4"/>
    <w:rsid w:val="00030EA6"/>
    <w:rsid w:val="000315E9"/>
    <w:rsid w:val="00032769"/>
    <w:rsid w:val="00035046"/>
    <w:rsid w:val="000401AC"/>
    <w:rsid w:val="00044291"/>
    <w:rsid w:val="00044F41"/>
    <w:rsid w:val="00046446"/>
    <w:rsid w:val="0005055F"/>
    <w:rsid w:val="000519AE"/>
    <w:rsid w:val="00053F78"/>
    <w:rsid w:val="00061551"/>
    <w:rsid w:val="00061653"/>
    <w:rsid w:val="00070FD8"/>
    <w:rsid w:val="00077224"/>
    <w:rsid w:val="00083656"/>
    <w:rsid w:val="00084A6B"/>
    <w:rsid w:val="0008679D"/>
    <w:rsid w:val="000870B8"/>
    <w:rsid w:val="0008781B"/>
    <w:rsid w:val="00093D0F"/>
    <w:rsid w:val="00094B71"/>
    <w:rsid w:val="00096200"/>
    <w:rsid w:val="000973CC"/>
    <w:rsid w:val="00097A9C"/>
    <w:rsid w:val="000A1EA1"/>
    <w:rsid w:val="000A4B3C"/>
    <w:rsid w:val="000A68B2"/>
    <w:rsid w:val="000B0A23"/>
    <w:rsid w:val="000B196C"/>
    <w:rsid w:val="000B2E11"/>
    <w:rsid w:val="000B349D"/>
    <w:rsid w:val="000B4844"/>
    <w:rsid w:val="000B7D2F"/>
    <w:rsid w:val="000C2173"/>
    <w:rsid w:val="000C277B"/>
    <w:rsid w:val="000C2A18"/>
    <w:rsid w:val="000C2D26"/>
    <w:rsid w:val="000C3D5A"/>
    <w:rsid w:val="000D1B11"/>
    <w:rsid w:val="000D500D"/>
    <w:rsid w:val="000D657B"/>
    <w:rsid w:val="000D6BC8"/>
    <w:rsid w:val="000E04D9"/>
    <w:rsid w:val="000E5394"/>
    <w:rsid w:val="000E5EC8"/>
    <w:rsid w:val="000E7AB2"/>
    <w:rsid w:val="000F1902"/>
    <w:rsid w:val="000F1BCB"/>
    <w:rsid w:val="000F43DE"/>
    <w:rsid w:val="000F7A57"/>
    <w:rsid w:val="00103E16"/>
    <w:rsid w:val="00106255"/>
    <w:rsid w:val="00106E82"/>
    <w:rsid w:val="001071DE"/>
    <w:rsid w:val="00107384"/>
    <w:rsid w:val="0010753F"/>
    <w:rsid w:val="00111867"/>
    <w:rsid w:val="0011490D"/>
    <w:rsid w:val="001154D0"/>
    <w:rsid w:val="001156A7"/>
    <w:rsid w:val="00121992"/>
    <w:rsid w:val="00122ED8"/>
    <w:rsid w:val="00124088"/>
    <w:rsid w:val="0012421A"/>
    <w:rsid w:val="001337F7"/>
    <w:rsid w:val="001347A3"/>
    <w:rsid w:val="00135C98"/>
    <w:rsid w:val="00135DCC"/>
    <w:rsid w:val="00136E28"/>
    <w:rsid w:val="00137ED4"/>
    <w:rsid w:val="00144E49"/>
    <w:rsid w:val="00147544"/>
    <w:rsid w:val="0015162C"/>
    <w:rsid w:val="00152B8B"/>
    <w:rsid w:val="00153AEE"/>
    <w:rsid w:val="0015643D"/>
    <w:rsid w:val="001568C6"/>
    <w:rsid w:val="001573D8"/>
    <w:rsid w:val="00161F97"/>
    <w:rsid w:val="00167C8B"/>
    <w:rsid w:val="00176111"/>
    <w:rsid w:val="00176CFD"/>
    <w:rsid w:val="00182D22"/>
    <w:rsid w:val="00185BAC"/>
    <w:rsid w:val="001906EF"/>
    <w:rsid w:val="00190C09"/>
    <w:rsid w:val="00192660"/>
    <w:rsid w:val="00193E2C"/>
    <w:rsid w:val="00195C7C"/>
    <w:rsid w:val="00196DF4"/>
    <w:rsid w:val="001A19F9"/>
    <w:rsid w:val="001A35D5"/>
    <w:rsid w:val="001A596D"/>
    <w:rsid w:val="001A6B3A"/>
    <w:rsid w:val="001A6F0E"/>
    <w:rsid w:val="001B0608"/>
    <w:rsid w:val="001B17C3"/>
    <w:rsid w:val="001B29D6"/>
    <w:rsid w:val="001B56D4"/>
    <w:rsid w:val="001B7BC4"/>
    <w:rsid w:val="001C27E7"/>
    <w:rsid w:val="001C3867"/>
    <w:rsid w:val="001C5BAF"/>
    <w:rsid w:val="001C6734"/>
    <w:rsid w:val="001D0298"/>
    <w:rsid w:val="001D0ABB"/>
    <w:rsid w:val="001D0B38"/>
    <w:rsid w:val="001D250C"/>
    <w:rsid w:val="001D27E1"/>
    <w:rsid w:val="001D425E"/>
    <w:rsid w:val="001D4302"/>
    <w:rsid w:val="001D4E6B"/>
    <w:rsid w:val="001D5068"/>
    <w:rsid w:val="001E2181"/>
    <w:rsid w:val="001E271F"/>
    <w:rsid w:val="001F0C48"/>
    <w:rsid w:val="001F1E2D"/>
    <w:rsid w:val="001F3647"/>
    <w:rsid w:val="001F3770"/>
    <w:rsid w:val="001F582C"/>
    <w:rsid w:val="001F66CF"/>
    <w:rsid w:val="001F6F85"/>
    <w:rsid w:val="00200590"/>
    <w:rsid w:val="00200C64"/>
    <w:rsid w:val="002043EC"/>
    <w:rsid w:val="00204FEA"/>
    <w:rsid w:val="00205E16"/>
    <w:rsid w:val="00214D9A"/>
    <w:rsid w:val="00215EEC"/>
    <w:rsid w:val="00216652"/>
    <w:rsid w:val="00220781"/>
    <w:rsid w:val="00220FA2"/>
    <w:rsid w:val="002212F3"/>
    <w:rsid w:val="00221A9F"/>
    <w:rsid w:val="00222D3A"/>
    <w:rsid w:val="00222E85"/>
    <w:rsid w:val="00225DDD"/>
    <w:rsid w:val="002317F3"/>
    <w:rsid w:val="00232051"/>
    <w:rsid w:val="002328DC"/>
    <w:rsid w:val="00232BCE"/>
    <w:rsid w:val="0024077D"/>
    <w:rsid w:val="00245891"/>
    <w:rsid w:val="00247C31"/>
    <w:rsid w:val="00257F6E"/>
    <w:rsid w:val="00261174"/>
    <w:rsid w:val="0026719A"/>
    <w:rsid w:val="00270727"/>
    <w:rsid w:val="00271EB6"/>
    <w:rsid w:val="00275D4E"/>
    <w:rsid w:val="0027647A"/>
    <w:rsid w:val="002803C3"/>
    <w:rsid w:val="002808B5"/>
    <w:rsid w:val="00281129"/>
    <w:rsid w:val="00281FFD"/>
    <w:rsid w:val="00283A0D"/>
    <w:rsid w:val="0028627C"/>
    <w:rsid w:val="00287E7D"/>
    <w:rsid w:val="00291A9F"/>
    <w:rsid w:val="0029495C"/>
    <w:rsid w:val="0029742D"/>
    <w:rsid w:val="002978C5"/>
    <w:rsid w:val="002A0F18"/>
    <w:rsid w:val="002A10BD"/>
    <w:rsid w:val="002A110B"/>
    <w:rsid w:val="002A284E"/>
    <w:rsid w:val="002B0F3F"/>
    <w:rsid w:val="002B1219"/>
    <w:rsid w:val="002B2104"/>
    <w:rsid w:val="002B232A"/>
    <w:rsid w:val="002B3C36"/>
    <w:rsid w:val="002B4E30"/>
    <w:rsid w:val="002C2831"/>
    <w:rsid w:val="002D0919"/>
    <w:rsid w:val="002D0C03"/>
    <w:rsid w:val="002D25F0"/>
    <w:rsid w:val="002E661F"/>
    <w:rsid w:val="002E7999"/>
    <w:rsid w:val="002F0D5B"/>
    <w:rsid w:val="002F1854"/>
    <w:rsid w:val="002F203A"/>
    <w:rsid w:val="002F3F9A"/>
    <w:rsid w:val="00301039"/>
    <w:rsid w:val="00302AD0"/>
    <w:rsid w:val="00303F1B"/>
    <w:rsid w:val="003050AD"/>
    <w:rsid w:val="0030532A"/>
    <w:rsid w:val="00310F35"/>
    <w:rsid w:val="0031528F"/>
    <w:rsid w:val="003159A0"/>
    <w:rsid w:val="00322075"/>
    <w:rsid w:val="0032257F"/>
    <w:rsid w:val="00323077"/>
    <w:rsid w:val="003237B2"/>
    <w:rsid w:val="00331242"/>
    <w:rsid w:val="003322EE"/>
    <w:rsid w:val="00332B89"/>
    <w:rsid w:val="003332C4"/>
    <w:rsid w:val="00333CB8"/>
    <w:rsid w:val="003350CB"/>
    <w:rsid w:val="00335A17"/>
    <w:rsid w:val="0033698B"/>
    <w:rsid w:val="00337569"/>
    <w:rsid w:val="00337A28"/>
    <w:rsid w:val="0035246D"/>
    <w:rsid w:val="00353CC1"/>
    <w:rsid w:val="00360140"/>
    <w:rsid w:val="0036115D"/>
    <w:rsid w:val="00362045"/>
    <w:rsid w:val="0036406E"/>
    <w:rsid w:val="00364CC5"/>
    <w:rsid w:val="003660D3"/>
    <w:rsid w:val="003707A9"/>
    <w:rsid w:val="003731B7"/>
    <w:rsid w:val="00373363"/>
    <w:rsid w:val="00374176"/>
    <w:rsid w:val="0038109C"/>
    <w:rsid w:val="00384020"/>
    <w:rsid w:val="003855F6"/>
    <w:rsid w:val="00385E98"/>
    <w:rsid w:val="00386723"/>
    <w:rsid w:val="003900C7"/>
    <w:rsid w:val="0039056D"/>
    <w:rsid w:val="003908FE"/>
    <w:rsid w:val="00394284"/>
    <w:rsid w:val="00395F25"/>
    <w:rsid w:val="003A03E7"/>
    <w:rsid w:val="003A0F8C"/>
    <w:rsid w:val="003A192E"/>
    <w:rsid w:val="003A4BE3"/>
    <w:rsid w:val="003A5856"/>
    <w:rsid w:val="003A6A03"/>
    <w:rsid w:val="003A722F"/>
    <w:rsid w:val="003A7292"/>
    <w:rsid w:val="003A7BA7"/>
    <w:rsid w:val="003B13A9"/>
    <w:rsid w:val="003B153F"/>
    <w:rsid w:val="003B39F4"/>
    <w:rsid w:val="003B4AE2"/>
    <w:rsid w:val="003B4EC1"/>
    <w:rsid w:val="003B6483"/>
    <w:rsid w:val="003B6572"/>
    <w:rsid w:val="003C3690"/>
    <w:rsid w:val="003C3C7E"/>
    <w:rsid w:val="003C5FB4"/>
    <w:rsid w:val="003C6BDE"/>
    <w:rsid w:val="003D11A6"/>
    <w:rsid w:val="003D2479"/>
    <w:rsid w:val="003D789F"/>
    <w:rsid w:val="003E01B2"/>
    <w:rsid w:val="003E0D2E"/>
    <w:rsid w:val="003E2FA2"/>
    <w:rsid w:val="003E33D7"/>
    <w:rsid w:val="003F2DF0"/>
    <w:rsid w:val="003F3120"/>
    <w:rsid w:val="003F4020"/>
    <w:rsid w:val="003F49D9"/>
    <w:rsid w:val="003F764E"/>
    <w:rsid w:val="004014AF"/>
    <w:rsid w:val="00403A6B"/>
    <w:rsid w:val="00403B84"/>
    <w:rsid w:val="00404A8B"/>
    <w:rsid w:val="00404CC3"/>
    <w:rsid w:val="00405605"/>
    <w:rsid w:val="00406086"/>
    <w:rsid w:val="00410B33"/>
    <w:rsid w:val="00415E82"/>
    <w:rsid w:val="00422BE5"/>
    <w:rsid w:val="004230F0"/>
    <w:rsid w:val="00424BF8"/>
    <w:rsid w:val="00425CC1"/>
    <w:rsid w:val="00426C83"/>
    <w:rsid w:val="0043280E"/>
    <w:rsid w:val="004368DF"/>
    <w:rsid w:val="004375BD"/>
    <w:rsid w:val="00437952"/>
    <w:rsid w:val="00441EF2"/>
    <w:rsid w:val="00441F90"/>
    <w:rsid w:val="004451A1"/>
    <w:rsid w:val="00445E67"/>
    <w:rsid w:val="00450419"/>
    <w:rsid w:val="00450DA8"/>
    <w:rsid w:val="00453693"/>
    <w:rsid w:val="00453880"/>
    <w:rsid w:val="00454B19"/>
    <w:rsid w:val="00455A65"/>
    <w:rsid w:val="00456961"/>
    <w:rsid w:val="00456D0C"/>
    <w:rsid w:val="0046141F"/>
    <w:rsid w:val="00462A59"/>
    <w:rsid w:val="00462D09"/>
    <w:rsid w:val="00464FCE"/>
    <w:rsid w:val="00470245"/>
    <w:rsid w:val="0047129D"/>
    <w:rsid w:val="00471986"/>
    <w:rsid w:val="00473651"/>
    <w:rsid w:val="0047405D"/>
    <w:rsid w:val="00474600"/>
    <w:rsid w:val="00475C4F"/>
    <w:rsid w:val="0047668F"/>
    <w:rsid w:val="00476716"/>
    <w:rsid w:val="00476A87"/>
    <w:rsid w:val="00480BE0"/>
    <w:rsid w:val="004810EF"/>
    <w:rsid w:val="00483721"/>
    <w:rsid w:val="0048647C"/>
    <w:rsid w:val="004879C8"/>
    <w:rsid w:val="00492506"/>
    <w:rsid w:val="004952F9"/>
    <w:rsid w:val="004956ED"/>
    <w:rsid w:val="00495BC9"/>
    <w:rsid w:val="00495E6C"/>
    <w:rsid w:val="00497385"/>
    <w:rsid w:val="004A0999"/>
    <w:rsid w:val="004A18FF"/>
    <w:rsid w:val="004A1ECB"/>
    <w:rsid w:val="004B134C"/>
    <w:rsid w:val="004B454A"/>
    <w:rsid w:val="004B47D7"/>
    <w:rsid w:val="004B4D60"/>
    <w:rsid w:val="004C067B"/>
    <w:rsid w:val="004C16D2"/>
    <w:rsid w:val="004C7789"/>
    <w:rsid w:val="004D07D0"/>
    <w:rsid w:val="004D11F5"/>
    <w:rsid w:val="004D3458"/>
    <w:rsid w:val="004D53DD"/>
    <w:rsid w:val="004D6B83"/>
    <w:rsid w:val="004E0188"/>
    <w:rsid w:val="004E02EA"/>
    <w:rsid w:val="004E250E"/>
    <w:rsid w:val="004E2A8B"/>
    <w:rsid w:val="004E58B9"/>
    <w:rsid w:val="004F1845"/>
    <w:rsid w:val="004F1A35"/>
    <w:rsid w:val="004F1F94"/>
    <w:rsid w:val="004F37D9"/>
    <w:rsid w:val="004F4811"/>
    <w:rsid w:val="004F5A33"/>
    <w:rsid w:val="004F6E12"/>
    <w:rsid w:val="0050146D"/>
    <w:rsid w:val="005034FB"/>
    <w:rsid w:val="00506079"/>
    <w:rsid w:val="0050685F"/>
    <w:rsid w:val="00511A18"/>
    <w:rsid w:val="00512555"/>
    <w:rsid w:val="005138C4"/>
    <w:rsid w:val="00514C0E"/>
    <w:rsid w:val="00516900"/>
    <w:rsid w:val="00521A3C"/>
    <w:rsid w:val="005227EE"/>
    <w:rsid w:val="005240BE"/>
    <w:rsid w:val="005246B1"/>
    <w:rsid w:val="005272CD"/>
    <w:rsid w:val="00530F41"/>
    <w:rsid w:val="00533475"/>
    <w:rsid w:val="00540429"/>
    <w:rsid w:val="005412D8"/>
    <w:rsid w:val="005514BA"/>
    <w:rsid w:val="00551AAD"/>
    <w:rsid w:val="005527B3"/>
    <w:rsid w:val="00552C26"/>
    <w:rsid w:val="00555823"/>
    <w:rsid w:val="00556F34"/>
    <w:rsid w:val="00567638"/>
    <w:rsid w:val="0057410C"/>
    <w:rsid w:val="00574A79"/>
    <w:rsid w:val="00577DF0"/>
    <w:rsid w:val="00580D08"/>
    <w:rsid w:val="005829CE"/>
    <w:rsid w:val="00582A2E"/>
    <w:rsid w:val="005877EA"/>
    <w:rsid w:val="00587F12"/>
    <w:rsid w:val="00593C36"/>
    <w:rsid w:val="00594A72"/>
    <w:rsid w:val="00596676"/>
    <w:rsid w:val="005A08A2"/>
    <w:rsid w:val="005A0A43"/>
    <w:rsid w:val="005A21FB"/>
    <w:rsid w:val="005A4D71"/>
    <w:rsid w:val="005A575C"/>
    <w:rsid w:val="005A7440"/>
    <w:rsid w:val="005A78E3"/>
    <w:rsid w:val="005B26A8"/>
    <w:rsid w:val="005B7DA7"/>
    <w:rsid w:val="005C241F"/>
    <w:rsid w:val="005C7321"/>
    <w:rsid w:val="005D0548"/>
    <w:rsid w:val="005D626F"/>
    <w:rsid w:val="005D783E"/>
    <w:rsid w:val="005D7945"/>
    <w:rsid w:val="005E0CE4"/>
    <w:rsid w:val="005E15D4"/>
    <w:rsid w:val="005E2CB9"/>
    <w:rsid w:val="005E66C0"/>
    <w:rsid w:val="005F1228"/>
    <w:rsid w:val="005F62D2"/>
    <w:rsid w:val="00601604"/>
    <w:rsid w:val="00601E40"/>
    <w:rsid w:val="0060696C"/>
    <w:rsid w:val="00611862"/>
    <w:rsid w:val="006146E8"/>
    <w:rsid w:val="00614C0F"/>
    <w:rsid w:val="00617A60"/>
    <w:rsid w:val="00622973"/>
    <w:rsid w:val="006233BE"/>
    <w:rsid w:val="00626A3D"/>
    <w:rsid w:val="00630095"/>
    <w:rsid w:val="0063419C"/>
    <w:rsid w:val="0063445F"/>
    <w:rsid w:val="006350F5"/>
    <w:rsid w:val="0064131A"/>
    <w:rsid w:val="00641F2C"/>
    <w:rsid w:val="0064466C"/>
    <w:rsid w:val="00645CAF"/>
    <w:rsid w:val="00650081"/>
    <w:rsid w:val="00651EDB"/>
    <w:rsid w:val="00653F9C"/>
    <w:rsid w:val="00654E74"/>
    <w:rsid w:val="0065752D"/>
    <w:rsid w:val="00660281"/>
    <w:rsid w:val="00661960"/>
    <w:rsid w:val="0066252E"/>
    <w:rsid w:val="00665324"/>
    <w:rsid w:val="006671FE"/>
    <w:rsid w:val="006716A2"/>
    <w:rsid w:val="0067219B"/>
    <w:rsid w:val="006808AC"/>
    <w:rsid w:val="00681D1A"/>
    <w:rsid w:val="00682523"/>
    <w:rsid w:val="00686D4F"/>
    <w:rsid w:val="006878D4"/>
    <w:rsid w:val="00687EB6"/>
    <w:rsid w:val="00692B29"/>
    <w:rsid w:val="006936B0"/>
    <w:rsid w:val="006965A2"/>
    <w:rsid w:val="00696E4D"/>
    <w:rsid w:val="006A1BF7"/>
    <w:rsid w:val="006A72AC"/>
    <w:rsid w:val="006A73AF"/>
    <w:rsid w:val="006A77F5"/>
    <w:rsid w:val="006B339D"/>
    <w:rsid w:val="006B36CE"/>
    <w:rsid w:val="006B41B8"/>
    <w:rsid w:val="006B465A"/>
    <w:rsid w:val="006B5695"/>
    <w:rsid w:val="006B675D"/>
    <w:rsid w:val="006B6DCD"/>
    <w:rsid w:val="006C0F19"/>
    <w:rsid w:val="006C1690"/>
    <w:rsid w:val="006C186F"/>
    <w:rsid w:val="006C530A"/>
    <w:rsid w:val="006C6157"/>
    <w:rsid w:val="006D17AB"/>
    <w:rsid w:val="006D296B"/>
    <w:rsid w:val="006D52C8"/>
    <w:rsid w:val="006D5A90"/>
    <w:rsid w:val="006D5F0D"/>
    <w:rsid w:val="006D74EA"/>
    <w:rsid w:val="006D75AA"/>
    <w:rsid w:val="006D769D"/>
    <w:rsid w:val="006E1ABD"/>
    <w:rsid w:val="006E2621"/>
    <w:rsid w:val="006E456F"/>
    <w:rsid w:val="006E4B01"/>
    <w:rsid w:val="006E634C"/>
    <w:rsid w:val="006E6C49"/>
    <w:rsid w:val="006E7BE4"/>
    <w:rsid w:val="006F116F"/>
    <w:rsid w:val="006F1293"/>
    <w:rsid w:val="006F3A1C"/>
    <w:rsid w:val="006F47BC"/>
    <w:rsid w:val="006F5720"/>
    <w:rsid w:val="0070044D"/>
    <w:rsid w:val="0071008B"/>
    <w:rsid w:val="00713A5A"/>
    <w:rsid w:val="007154DF"/>
    <w:rsid w:val="007160F0"/>
    <w:rsid w:val="00717415"/>
    <w:rsid w:val="00722824"/>
    <w:rsid w:val="007273A6"/>
    <w:rsid w:val="00732926"/>
    <w:rsid w:val="00732E1B"/>
    <w:rsid w:val="00736A03"/>
    <w:rsid w:val="007416C5"/>
    <w:rsid w:val="00742B33"/>
    <w:rsid w:val="00742B62"/>
    <w:rsid w:val="00742D34"/>
    <w:rsid w:val="007430E9"/>
    <w:rsid w:val="00755423"/>
    <w:rsid w:val="007575D9"/>
    <w:rsid w:val="00762094"/>
    <w:rsid w:val="007673DB"/>
    <w:rsid w:val="007703B9"/>
    <w:rsid w:val="00771105"/>
    <w:rsid w:val="007733BF"/>
    <w:rsid w:val="00774446"/>
    <w:rsid w:val="0077464D"/>
    <w:rsid w:val="007767F6"/>
    <w:rsid w:val="00780531"/>
    <w:rsid w:val="007811EA"/>
    <w:rsid w:val="0078179E"/>
    <w:rsid w:val="00783143"/>
    <w:rsid w:val="007849A3"/>
    <w:rsid w:val="00787D4A"/>
    <w:rsid w:val="0079229D"/>
    <w:rsid w:val="00792BE8"/>
    <w:rsid w:val="00794EEC"/>
    <w:rsid w:val="007964FD"/>
    <w:rsid w:val="00797EA9"/>
    <w:rsid w:val="007A0964"/>
    <w:rsid w:val="007A1D27"/>
    <w:rsid w:val="007A46AE"/>
    <w:rsid w:val="007A528A"/>
    <w:rsid w:val="007A54A4"/>
    <w:rsid w:val="007A5EAB"/>
    <w:rsid w:val="007B0030"/>
    <w:rsid w:val="007B2689"/>
    <w:rsid w:val="007B29D1"/>
    <w:rsid w:val="007B5AA2"/>
    <w:rsid w:val="007B6794"/>
    <w:rsid w:val="007B6A49"/>
    <w:rsid w:val="007B751E"/>
    <w:rsid w:val="007B7AE6"/>
    <w:rsid w:val="007B7F49"/>
    <w:rsid w:val="007C16E1"/>
    <w:rsid w:val="007C1842"/>
    <w:rsid w:val="007C19D4"/>
    <w:rsid w:val="007C1E65"/>
    <w:rsid w:val="007C2916"/>
    <w:rsid w:val="007C61C0"/>
    <w:rsid w:val="007D025C"/>
    <w:rsid w:val="007D1913"/>
    <w:rsid w:val="007D3127"/>
    <w:rsid w:val="007D3FDD"/>
    <w:rsid w:val="007D5CBC"/>
    <w:rsid w:val="007D768A"/>
    <w:rsid w:val="007E0422"/>
    <w:rsid w:val="007E0A18"/>
    <w:rsid w:val="007E1AD8"/>
    <w:rsid w:val="007E203A"/>
    <w:rsid w:val="007E3107"/>
    <w:rsid w:val="007E31B0"/>
    <w:rsid w:val="007E5639"/>
    <w:rsid w:val="007E5868"/>
    <w:rsid w:val="007F4077"/>
    <w:rsid w:val="007F43F6"/>
    <w:rsid w:val="007F65BD"/>
    <w:rsid w:val="007F75D3"/>
    <w:rsid w:val="007F7C05"/>
    <w:rsid w:val="00800323"/>
    <w:rsid w:val="008003B1"/>
    <w:rsid w:val="00804C5E"/>
    <w:rsid w:val="00807AE8"/>
    <w:rsid w:val="0081025C"/>
    <w:rsid w:val="00810F57"/>
    <w:rsid w:val="00811D57"/>
    <w:rsid w:val="00812527"/>
    <w:rsid w:val="00814CE5"/>
    <w:rsid w:val="00816EA7"/>
    <w:rsid w:val="00821349"/>
    <w:rsid w:val="0082156A"/>
    <w:rsid w:val="00826992"/>
    <w:rsid w:val="008273C8"/>
    <w:rsid w:val="00830AF7"/>
    <w:rsid w:val="00831713"/>
    <w:rsid w:val="00833283"/>
    <w:rsid w:val="008347CC"/>
    <w:rsid w:val="008378A8"/>
    <w:rsid w:val="00840FBF"/>
    <w:rsid w:val="00843B22"/>
    <w:rsid w:val="00847CF9"/>
    <w:rsid w:val="00847DE5"/>
    <w:rsid w:val="00847E5C"/>
    <w:rsid w:val="00850A4B"/>
    <w:rsid w:val="0085220F"/>
    <w:rsid w:val="008529AE"/>
    <w:rsid w:val="008547A3"/>
    <w:rsid w:val="00860D60"/>
    <w:rsid w:val="00860F1C"/>
    <w:rsid w:val="00862B6F"/>
    <w:rsid w:val="00863887"/>
    <w:rsid w:val="00864B7F"/>
    <w:rsid w:val="00865340"/>
    <w:rsid w:val="00865A09"/>
    <w:rsid w:val="00872229"/>
    <w:rsid w:val="00873D45"/>
    <w:rsid w:val="00876F32"/>
    <w:rsid w:val="00882B95"/>
    <w:rsid w:val="00884388"/>
    <w:rsid w:val="0088776B"/>
    <w:rsid w:val="008907F1"/>
    <w:rsid w:val="00893EB2"/>
    <w:rsid w:val="008944DE"/>
    <w:rsid w:val="00895993"/>
    <w:rsid w:val="00897F2E"/>
    <w:rsid w:val="008A061A"/>
    <w:rsid w:val="008A3FD7"/>
    <w:rsid w:val="008A6443"/>
    <w:rsid w:val="008B4189"/>
    <w:rsid w:val="008B47D2"/>
    <w:rsid w:val="008B54FB"/>
    <w:rsid w:val="008B7B9E"/>
    <w:rsid w:val="008C34C4"/>
    <w:rsid w:val="008C43A2"/>
    <w:rsid w:val="008D175F"/>
    <w:rsid w:val="008D227D"/>
    <w:rsid w:val="008D3D21"/>
    <w:rsid w:val="008D4516"/>
    <w:rsid w:val="008D707B"/>
    <w:rsid w:val="008E0915"/>
    <w:rsid w:val="008E10A5"/>
    <w:rsid w:val="008E4431"/>
    <w:rsid w:val="008E4EF4"/>
    <w:rsid w:val="008E74DB"/>
    <w:rsid w:val="008E7B1D"/>
    <w:rsid w:val="008F0611"/>
    <w:rsid w:val="008F0B02"/>
    <w:rsid w:val="008F0D00"/>
    <w:rsid w:val="008F0E49"/>
    <w:rsid w:val="008F7422"/>
    <w:rsid w:val="008F7E7E"/>
    <w:rsid w:val="00900164"/>
    <w:rsid w:val="00900FFB"/>
    <w:rsid w:val="009013B1"/>
    <w:rsid w:val="009018D4"/>
    <w:rsid w:val="00906510"/>
    <w:rsid w:val="0091015D"/>
    <w:rsid w:val="00910F1F"/>
    <w:rsid w:val="009110F4"/>
    <w:rsid w:val="00911488"/>
    <w:rsid w:val="009158A4"/>
    <w:rsid w:val="00917FE4"/>
    <w:rsid w:val="00920319"/>
    <w:rsid w:val="00921CDF"/>
    <w:rsid w:val="00921FE8"/>
    <w:rsid w:val="00923C2C"/>
    <w:rsid w:val="0092756D"/>
    <w:rsid w:val="009306BC"/>
    <w:rsid w:val="00930B5F"/>
    <w:rsid w:val="009312D5"/>
    <w:rsid w:val="00931335"/>
    <w:rsid w:val="00931DCA"/>
    <w:rsid w:val="009357DE"/>
    <w:rsid w:val="009369F4"/>
    <w:rsid w:val="00952A93"/>
    <w:rsid w:val="009614B0"/>
    <w:rsid w:val="00963F6F"/>
    <w:rsid w:val="009674C6"/>
    <w:rsid w:val="00967D78"/>
    <w:rsid w:val="00967F31"/>
    <w:rsid w:val="00967F80"/>
    <w:rsid w:val="00971821"/>
    <w:rsid w:val="0097769C"/>
    <w:rsid w:val="00980965"/>
    <w:rsid w:val="009866B0"/>
    <w:rsid w:val="00986852"/>
    <w:rsid w:val="00987B9D"/>
    <w:rsid w:val="00996016"/>
    <w:rsid w:val="009A07A3"/>
    <w:rsid w:val="009A0869"/>
    <w:rsid w:val="009A0A81"/>
    <w:rsid w:val="009A0E32"/>
    <w:rsid w:val="009A1449"/>
    <w:rsid w:val="009A229F"/>
    <w:rsid w:val="009A3C3A"/>
    <w:rsid w:val="009A4DA3"/>
    <w:rsid w:val="009A5461"/>
    <w:rsid w:val="009A5C0C"/>
    <w:rsid w:val="009A64BA"/>
    <w:rsid w:val="009B42AA"/>
    <w:rsid w:val="009B4B27"/>
    <w:rsid w:val="009C0C32"/>
    <w:rsid w:val="009C36AD"/>
    <w:rsid w:val="009C67EE"/>
    <w:rsid w:val="009D06DE"/>
    <w:rsid w:val="009D11AF"/>
    <w:rsid w:val="009D19D4"/>
    <w:rsid w:val="009D39B5"/>
    <w:rsid w:val="009D6C28"/>
    <w:rsid w:val="009E029A"/>
    <w:rsid w:val="009E48B9"/>
    <w:rsid w:val="009F160B"/>
    <w:rsid w:val="009F1D64"/>
    <w:rsid w:val="009F1F5E"/>
    <w:rsid w:val="009F232A"/>
    <w:rsid w:val="009F45EA"/>
    <w:rsid w:val="009F48AF"/>
    <w:rsid w:val="009F5714"/>
    <w:rsid w:val="009F66AD"/>
    <w:rsid w:val="00A006C9"/>
    <w:rsid w:val="00A009A0"/>
    <w:rsid w:val="00A01543"/>
    <w:rsid w:val="00A0154C"/>
    <w:rsid w:val="00A03E6D"/>
    <w:rsid w:val="00A1131A"/>
    <w:rsid w:val="00A13BA5"/>
    <w:rsid w:val="00A14486"/>
    <w:rsid w:val="00A17DC0"/>
    <w:rsid w:val="00A22B22"/>
    <w:rsid w:val="00A2732A"/>
    <w:rsid w:val="00A27FAE"/>
    <w:rsid w:val="00A3207D"/>
    <w:rsid w:val="00A327DB"/>
    <w:rsid w:val="00A3297C"/>
    <w:rsid w:val="00A33BC0"/>
    <w:rsid w:val="00A344AA"/>
    <w:rsid w:val="00A41537"/>
    <w:rsid w:val="00A44AC3"/>
    <w:rsid w:val="00A4561B"/>
    <w:rsid w:val="00A46568"/>
    <w:rsid w:val="00A502C8"/>
    <w:rsid w:val="00A511F6"/>
    <w:rsid w:val="00A533F3"/>
    <w:rsid w:val="00A53691"/>
    <w:rsid w:val="00A53839"/>
    <w:rsid w:val="00A5431A"/>
    <w:rsid w:val="00A6223C"/>
    <w:rsid w:val="00A62F9B"/>
    <w:rsid w:val="00A63CA0"/>
    <w:rsid w:val="00A64EFE"/>
    <w:rsid w:val="00A658F2"/>
    <w:rsid w:val="00A6613F"/>
    <w:rsid w:val="00A664AE"/>
    <w:rsid w:val="00A67BD6"/>
    <w:rsid w:val="00A7111E"/>
    <w:rsid w:val="00A719E0"/>
    <w:rsid w:val="00A723B2"/>
    <w:rsid w:val="00A757C9"/>
    <w:rsid w:val="00A814F3"/>
    <w:rsid w:val="00A8239A"/>
    <w:rsid w:val="00A84C68"/>
    <w:rsid w:val="00A872E7"/>
    <w:rsid w:val="00A907AF"/>
    <w:rsid w:val="00A96CF0"/>
    <w:rsid w:val="00A974F1"/>
    <w:rsid w:val="00A9755E"/>
    <w:rsid w:val="00A97A57"/>
    <w:rsid w:val="00AA1C2F"/>
    <w:rsid w:val="00AA5ACF"/>
    <w:rsid w:val="00AA5C76"/>
    <w:rsid w:val="00AA6610"/>
    <w:rsid w:val="00AA6EF1"/>
    <w:rsid w:val="00AA756C"/>
    <w:rsid w:val="00AB050E"/>
    <w:rsid w:val="00AB40A2"/>
    <w:rsid w:val="00AB6265"/>
    <w:rsid w:val="00AB6E68"/>
    <w:rsid w:val="00AC0431"/>
    <w:rsid w:val="00AC563E"/>
    <w:rsid w:val="00AC77F9"/>
    <w:rsid w:val="00AC7B1D"/>
    <w:rsid w:val="00AD12B3"/>
    <w:rsid w:val="00AD5381"/>
    <w:rsid w:val="00AD6FA4"/>
    <w:rsid w:val="00AD72C9"/>
    <w:rsid w:val="00AE1287"/>
    <w:rsid w:val="00AE1834"/>
    <w:rsid w:val="00AE3357"/>
    <w:rsid w:val="00AE43EE"/>
    <w:rsid w:val="00AE674E"/>
    <w:rsid w:val="00AE7EC8"/>
    <w:rsid w:val="00AF0C3D"/>
    <w:rsid w:val="00AF0E8C"/>
    <w:rsid w:val="00AF29A2"/>
    <w:rsid w:val="00AF7135"/>
    <w:rsid w:val="00B01171"/>
    <w:rsid w:val="00B0258D"/>
    <w:rsid w:val="00B06D23"/>
    <w:rsid w:val="00B11ECE"/>
    <w:rsid w:val="00B1359F"/>
    <w:rsid w:val="00B13C8D"/>
    <w:rsid w:val="00B14693"/>
    <w:rsid w:val="00B15F21"/>
    <w:rsid w:val="00B161EF"/>
    <w:rsid w:val="00B16CCD"/>
    <w:rsid w:val="00B17FE0"/>
    <w:rsid w:val="00B20FCC"/>
    <w:rsid w:val="00B2452C"/>
    <w:rsid w:val="00B34383"/>
    <w:rsid w:val="00B35636"/>
    <w:rsid w:val="00B368D8"/>
    <w:rsid w:val="00B422B3"/>
    <w:rsid w:val="00B42ACF"/>
    <w:rsid w:val="00B42BD6"/>
    <w:rsid w:val="00B4343C"/>
    <w:rsid w:val="00B45370"/>
    <w:rsid w:val="00B457BE"/>
    <w:rsid w:val="00B46356"/>
    <w:rsid w:val="00B53702"/>
    <w:rsid w:val="00B55462"/>
    <w:rsid w:val="00B57E54"/>
    <w:rsid w:val="00B60B1C"/>
    <w:rsid w:val="00B616D6"/>
    <w:rsid w:val="00B61B9A"/>
    <w:rsid w:val="00B63333"/>
    <w:rsid w:val="00B64C7C"/>
    <w:rsid w:val="00B666EC"/>
    <w:rsid w:val="00B6787E"/>
    <w:rsid w:val="00B7087A"/>
    <w:rsid w:val="00B74418"/>
    <w:rsid w:val="00B74703"/>
    <w:rsid w:val="00B75959"/>
    <w:rsid w:val="00B7678C"/>
    <w:rsid w:val="00B800E9"/>
    <w:rsid w:val="00B81871"/>
    <w:rsid w:val="00B83959"/>
    <w:rsid w:val="00B93752"/>
    <w:rsid w:val="00B9595D"/>
    <w:rsid w:val="00B96319"/>
    <w:rsid w:val="00BA0FEA"/>
    <w:rsid w:val="00BA14F0"/>
    <w:rsid w:val="00BA2653"/>
    <w:rsid w:val="00BA2C42"/>
    <w:rsid w:val="00BA2FA2"/>
    <w:rsid w:val="00BA3740"/>
    <w:rsid w:val="00BA3A71"/>
    <w:rsid w:val="00BA5583"/>
    <w:rsid w:val="00BA6086"/>
    <w:rsid w:val="00BA7817"/>
    <w:rsid w:val="00BB04A4"/>
    <w:rsid w:val="00BB0D81"/>
    <w:rsid w:val="00BB3BDD"/>
    <w:rsid w:val="00BB3CBA"/>
    <w:rsid w:val="00BB559A"/>
    <w:rsid w:val="00BB57C6"/>
    <w:rsid w:val="00BB7025"/>
    <w:rsid w:val="00BC17DC"/>
    <w:rsid w:val="00BC230F"/>
    <w:rsid w:val="00BC2359"/>
    <w:rsid w:val="00BC25E2"/>
    <w:rsid w:val="00BC3FB1"/>
    <w:rsid w:val="00BC598B"/>
    <w:rsid w:val="00BD037D"/>
    <w:rsid w:val="00BD3963"/>
    <w:rsid w:val="00BD512B"/>
    <w:rsid w:val="00BD54C3"/>
    <w:rsid w:val="00BD7A78"/>
    <w:rsid w:val="00BE0D5D"/>
    <w:rsid w:val="00BE2044"/>
    <w:rsid w:val="00BE4BE5"/>
    <w:rsid w:val="00BF2EEE"/>
    <w:rsid w:val="00BF6F61"/>
    <w:rsid w:val="00BF7EE3"/>
    <w:rsid w:val="00C008CF"/>
    <w:rsid w:val="00C01F2C"/>
    <w:rsid w:val="00C04619"/>
    <w:rsid w:val="00C04B94"/>
    <w:rsid w:val="00C05C1D"/>
    <w:rsid w:val="00C075A0"/>
    <w:rsid w:val="00C075E8"/>
    <w:rsid w:val="00C13D11"/>
    <w:rsid w:val="00C14064"/>
    <w:rsid w:val="00C155DC"/>
    <w:rsid w:val="00C20B26"/>
    <w:rsid w:val="00C22BDF"/>
    <w:rsid w:val="00C234DC"/>
    <w:rsid w:val="00C30CBF"/>
    <w:rsid w:val="00C31ED0"/>
    <w:rsid w:val="00C353C7"/>
    <w:rsid w:val="00C37325"/>
    <w:rsid w:val="00C37642"/>
    <w:rsid w:val="00C37EC6"/>
    <w:rsid w:val="00C444FD"/>
    <w:rsid w:val="00C45A93"/>
    <w:rsid w:val="00C50064"/>
    <w:rsid w:val="00C526AA"/>
    <w:rsid w:val="00C53080"/>
    <w:rsid w:val="00C54FB1"/>
    <w:rsid w:val="00C5548A"/>
    <w:rsid w:val="00C55ADC"/>
    <w:rsid w:val="00C56039"/>
    <w:rsid w:val="00C5777B"/>
    <w:rsid w:val="00C621E2"/>
    <w:rsid w:val="00C631F3"/>
    <w:rsid w:val="00C63AB8"/>
    <w:rsid w:val="00C66337"/>
    <w:rsid w:val="00C70E72"/>
    <w:rsid w:val="00C71F88"/>
    <w:rsid w:val="00C72925"/>
    <w:rsid w:val="00C73902"/>
    <w:rsid w:val="00C75F3D"/>
    <w:rsid w:val="00C77E83"/>
    <w:rsid w:val="00C830D8"/>
    <w:rsid w:val="00C838CA"/>
    <w:rsid w:val="00C84904"/>
    <w:rsid w:val="00C910AF"/>
    <w:rsid w:val="00C9248A"/>
    <w:rsid w:val="00C979E8"/>
    <w:rsid w:val="00CA26C3"/>
    <w:rsid w:val="00CA41C9"/>
    <w:rsid w:val="00CA4893"/>
    <w:rsid w:val="00CA5598"/>
    <w:rsid w:val="00CA55C1"/>
    <w:rsid w:val="00CA5AC2"/>
    <w:rsid w:val="00CA5BEA"/>
    <w:rsid w:val="00CA7081"/>
    <w:rsid w:val="00CB138D"/>
    <w:rsid w:val="00CB307D"/>
    <w:rsid w:val="00CC0265"/>
    <w:rsid w:val="00CD0485"/>
    <w:rsid w:val="00CD1673"/>
    <w:rsid w:val="00CD1F3D"/>
    <w:rsid w:val="00CD35DF"/>
    <w:rsid w:val="00CD528C"/>
    <w:rsid w:val="00CD5CF6"/>
    <w:rsid w:val="00CD5E7E"/>
    <w:rsid w:val="00CE1A60"/>
    <w:rsid w:val="00CE1E66"/>
    <w:rsid w:val="00CE2114"/>
    <w:rsid w:val="00CE27AD"/>
    <w:rsid w:val="00CE2870"/>
    <w:rsid w:val="00CE5FC5"/>
    <w:rsid w:val="00CE62D7"/>
    <w:rsid w:val="00CF0E37"/>
    <w:rsid w:val="00CF23F7"/>
    <w:rsid w:val="00CF2D21"/>
    <w:rsid w:val="00D006DA"/>
    <w:rsid w:val="00D142D6"/>
    <w:rsid w:val="00D1775C"/>
    <w:rsid w:val="00D24036"/>
    <w:rsid w:val="00D314BF"/>
    <w:rsid w:val="00D337B7"/>
    <w:rsid w:val="00D41291"/>
    <w:rsid w:val="00D417DD"/>
    <w:rsid w:val="00D42B7E"/>
    <w:rsid w:val="00D447F6"/>
    <w:rsid w:val="00D44DC1"/>
    <w:rsid w:val="00D527A8"/>
    <w:rsid w:val="00D61E88"/>
    <w:rsid w:val="00D633B1"/>
    <w:rsid w:val="00D65F48"/>
    <w:rsid w:val="00D66AFD"/>
    <w:rsid w:val="00D70711"/>
    <w:rsid w:val="00D730A1"/>
    <w:rsid w:val="00D73C05"/>
    <w:rsid w:val="00D8111F"/>
    <w:rsid w:val="00D824EB"/>
    <w:rsid w:val="00D82748"/>
    <w:rsid w:val="00D86CBE"/>
    <w:rsid w:val="00D91C9E"/>
    <w:rsid w:val="00D93523"/>
    <w:rsid w:val="00D952BA"/>
    <w:rsid w:val="00D965AF"/>
    <w:rsid w:val="00DA2A47"/>
    <w:rsid w:val="00DA7AEC"/>
    <w:rsid w:val="00DB1DC0"/>
    <w:rsid w:val="00DB3188"/>
    <w:rsid w:val="00DB3E6A"/>
    <w:rsid w:val="00DB52A0"/>
    <w:rsid w:val="00DB6289"/>
    <w:rsid w:val="00DC4DA9"/>
    <w:rsid w:val="00DC6985"/>
    <w:rsid w:val="00DD2F71"/>
    <w:rsid w:val="00DD3907"/>
    <w:rsid w:val="00DD6394"/>
    <w:rsid w:val="00DD792D"/>
    <w:rsid w:val="00DE180A"/>
    <w:rsid w:val="00DE3B2E"/>
    <w:rsid w:val="00DF398D"/>
    <w:rsid w:val="00DF58BA"/>
    <w:rsid w:val="00DF6DCC"/>
    <w:rsid w:val="00E00484"/>
    <w:rsid w:val="00E009B7"/>
    <w:rsid w:val="00E03A08"/>
    <w:rsid w:val="00E059FB"/>
    <w:rsid w:val="00E05BAA"/>
    <w:rsid w:val="00E06401"/>
    <w:rsid w:val="00E10C18"/>
    <w:rsid w:val="00E11E20"/>
    <w:rsid w:val="00E14F10"/>
    <w:rsid w:val="00E14F54"/>
    <w:rsid w:val="00E1508D"/>
    <w:rsid w:val="00E15936"/>
    <w:rsid w:val="00E1763A"/>
    <w:rsid w:val="00E17ADB"/>
    <w:rsid w:val="00E23D5B"/>
    <w:rsid w:val="00E24147"/>
    <w:rsid w:val="00E248AC"/>
    <w:rsid w:val="00E25018"/>
    <w:rsid w:val="00E2505D"/>
    <w:rsid w:val="00E26FBC"/>
    <w:rsid w:val="00E325AE"/>
    <w:rsid w:val="00E4140D"/>
    <w:rsid w:val="00E41BD3"/>
    <w:rsid w:val="00E428B9"/>
    <w:rsid w:val="00E4586E"/>
    <w:rsid w:val="00E47622"/>
    <w:rsid w:val="00E52879"/>
    <w:rsid w:val="00E536FB"/>
    <w:rsid w:val="00E554C7"/>
    <w:rsid w:val="00E576AF"/>
    <w:rsid w:val="00E57EE3"/>
    <w:rsid w:val="00E6512A"/>
    <w:rsid w:val="00E72789"/>
    <w:rsid w:val="00E72F9A"/>
    <w:rsid w:val="00E73F94"/>
    <w:rsid w:val="00E752EE"/>
    <w:rsid w:val="00E76C9C"/>
    <w:rsid w:val="00E7739C"/>
    <w:rsid w:val="00E80329"/>
    <w:rsid w:val="00E83EE8"/>
    <w:rsid w:val="00E84BC3"/>
    <w:rsid w:val="00E86106"/>
    <w:rsid w:val="00E86E64"/>
    <w:rsid w:val="00E878AC"/>
    <w:rsid w:val="00E90350"/>
    <w:rsid w:val="00E91048"/>
    <w:rsid w:val="00E929E5"/>
    <w:rsid w:val="00E94FA6"/>
    <w:rsid w:val="00E95DBB"/>
    <w:rsid w:val="00EA3CD8"/>
    <w:rsid w:val="00EA6F12"/>
    <w:rsid w:val="00EB2179"/>
    <w:rsid w:val="00EB46BF"/>
    <w:rsid w:val="00EB4A69"/>
    <w:rsid w:val="00EB505C"/>
    <w:rsid w:val="00EB5B55"/>
    <w:rsid w:val="00EC08C9"/>
    <w:rsid w:val="00EC11F6"/>
    <w:rsid w:val="00EC3182"/>
    <w:rsid w:val="00EC348A"/>
    <w:rsid w:val="00EC4DCD"/>
    <w:rsid w:val="00EC5D45"/>
    <w:rsid w:val="00EC650E"/>
    <w:rsid w:val="00EC6701"/>
    <w:rsid w:val="00ED17F6"/>
    <w:rsid w:val="00ED2E56"/>
    <w:rsid w:val="00ED33EC"/>
    <w:rsid w:val="00ED3ADD"/>
    <w:rsid w:val="00ED3CCF"/>
    <w:rsid w:val="00EE1395"/>
    <w:rsid w:val="00EE2605"/>
    <w:rsid w:val="00EE2C7B"/>
    <w:rsid w:val="00EE3781"/>
    <w:rsid w:val="00EE4825"/>
    <w:rsid w:val="00EE625F"/>
    <w:rsid w:val="00EE6855"/>
    <w:rsid w:val="00EF286B"/>
    <w:rsid w:val="00F00910"/>
    <w:rsid w:val="00F01460"/>
    <w:rsid w:val="00F027A6"/>
    <w:rsid w:val="00F03328"/>
    <w:rsid w:val="00F04C82"/>
    <w:rsid w:val="00F06DE8"/>
    <w:rsid w:val="00F077E2"/>
    <w:rsid w:val="00F11304"/>
    <w:rsid w:val="00F15A46"/>
    <w:rsid w:val="00F20A2F"/>
    <w:rsid w:val="00F221AF"/>
    <w:rsid w:val="00F22BA8"/>
    <w:rsid w:val="00F25F70"/>
    <w:rsid w:val="00F31ADB"/>
    <w:rsid w:val="00F340AF"/>
    <w:rsid w:val="00F35DE5"/>
    <w:rsid w:val="00F37449"/>
    <w:rsid w:val="00F3750A"/>
    <w:rsid w:val="00F414F0"/>
    <w:rsid w:val="00F41E7C"/>
    <w:rsid w:val="00F458AC"/>
    <w:rsid w:val="00F520CB"/>
    <w:rsid w:val="00F53118"/>
    <w:rsid w:val="00F53D12"/>
    <w:rsid w:val="00F53E34"/>
    <w:rsid w:val="00F5525C"/>
    <w:rsid w:val="00F57D4C"/>
    <w:rsid w:val="00F6028C"/>
    <w:rsid w:val="00F61D17"/>
    <w:rsid w:val="00F6214E"/>
    <w:rsid w:val="00F638FF"/>
    <w:rsid w:val="00F63EDB"/>
    <w:rsid w:val="00F65773"/>
    <w:rsid w:val="00F65F45"/>
    <w:rsid w:val="00F66173"/>
    <w:rsid w:val="00F72B1F"/>
    <w:rsid w:val="00F73A3F"/>
    <w:rsid w:val="00F73E80"/>
    <w:rsid w:val="00F744DC"/>
    <w:rsid w:val="00F74903"/>
    <w:rsid w:val="00F76F29"/>
    <w:rsid w:val="00F81349"/>
    <w:rsid w:val="00F85F64"/>
    <w:rsid w:val="00F901D2"/>
    <w:rsid w:val="00F90DBB"/>
    <w:rsid w:val="00F90EE6"/>
    <w:rsid w:val="00F92FDB"/>
    <w:rsid w:val="00F962AA"/>
    <w:rsid w:val="00FA2E75"/>
    <w:rsid w:val="00FA5E12"/>
    <w:rsid w:val="00FB0BB0"/>
    <w:rsid w:val="00FB5352"/>
    <w:rsid w:val="00FC0A41"/>
    <w:rsid w:val="00FC1C61"/>
    <w:rsid w:val="00FC5136"/>
    <w:rsid w:val="00FC7615"/>
    <w:rsid w:val="00FD31A3"/>
    <w:rsid w:val="00FD3B82"/>
    <w:rsid w:val="00FD4BD1"/>
    <w:rsid w:val="00FD5A3D"/>
    <w:rsid w:val="00FE00CA"/>
    <w:rsid w:val="00FE1468"/>
    <w:rsid w:val="00FE368E"/>
    <w:rsid w:val="00FE651C"/>
    <w:rsid w:val="00FE70E7"/>
    <w:rsid w:val="00FE7E4B"/>
    <w:rsid w:val="00FF0951"/>
    <w:rsid w:val="00FF30CB"/>
    <w:rsid w:val="00FF4451"/>
    <w:rsid w:val="00FF586E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12DF"/>
  <w15:chartTrackingRefBased/>
  <w15:docId w15:val="{27A90CDD-4C42-49C3-B8E5-E7E1151C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DE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31335"/>
    <w:pPr>
      <w:numPr>
        <w:numId w:val="7"/>
      </w:numPr>
      <w:pBdr>
        <w:top w:val="single" w:sz="24" w:space="0" w:color="325083" w:themeColor="accent1"/>
        <w:left w:val="single" w:sz="24" w:space="0" w:color="325083" w:themeColor="accent1"/>
        <w:bottom w:val="single" w:sz="24" w:space="0" w:color="325083" w:themeColor="accent1"/>
        <w:right w:val="single" w:sz="24" w:space="0" w:color="325083" w:themeColor="accent1"/>
      </w:pBdr>
      <w:shd w:val="clear" w:color="auto" w:fill="325083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986"/>
    <w:pPr>
      <w:numPr>
        <w:ilvl w:val="1"/>
        <w:numId w:val="7"/>
      </w:numPr>
      <w:pBdr>
        <w:top w:val="single" w:sz="24" w:space="0" w:color="CFDAEC" w:themeColor="accent1" w:themeTint="33"/>
        <w:left w:val="single" w:sz="24" w:space="0" w:color="CFDAEC" w:themeColor="accent1" w:themeTint="33"/>
        <w:bottom w:val="single" w:sz="24" w:space="0" w:color="CFDAEC" w:themeColor="accent1" w:themeTint="33"/>
        <w:right w:val="single" w:sz="24" w:space="0" w:color="CFDAEC" w:themeColor="accent1" w:themeTint="33"/>
      </w:pBdr>
      <w:shd w:val="clear" w:color="auto" w:fill="CFDAEC" w:themeFill="accent1" w:themeFillTint="33"/>
      <w:spacing w:before="240" w:after="24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D3"/>
    <w:pPr>
      <w:numPr>
        <w:ilvl w:val="2"/>
        <w:numId w:val="7"/>
      </w:numPr>
      <w:spacing w:before="240" w:after="240"/>
      <w:outlineLvl w:val="2"/>
    </w:pPr>
    <w:rPr>
      <w:b/>
      <w:caps/>
      <w:color w:val="1927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50C"/>
    <w:pPr>
      <w:pBdr>
        <w:top w:val="dotted" w:sz="6" w:space="2" w:color="325083" w:themeColor="accent1"/>
      </w:pBdr>
      <w:spacing w:before="200" w:after="0"/>
      <w:outlineLvl w:val="3"/>
    </w:pPr>
    <w:rPr>
      <w:caps/>
      <w:color w:val="253B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250C"/>
    <w:pPr>
      <w:pBdr>
        <w:bottom w:val="single" w:sz="6" w:space="1" w:color="325083" w:themeColor="accent1"/>
      </w:pBdr>
      <w:spacing w:before="200" w:after="0"/>
      <w:outlineLvl w:val="4"/>
    </w:pPr>
    <w:rPr>
      <w:caps/>
      <w:color w:val="253B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250C"/>
    <w:pPr>
      <w:pBdr>
        <w:bottom w:val="dotted" w:sz="6" w:space="1" w:color="325083" w:themeColor="accent1"/>
      </w:pBdr>
      <w:spacing w:before="200" w:after="0"/>
      <w:outlineLvl w:val="5"/>
    </w:pPr>
    <w:rPr>
      <w:caps/>
      <w:color w:val="253B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DBB"/>
    <w:pPr>
      <w:numPr>
        <w:ilvl w:val="6"/>
        <w:numId w:val="6"/>
      </w:numPr>
      <w:pBdr>
        <w:top w:val="single" w:sz="24" w:space="0" w:color="325083"/>
        <w:left w:val="single" w:sz="24" w:space="0" w:color="325083"/>
        <w:bottom w:val="single" w:sz="24" w:space="0" w:color="325083"/>
        <w:right w:val="single" w:sz="24" w:space="0" w:color="325083"/>
      </w:pBdr>
      <w:shd w:val="clear" w:color="auto" w:fill="325083"/>
      <w:spacing w:before="200" w:after="0"/>
      <w:outlineLvl w:val="6"/>
    </w:pPr>
    <w:rPr>
      <w:caps/>
      <w:color w:val="FFFFFF" w:themeColor="background1"/>
      <w:spacing w:val="10"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9E8"/>
    <w:pPr>
      <w:numPr>
        <w:ilvl w:val="7"/>
        <w:numId w:val="6"/>
      </w:numPr>
      <w:pBdr>
        <w:top w:val="single" w:sz="12" w:space="1" w:color="CFDAEC"/>
        <w:left w:val="single" w:sz="12" w:space="3" w:color="CFDAEC"/>
        <w:bottom w:val="single" w:sz="12" w:space="1" w:color="CFDAEC"/>
        <w:right w:val="single" w:sz="12" w:space="3" w:color="CFDAEC"/>
      </w:pBdr>
      <w:shd w:val="clear" w:color="auto" w:fill="CFDAEC"/>
      <w:spacing w:after="0"/>
      <w:ind w:left="935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0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1A1"/>
  </w:style>
  <w:style w:type="paragraph" w:styleId="Footer">
    <w:name w:val="footer"/>
    <w:basedOn w:val="Normal"/>
    <w:link w:val="FooterChar"/>
    <w:uiPriority w:val="99"/>
    <w:unhideWhenUsed/>
    <w:rsid w:val="00445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1A1"/>
  </w:style>
  <w:style w:type="character" w:customStyle="1" w:styleId="Heading1Char">
    <w:name w:val="Heading 1 Char"/>
    <w:basedOn w:val="DefaultParagraphFont"/>
    <w:link w:val="Heading1"/>
    <w:uiPriority w:val="9"/>
    <w:rsid w:val="00931335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71986"/>
    <w:rPr>
      <w:caps/>
      <w:spacing w:val="15"/>
      <w:shd w:val="clear" w:color="auto" w:fill="CFDAEC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F75D3"/>
    <w:rPr>
      <w:b/>
      <w:caps/>
      <w:color w:val="1927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1D250C"/>
    <w:rPr>
      <w:caps/>
      <w:color w:val="253B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E95DBB"/>
    <w:rPr>
      <w:caps/>
      <w:color w:val="FFFFFF" w:themeColor="background1"/>
      <w:spacing w:val="10"/>
      <w:sz w:val="22"/>
      <w:shd w:val="clear" w:color="auto" w:fill="325083"/>
    </w:rPr>
  </w:style>
  <w:style w:type="character" w:customStyle="1" w:styleId="Heading8Char">
    <w:name w:val="Heading 8 Char"/>
    <w:basedOn w:val="DefaultParagraphFont"/>
    <w:link w:val="Heading8"/>
    <w:uiPriority w:val="9"/>
    <w:rsid w:val="00C979E8"/>
    <w:rPr>
      <w:caps/>
      <w:spacing w:val="10"/>
      <w:szCs w:val="18"/>
      <w:shd w:val="clear" w:color="auto" w:fill="CFDA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0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50C"/>
    <w:rPr>
      <w:b/>
      <w:bCs/>
      <w:color w:val="253B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D250C"/>
    <w:pPr>
      <w:spacing w:before="0" w:after="0"/>
    </w:pPr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D250C"/>
    <w:rPr>
      <w:rFonts w:asciiTheme="majorHAnsi" w:eastAsiaTheme="majorEastAsia" w:hAnsiTheme="majorHAnsi" w:cstheme="majorBidi"/>
      <w:caps/>
      <w:color w:val="32508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0C"/>
    <w:pPr>
      <w:spacing w:before="0" w:after="500" w:line="240" w:lineRule="auto"/>
    </w:pPr>
    <w:rPr>
      <w:caps/>
      <w:color w:val="6387C3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D250C"/>
    <w:rPr>
      <w:caps/>
      <w:color w:val="6387C3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D250C"/>
    <w:rPr>
      <w:b/>
      <w:bCs/>
    </w:rPr>
  </w:style>
  <w:style w:type="character" w:styleId="Emphasis">
    <w:name w:val="Emphasis"/>
    <w:uiPriority w:val="20"/>
    <w:qFormat/>
    <w:rsid w:val="001D250C"/>
    <w:rPr>
      <w:caps/>
      <w:color w:val="192741" w:themeColor="accent1" w:themeShade="7F"/>
      <w:spacing w:val="5"/>
    </w:rPr>
  </w:style>
  <w:style w:type="paragraph" w:styleId="NoSpacing">
    <w:name w:val="No Spacing"/>
    <w:uiPriority w:val="1"/>
    <w:qFormat/>
    <w:rsid w:val="001D25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D250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D250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0C"/>
    <w:pPr>
      <w:spacing w:before="240" w:after="240" w:line="240" w:lineRule="auto"/>
      <w:ind w:left="1080" w:right="1080"/>
      <w:jc w:val="center"/>
    </w:pPr>
    <w:rPr>
      <w:color w:val="32508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0C"/>
    <w:rPr>
      <w:color w:val="325083" w:themeColor="accent1"/>
      <w:sz w:val="24"/>
      <w:szCs w:val="24"/>
    </w:rPr>
  </w:style>
  <w:style w:type="character" w:styleId="SubtleEmphasis">
    <w:name w:val="Subtle Emphasis"/>
    <w:uiPriority w:val="19"/>
    <w:qFormat/>
    <w:rsid w:val="001D250C"/>
    <w:rPr>
      <w:i/>
      <w:iCs/>
      <w:color w:val="192741" w:themeColor="accent1" w:themeShade="7F"/>
    </w:rPr>
  </w:style>
  <w:style w:type="character" w:styleId="IntenseEmphasis">
    <w:name w:val="Intense Emphasis"/>
    <w:uiPriority w:val="21"/>
    <w:qFormat/>
    <w:rsid w:val="001D250C"/>
    <w:rPr>
      <w:b/>
      <w:bCs/>
      <w:caps/>
      <w:color w:val="192741" w:themeColor="accent1" w:themeShade="7F"/>
      <w:spacing w:val="10"/>
    </w:rPr>
  </w:style>
  <w:style w:type="character" w:styleId="SubtleReference">
    <w:name w:val="Subtle Reference"/>
    <w:uiPriority w:val="31"/>
    <w:qFormat/>
    <w:rsid w:val="001D250C"/>
    <w:rPr>
      <w:b/>
      <w:bCs/>
      <w:color w:val="325083" w:themeColor="accent1"/>
    </w:rPr>
  </w:style>
  <w:style w:type="character" w:styleId="IntenseReference">
    <w:name w:val="Intense Reference"/>
    <w:uiPriority w:val="32"/>
    <w:qFormat/>
    <w:rsid w:val="001D250C"/>
    <w:rPr>
      <w:b/>
      <w:bCs/>
      <w:i/>
      <w:iCs/>
      <w:caps/>
      <w:color w:val="325083" w:themeColor="accent1"/>
    </w:rPr>
  </w:style>
  <w:style w:type="character" w:styleId="BookTitle">
    <w:name w:val="Book Title"/>
    <w:uiPriority w:val="33"/>
    <w:qFormat/>
    <w:rsid w:val="001D250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50C"/>
    <w:pPr>
      <w:outlineLvl w:val="9"/>
    </w:pPr>
  </w:style>
  <w:style w:type="table" w:styleId="TableGrid">
    <w:name w:val="Table Grid"/>
    <w:basedOn w:val="TableNormal"/>
    <w:uiPriority w:val="39"/>
    <w:rsid w:val="00CE1A6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Heading1"/>
    <w:link w:val="Style1Char"/>
    <w:rsid w:val="00CE1A60"/>
    <w:pPr>
      <w:numPr>
        <w:numId w:val="1"/>
      </w:numPr>
    </w:pPr>
  </w:style>
  <w:style w:type="character" w:customStyle="1" w:styleId="Style1Char">
    <w:name w:val="Style1 Char"/>
    <w:basedOn w:val="Heading1Char"/>
    <w:link w:val="Style1"/>
    <w:rsid w:val="00CE1A60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2">
    <w:name w:val="Style2"/>
    <w:basedOn w:val="Style1"/>
    <w:next w:val="NoSpacing"/>
    <w:link w:val="Style2Char"/>
    <w:rsid w:val="00BF6F61"/>
    <w:pPr>
      <w:numPr>
        <w:numId w:val="0"/>
      </w:numPr>
    </w:pPr>
  </w:style>
  <w:style w:type="character" w:customStyle="1" w:styleId="Style2Char">
    <w:name w:val="Style2 Char"/>
    <w:basedOn w:val="Style1Char"/>
    <w:link w:val="Style2"/>
    <w:rsid w:val="00E91048"/>
    <w:rPr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customStyle="1" w:styleId="Style3">
    <w:name w:val="Style3"/>
    <w:basedOn w:val="Style2"/>
    <w:next w:val="NoSpacing"/>
    <w:link w:val="Style3Char"/>
    <w:autoRedefine/>
    <w:rsid w:val="001D5068"/>
    <w:pPr>
      <w:numPr>
        <w:ilvl w:val="1"/>
        <w:numId w:val="6"/>
      </w:numPr>
      <w:pBdr>
        <w:top w:val="single" w:sz="24" w:space="0" w:color="CFDAEC"/>
        <w:left w:val="single" w:sz="24" w:space="0" w:color="CFDAEC"/>
        <w:bottom w:val="single" w:sz="24" w:space="0" w:color="CFDAEC"/>
        <w:right w:val="single" w:sz="24" w:space="0" w:color="CFDAEC"/>
      </w:pBdr>
      <w:shd w:val="clear" w:color="auto" w:fill="CFDAEC"/>
      <w:outlineLvl w:val="1"/>
    </w:pPr>
    <w:rPr>
      <w:color w:val="auto"/>
      <w:sz w:val="20"/>
    </w:rPr>
  </w:style>
  <w:style w:type="character" w:customStyle="1" w:styleId="Style3Char">
    <w:name w:val="Style3 Char"/>
    <w:basedOn w:val="Heading2Char"/>
    <w:link w:val="Style3"/>
    <w:rsid w:val="001D5068"/>
    <w:rPr>
      <w:caps/>
      <w:spacing w:val="15"/>
      <w:szCs w:val="22"/>
      <w:shd w:val="clear" w:color="auto" w:fill="CFDAEC"/>
    </w:rPr>
  </w:style>
  <w:style w:type="paragraph" w:customStyle="1" w:styleId="Style4">
    <w:name w:val="Style4"/>
    <w:basedOn w:val="Style3"/>
    <w:link w:val="Style4Char"/>
    <w:rsid w:val="00CE1A60"/>
    <w:pPr>
      <w:numPr>
        <w:numId w:val="2"/>
      </w:numPr>
    </w:pPr>
  </w:style>
  <w:style w:type="character" w:customStyle="1" w:styleId="Style4Char">
    <w:name w:val="Style4 Char"/>
    <w:basedOn w:val="Style3Char"/>
    <w:link w:val="Style4"/>
    <w:rsid w:val="00CE1A60"/>
    <w:rPr>
      <w:caps/>
      <w:spacing w:val="15"/>
      <w:szCs w:val="22"/>
      <w:shd w:val="clear" w:color="auto" w:fill="CFDAEC"/>
    </w:rPr>
  </w:style>
  <w:style w:type="paragraph" w:customStyle="1" w:styleId="Style5">
    <w:name w:val="Style5"/>
    <w:basedOn w:val="Style4"/>
    <w:next w:val="Style4"/>
    <w:link w:val="Style5Char"/>
    <w:rsid w:val="00CE1A60"/>
  </w:style>
  <w:style w:type="character" w:customStyle="1" w:styleId="Style5Char">
    <w:name w:val="Style5 Char"/>
    <w:basedOn w:val="Style4Char"/>
    <w:link w:val="Style5"/>
    <w:rsid w:val="00CE1A60"/>
    <w:rPr>
      <w:caps/>
      <w:spacing w:val="15"/>
      <w:szCs w:val="22"/>
      <w:shd w:val="clear" w:color="auto" w:fill="CFDAEC"/>
    </w:rPr>
  </w:style>
  <w:style w:type="paragraph" w:styleId="ListParagraph">
    <w:name w:val="List Paragraph"/>
    <w:basedOn w:val="Normal"/>
    <w:uiPriority w:val="34"/>
    <w:qFormat/>
    <w:rsid w:val="00450DA8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F6214E"/>
    <w:rPr>
      <w:color w:val="808080"/>
    </w:rPr>
  </w:style>
  <w:style w:type="character" w:customStyle="1" w:styleId="Style14">
    <w:name w:val="Style14"/>
    <w:basedOn w:val="DefaultParagraphFont"/>
    <w:uiPriority w:val="1"/>
    <w:rsid w:val="00F6214E"/>
    <w:rPr>
      <w:color w:val="auto"/>
    </w:rPr>
  </w:style>
  <w:style w:type="character" w:customStyle="1" w:styleId="Style11">
    <w:name w:val="Style11"/>
    <w:basedOn w:val="DefaultParagraphFont"/>
    <w:uiPriority w:val="1"/>
    <w:rsid w:val="008A3FD7"/>
    <w:rPr>
      <w:color w:val="auto"/>
    </w:rPr>
  </w:style>
  <w:style w:type="character" w:styleId="Hyperlink">
    <w:name w:val="Hyperlink"/>
    <w:basedOn w:val="DefaultParagraphFont"/>
    <w:uiPriority w:val="99"/>
    <w:unhideWhenUsed/>
    <w:rsid w:val="00136E28"/>
    <w:rPr>
      <w:color w:val="1290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E2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375BD"/>
    <w:pPr>
      <w:tabs>
        <w:tab w:val="left" w:pos="440"/>
        <w:tab w:val="right" w:leader="dot" w:pos="9016"/>
      </w:tabs>
      <w:spacing w:after="100"/>
    </w:pPr>
    <w:rPr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4375BD"/>
    <w:pPr>
      <w:spacing w:after="100"/>
      <w:ind w:left="200"/>
    </w:pPr>
    <w:rPr>
      <w:sz w:val="22"/>
    </w:rPr>
  </w:style>
  <w:style w:type="paragraph" w:customStyle="1" w:styleId="Heading11">
    <w:name w:val="Heading 11"/>
    <w:basedOn w:val="NoSpacing"/>
    <w:next w:val="NoSpacing"/>
    <w:link w:val="HEADING1Char0"/>
    <w:autoRedefine/>
    <w:rsid w:val="00D61E88"/>
    <w:pPr>
      <w:numPr>
        <w:numId w:val="3"/>
      </w:numPr>
      <w:shd w:val="clear" w:color="auto" w:fill="325083"/>
    </w:pPr>
    <w:rPr>
      <w:color w:val="FFFFFF" w:themeColor="background1"/>
      <w:sz w:val="22"/>
    </w:rPr>
  </w:style>
  <w:style w:type="character" w:customStyle="1" w:styleId="HEADING1Char0">
    <w:name w:val="HEADING 1 Char"/>
    <w:basedOn w:val="Heading1Char"/>
    <w:link w:val="Heading11"/>
    <w:rsid w:val="00D61E88"/>
    <w:rPr>
      <w:caps w:val="0"/>
      <w:color w:val="FFFFFF" w:themeColor="background1"/>
      <w:spacing w:val="15"/>
      <w:sz w:val="22"/>
      <w:szCs w:val="22"/>
      <w:shd w:val="clear" w:color="auto" w:fill="325083"/>
    </w:rPr>
  </w:style>
  <w:style w:type="paragraph" w:customStyle="1" w:styleId="Heading21">
    <w:name w:val="Heading 21"/>
    <w:basedOn w:val="Heading11"/>
    <w:next w:val="NoSpacing"/>
    <w:link w:val="HEADING2Char0"/>
    <w:autoRedefine/>
    <w:rsid w:val="002043EC"/>
    <w:pPr>
      <w:numPr>
        <w:numId w:val="4"/>
      </w:numPr>
      <w:shd w:val="clear" w:color="auto" w:fill="CFDAEC"/>
    </w:pPr>
    <w:rPr>
      <w:color w:val="auto"/>
      <w:sz w:val="20"/>
    </w:rPr>
  </w:style>
  <w:style w:type="character" w:customStyle="1" w:styleId="HEADING2Char0">
    <w:name w:val="HEADING 2 Char"/>
    <w:basedOn w:val="HEADING1Char0"/>
    <w:link w:val="Heading21"/>
    <w:rsid w:val="002043EC"/>
    <w:rPr>
      <w:caps w:val="0"/>
      <w:color w:val="FFFFFF" w:themeColor="background1"/>
      <w:spacing w:val="15"/>
      <w:sz w:val="22"/>
      <w:szCs w:val="22"/>
      <w:shd w:val="clear" w:color="auto" w:fill="CFDAEC"/>
    </w:rPr>
  </w:style>
  <w:style w:type="paragraph" w:customStyle="1" w:styleId="Appendix1">
    <w:name w:val="Appendix 1"/>
    <w:basedOn w:val="Heading1"/>
    <w:link w:val="Appendix1Char"/>
    <w:rsid w:val="00DF6DCC"/>
    <w:pPr>
      <w:numPr>
        <w:numId w:val="5"/>
      </w:numPr>
      <w:spacing w:before="480" w:after="60"/>
      <w:ind w:left="357" w:hanging="357"/>
    </w:pPr>
    <w:rPr>
      <w:rFonts w:ascii="Rubik" w:hAnsi="Rubik"/>
    </w:rPr>
  </w:style>
  <w:style w:type="character" w:customStyle="1" w:styleId="Appendix1Char">
    <w:name w:val="Appendix 1 Char"/>
    <w:basedOn w:val="Style2Char"/>
    <w:link w:val="Appendix1"/>
    <w:rsid w:val="00093D0F"/>
    <w:rPr>
      <w:rFonts w:ascii="Rubik" w:hAnsi="Rubik"/>
      <w:caps/>
      <w:color w:val="FFFFFF" w:themeColor="background1"/>
      <w:spacing w:val="15"/>
      <w:sz w:val="22"/>
      <w:szCs w:val="22"/>
      <w:shd w:val="clear" w:color="auto" w:fill="325083" w:themeFill="accent1"/>
    </w:rPr>
  </w:style>
  <w:style w:type="paragraph" w:styleId="TOC3">
    <w:name w:val="toc 3"/>
    <w:basedOn w:val="Normal"/>
    <w:next w:val="Normal"/>
    <w:autoRedefine/>
    <w:uiPriority w:val="39"/>
    <w:unhideWhenUsed/>
    <w:rsid w:val="004375BD"/>
    <w:pPr>
      <w:spacing w:after="100"/>
      <w:ind w:left="400"/>
    </w:pPr>
    <w:rPr>
      <w:sz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375BD"/>
    <w:pPr>
      <w:spacing w:after="100"/>
      <w:ind w:left="600"/>
    </w:pPr>
    <w:rPr>
      <w:sz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375BD"/>
    <w:pPr>
      <w:spacing w:after="100"/>
      <w:ind w:left="800"/>
    </w:pPr>
    <w:rPr>
      <w:sz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375BD"/>
    <w:pPr>
      <w:spacing w:after="100"/>
      <w:ind w:left="1000"/>
    </w:pPr>
    <w:rPr>
      <w:sz w:val="22"/>
    </w:rPr>
  </w:style>
  <w:style w:type="paragraph" w:styleId="TOC7">
    <w:name w:val="toc 7"/>
    <w:basedOn w:val="Heading7"/>
    <w:next w:val="Normal"/>
    <w:autoRedefine/>
    <w:uiPriority w:val="39"/>
    <w:semiHidden/>
    <w:unhideWhenUsed/>
    <w:rsid w:val="004375B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375BD"/>
    <w:pPr>
      <w:spacing w:after="100"/>
      <w:ind w:left="1400"/>
    </w:pPr>
    <w:rPr>
      <w:sz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375BD"/>
    <w:pPr>
      <w:spacing w:after="100"/>
      <w:ind w:left="1600"/>
    </w:pPr>
    <w:rPr>
      <w:sz w:val="22"/>
    </w:rPr>
  </w:style>
  <w:style w:type="paragraph" w:styleId="BodyText">
    <w:name w:val="Body Text"/>
    <w:basedOn w:val="Normal"/>
    <w:link w:val="BodyTextChar"/>
    <w:uiPriority w:val="1"/>
    <w:qFormat/>
    <w:rsid w:val="00A4561B"/>
    <w:pPr>
      <w:widowControl w:val="0"/>
      <w:autoSpaceDE w:val="0"/>
      <w:autoSpaceDN w:val="0"/>
      <w:spacing w:before="0" w:after="0" w:line="240" w:lineRule="auto"/>
    </w:pPr>
    <w:rPr>
      <w:rFonts w:ascii="Calibri Light" w:eastAsia="Calibri Light" w:hAnsi="Calibri Light" w:cs="Calibri Light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4561B"/>
    <w:rPr>
      <w:rFonts w:ascii="Calibri Light" w:eastAsia="Calibri Light" w:hAnsi="Calibri Light" w:cs="Calibri Light"/>
      <w:sz w:val="28"/>
      <w:szCs w:val="28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B6483"/>
    <w:rPr>
      <w:color w:val="1290B6" w:themeColor="followedHyperlink"/>
      <w:u w:val="single"/>
    </w:rPr>
  </w:style>
  <w:style w:type="paragraph" w:customStyle="1" w:styleId="Default">
    <w:name w:val="Default"/>
    <w:rsid w:val="00641F2C"/>
    <w:pPr>
      <w:autoSpaceDE w:val="0"/>
      <w:autoSpaceDN w:val="0"/>
      <w:adjustRightInd w:val="0"/>
      <w:spacing w:before="0"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-paragraph">
    <w:name w:val="normal-paragraph"/>
    <w:basedOn w:val="Normal"/>
    <w:link w:val="normal-paragraphChar"/>
    <w:uiPriority w:val="1"/>
    <w:qFormat/>
    <w:rsid w:val="00384020"/>
    <w:pPr>
      <w:widowControl w:val="0"/>
      <w:autoSpaceDE w:val="0"/>
      <w:autoSpaceDN w:val="0"/>
      <w:spacing w:before="0" w:after="0" w:line="312" w:lineRule="auto"/>
    </w:pPr>
    <w:rPr>
      <w:rFonts w:ascii="Calibri" w:eastAsia="Calibri" w:hAnsi="Calibri" w:cs="Calibri"/>
      <w:color w:val="383838"/>
      <w:sz w:val="24"/>
      <w:szCs w:val="24"/>
      <w:lang w:val="en-US"/>
    </w:rPr>
  </w:style>
  <w:style w:type="character" w:customStyle="1" w:styleId="normal-paragraphChar">
    <w:name w:val="normal-paragraph Char"/>
    <w:basedOn w:val="DefaultParagraphFont"/>
    <w:link w:val="normal-paragraph"/>
    <w:uiPriority w:val="1"/>
    <w:rsid w:val="00384020"/>
    <w:rPr>
      <w:rFonts w:ascii="Calibri" w:eastAsia="Calibri" w:hAnsi="Calibri" w:cs="Calibri"/>
      <w:color w:val="383838"/>
      <w:sz w:val="24"/>
      <w:szCs w:val="24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50DA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50DA8"/>
    <w:pPr>
      <w:spacing w:before="0" w:after="0" w:line="240" w:lineRule="auto"/>
    </w:pPr>
    <w:rPr>
      <w:rFonts w:eastAsiaTheme="minorHAnsi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50DA8"/>
    <w:rPr>
      <w:rFonts w:eastAsiaTheme="minorHAnsi"/>
    </w:rPr>
  </w:style>
  <w:style w:type="paragraph" w:styleId="CommentText">
    <w:name w:val="annotation text"/>
    <w:basedOn w:val="Normal"/>
    <w:link w:val="CommentTextChar"/>
    <w:uiPriority w:val="99"/>
    <w:unhideWhenUsed/>
    <w:rsid w:val="00B75959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5959"/>
    <w:rPr>
      <w:rFonts w:ascii="Calibri" w:eastAsia="Calibri" w:hAnsi="Calibri" w:cs="Calibri"/>
      <w:lang w:val="en-US"/>
    </w:rPr>
  </w:style>
  <w:style w:type="paragraph" w:customStyle="1" w:styleId="Normal-paragraph0">
    <w:name w:val="Normal-paragraph"/>
    <w:basedOn w:val="Normal"/>
    <w:link w:val="Normal-paragraphChar0"/>
    <w:uiPriority w:val="1"/>
    <w:qFormat/>
    <w:rsid w:val="00422BE5"/>
    <w:pPr>
      <w:widowControl w:val="0"/>
      <w:tabs>
        <w:tab w:val="left" w:pos="4107"/>
        <w:tab w:val="left" w:pos="6883"/>
      </w:tabs>
      <w:autoSpaceDE w:val="0"/>
      <w:autoSpaceDN w:val="0"/>
      <w:spacing w:before="0" w:after="0" w:line="480" w:lineRule="exact"/>
    </w:pPr>
    <w:rPr>
      <w:rFonts w:ascii="Calibri" w:eastAsia="Calibri" w:hAnsi="Calibri" w:cs="Calibri"/>
      <w:color w:val="383838"/>
      <w:sz w:val="24"/>
      <w:szCs w:val="22"/>
      <w:lang w:val="en-US"/>
    </w:rPr>
  </w:style>
  <w:style w:type="character" w:customStyle="1" w:styleId="Normal-paragraphChar0">
    <w:name w:val="Normal-paragraph Char"/>
    <w:basedOn w:val="DefaultParagraphFont"/>
    <w:link w:val="Normal-paragraph0"/>
    <w:uiPriority w:val="1"/>
    <w:rsid w:val="00422BE5"/>
    <w:rPr>
      <w:rFonts w:ascii="Calibri" w:eastAsia="Calibri" w:hAnsi="Calibri" w:cs="Calibri"/>
      <w:color w:val="383838"/>
      <w:sz w:val="24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77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ms-rtefontsize-2">
    <w:name w:val="ms-rtefontsize-2"/>
    <w:basedOn w:val="DefaultParagraphFont"/>
    <w:rsid w:val="00144E49"/>
  </w:style>
  <w:style w:type="character" w:styleId="HTMLCode">
    <w:name w:val="HTML Code"/>
    <w:basedOn w:val="DefaultParagraphFont"/>
    <w:uiPriority w:val="99"/>
    <w:semiHidden/>
    <w:unhideWhenUsed/>
    <w:rsid w:val="0047405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9158A4"/>
    <w:pPr>
      <w:widowControl w:val="0"/>
      <w:autoSpaceDE w:val="0"/>
      <w:autoSpaceDN w:val="0"/>
      <w:spacing w:before="0"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611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9E48B9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39"/>
    <w:rsid w:val="00C155DC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39"/>
    <w:rsid w:val="00EC4DCD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32257F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A8239A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A8239A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39"/>
    <w:rsid w:val="00A8239A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39"/>
    <w:rsid w:val="00F65773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TableNormal"/>
    <w:next w:val="TableGrid"/>
    <w:uiPriority w:val="39"/>
    <w:rsid w:val="009013B1"/>
    <w:pPr>
      <w:widowControl w:val="0"/>
      <w:autoSpaceDE w:val="0"/>
      <w:autoSpaceDN w:val="0"/>
      <w:spacing w:before="0" w:after="0" w:line="240" w:lineRule="auto"/>
    </w:pPr>
    <w:rPr>
      <w:rFonts w:eastAsia="Calibri Light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6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0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6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6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7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2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5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722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9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1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5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8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7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6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2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43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8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blogs.microsoft.com/dotnet/welcome-to-csharp-10/" TargetMode="External"/><Relationship Id="rId21" Type="http://schemas.openxmlformats.org/officeDocument/2006/relationships/image" Target="media/image5.png"/><Relationship Id="rId42" Type="http://schemas.openxmlformats.org/officeDocument/2006/relationships/hyperlink" Target="https://www.conventionalcommits.org/en/v1.0.0/" TargetMode="External"/><Relationship Id="rId47" Type="http://schemas.openxmlformats.org/officeDocument/2006/relationships/hyperlink" Target="https://blog.ndepend.com/static-analysis-explanation-everyone/" TargetMode="External"/><Relationship Id="rId63" Type="http://schemas.openxmlformats.org/officeDocument/2006/relationships/hyperlink" Target="https://zimmergren.net/code-analysis-tools-for-azure-developers-coding-dotnet-core/" TargetMode="External"/><Relationship Id="rId68" Type="http://schemas.openxmlformats.org/officeDocument/2006/relationships/hyperlink" Target="https://www.nuget.org/packages/StyleCop.Analyzers/" TargetMode="External"/><Relationship Id="rId84" Type="http://schemas.openxmlformats.org/officeDocument/2006/relationships/hyperlink" Target="https://learn.microsoft.com/en-gb/visualstudio/ide/reference/options-text-editor-csharp-formatting?view=vs-2022" TargetMode="External"/><Relationship Id="rId89" Type="http://schemas.openxmlformats.org/officeDocument/2006/relationships/hyperlink" Target="https://learn.microsoft.com/en-gb/dotnet/core/project-sdk/msbuild-prop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etf.org/rfc/rfc2119.txt" TargetMode="External"/><Relationship Id="rId29" Type="http://schemas.openxmlformats.org/officeDocument/2006/relationships/hyperlink" Target="https://learn.microsoft.com/en-gb/dotnet/standard/design-guidelines/" TargetMode="External"/><Relationship Id="rId107" Type="http://schemas.openxmlformats.org/officeDocument/2006/relationships/header" Target="header2.xml"/><Relationship Id="rId11" Type="http://schemas.openxmlformats.org/officeDocument/2006/relationships/hyperlink" Target="https://gov.wales/sites/default/files/publications/2019-08/well-being-of-future-generations-wales-act-2015-the-essentials.pdf" TargetMode="External"/><Relationship Id="rId24" Type="http://schemas.openxmlformats.org/officeDocument/2006/relationships/image" Target="media/image8.svg"/><Relationship Id="rId32" Type="http://schemas.openxmlformats.org/officeDocument/2006/relationships/hyperlink" Target="https://learn.microsoft.com/en-gb/dotnet/standard/design-guidelines/capitalization-conventions" TargetMode="External"/><Relationship Id="rId37" Type="http://schemas.openxmlformats.org/officeDocument/2006/relationships/hyperlink" Target="https://learn.microsoft.com/en-gb/dotnet/standard/design-guidelines/names-of-type-members" TargetMode="External"/><Relationship Id="rId40" Type="http://schemas.openxmlformats.org/officeDocument/2006/relationships/hyperlink" Target="https://learn.microsoft.com/en-gb/dotnet/csharp/fundamentals/coding-style/coding-conventions" TargetMode="External"/><Relationship Id="rId45" Type="http://schemas.openxmlformats.org/officeDocument/2006/relationships/hyperlink" Target="https://rules.sonarsource.com/csharp/RSPEC-109/" TargetMode="External"/><Relationship Id="rId53" Type="http://schemas.openxmlformats.org/officeDocument/2006/relationships/hyperlink" Target="https://learn.microsoft.com/en-gb/azure/devops/pipelines/tasks/test/publish-code-coverage-results?view=azure-devops" TargetMode="External"/><Relationship Id="rId58" Type="http://schemas.openxmlformats.org/officeDocument/2006/relationships/hyperlink" Target="https://learn.microsoft.com/en-gb/visualstudio/code-quality/?view=vs-2022" TargetMode="External"/><Relationship Id="rId66" Type="http://schemas.openxmlformats.org/officeDocument/2006/relationships/hyperlink" Target="https://www.nuget.org/packages/Roslynator.Analyzers/" TargetMode="External"/><Relationship Id="rId74" Type="http://schemas.openxmlformats.org/officeDocument/2006/relationships/hyperlink" Target="https://www.jetbrains.com/help/resharper/Code_Analysis__Index.html" TargetMode="External"/><Relationship Id="rId79" Type="http://schemas.openxmlformats.org/officeDocument/2006/relationships/hyperlink" Target="https://www.meziantou.net/how-to-enforce-a-consistent-coding-style-in-your-projects.htm" TargetMode="External"/><Relationship Id="rId87" Type="http://schemas.openxmlformats.org/officeDocument/2006/relationships/hyperlink" Target="https://github.com/dotnet/roslyn/blob/main/.editorconfig" TargetMode="External"/><Relationship Id="rId102" Type="http://schemas.openxmlformats.org/officeDocument/2006/relationships/hyperlink" Target="https://learn.microsoft.com/en-gb/dotnet/fundamentals/code-analysis/style-rules/ide0005" TargetMode="External"/><Relationship Id="rId110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61" Type="http://schemas.openxmlformats.org/officeDocument/2006/relationships/hyperlink" Target="https://blog.tdwright.co.uk/2018/12/13/retrofitting-code-analysis-to-legacy-projects-my-4-step-strategy-for-long-term-success/" TargetMode="External"/><Relationship Id="rId82" Type="http://schemas.openxmlformats.org/officeDocument/2006/relationships/hyperlink" Target="https://learn.microsoft.com/en-gb/visualstudio/ide/csharp-developer-productivity?source=recommendations&amp;view=vs-2022" TargetMode="External"/><Relationship Id="rId90" Type="http://schemas.openxmlformats.org/officeDocument/2006/relationships/hyperlink" Target="https://learn.microsoft.com/en-gb/dotnet/csharp/language-reference/compiler-options/errors-warnings" TargetMode="External"/><Relationship Id="rId95" Type="http://schemas.openxmlformats.org/officeDocument/2006/relationships/hyperlink" Target="https://learn.microsoft.com/en-gb/training/modules/run-quality-tests-build-pipeline/6-perform-code-coverage" TargetMode="External"/><Relationship Id="rId19" Type="http://schemas.openxmlformats.org/officeDocument/2006/relationships/image" Target="media/image3.png"/><Relationship Id="rId14" Type="http://schemas.openxmlformats.org/officeDocument/2006/relationships/hyperlink" Target="https://nhswales365.sharepoint.com/sites/DHC_Quality/SitePages/The-Duty-of-Quality.aspx" TargetMode="External"/><Relationship Id="rId22" Type="http://schemas.openxmlformats.org/officeDocument/2006/relationships/image" Target="media/image6.svg"/><Relationship Id="rId27" Type="http://schemas.openxmlformats.org/officeDocument/2006/relationships/hyperlink" Target="https://learn.microsoft.com/en-gb/dotnet/standard/design-guidelines/type" TargetMode="External"/><Relationship Id="rId30" Type="http://schemas.openxmlformats.org/officeDocument/2006/relationships/hyperlink" Target="https://learn.microsoft.com/en-gb/dotnet/csharp/fundamentals/coding-style/coding-conventions" TargetMode="External"/><Relationship Id="rId35" Type="http://schemas.openxmlformats.org/officeDocument/2006/relationships/hyperlink" Target="https://learn.microsoft.com/en-gb/dotnet/standard/design-guidelines/names-of-namespaces" TargetMode="External"/><Relationship Id="rId43" Type="http://schemas.openxmlformats.org/officeDocument/2006/relationships/hyperlink" Target="https://learn.microsoft.com/en-gb/dotnet/standard/design-guidelines/member" TargetMode="External"/><Relationship Id="rId48" Type="http://schemas.openxmlformats.org/officeDocument/2006/relationships/hyperlink" Target="https://milan.milanovic.org/post/enabling-high-code-quality-in-net/" TargetMode="External"/><Relationship Id="rId56" Type="http://schemas.openxmlformats.org/officeDocument/2006/relationships/hyperlink" Target="https://blog.tdwright.co.uk/2018/12/10/seven-reasons-that-roslyn-based-code-analysers-are-awesome/?preview=true" TargetMode="External"/><Relationship Id="rId64" Type="http://schemas.openxmlformats.org/officeDocument/2006/relationships/hyperlink" Target="https://www.nuget.org/packages/Microsoft.CodeAnalysis.NetAnalyzers" TargetMode="External"/><Relationship Id="rId69" Type="http://schemas.openxmlformats.org/officeDocument/2006/relationships/hyperlink" Target="https://www.nuget.org/packages/SonarAnalyzer.CSharp/" TargetMode="External"/><Relationship Id="rId77" Type="http://schemas.openxmlformats.org/officeDocument/2006/relationships/hyperlink" Target="https://www.jetbrains.com/help/resharper/Code_Analysis__Index.html" TargetMode="External"/><Relationship Id="rId100" Type="http://schemas.openxmlformats.org/officeDocument/2006/relationships/hyperlink" Target="https://www.youtube.com/watch?v=oyyFKHpzL0Q" TargetMode="External"/><Relationship Id="rId105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hyperlink" Target="https://learn.microsoft.com/en-gb/dotnet/core/testing/unit-testing-code-coverage?tabs=windows" TargetMode="External"/><Relationship Id="rId72" Type="http://schemas.openxmlformats.org/officeDocument/2006/relationships/hyperlink" Target="https://www.nist.gov/itl/ssd/software-quality-group/source-code-security-analyzers" TargetMode="External"/><Relationship Id="rId80" Type="http://schemas.openxmlformats.org/officeDocument/2006/relationships/hyperlink" Target="https://editorconfig.org/" TargetMode="External"/><Relationship Id="rId85" Type="http://schemas.openxmlformats.org/officeDocument/2006/relationships/hyperlink" Target="https://learn.microsoft.com/en-gb/visualstudio/ide/create-portable-custom-editor-options?view=vs-2022" TargetMode="External"/><Relationship Id="rId93" Type="http://schemas.openxmlformats.org/officeDocument/2006/relationships/hyperlink" Target="https://learn.microsoft.com/en-gb/visualstudio/code-quality/how-to-generate-code-metrics-data?view=vs-2022" TargetMode="External"/><Relationship Id="rId98" Type="http://schemas.openxmlformats.org/officeDocument/2006/relationships/hyperlink" Target="https://www.youtube.com/watch?v=CzJ94TMPcD8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informatics.wales.nhs.uk/FinBus/Qual/SitePages/Home.aspx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learn.microsoft.com/en-gb/training/modules/csharp-readable-code/" TargetMode="External"/><Relationship Id="rId33" Type="http://schemas.openxmlformats.org/officeDocument/2006/relationships/hyperlink" Target="https://learn.microsoft.com/en-gb/dotnet/standard/design-guidelines/general-naming-conventions" TargetMode="External"/><Relationship Id="rId38" Type="http://schemas.openxmlformats.org/officeDocument/2006/relationships/hyperlink" Target="https://learn.microsoft.com/en-gb/dotnet/standard/design-guidelines/naming-parameters" TargetMode="External"/><Relationship Id="rId46" Type="http://schemas.openxmlformats.org/officeDocument/2006/relationships/hyperlink" Target="https://learn.microsoft.com/en-gb/dotnet/standard/exceptions/best-practices-for-exceptions" TargetMode="External"/><Relationship Id="rId59" Type="http://schemas.openxmlformats.org/officeDocument/2006/relationships/hyperlink" Target="https://learn.microsoft.com/en-gb/dotnet/framework/code-analyzers" TargetMode="External"/><Relationship Id="rId67" Type="http://schemas.openxmlformats.org/officeDocument/2006/relationships/hyperlink" Target="https://www.nuget.org/packages/xunit.analyzers/" TargetMode="External"/><Relationship Id="rId103" Type="http://schemas.openxmlformats.org/officeDocument/2006/relationships/hyperlink" Target="https://learn.microsoft.com/en-gb/dotnet/fundamentals/code-analysis/style-rules/ide0011" TargetMode="External"/><Relationship Id="rId108" Type="http://schemas.openxmlformats.org/officeDocument/2006/relationships/footer" Target="footer2.xml"/><Relationship Id="rId20" Type="http://schemas.openxmlformats.org/officeDocument/2006/relationships/image" Target="media/image4.svg"/><Relationship Id="rId41" Type="http://schemas.openxmlformats.org/officeDocument/2006/relationships/hyperlink" Target="https://learn.microsoft.com/en-gb/dotnet/csharp/fundamentals/coding-style/coding-conventions" TargetMode="External"/><Relationship Id="rId54" Type="http://schemas.openxmlformats.org/officeDocument/2006/relationships/hyperlink" Target="https://learn.microsoft.com/en-gb/training/modules/run-quality-tests-build-pipeline/6-perform-code-coverage" TargetMode="External"/><Relationship Id="rId62" Type="http://schemas.openxmlformats.org/officeDocument/2006/relationships/hyperlink" Target="https://www.meziantou.net/understanding-the-impact-of-roslyn-analyzers-on-the-build-time.htm" TargetMode="External"/><Relationship Id="rId70" Type="http://schemas.openxmlformats.org/officeDocument/2006/relationships/hyperlink" Target="https://learn.microsoft.com/en-gb/training/modules/static-analyzers/" TargetMode="External"/><Relationship Id="rId75" Type="http://schemas.openxmlformats.org/officeDocument/2006/relationships/hyperlink" Target="https://learn.microsoft.com/en-gb/aspnet/core/diagnostics/code-analysis?view=aspnetcore-6.0" TargetMode="External"/><Relationship Id="rId83" Type="http://schemas.openxmlformats.org/officeDocument/2006/relationships/hyperlink" Target="https://learn.microsoft.com/en-gb/dotnet/fundamentals/code-analysis/code-style-rule-options" TargetMode="External"/><Relationship Id="rId88" Type="http://schemas.openxmlformats.org/officeDocument/2006/relationships/hyperlink" Target="https://learn.microsoft.com/en-gb/dotnet/core/project-sdk/msbuild-props" TargetMode="External"/><Relationship Id="rId91" Type="http://schemas.openxmlformats.org/officeDocument/2006/relationships/hyperlink" Target="https://www.meziantou.net/enforce-dotnet-code-style-in-ci-with-dotnet-format.htm" TargetMode="External"/><Relationship Id="rId96" Type="http://schemas.openxmlformats.org/officeDocument/2006/relationships/image" Target="media/image10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phw.nhs.wales/services-and-teams/equality-impact-assessment-in-wales-practice-hub/equality-impact-assessment/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learn.microsoft.com/en-gb/dotnet/csharp/fundamentals/coding-style/coding-conventions" TargetMode="External"/><Relationship Id="rId36" Type="http://schemas.openxmlformats.org/officeDocument/2006/relationships/hyperlink" Target="https://learn.microsoft.com/en-gb/dotnet/standard/design-guidelines/names-of-classes-structs-and-interfaces" TargetMode="External"/><Relationship Id="rId49" Type="http://schemas.openxmlformats.org/officeDocument/2006/relationships/hyperlink" Target="https://learn.microsoft.com/en-gb/visualstudio/code-quality/code-metrics-values?view=vs-2022" TargetMode="External"/><Relationship Id="rId57" Type="http://schemas.openxmlformats.org/officeDocument/2006/relationships/hyperlink" Target="https://learn.microsoft.com/en-gb/dotnet/csharp/roslyn-sdk/" TargetMode="External"/><Relationship Id="rId106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hyperlink" Target="https://learn.microsoft.com/en-gb/dotnet/standard/design-guidelines/naming-guidelines" TargetMode="External"/><Relationship Id="rId44" Type="http://schemas.openxmlformats.org/officeDocument/2006/relationships/hyperlink" Target="https://www.digitalocean.com/community/tutorials/understanding-hoisting-in-javascript" TargetMode="External"/><Relationship Id="rId52" Type="http://schemas.openxmlformats.org/officeDocument/2006/relationships/hyperlink" Target="https://learn.microsoft.com/en-gb/visualstudio/test/using-code-coverage-to-determine-how-much-code-is-being-tested?view=vs-2022&amp;tabs=csharp" TargetMode="External"/><Relationship Id="rId60" Type="http://schemas.openxmlformats.org/officeDocument/2006/relationships/hyperlink" Target="https://learn.microsoft.com/en-gb/visualstudio/code-quality/static-code-analysis-for-managed-code-overview?view=vs-2022" TargetMode="External"/><Relationship Id="rId65" Type="http://schemas.openxmlformats.org/officeDocument/2006/relationships/hyperlink" Target="https://www.nuget.org/profiles/RoslynTeam" TargetMode="External"/><Relationship Id="rId73" Type="http://schemas.openxmlformats.org/officeDocument/2006/relationships/hyperlink" Target="https://owasp.org/www-community/Source_Code_Analysis_Tools" TargetMode="External"/><Relationship Id="rId78" Type="http://schemas.openxmlformats.org/officeDocument/2006/relationships/hyperlink" Target="https://developers.mews.com/c-code-style-by-editorconfig-in-net-5-sdk-and-beyond/" TargetMode="External"/><Relationship Id="rId81" Type="http://schemas.openxmlformats.org/officeDocument/2006/relationships/hyperlink" Target="https://learn.microsoft.com/en-gb/visualstudio/ide/code-styles-and-code-cleanup?view=vs-2019" TargetMode="External"/><Relationship Id="rId86" Type="http://schemas.openxmlformats.org/officeDocument/2006/relationships/hyperlink" Target="https://github.com/dotnet/project-system/blob/main/.editorconfig" TargetMode="External"/><Relationship Id="rId94" Type="http://schemas.openxmlformats.org/officeDocument/2006/relationships/hyperlink" Target="https://learn.microsoft.com/en-gb/azure/devops/pipelines/tasks/test/publish-code-coverage-results?view=azure-devops" TargetMode="External"/><Relationship Id="rId99" Type="http://schemas.openxmlformats.org/officeDocument/2006/relationships/hyperlink" Target="https://www.youtube.com/watch?v=FyCYva9DhsI" TargetMode="External"/><Relationship Id="rId101" Type="http://schemas.openxmlformats.org/officeDocument/2006/relationships/hyperlink" Target="https://learn.microsoft.com/en-gb/archive/blogs/ericlippert/uses-and-misuses-of-implicit-typin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nhswales365.sharepoint.com/sites/DHC_Quality/SitePages/The-Duty-of-Quality.aspx" TargetMode="External"/><Relationship Id="rId18" Type="http://schemas.openxmlformats.org/officeDocument/2006/relationships/image" Target="media/image2.svg"/><Relationship Id="rId39" Type="http://schemas.openxmlformats.org/officeDocument/2006/relationships/hyperlink" Target="https://learn.microsoft.com/en-gb/dotnet/standard/design-guidelines/naming-resources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learn.microsoft.com/en-gb/dotnet/standard/design-guidelines/names-of-assemblies-and-dlls" TargetMode="External"/><Relationship Id="rId50" Type="http://schemas.openxmlformats.org/officeDocument/2006/relationships/hyperlink" Target="http://blog.stevensanderson.com/2009/11/04/selective-unit-testing-costs-and-benefits/" TargetMode="External"/><Relationship Id="rId55" Type="http://schemas.openxmlformats.org/officeDocument/2006/relationships/image" Target="media/image9.png"/><Relationship Id="rId76" Type="http://schemas.openxmlformats.org/officeDocument/2006/relationships/hyperlink" Target="https://andrewlock.net/exploring-dotnet-6-part-7-analyzers-for-minimal-apis/" TargetMode="External"/><Relationship Id="rId97" Type="http://schemas.openxmlformats.org/officeDocument/2006/relationships/image" Target="media/image11.svg"/><Relationship Id="rId104" Type="http://schemas.openxmlformats.org/officeDocument/2006/relationships/image" Target="media/image12.png"/><Relationship Id="rId7" Type="http://schemas.openxmlformats.org/officeDocument/2006/relationships/settings" Target="settings.xml"/><Relationship Id="rId71" Type="http://schemas.openxmlformats.org/officeDocument/2006/relationships/hyperlink" Target="https://www.nuget.org/packages/SecurityCodeScan.VS2019/" TargetMode="External"/><Relationship Id="rId92" Type="http://schemas.openxmlformats.org/officeDocument/2006/relationships/hyperlink" Target="https://learn.microsoft.com/en-gb/training/modules/software-composition-analysi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252157\Downloads\DHCW-A4-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20D43AF5314F34BC5B37F93550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6A191-30CE-484D-B5AD-83DC8E4B41A0}"/>
      </w:docPartPr>
      <w:docPartBody>
        <w:p w:rsidR="00DE2BF7" w:rsidRDefault="00DE2BF7" w:rsidP="00DE2BF7">
          <w:pPr>
            <w:pStyle w:val="5120D43AF5314F34BC5B37F93550A0F6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BB8C171137EB48C0AB58B3D146DF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F4DC8-8583-4F2A-A7C7-04670CF8F324}"/>
      </w:docPartPr>
      <w:docPartBody>
        <w:p w:rsidR="00DE2BF7" w:rsidRDefault="00DE2BF7" w:rsidP="00DE2BF7">
          <w:pPr>
            <w:pStyle w:val="BB8C171137EB48C0AB58B3D146DFCE9D2"/>
          </w:pPr>
          <w:r w:rsidRPr="008828E3">
            <w:rPr>
              <w:rStyle w:val="PlaceholderText"/>
            </w:rPr>
            <w:t>Choose an item.</w:t>
          </w:r>
        </w:p>
      </w:docPartBody>
    </w:docPart>
    <w:docPart>
      <w:docPartPr>
        <w:name w:val="AEBBDD3C75564FBD80A3314033E1E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6098B-598A-4F0A-8040-C2B62AD1FAD2}"/>
      </w:docPartPr>
      <w:docPartBody>
        <w:p w:rsidR="00DE2BF7" w:rsidRDefault="00DE2BF7" w:rsidP="00DE2BF7">
          <w:pPr>
            <w:pStyle w:val="AEBBDD3C75564FBD80A3314033E1E2262"/>
          </w:pPr>
          <w:r w:rsidRPr="00DF1533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31E437E180984FDFBDDEB70C28EA0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A796E-32C0-473F-AF6B-28E10EA93A9A}"/>
      </w:docPartPr>
      <w:docPartBody>
        <w:p w:rsidR="00DE2BF7" w:rsidRDefault="00DE2BF7" w:rsidP="00DE2BF7">
          <w:pPr>
            <w:pStyle w:val="31E437E180984FDFBDDEB70C28EA0982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77C648EC16941A8A5E6B80B89D0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65ECD-113A-420F-B809-25E25DC762DA}"/>
      </w:docPartPr>
      <w:docPartBody>
        <w:p w:rsidR="00DE2BF7" w:rsidRDefault="00DE2BF7" w:rsidP="00DE2BF7">
          <w:pPr>
            <w:pStyle w:val="777C648EC16941A8A5E6B80B89D05A642"/>
          </w:pPr>
          <w:r w:rsidRPr="00B83079">
            <w:rPr>
              <w:rStyle w:val="PlaceholderText"/>
              <w:rFonts w:cstheme="minorHAnsi"/>
            </w:rPr>
            <w:t>Choose an item.</w:t>
          </w:r>
        </w:p>
      </w:docPartBody>
    </w:docPart>
    <w:docPart>
      <w:docPartPr>
        <w:name w:val="73D4FDA231B24B0BB2DB9D2FA99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B38ED-6F7E-41B6-974C-DF0EB93B06D6}"/>
      </w:docPartPr>
      <w:docPartBody>
        <w:p w:rsidR="00DE2BF7" w:rsidRDefault="00DE2BF7" w:rsidP="00DE2BF7">
          <w:pPr>
            <w:pStyle w:val="73D4FDA231B24B0BB2DB9D2FA9970AA4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66B09A2543634AA68EE21F7691135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BFCA0-DC0A-4186-8183-C16FCFA5E07E}"/>
      </w:docPartPr>
      <w:docPartBody>
        <w:p w:rsidR="00DE2BF7" w:rsidRDefault="00DE2BF7" w:rsidP="00DE2BF7">
          <w:pPr>
            <w:pStyle w:val="66B09A2543634AA68EE21F7691135260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9F5B5EEFD006449E922C70362EBBC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6D46A-B1D4-4EF2-8876-51CF7688AA4C}"/>
      </w:docPartPr>
      <w:docPartBody>
        <w:p w:rsidR="00DE2BF7" w:rsidRDefault="00DE2BF7" w:rsidP="00DE2BF7">
          <w:pPr>
            <w:pStyle w:val="9F5B5EEFD006449E922C70362EBBCA4F2"/>
          </w:pPr>
          <w:r w:rsidRPr="008A3FD7">
            <w:rPr>
              <w:rStyle w:val="PlaceholderText"/>
            </w:rPr>
            <w:t>Choose an item.</w:t>
          </w:r>
        </w:p>
      </w:docPartBody>
    </w:docPart>
    <w:docPart>
      <w:docPartPr>
        <w:name w:val="3C56F3B11B8A43E087732D7A66B14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FA86B-50A7-40C8-A685-861474BFA1E7}"/>
      </w:docPartPr>
      <w:docPartBody>
        <w:p w:rsidR="00DE2BF7" w:rsidRDefault="00DE2BF7" w:rsidP="00DE2BF7">
          <w:pPr>
            <w:pStyle w:val="3C56F3B11B8A43E087732D7A66B14D43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2829CF6D7B384D239D6CCC8D5E34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FE4BB-6552-4C6B-9095-0964036A28F9}"/>
      </w:docPartPr>
      <w:docPartBody>
        <w:p w:rsidR="00DE2BF7" w:rsidRDefault="00DE2BF7" w:rsidP="00DE2BF7">
          <w:pPr>
            <w:pStyle w:val="2829CF6D7B384D239D6CCC8D5E34AF55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558F9925115441BFBC771B1DDB749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675EC-E998-4F33-876C-A6E1B348E36E}"/>
      </w:docPartPr>
      <w:docPartBody>
        <w:p w:rsidR="00DE2BF7" w:rsidRDefault="00DE2BF7" w:rsidP="00DE2BF7">
          <w:pPr>
            <w:pStyle w:val="558F9925115441BFBC771B1DDB7498C82"/>
          </w:pPr>
          <w:r w:rsidRPr="00F35F0B">
            <w:rPr>
              <w:rStyle w:val="PlaceholderText"/>
            </w:rPr>
            <w:t>Choose an item.</w:t>
          </w:r>
        </w:p>
      </w:docPartBody>
    </w:docPart>
    <w:docPart>
      <w:docPartPr>
        <w:name w:val="B65695CCBC064E16BF93475796BB4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37919B-1D96-4404-B9AB-B7C7F97780E6}"/>
      </w:docPartPr>
      <w:docPartBody>
        <w:p w:rsidR="00DE2BF7" w:rsidRDefault="00DE2BF7" w:rsidP="00DE2BF7">
          <w:pPr>
            <w:pStyle w:val="B65695CCBC064E16BF93475796BB4E7D2"/>
          </w:pPr>
          <w:r w:rsidRPr="007D3397">
            <w:rPr>
              <w:rStyle w:val="PlaceholderText"/>
              <w:rFonts w:cstheme="minorHAns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F7"/>
    <w:rsid w:val="00037C67"/>
    <w:rsid w:val="00047DE9"/>
    <w:rsid w:val="00056F0C"/>
    <w:rsid w:val="0008781B"/>
    <w:rsid w:val="000B196C"/>
    <w:rsid w:val="000C02FD"/>
    <w:rsid w:val="000D6A11"/>
    <w:rsid w:val="000D6BC8"/>
    <w:rsid w:val="000E206E"/>
    <w:rsid w:val="001459BE"/>
    <w:rsid w:val="00190C09"/>
    <w:rsid w:val="0019131F"/>
    <w:rsid w:val="001A26FE"/>
    <w:rsid w:val="001A3547"/>
    <w:rsid w:val="001B0608"/>
    <w:rsid w:val="001D0880"/>
    <w:rsid w:val="00205E16"/>
    <w:rsid w:val="00230900"/>
    <w:rsid w:val="00267AC2"/>
    <w:rsid w:val="00275E4B"/>
    <w:rsid w:val="002D2816"/>
    <w:rsid w:val="002D6CBA"/>
    <w:rsid w:val="002E0770"/>
    <w:rsid w:val="002E3D3A"/>
    <w:rsid w:val="003213C2"/>
    <w:rsid w:val="00321C65"/>
    <w:rsid w:val="003261C4"/>
    <w:rsid w:val="003271B8"/>
    <w:rsid w:val="0032790A"/>
    <w:rsid w:val="00330BFE"/>
    <w:rsid w:val="00331381"/>
    <w:rsid w:val="0036406E"/>
    <w:rsid w:val="003908FE"/>
    <w:rsid w:val="003930C5"/>
    <w:rsid w:val="003935A6"/>
    <w:rsid w:val="003965D7"/>
    <w:rsid w:val="003A192E"/>
    <w:rsid w:val="003A722F"/>
    <w:rsid w:val="003E0D2E"/>
    <w:rsid w:val="003E7C38"/>
    <w:rsid w:val="00406057"/>
    <w:rsid w:val="00412005"/>
    <w:rsid w:val="00445A20"/>
    <w:rsid w:val="004679E2"/>
    <w:rsid w:val="004952F9"/>
    <w:rsid w:val="004E02EA"/>
    <w:rsid w:val="004E3D03"/>
    <w:rsid w:val="004F3227"/>
    <w:rsid w:val="005155E4"/>
    <w:rsid w:val="005204F5"/>
    <w:rsid w:val="00534F90"/>
    <w:rsid w:val="00535C8A"/>
    <w:rsid w:val="005475CE"/>
    <w:rsid w:val="0054761E"/>
    <w:rsid w:val="00567638"/>
    <w:rsid w:val="00590D61"/>
    <w:rsid w:val="005A08A2"/>
    <w:rsid w:val="005A21FB"/>
    <w:rsid w:val="005C521C"/>
    <w:rsid w:val="005C7321"/>
    <w:rsid w:val="005D79A3"/>
    <w:rsid w:val="005E1BF9"/>
    <w:rsid w:val="005E66C0"/>
    <w:rsid w:val="005E68E2"/>
    <w:rsid w:val="005E7588"/>
    <w:rsid w:val="00606BF9"/>
    <w:rsid w:val="00616499"/>
    <w:rsid w:val="006218BD"/>
    <w:rsid w:val="00631CE1"/>
    <w:rsid w:val="00656FF6"/>
    <w:rsid w:val="00657617"/>
    <w:rsid w:val="0066252E"/>
    <w:rsid w:val="006913B5"/>
    <w:rsid w:val="006965A2"/>
    <w:rsid w:val="006974D8"/>
    <w:rsid w:val="006E7DA3"/>
    <w:rsid w:val="006F116F"/>
    <w:rsid w:val="006F1293"/>
    <w:rsid w:val="006F63D7"/>
    <w:rsid w:val="00706D63"/>
    <w:rsid w:val="00711E3F"/>
    <w:rsid w:val="00741696"/>
    <w:rsid w:val="00742635"/>
    <w:rsid w:val="007C70E0"/>
    <w:rsid w:val="008003B1"/>
    <w:rsid w:val="008049D1"/>
    <w:rsid w:val="00811D57"/>
    <w:rsid w:val="00824519"/>
    <w:rsid w:val="008347CC"/>
    <w:rsid w:val="00850A4B"/>
    <w:rsid w:val="00854B01"/>
    <w:rsid w:val="00860886"/>
    <w:rsid w:val="00876C0E"/>
    <w:rsid w:val="008944DE"/>
    <w:rsid w:val="0089773E"/>
    <w:rsid w:val="008C1DAD"/>
    <w:rsid w:val="008C2063"/>
    <w:rsid w:val="00903175"/>
    <w:rsid w:val="009046D8"/>
    <w:rsid w:val="00906510"/>
    <w:rsid w:val="0097769C"/>
    <w:rsid w:val="009A1449"/>
    <w:rsid w:val="009A5461"/>
    <w:rsid w:val="009B07D8"/>
    <w:rsid w:val="009B09D2"/>
    <w:rsid w:val="009B69A0"/>
    <w:rsid w:val="009B71C5"/>
    <w:rsid w:val="009D07A6"/>
    <w:rsid w:val="009D11AF"/>
    <w:rsid w:val="009D620D"/>
    <w:rsid w:val="009E1F29"/>
    <w:rsid w:val="00A06553"/>
    <w:rsid w:val="00A214EF"/>
    <w:rsid w:val="00A249B9"/>
    <w:rsid w:val="00A31FDA"/>
    <w:rsid w:val="00A3297C"/>
    <w:rsid w:val="00A344AA"/>
    <w:rsid w:val="00A511F6"/>
    <w:rsid w:val="00A5431A"/>
    <w:rsid w:val="00A574C3"/>
    <w:rsid w:val="00A624B7"/>
    <w:rsid w:val="00A835A9"/>
    <w:rsid w:val="00AA2C61"/>
    <w:rsid w:val="00AB6265"/>
    <w:rsid w:val="00AD6ADE"/>
    <w:rsid w:val="00AE5109"/>
    <w:rsid w:val="00AE618B"/>
    <w:rsid w:val="00AF7DFE"/>
    <w:rsid w:val="00B0713C"/>
    <w:rsid w:val="00B47434"/>
    <w:rsid w:val="00B52411"/>
    <w:rsid w:val="00B543B1"/>
    <w:rsid w:val="00B57E54"/>
    <w:rsid w:val="00B74418"/>
    <w:rsid w:val="00B8703D"/>
    <w:rsid w:val="00B92B6B"/>
    <w:rsid w:val="00B94B31"/>
    <w:rsid w:val="00BA2653"/>
    <w:rsid w:val="00BA2B90"/>
    <w:rsid w:val="00BC25E2"/>
    <w:rsid w:val="00C05E8C"/>
    <w:rsid w:val="00C15D1D"/>
    <w:rsid w:val="00C37EC6"/>
    <w:rsid w:val="00C63AB8"/>
    <w:rsid w:val="00C7452E"/>
    <w:rsid w:val="00C9248A"/>
    <w:rsid w:val="00CA5A76"/>
    <w:rsid w:val="00CA6CB8"/>
    <w:rsid w:val="00CC07E4"/>
    <w:rsid w:val="00CD1F3D"/>
    <w:rsid w:val="00CD6A62"/>
    <w:rsid w:val="00CF0E37"/>
    <w:rsid w:val="00CF2215"/>
    <w:rsid w:val="00CF50B6"/>
    <w:rsid w:val="00D42B7E"/>
    <w:rsid w:val="00D51FA3"/>
    <w:rsid w:val="00D73C05"/>
    <w:rsid w:val="00D93523"/>
    <w:rsid w:val="00DA50E0"/>
    <w:rsid w:val="00DB29DC"/>
    <w:rsid w:val="00DD2F71"/>
    <w:rsid w:val="00DE2BF7"/>
    <w:rsid w:val="00DE37E4"/>
    <w:rsid w:val="00E14F10"/>
    <w:rsid w:val="00E2468B"/>
    <w:rsid w:val="00E25018"/>
    <w:rsid w:val="00E33076"/>
    <w:rsid w:val="00E33FE2"/>
    <w:rsid w:val="00E554C7"/>
    <w:rsid w:val="00E617DD"/>
    <w:rsid w:val="00E70646"/>
    <w:rsid w:val="00E736B0"/>
    <w:rsid w:val="00E76C9C"/>
    <w:rsid w:val="00E829E3"/>
    <w:rsid w:val="00EA0EA6"/>
    <w:rsid w:val="00EB1FB3"/>
    <w:rsid w:val="00EC012F"/>
    <w:rsid w:val="00EF389E"/>
    <w:rsid w:val="00F35FA6"/>
    <w:rsid w:val="00F43FF8"/>
    <w:rsid w:val="00F53118"/>
    <w:rsid w:val="00F73649"/>
    <w:rsid w:val="00F806D0"/>
    <w:rsid w:val="00F85F64"/>
    <w:rsid w:val="00FC1C61"/>
    <w:rsid w:val="00FC7615"/>
    <w:rsid w:val="00FD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BF7"/>
    <w:rPr>
      <w:color w:val="808080"/>
    </w:rPr>
  </w:style>
  <w:style w:type="paragraph" w:customStyle="1" w:styleId="73D4FDA231B24B0BB2DB9D2FA9970AA4">
    <w:name w:val="73D4FDA231B24B0BB2DB9D2FA9970AA4"/>
    <w:rsid w:val="00DE2BF7"/>
  </w:style>
  <w:style w:type="paragraph" w:customStyle="1" w:styleId="2829CF6D7B384D239D6CCC8D5E34AF55">
    <w:name w:val="2829CF6D7B384D239D6CCC8D5E34AF55"/>
    <w:rsid w:val="00DE2BF7"/>
  </w:style>
  <w:style w:type="paragraph" w:customStyle="1" w:styleId="5120D43AF5314F34BC5B37F93550A0F62">
    <w:name w:val="5120D43AF5314F34BC5B37F93550A0F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B8C171137EB48C0AB58B3D146DFCE9D2">
    <w:name w:val="BB8C171137EB48C0AB58B3D146DFCE9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AEBBDD3C75564FBD80A3314033E1E2262">
    <w:name w:val="AEBBDD3C75564FBD80A3314033E1E226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1E437E180984FDFBDDEB70C28EA09822">
    <w:name w:val="31E437E180984FDFBDDEB70C28EA0982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777C648EC16941A8A5E6B80B89D05A642">
    <w:name w:val="777C648EC16941A8A5E6B80B89D05A64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66B09A2543634AA68EE21F76911352602">
    <w:name w:val="66B09A2543634AA68EE21F7691135260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9F5B5EEFD006449E922C70362EBBCA4F2">
    <w:name w:val="9F5B5EEFD006449E922C70362EBBCA4F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3C56F3B11B8A43E087732D7A66B14D432">
    <w:name w:val="3C56F3B11B8A43E087732D7A66B14D43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558F9925115441BFBC771B1DDB7498C82">
    <w:name w:val="558F9925115441BFBC771B1DDB7498C8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  <w:style w:type="paragraph" w:customStyle="1" w:styleId="B65695CCBC064E16BF93475796BB4E7D2">
    <w:name w:val="B65695CCBC064E16BF93475796BB4E7D2"/>
    <w:rsid w:val="00DE2BF7"/>
    <w:pPr>
      <w:spacing w:before="100" w:after="200" w:line="276" w:lineRule="auto"/>
    </w:pPr>
    <w:rPr>
      <w:kern w:val="0"/>
      <w:sz w:val="20"/>
      <w:szCs w:val="2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dhcw">
  <a:themeElements>
    <a:clrScheme name="DHCW 2023">
      <a:dk1>
        <a:srgbClr val="325083"/>
      </a:dk1>
      <a:lt1>
        <a:sysClr val="window" lastClr="FFFFFF"/>
      </a:lt1>
      <a:dk2>
        <a:srgbClr val="325083"/>
      </a:dk2>
      <a:lt2>
        <a:srgbClr val="DBF2F7"/>
      </a:lt2>
      <a:accent1>
        <a:srgbClr val="325083"/>
      </a:accent1>
      <a:accent2>
        <a:srgbClr val="12A3C9"/>
      </a:accent2>
      <a:accent3>
        <a:srgbClr val="C4E9F2"/>
      </a:accent3>
      <a:accent4>
        <a:srgbClr val="1B294A"/>
      </a:accent4>
      <a:accent5>
        <a:srgbClr val="F8CA4D"/>
      </a:accent5>
      <a:accent6>
        <a:srgbClr val="BACAE4"/>
      </a:accent6>
      <a:hlink>
        <a:srgbClr val="1290B6"/>
      </a:hlink>
      <a:folHlink>
        <a:srgbClr val="1290B6"/>
      </a:folHlink>
    </a:clrScheme>
    <a:fontScheme name="DHCW - RUBIK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hcw" id="{29202491-E535-4507-8FA3-581EC1EE6489}" vid="{DA643BFF-0E13-460E-9B3F-D01F908826C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formation xmlns="521d9ff8-e0e4-4f5c-8249-cd1c3b45e615" xsi:nil="true"/>
    <For_x0020_Print_x0020_or_x0020_Online_x002f__x0020_Web xmlns="521d9ff8-e0e4-4f5c-8249-cd1c3b45e615">For use in printed documents only</For_x0020_Print_x0020_or_x0020_Online_x002f__x0020_Web>
    <Thumbnail xmlns="521d9ff8-e0e4-4f5c-8249-cd1c3b45e615" xsi:nil="true"/>
    <TaxCatchAll xmlns="f60c554f-8d64-4c8e-9220-9a447885f1fb" xsi:nil="true"/>
    <lcf76f155ced4ddcb4097134ff3c332f xmlns="521d9ff8-e0e4-4f5c-8249-cd1c3b45e61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377AB59904E4A84571201235C800C" ma:contentTypeVersion="20" ma:contentTypeDescription="Create a new document." ma:contentTypeScope="" ma:versionID="6a775a955a2548614da78782bf7695b8">
  <xsd:schema xmlns:xsd="http://www.w3.org/2001/XMLSchema" xmlns:xs="http://www.w3.org/2001/XMLSchema" xmlns:p="http://schemas.microsoft.com/office/2006/metadata/properties" xmlns:ns2="521d9ff8-e0e4-4f5c-8249-cd1c3b45e615" xmlns:ns3="f60c554f-8d64-4c8e-9220-9a447885f1fb" targetNamespace="http://schemas.microsoft.com/office/2006/metadata/properties" ma:root="true" ma:fieldsID="8ed14b4f6ee423b841012b0a6309fa3c" ns2:_="" ns3:_="">
    <xsd:import namespace="521d9ff8-e0e4-4f5c-8249-cd1c3b45e615"/>
    <xsd:import namespace="f60c554f-8d64-4c8e-9220-9a447885f1fb"/>
    <xsd:element name="properties">
      <xsd:complexType>
        <xsd:sequence>
          <xsd:element name="documentManagement">
            <xsd:complexType>
              <xsd:all>
                <xsd:element ref="ns2:Thumbnail" minOccurs="0"/>
                <xsd:element ref="ns2:Information" minOccurs="0"/>
                <xsd:element ref="ns2:For_x0020_Print_x0020_or_x0020_Online_x002f__x0020_Web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9ff8-e0e4-4f5c-8249-cd1c3b45e615" elementFormDefault="qualified">
    <xsd:import namespace="http://schemas.microsoft.com/office/2006/documentManagement/types"/>
    <xsd:import namespace="http://schemas.microsoft.com/office/infopath/2007/PartnerControls"/>
    <xsd:element name="Thumbnail" ma:index="1" nillable="true" ma:displayName="Thumbnail" ma:format="Thumbnail" ma:internalName="Thumbnail">
      <xsd:simpleType>
        <xsd:restriction base="dms:Unknown"/>
      </xsd:simpleType>
    </xsd:element>
    <xsd:element name="Information" ma:index="8" nillable="true" ma:displayName="Information" ma:hidden="true" ma:internalName="Information" ma:readOnly="false">
      <xsd:simpleType>
        <xsd:restriction base="dms:Note"/>
      </xsd:simpleType>
    </xsd:element>
    <xsd:element name="For_x0020_Print_x0020_or_x0020_Online_x002f__x0020_Web" ma:index="9" nillable="true" ma:displayName="For Print or Online/ Web" ma:default="For use in printed documents only" ma:format="RadioButtons" ma:hidden="true" ma:internalName="For_x0020_Print_x0020_or_x0020_Online_x002f__x0020_Web" ma:readOnly="false">
      <xsd:simpleType>
        <xsd:restriction base="dms:Choice">
          <xsd:enumeration value="For use in printed documents only"/>
          <xsd:enumeration value="For use online/web only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efaef41-70dc-4075-804e-d4e4dbdaee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c554f-8d64-4c8e-9220-9a447885f1f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618f0450-cd53-4277-9bc2-a3042936bb62}" ma:internalName="TaxCatchAll" ma:readOnly="false" ma:showField="CatchAllData" ma:web="f60c554f-8d64-4c8e-9220-9a447885f1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FD7177-636C-42E1-BF38-B3CA1CC343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188384-B64A-46C8-993B-E84B6D1F327E}">
  <ds:schemaRefs>
    <ds:schemaRef ds:uri="http://schemas.microsoft.com/office/2006/metadata/properties"/>
    <ds:schemaRef ds:uri="http://schemas.microsoft.com/office/infopath/2007/PartnerControls"/>
    <ds:schemaRef ds:uri="521d9ff8-e0e4-4f5c-8249-cd1c3b45e615"/>
    <ds:schemaRef ds:uri="f60c554f-8d64-4c8e-9220-9a447885f1fb"/>
  </ds:schemaRefs>
</ds:datastoreItem>
</file>

<file path=customXml/itemProps3.xml><?xml version="1.0" encoding="utf-8"?>
<ds:datastoreItem xmlns:ds="http://schemas.openxmlformats.org/officeDocument/2006/customXml" ds:itemID="{7C2836FD-FECD-4376-88EB-32B42AEAA9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2CE2AE-DC15-4ADB-BF20-32951193F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9ff8-e0e4-4f5c-8249-cd1c3b45e615"/>
    <ds:schemaRef ds:uri="f60c554f-8d64-4c8e-9220-9a447885f1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DHCW-A4-Word-Document.dotx</Template>
  <TotalTime>521</TotalTime>
  <Pages>21</Pages>
  <Words>4999</Words>
  <Characters>28499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Austin</dc:creator>
  <cp:keywords/>
  <dc:description/>
  <cp:lastModifiedBy>Geoff Norton (DHCW - Software Development)</cp:lastModifiedBy>
  <cp:revision>13</cp:revision>
  <cp:lastPrinted>2025-01-03T12:59:00Z</cp:lastPrinted>
  <dcterms:created xsi:type="dcterms:W3CDTF">2025-01-13T10:57:00Z</dcterms:created>
  <dcterms:modified xsi:type="dcterms:W3CDTF">2025-01-15T13:07:00Z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0x010100F4D377AB59904E4A84571201235C800C</vt:lpwstr>
  </property>
</Properties>
</file>