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97" w:rsidRPr="004736D2" w:rsidRDefault="00D06797">
      <w:pPr>
        <w:rPr>
          <w:rFonts w:ascii="Times New Roman" w:hAnsi="Times New Roman" w:cs="Times New Roman"/>
        </w:rPr>
      </w:pPr>
    </w:p>
    <w:p w:rsidR="004D0EC8" w:rsidRDefault="004D0EC8" w:rsidP="004736D2">
      <w:pPr>
        <w:pStyle w:val="Heading1"/>
      </w:pPr>
      <w:r w:rsidRPr="004736D2">
        <w:t>Crawling news</w:t>
      </w:r>
    </w:p>
    <w:p w:rsidR="004736D2" w:rsidRDefault="004736D2" w:rsidP="004736D2">
      <w:pPr>
        <w:rPr>
          <w:rFonts w:ascii="Times New Roman" w:hAnsi="Times New Roman" w:cs="Times New Roman"/>
          <w:sz w:val="24"/>
          <w:szCs w:val="24"/>
        </w:rPr>
      </w:pPr>
    </w:p>
    <w:p w:rsidR="004736D2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4736D2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8" w:history="1">
        <w:r w:rsidRPr="00410FB3">
          <w:rPr>
            <w:rStyle w:val="Hyperlink"/>
            <w:rFonts w:ascii="Times New Roman" w:hAnsi="Times New Roman" w:cs="Times New Roman"/>
            <w:sz w:val="24"/>
            <w:szCs w:val="24"/>
          </w:rPr>
          <w:t>http://203.162.71.133:8182/NewsServices.asmx</w:t>
        </w:r>
      </w:hyperlink>
    </w:p>
    <w:p w:rsidR="004736D2" w:rsidRDefault="00F535FC" w:rsidP="004736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GetTopCrawlingNews</w:t>
      </w:r>
    </w:p>
    <w:p w:rsidR="00B17316" w:rsidRPr="00B17316" w:rsidRDefault="00B17316" w:rsidP="00B173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thông tin các tin mới nhất.</w:t>
      </w:r>
    </w:p>
    <w:p w:rsidR="00F535FC" w:rsidRDefault="0064026D" w:rsidP="00F53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8314A4" w:rsidRDefault="005A2784" w:rsidP="005A2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Parameters: </w:t>
      </w:r>
    </w:p>
    <w:p w:rsidR="0064026D" w:rsidRPr="005A2784" w:rsidRDefault="00AC60DD" w:rsidP="008314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A2784">
        <w:rPr>
          <w:rFonts w:ascii="Times New Roman" w:hAnsi="Times New Roman" w:cs="Times New Roman"/>
          <w:sz w:val="24"/>
          <w:szCs w:val="24"/>
        </w:rPr>
        <w:t>umber</w:t>
      </w:r>
      <w:r w:rsidR="008314A4">
        <w:rPr>
          <w:rFonts w:ascii="Times New Roman" w:hAnsi="Times New Roman" w:cs="Times New Roman"/>
          <w:sz w:val="24"/>
          <w:szCs w:val="24"/>
        </w:rPr>
        <w:t xml:space="preserve"> (int): số lượng tin trả về</w:t>
      </w:r>
    </w:p>
    <w:p w:rsidR="0064026D" w:rsidRDefault="0064026D" w:rsidP="00F53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F1B4F" w:rsidRDefault="00792B0C" w:rsidP="00DC75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tin trả về</w:t>
      </w:r>
      <w:r w:rsidR="00D65289">
        <w:rPr>
          <w:rFonts w:ascii="Times New Roman" w:hAnsi="Times New Roman" w:cs="Times New Roman"/>
          <w:sz w:val="24"/>
          <w:szCs w:val="24"/>
        </w:rPr>
        <w:t>, bao gồm các thông tin: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?&gt;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ArrayOfAnyType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xmlns:xsi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http://www.w3.org/2001/XMLSchema-instance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xmlns:xsd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http://tempuri.org/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anyType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xsi:type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NewsL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363E3B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63E3B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363E3B">
        <w:rPr>
          <w:rFonts w:ascii="Courier New" w:hAnsi="Courier New" w:cs="Courier New"/>
          <w:noProof/>
          <w:color w:val="0000FF"/>
          <w:sz w:val="20"/>
          <w:szCs w:val="20"/>
        </w:rPr>
        <w:t>&gt;i</w:t>
      </w:r>
      <w:r w:rsidRPr="00363E3B">
        <w:rPr>
          <w:rFonts w:ascii="Courier New" w:hAnsi="Courier New" w:cs="Courier New"/>
          <w:noProof/>
          <w:sz w:val="20"/>
          <w:szCs w:val="20"/>
        </w:rPr>
        <w:t>d của tin</w:t>
      </w:r>
      <w:r w:rsidRPr="00363E3B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363E3B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363E3B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1A351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tiêu đề bài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A351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1A351E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trích dẫn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A351E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link file ảnh đại diện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link gốc của bài báo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ngày tạo tin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nguồn tin bài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anyType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ArrayOfAnyType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861D8" w:rsidRPr="008861D8" w:rsidRDefault="008861D8" w:rsidP="008861D8">
      <w:pPr>
        <w:rPr>
          <w:rFonts w:ascii="Times New Roman" w:hAnsi="Times New Roman" w:cs="Times New Roman"/>
          <w:sz w:val="24"/>
          <w:szCs w:val="24"/>
        </w:rPr>
      </w:pPr>
    </w:p>
    <w:p w:rsidR="00792B0C" w:rsidRDefault="00792B0C" w:rsidP="00DC75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?&gt;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ArrayOfAnyType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xmlns:xsi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http://www.w3.org/2001/XMLSchema-instance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xmlns:xsd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http://tempuri.org/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anyType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xsi:type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NewsL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2298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Người đẹp bóng rổ làm người mẫu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Nhân dịp giải vô địch bóng rổ nữ thế giới vừa khai mạc tại CH Czech hôm 23/9, các tuyển thủ Belarus có màn giới thiệu về mình đầy ấn tượng bằng một bộ ảnh. Ảnh trên Sportmedia.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&amp;lt;</w:t>
      </w:r>
      <w:r w:rsidRPr="0018207E">
        <w:rPr>
          <w:rFonts w:ascii="Courier New" w:hAnsi="Courier New" w:cs="Courier New"/>
          <w:noProof/>
          <w:sz w:val="20"/>
          <w:szCs w:val="20"/>
        </w:rPr>
        <w:t>br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&amp;gt;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http://203.162.71.133:8189/2010/09/24/03/vnn-2010-09-24-03-58-12.gif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http://ngoisao.net/News/The-thao/2010/09/3B9D179E/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2010-09-24T15:58:15.023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Ngôi Sao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anyType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8207E" w:rsidRPr="0018207E" w:rsidRDefault="0018207E" w:rsidP="001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ArrayOfAnyType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D14669" w:rsidRDefault="00D14669" w:rsidP="00D14669">
      <w:pPr>
        <w:rPr>
          <w:rFonts w:ascii="Times New Roman" w:hAnsi="Times New Roman" w:cs="Times New Roman"/>
          <w:sz w:val="24"/>
          <w:szCs w:val="24"/>
        </w:rPr>
      </w:pPr>
    </w:p>
    <w:p w:rsidR="00D14669" w:rsidRDefault="00D14669" w:rsidP="00D14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GetTop</w:t>
      </w:r>
      <w:r w:rsidR="00D84831">
        <w:rPr>
          <w:rFonts w:ascii="Times New Roman" w:hAnsi="Times New Roman" w:cs="Times New Roman"/>
          <w:sz w:val="24"/>
          <w:szCs w:val="24"/>
        </w:rPr>
        <w:t>Cate</w:t>
      </w:r>
      <w:r>
        <w:rPr>
          <w:rFonts w:ascii="Times New Roman" w:hAnsi="Times New Roman" w:cs="Times New Roman"/>
          <w:sz w:val="24"/>
          <w:szCs w:val="24"/>
        </w:rPr>
        <w:t>CrawlingNews</w:t>
      </w:r>
    </w:p>
    <w:p w:rsidR="00D14669" w:rsidRPr="00B17316" w:rsidRDefault="00D14669" w:rsidP="00D146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thông tin các tin mới nhất.</w:t>
      </w:r>
    </w:p>
    <w:p w:rsidR="00D14669" w:rsidRDefault="00D14669" w:rsidP="00D146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D14669" w:rsidRDefault="00D14669" w:rsidP="00D14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Parameters: </w:t>
      </w:r>
    </w:p>
    <w:p w:rsidR="00D14669" w:rsidRDefault="00AC60DD" w:rsidP="00D146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14669">
        <w:rPr>
          <w:rFonts w:ascii="Times New Roman" w:hAnsi="Times New Roman" w:cs="Times New Roman"/>
          <w:sz w:val="24"/>
          <w:szCs w:val="24"/>
        </w:rPr>
        <w:t>umber (int): số lượng tin trả về</w:t>
      </w:r>
    </w:p>
    <w:p w:rsidR="00AC60DD" w:rsidRPr="005A2784" w:rsidRDefault="00AC60DD" w:rsidP="00D146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cateid (int): id của danh mục cần lấy (Danh sách id danh mục ở cuối)</w:t>
      </w:r>
    </w:p>
    <w:p w:rsidR="00D14669" w:rsidRDefault="00D14669" w:rsidP="00D146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14669" w:rsidRDefault="00D14669" w:rsidP="00D14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tin trả về, bao gồm các thông tin: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?&gt;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ArrayOfAnyType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xmlns:xsi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http://www.w3.org/2001/XMLSchema-instance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xmlns:xsd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http://tempuri.org/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anyType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861D8">
        <w:rPr>
          <w:rFonts w:ascii="Courier New" w:hAnsi="Courier New" w:cs="Courier New"/>
          <w:noProof/>
          <w:color w:val="FF0000"/>
          <w:sz w:val="20"/>
          <w:szCs w:val="20"/>
        </w:rPr>
        <w:t>xsi:type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NewsL</w:t>
      </w:r>
      <w:r w:rsidRPr="008861D8">
        <w:rPr>
          <w:rFonts w:ascii="Courier New" w:hAnsi="Courier New" w:cs="Courier New"/>
          <w:noProof/>
          <w:sz w:val="20"/>
          <w:szCs w:val="20"/>
        </w:rPr>
        <w:t>"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363E3B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63E3B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363E3B">
        <w:rPr>
          <w:rFonts w:ascii="Courier New" w:hAnsi="Courier New" w:cs="Courier New"/>
          <w:noProof/>
          <w:color w:val="0000FF"/>
          <w:sz w:val="20"/>
          <w:szCs w:val="20"/>
        </w:rPr>
        <w:t>&gt;i</w:t>
      </w:r>
      <w:r w:rsidRPr="00363E3B">
        <w:rPr>
          <w:rFonts w:ascii="Courier New" w:hAnsi="Courier New" w:cs="Courier New"/>
          <w:noProof/>
          <w:sz w:val="20"/>
          <w:szCs w:val="20"/>
        </w:rPr>
        <w:t>d của tin</w:t>
      </w:r>
      <w:r w:rsidRPr="00363E3B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363E3B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363E3B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1A351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tiêu đề bài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A351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1A351E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trích dẫn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A351E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1A35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link file ảnh đại diện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link gốc của bài báo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ngày tạo tin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nguồn tin bài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anyType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8861D8">
        <w:rPr>
          <w:rFonts w:ascii="Courier New" w:hAnsi="Courier New" w:cs="Courier New"/>
          <w:noProof/>
          <w:color w:val="A31515"/>
          <w:sz w:val="20"/>
          <w:szCs w:val="20"/>
        </w:rPr>
        <w:t>ArrayOfAnyType</w:t>
      </w:r>
      <w:r w:rsidRPr="008861D8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8861D8" w:rsidRDefault="00D14669" w:rsidP="00D14669">
      <w:pPr>
        <w:rPr>
          <w:rFonts w:ascii="Times New Roman" w:hAnsi="Times New Roman" w:cs="Times New Roman"/>
          <w:sz w:val="24"/>
          <w:szCs w:val="24"/>
        </w:rPr>
      </w:pPr>
    </w:p>
    <w:p w:rsidR="00D14669" w:rsidRDefault="00D14669" w:rsidP="00D14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?&gt;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ArrayOfAnyType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xmlns:xsi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http://www.w3.org/2001/XMLSchema-instance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xmlns:xsd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http://tempuri.org/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anyType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xsi:type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NewsL</w:t>
      </w:r>
      <w:r w:rsidRPr="0018207E">
        <w:rPr>
          <w:rFonts w:ascii="Courier New" w:hAnsi="Courier New" w:cs="Courier New"/>
          <w:noProof/>
          <w:sz w:val="20"/>
          <w:szCs w:val="20"/>
        </w:rPr>
        <w:t>"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2298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Người đẹp bóng rổ làm người mẫu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Nhân dịp giải vô địch bóng rổ nữ thế giới vừa khai mạc tại CH Czech hôm 23/9, các tuyển thủ Belarus có màn giới thiệu về mình đầy ấn tượng bằng một bộ ảnh. Ảnh trên Sportmedia.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&amp;lt;</w:t>
      </w:r>
      <w:r w:rsidRPr="0018207E">
        <w:rPr>
          <w:rFonts w:ascii="Courier New" w:hAnsi="Courier New" w:cs="Courier New"/>
          <w:noProof/>
          <w:sz w:val="20"/>
          <w:szCs w:val="20"/>
        </w:rPr>
        <w:t>br</w:t>
      </w:r>
      <w:r w:rsidRPr="0018207E">
        <w:rPr>
          <w:rFonts w:ascii="Courier New" w:hAnsi="Courier New" w:cs="Courier New"/>
          <w:noProof/>
          <w:color w:val="FF0000"/>
          <w:sz w:val="20"/>
          <w:szCs w:val="20"/>
        </w:rPr>
        <w:t>&amp;gt;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http://203.162.71.133:8189/2010/09/24/03/vnn-2010-09-24-03-58-12.gif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http://ngoisao.net/News/The-thao/2010/09/3B9D179E/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2010-09-24T15:58:15.023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18207E">
        <w:rPr>
          <w:rFonts w:ascii="Courier New" w:hAnsi="Courier New" w:cs="Courier New"/>
          <w:noProof/>
          <w:sz w:val="20"/>
          <w:szCs w:val="20"/>
        </w:rPr>
        <w:t>Ngôi Sao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anyType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18207E" w:rsidRDefault="00D14669" w:rsidP="00D14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18207E">
        <w:rPr>
          <w:rFonts w:ascii="Courier New" w:hAnsi="Courier New" w:cs="Courier New"/>
          <w:noProof/>
          <w:color w:val="A31515"/>
          <w:sz w:val="20"/>
          <w:szCs w:val="20"/>
        </w:rPr>
        <w:t>ArrayOfAnyType</w:t>
      </w:r>
      <w:r w:rsidRPr="0018207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14669" w:rsidRPr="00792B0C" w:rsidRDefault="00D14669" w:rsidP="00D14669">
      <w:pPr>
        <w:rPr>
          <w:rFonts w:ascii="Times New Roman" w:hAnsi="Times New Roman" w:cs="Times New Roman"/>
          <w:sz w:val="24"/>
          <w:szCs w:val="24"/>
        </w:rPr>
      </w:pPr>
    </w:p>
    <w:p w:rsidR="00EF135B" w:rsidRPr="00EF135B" w:rsidRDefault="00F535FC" w:rsidP="00EF1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GetCrawlingNews</w:t>
      </w:r>
    </w:p>
    <w:p w:rsidR="00EF135B" w:rsidRPr="00EF135B" w:rsidRDefault="00EF135B" w:rsidP="00EF135B">
      <w:pPr>
        <w:ind w:left="360"/>
        <w:rPr>
          <w:rFonts w:ascii="Times New Roman" w:hAnsi="Times New Roman" w:cs="Times New Roman"/>
          <w:sz w:val="24"/>
          <w:szCs w:val="24"/>
        </w:rPr>
      </w:pPr>
      <w:r w:rsidRPr="00EF135B">
        <w:rPr>
          <w:rFonts w:ascii="Times New Roman" w:hAnsi="Times New Roman" w:cs="Times New Roman"/>
          <w:sz w:val="24"/>
          <w:szCs w:val="24"/>
        </w:rPr>
        <w:t>Trả về thông tin đầy đủ của bài viết.</w:t>
      </w:r>
    </w:p>
    <w:p w:rsidR="00EF135B" w:rsidRDefault="00EF135B" w:rsidP="00EF1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EF135B" w:rsidRDefault="00EF135B" w:rsidP="00EF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Parameters:</w:t>
      </w:r>
    </w:p>
    <w:p w:rsidR="00EF135B" w:rsidRDefault="00AC60DD" w:rsidP="00EF13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EF135B">
        <w:rPr>
          <w:rFonts w:ascii="Times New Roman" w:hAnsi="Times New Roman" w:cs="Times New Roman"/>
          <w:sz w:val="24"/>
          <w:szCs w:val="24"/>
        </w:rPr>
        <w:t>d (int): id của bài viết</w:t>
      </w:r>
    </w:p>
    <w:p w:rsidR="00EF135B" w:rsidRDefault="00EF135B" w:rsidP="00EF1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EF135B" w:rsidRDefault="00EF135B" w:rsidP="00EF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chi tiết tin bài</w:t>
      </w:r>
      <w:r w:rsidR="00011B79">
        <w:rPr>
          <w:rFonts w:ascii="Times New Roman" w:hAnsi="Times New Roman" w:cs="Times New Roman"/>
          <w:sz w:val="24"/>
          <w:szCs w:val="24"/>
        </w:rPr>
        <w:t>, bao gồm:</w:t>
      </w:r>
    </w:p>
    <w:p w:rsidR="000D6B70" w:rsidRPr="000D6B70" w:rsidRDefault="000D6B70" w:rsidP="000D6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 w:rsidRPr="000D6B70"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D6B70"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D6B70"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?&gt;</w:t>
      </w:r>
    </w:p>
    <w:p w:rsidR="000D6B70" w:rsidRPr="000D6B70" w:rsidRDefault="000D6B70" w:rsidP="000D6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0D6B70">
        <w:rPr>
          <w:rFonts w:ascii="Courier New" w:hAnsi="Courier New" w:cs="Courier New"/>
          <w:noProof/>
          <w:color w:val="A31515"/>
          <w:sz w:val="20"/>
          <w:szCs w:val="20"/>
        </w:rPr>
        <w:t>NewsR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D6B70">
        <w:rPr>
          <w:rFonts w:ascii="Courier New" w:hAnsi="Courier New" w:cs="Courier New"/>
          <w:noProof/>
          <w:color w:val="FF0000"/>
          <w:sz w:val="20"/>
          <w:szCs w:val="20"/>
        </w:rPr>
        <w:t>xmlns:xsi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http://www.w3.org/2001/XMLSchema-instance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D6B70">
        <w:rPr>
          <w:rFonts w:ascii="Courier New" w:hAnsi="Courier New" w:cs="Courier New"/>
          <w:noProof/>
          <w:color w:val="FF0000"/>
          <w:sz w:val="20"/>
          <w:szCs w:val="20"/>
        </w:rPr>
        <w:t>xmlns:xsd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D6B70"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http://tempuri.org/</w:t>
      </w:r>
      <w:r w:rsidRPr="000D6B70">
        <w:rPr>
          <w:rFonts w:ascii="Courier New" w:hAnsi="Courier New" w:cs="Courier New"/>
          <w:noProof/>
          <w:sz w:val="20"/>
          <w:szCs w:val="20"/>
        </w:rPr>
        <w:t>"</w:t>
      </w:r>
      <w:r w:rsidRPr="000D6B70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4668D" w:rsidRPr="00F4668D" w:rsidRDefault="00F4668D" w:rsidP="000D6B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&gt;i</w:t>
      </w:r>
      <w:r w:rsidRPr="00F4668D">
        <w:rPr>
          <w:rFonts w:ascii="Courier New" w:hAnsi="Courier New" w:cs="Courier New"/>
          <w:noProof/>
          <w:sz w:val="20"/>
          <w:szCs w:val="20"/>
        </w:rPr>
        <w:t>d của tin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4668D" w:rsidRPr="00F4668D" w:rsidRDefault="00F4668D" w:rsidP="000D6B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4668D">
        <w:rPr>
          <w:rFonts w:ascii="Courier New" w:hAnsi="Courier New" w:cs="Courier New"/>
          <w:noProof/>
          <w:sz w:val="20"/>
          <w:szCs w:val="20"/>
        </w:rPr>
        <w:t>tiêu đề bài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4668D" w:rsidRPr="00F4668D" w:rsidRDefault="00F4668D" w:rsidP="000D6B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4668D">
        <w:rPr>
          <w:rFonts w:ascii="Courier New" w:hAnsi="Courier New" w:cs="Courier New"/>
          <w:noProof/>
          <w:sz w:val="20"/>
          <w:szCs w:val="20"/>
        </w:rPr>
        <w:t>trích dẫn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4668D" w:rsidRPr="00F4668D" w:rsidRDefault="00F4668D" w:rsidP="000D6B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4668D">
        <w:rPr>
          <w:rFonts w:ascii="Courier New" w:hAnsi="Courier New" w:cs="Courier New"/>
          <w:noProof/>
          <w:sz w:val="20"/>
          <w:szCs w:val="20"/>
        </w:rPr>
        <w:t>link file ảnh đại diện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4668D" w:rsidRPr="00F4668D" w:rsidRDefault="00F4668D" w:rsidP="000D6B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&gt;link gốc của bài báo&lt;/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4668D" w:rsidRPr="00F4668D" w:rsidRDefault="00F4668D" w:rsidP="000D6B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4668D">
        <w:rPr>
          <w:rFonts w:ascii="Courier New" w:hAnsi="Courier New" w:cs="Courier New"/>
          <w:noProof/>
          <w:sz w:val="20"/>
          <w:szCs w:val="20"/>
        </w:rPr>
        <w:t>ngày tạo tin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87F32" w:rsidRPr="00F4668D" w:rsidRDefault="00F4668D" w:rsidP="000D6B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4668D">
        <w:rPr>
          <w:rFonts w:ascii="Courier New" w:hAnsi="Courier New" w:cs="Courier New"/>
          <w:noProof/>
          <w:sz w:val="20"/>
          <w:szCs w:val="20"/>
        </w:rPr>
        <w:t>nguồn tin bài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4668D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F4668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87F32" w:rsidRPr="00387F32" w:rsidRDefault="00387F32" w:rsidP="000D6B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87F3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87F32"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 w:rsidRPr="00387F3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F4668D">
        <w:rPr>
          <w:rFonts w:ascii="Courier New" w:hAnsi="Courier New" w:cs="Courier New"/>
          <w:noProof/>
          <w:sz w:val="20"/>
          <w:szCs w:val="20"/>
        </w:rPr>
        <w:t>nội dung tin bài</w:t>
      </w:r>
      <w:r w:rsidR="00F4668D"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387F32"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 w:rsidRPr="00387F3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D6B70" w:rsidRPr="00B9082A" w:rsidRDefault="000D6B70" w:rsidP="000D6B70">
      <w:pPr>
        <w:rPr>
          <w:rFonts w:ascii="Times New Roman" w:hAnsi="Times New Roman" w:cs="Times New Roman"/>
          <w:sz w:val="24"/>
          <w:szCs w:val="24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NewsR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87F32" w:rsidRPr="00387F32" w:rsidRDefault="00387F32" w:rsidP="00387F32">
      <w:pPr>
        <w:rPr>
          <w:rFonts w:ascii="Times New Roman" w:hAnsi="Times New Roman" w:cs="Times New Roman"/>
          <w:sz w:val="24"/>
          <w:szCs w:val="24"/>
        </w:rPr>
      </w:pPr>
    </w:p>
    <w:p w:rsidR="006F4CFF" w:rsidRDefault="006F4CFF" w:rsidP="00EF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?&gt;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NewsR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xmlns:xsi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http://www.w3.org/2001/XMLSchema-instance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xmlns:xsd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http://tempuri.org/</w:t>
      </w:r>
      <w:r w:rsidRPr="00B9082A">
        <w:rPr>
          <w:rFonts w:ascii="Courier New" w:hAnsi="Courier New" w:cs="Courier New"/>
          <w:noProof/>
          <w:sz w:val="20"/>
          <w:szCs w:val="20"/>
        </w:rPr>
        <w:t>"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B9082A">
        <w:rPr>
          <w:rFonts w:ascii="Courier New" w:hAnsi="Courier New" w:cs="Courier New"/>
          <w:noProof/>
          <w:sz w:val="20"/>
          <w:szCs w:val="20"/>
        </w:rPr>
        <w:t>1000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B9082A">
        <w:rPr>
          <w:rFonts w:ascii="Courier New" w:hAnsi="Courier New" w:cs="Courier New"/>
          <w:noProof/>
          <w:sz w:val="20"/>
          <w:szCs w:val="20"/>
        </w:rPr>
        <w:t>Miền Trung khổ vì dịch bệnh gia súc, gia cầm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B9082A">
        <w:rPr>
          <w:rFonts w:ascii="Courier New" w:hAnsi="Courier New" w:cs="Courier New"/>
          <w:noProof/>
          <w:sz w:val="20"/>
          <w:szCs w:val="20"/>
        </w:rPr>
        <w:t>Không năm nào ở miền Trung tình trạng dịch bệnh trên gia súc, gia cầm bùng phát tràn lan, gây thiệt hại khôn xiết cho người dân như hiện nay. Gần 2 tháng qua Quảng Nam, Đà Nẵng, Quảng Trị chống chọi với dịch heo tai xanh, thì nay Bình Định, Thừa Thiên - Huế hàng ngàn con heo lăn ra chết. Còn ở phía Tây các tỉnh Quảng Bình, Hà Tĩnh, Quảng Ngãi có hàng trăm bò, trâu ...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lead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B9082A">
        <w:rPr>
          <w:rFonts w:ascii="Courier New" w:hAnsi="Courier New" w:cs="Courier New"/>
          <w:noProof/>
          <w:sz w:val="20"/>
          <w:szCs w:val="20"/>
        </w:rPr>
        <w:t>http://203.162.71.133:8189/2010/09/23/03/vnn-2010-09-23-03-37-12.gif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B9082A">
        <w:rPr>
          <w:rFonts w:ascii="Courier New" w:hAnsi="Courier New" w:cs="Courier New"/>
          <w:noProof/>
          <w:sz w:val="20"/>
          <w:szCs w:val="20"/>
        </w:rPr>
        <w:t>http://www.sggp.org.vn/thongtincanuoc/2010/9/238036/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B9082A">
        <w:rPr>
          <w:rFonts w:ascii="Courier New" w:hAnsi="Courier New" w:cs="Courier New"/>
          <w:noProof/>
          <w:sz w:val="20"/>
          <w:szCs w:val="20"/>
        </w:rPr>
        <w:t>2010-09-23T03:37:16.32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date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B9082A">
        <w:rPr>
          <w:rFonts w:ascii="Courier New" w:hAnsi="Courier New" w:cs="Courier New"/>
          <w:noProof/>
          <w:sz w:val="20"/>
          <w:szCs w:val="20"/>
        </w:rPr>
        <w:t>Sài Gòn Giải Phóng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source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082A" w:rsidRPr="00B9082A" w:rsidRDefault="00B9082A" w:rsidP="00B9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B9082A">
        <w:rPr>
          <w:rFonts w:ascii="Courier New" w:hAnsi="Courier New" w:cs="Courier New"/>
          <w:noProof/>
          <w:sz w:val="20"/>
          <w:szCs w:val="20"/>
        </w:rPr>
        <w:t xml:space="preserve">Không năm nào ở miền Trung tình trạng dịch bệnh trên gia súc, gia cầm bùng phát tràn lan, gây thiệt hại khôn xiết cho người dân như hiện nay. Gần 2 tháng qua Quảng Nam, Đà Nẵng, Quảng Trị chống chọi với dịch heo tai xanh, thì nay Bình Định, Thừa Thiên - Huế hàng ngàn con heo lăn ra chết. Còn ở phía Tây các tỉnh Quảng Bình, Hà Tĩnh, Quảng Ngãi có hàng trăm bò, trâu nhiễm bệnh... 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&amp;lt;</w:t>
      </w:r>
      <w:r w:rsidRPr="00B9082A">
        <w:rPr>
          <w:rFonts w:ascii="Courier New" w:hAnsi="Courier New" w:cs="Courier New"/>
          <w:noProof/>
          <w:sz w:val="20"/>
          <w:szCs w:val="20"/>
        </w:rPr>
        <w:t>br/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&amp;gt;</w:t>
      </w:r>
      <w:r w:rsidRPr="00B9082A">
        <w:rPr>
          <w:rFonts w:ascii="Courier New" w:hAnsi="Courier New" w:cs="Courier New"/>
          <w:noProof/>
          <w:sz w:val="20"/>
          <w:szCs w:val="20"/>
        </w:rPr>
        <w:t xml:space="preserve">Lực lượng thú y Quảng Nam đưa heo tai xanh đi tiêu hủy. Ảnh: NGUYÊN KHÔI 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&amp;lt;</w:t>
      </w:r>
      <w:r w:rsidRPr="00B9082A">
        <w:rPr>
          <w:rFonts w:ascii="Courier New" w:hAnsi="Courier New" w:cs="Courier New"/>
          <w:noProof/>
          <w:sz w:val="20"/>
          <w:szCs w:val="20"/>
        </w:rPr>
        <w:t>br/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&amp;gt;</w:t>
      </w:r>
      <w:r w:rsidRPr="00B9082A">
        <w:rPr>
          <w:rFonts w:ascii="Courier New" w:hAnsi="Courier New" w:cs="Courier New"/>
          <w:noProof/>
          <w:sz w:val="20"/>
          <w:szCs w:val="20"/>
        </w:rPr>
        <w:t xml:space="preserve"> Bùng phát bệnh lở mồm long móng 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&amp;lt;</w:t>
      </w:r>
      <w:r w:rsidRPr="00B9082A">
        <w:rPr>
          <w:rFonts w:ascii="Courier New" w:hAnsi="Courier New" w:cs="Courier New"/>
          <w:noProof/>
          <w:sz w:val="20"/>
          <w:szCs w:val="20"/>
        </w:rPr>
        <w:t>br/</w:t>
      </w:r>
      <w:r w:rsidRPr="00B9082A">
        <w:rPr>
          <w:rFonts w:ascii="Courier New" w:hAnsi="Courier New" w:cs="Courier New"/>
          <w:noProof/>
          <w:color w:val="FF0000"/>
          <w:sz w:val="20"/>
          <w:szCs w:val="20"/>
        </w:rPr>
        <w:t>&amp;gt;</w:t>
      </w:r>
      <w:r w:rsidRPr="00B9082A">
        <w:rPr>
          <w:rFonts w:ascii="Courier New" w:hAnsi="Courier New" w:cs="Courier New"/>
          <w:noProof/>
          <w:sz w:val="20"/>
          <w:szCs w:val="20"/>
        </w:rPr>
        <w:t>Xã Hương Hóa, huyện Tuyên Hóa (Quảng Bình) đang bùng phát bệnh lở mồm long móng (LMLM) tại các hộ chăn nuôi thả rong trâu bò</w:t>
      </w:r>
      <w:r>
        <w:rPr>
          <w:rFonts w:ascii="Courier New" w:hAnsi="Courier New" w:cs="Courier New"/>
          <w:noProof/>
          <w:sz w:val="20"/>
          <w:szCs w:val="20"/>
        </w:rPr>
        <w:t xml:space="preserve"> …</w:t>
      </w:r>
      <w:r w:rsidR="00F4668D"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D3016" w:rsidRDefault="00B9082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B9082A">
        <w:rPr>
          <w:rFonts w:ascii="Courier New" w:hAnsi="Courier New" w:cs="Courier New"/>
          <w:noProof/>
          <w:color w:val="A31515"/>
          <w:sz w:val="20"/>
          <w:szCs w:val="20"/>
        </w:rPr>
        <w:t>NewsR</w:t>
      </w:r>
      <w:r w:rsidRPr="00B9082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E7E18" w:rsidRDefault="004D0EC8" w:rsidP="003E7E18">
      <w:pPr>
        <w:pStyle w:val="Heading1"/>
      </w:pPr>
      <w:r w:rsidRPr="004736D2">
        <w:t>Top news</w:t>
      </w:r>
    </w:p>
    <w:p w:rsidR="003E7E18" w:rsidRDefault="003E7E18" w:rsidP="003E7E18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28"/>
        </w:rPr>
      </w:pPr>
      <w:r>
        <w:br w:type="page"/>
      </w:r>
    </w:p>
    <w:p w:rsidR="0034414D" w:rsidRDefault="0034414D" w:rsidP="0034414D">
      <w:pPr>
        <w:jc w:val="center"/>
        <w:rPr>
          <w:rStyle w:val="m1"/>
          <w:rFonts w:ascii="Arial" w:hAnsi="Arial"/>
          <w:b/>
        </w:rPr>
      </w:pPr>
      <w:r w:rsidRPr="00452A62">
        <w:rPr>
          <w:rStyle w:val="m1"/>
          <w:rFonts w:ascii="Arial" w:hAnsi="Arial"/>
          <w:b/>
        </w:rPr>
        <w:lastRenderedPageBreak/>
        <w:t>DANH SÁCH CHUYÊN MỤC</w:t>
      </w:r>
    </w:p>
    <w:p w:rsidR="0034414D" w:rsidRDefault="0034414D" w:rsidP="0034414D">
      <w:pPr>
        <w:rPr>
          <w:rStyle w:val="m1"/>
          <w:rFonts w:ascii="Arial" w:hAnsi="Arial"/>
          <w:b/>
        </w:rPr>
      </w:pPr>
    </w:p>
    <w:tbl>
      <w:tblPr>
        <w:tblStyle w:val="TableGrid"/>
        <w:tblW w:w="0" w:type="auto"/>
        <w:tblInd w:w="2115" w:type="dxa"/>
        <w:tblLook w:val="01E0"/>
      </w:tblPr>
      <w:tblGrid>
        <w:gridCol w:w="3168"/>
        <w:gridCol w:w="1980"/>
      </w:tblGrid>
      <w:tr w:rsidR="0034414D" w:rsidRPr="00A679AF" w:rsidTr="00DF19AE">
        <w:trPr>
          <w:trHeight w:val="440"/>
        </w:trPr>
        <w:tc>
          <w:tcPr>
            <w:tcW w:w="3168" w:type="dxa"/>
            <w:tcBorders>
              <w:bottom w:val="single" w:sz="4" w:space="0" w:color="auto"/>
            </w:tcBorders>
            <w:shd w:val="clear" w:color="auto" w:fill="0000FF"/>
            <w:vAlign w:val="center"/>
          </w:tcPr>
          <w:p w:rsidR="0034414D" w:rsidRPr="00A679AF" w:rsidRDefault="0034414D" w:rsidP="00DF19AE">
            <w:pPr>
              <w:jc w:val="center"/>
              <w:rPr>
                <w:rStyle w:val="m1"/>
                <w:rFonts w:ascii="Arial" w:hAnsi="Arial"/>
                <w:b/>
                <w:color w:val="FFFFFF"/>
                <w:sz w:val="22"/>
                <w:szCs w:val="22"/>
              </w:rPr>
            </w:pPr>
            <w:r w:rsidRPr="00A679AF">
              <w:rPr>
                <w:rStyle w:val="m1"/>
                <w:rFonts w:ascii="Arial" w:hAnsi="Arial"/>
                <w:b/>
                <w:color w:val="FFFFFF"/>
                <w:sz w:val="22"/>
                <w:szCs w:val="22"/>
              </w:rPr>
              <w:t>Chuyên mục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0000FF"/>
            <w:vAlign w:val="center"/>
          </w:tcPr>
          <w:p w:rsidR="0034414D" w:rsidRPr="00A679AF" w:rsidRDefault="0034414D" w:rsidP="00DF19AE">
            <w:pPr>
              <w:jc w:val="center"/>
              <w:rPr>
                <w:rStyle w:val="m1"/>
                <w:rFonts w:ascii="Arial" w:hAnsi="Arial"/>
                <w:b/>
                <w:color w:val="FFFFFF"/>
                <w:sz w:val="22"/>
                <w:szCs w:val="22"/>
              </w:rPr>
            </w:pPr>
            <w:r w:rsidRPr="00A679AF">
              <w:rPr>
                <w:rStyle w:val="m1"/>
                <w:rFonts w:ascii="Arial" w:hAnsi="Arial"/>
                <w:b/>
                <w:color w:val="FFFFFF"/>
                <w:sz w:val="22"/>
                <w:szCs w:val="22"/>
              </w:rPr>
              <w:t>ID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Pr="00A679AF" w:rsidRDefault="00972D0E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Chuyển động</w:t>
            </w:r>
            <w:r w:rsidR="0034414D" w:rsidRPr="00A679AF">
              <w:rPr>
                <w:rStyle w:val="m1"/>
                <w:rFonts w:ascii="Arial" w:hAnsi="Arial"/>
                <w:sz w:val="22"/>
                <w:szCs w:val="22"/>
              </w:rPr>
              <w:t xml:space="preserve"> trẻ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360F6B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33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Pr="00A679AF" w:rsidRDefault="004E5B13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Văn hóa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34414D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7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Default="0034414D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Xã hội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34414D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1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Default="0034414D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Thể thao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F22A57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210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Default="0034414D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Sức khỏe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FB0353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15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Default="0034414D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Kinh tế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0A5B36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5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Default="0034414D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Thế giới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34414D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6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Default="0034414D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Giáo dục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2E4D65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2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Default="0034414D" w:rsidP="001C7C71">
            <w:pPr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Khoa học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1C7C71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  <w:r>
              <w:rPr>
                <w:rStyle w:val="m1"/>
                <w:rFonts w:ascii="Arial" w:hAnsi="Arial"/>
                <w:sz w:val="22"/>
                <w:szCs w:val="22"/>
              </w:rPr>
              <w:t>8</w:t>
            </w:r>
          </w:p>
        </w:tc>
      </w:tr>
      <w:tr w:rsidR="0034414D" w:rsidRPr="00A679AF" w:rsidTr="00DF19AE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34414D" w:rsidRDefault="0034414D" w:rsidP="00DF19AE">
            <w:pPr>
              <w:rPr>
                <w:rStyle w:val="m1"/>
                <w:rFonts w:ascii="Arial" w:hAnsi="Arial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34414D" w:rsidRPr="00A679AF" w:rsidRDefault="0034414D" w:rsidP="00DF19AE">
            <w:pPr>
              <w:jc w:val="center"/>
              <w:rPr>
                <w:rStyle w:val="m1"/>
                <w:rFonts w:ascii="Arial" w:hAnsi="Arial"/>
                <w:sz w:val="22"/>
                <w:szCs w:val="22"/>
              </w:rPr>
            </w:pPr>
          </w:p>
        </w:tc>
      </w:tr>
    </w:tbl>
    <w:p w:rsidR="003E7E18" w:rsidRPr="003E7E18" w:rsidRDefault="003E7E18" w:rsidP="003E7E18">
      <w:pPr>
        <w:pStyle w:val="Heading1"/>
      </w:pPr>
    </w:p>
    <w:sectPr w:rsidR="003E7E18" w:rsidRPr="003E7E18" w:rsidSect="00D067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05C" w:rsidRDefault="0003105C" w:rsidP="003E2157">
      <w:pPr>
        <w:spacing w:after="0" w:line="240" w:lineRule="auto"/>
      </w:pPr>
      <w:r>
        <w:separator/>
      </w:r>
    </w:p>
  </w:endnote>
  <w:endnote w:type="continuationSeparator" w:id="0">
    <w:p w:rsidR="0003105C" w:rsidRDefault="0003105C" w:rsidP="003E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05C" w:rsidRDefault="0003105C" w:rsidP="003E2157">
      <w:pPr>
        <w:spacing w:after="0" w:line="240" w:lineRule="auto"/>
      </w:pPr>
      <w:r>
        <w:separator/>
      </w:r>
    </w:p>
  </w:footnote>
  <w:footnote w:type="continuationSeparator" w:id="0">
    <w:p w:rsidR="0003105C" w:rsidRDefault="0003105C" w:rsidP="003E2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57" w:rsidRPr="003E2157" w:rsidRDefault="003E2157" w:rsidP="003E2157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3E2157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-314325</wp:posOffset>
          </wp:positionV>
          <wp:extent cx="1152525" cy="657225"/>
          <wp:effectExtent l="19050" t="0" r="9525" b="0"/>
          <wp:wrapSquare wrapText="bothSides"/>
          <wp:docPr id="1" name="Picture 1" descr="E:\My Document\Logo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My Document\Logo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94D12">
      <w:rPr>
        <w:rFonts w:ascii="Times New Roman" w:hAnsi="Times New Roman" w:cs="Times New Roman"/>
        <w:sz w:val="32"/>
        <w:szCs w:val="32"/>
      </w:rPr>
      <w:t xml:space="preserve">     </w:t>
    </w:r>
    <w:r w:rsidRPr="003E2157">
      <w:rPr>
        <w:rFonts w:ascii="Times New Roman" w:hAnsi="Times New Roman" w:cs="Times New Roman"/>
        <w:b/>
        <w:sz w:val="36"/>
        <w:szCs w:val="32"/>
      </w:rPr>
      <w:t xml:space="preserve">VietNamNet Web service </w:t>
    </w:r>
    <w:r w:rsidR="004D0EC8">
      <w:rPr>
        <w:rFonts w:ascii="Times New Roman" w:hAnsi="Times New Roman" w:cs="Times New Roman"/>
        <w:b/>
        <w:sz w:val="36"/>
        <w:szCs w:val="32"/>
      </w:rPr>
      <w:t>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D4AA0"/>
    <w:multiLevelType w:val="hybridMultilevel"/>
    <w:tmpl w:val="7CA2B1B8"/>
    <w:lvl w:ilvl="0" w:tplc="CD92F57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970CD6"/>
    <w:multiLevelType w:val="hybridMultilevel"/>
    <w:tmpl w:val="F640A834"/>
    <w:lvl w:ilvl="0" w:tplc="51DCC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F629D"/>
    <w:multiLevelType w:val="hybridMultilevel"/>
    <w:tmpl w:val="256C1234"/>
    <w:lvl w:ilvl="0" w:tplc="20BC2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E2157"/>
    <w:rsid w:val="00006CCA"/>
    <w:rsid w:val="00011B79"/>
    <w:rsid w:val="0003105C"/>
    <w:rsid w:val="00094D12"/>
    <w:rsid w:val="000A5B36"/>
    <w:rsid w:val="000D6B70"/>
    <w:rsid w:val="0018207E"/>
    <w:rsid w:val="001A351E"/>
    <w:rsid w:val="001C7C71"/>
    <w:rsid w:val="001F1B4F"/>
    <w:rsid w:val="002373C9"/>
    <w:rsid w:val="002B2024"/>
    <w:rsid w:val="002E4D65"/>
    <w:rsid w:val="0034414D"/>
    <w:rsid w:val="00360F6B"/>
    <w:rsid w:val="00363E3B"/>
    <w:rsid w:val="00387F32"/>
    <w:rsid w:val="003E2157"/>
    <w:rsid w:val="003E7E18"/>
    <w:rsid w:val="004736D2"/>
    <w:rsid w:val="004D0EC8"/>
    <w:rsid w:val="004E5B13"/>
    <w:rsid w:val="005A2784"/>
    <w:rsid w:val="0064026D"/>
    <w:rsid w:val="006972EB"/>
    <w:rsid w:val="006A6D5D"/>
    <w:rsid w:val="006D3016"/>
    <w:rsid w:val="006E5105"/>
    <w:rsid w:val="006F4CFF"/>
    <w:rsid w:val="0070415E"/>
    <w:rsid w:val="00715334"/>
    <w:rsid w:val="00792B0C"/>
    <w:rsid w:val="008314A4"/>
    <w:rsid w:val="008861D8"/>
    <w:rsid w:val="00972D0E"/>
    <w:rsid w:val="00A97A2A"/>
    <w:rsid w:val="00AA5CAB"/>
    <w:rsid w:val="00AB5378"/>
    <w:rsid w:val="00AC60DD"/>
    <w:rsid w:val="00B17316"/>
    <w:rsid w:val="00B9082A"/>
    <w:rsid w:val="00C343B3"/>
    <w:rsid w:val="00D06797"/>
    <w:rsid w:val="00D14669"/>
    <w:rsid w:val="00D65289"/>
    <w:rsid w:val="00D84831"/>
    <w:rsid w:val="00DC75E5"/>
    <w:rsid w:val="00DE4E25"/>
    <w:rsid w:val="00EF135B"/>
    <w:rsid w:val="00F22A57"/>
    <w:rsid w:val="00F4668D"/>
    <w:rsid w:val="00F535FC"/>
    <w:rsid w:val="00FB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97"/>
  </w:style>
  <w:style w:type="paragraph" w:styleId="Heading1">
    <w:name w:val="heading 1"/>
    <w:basedOn w:val="Normal"/>
    <w:next w:val="Normal"/>
    <w:link w:val="Heading1Char"/>
    <w:uiPriority w:val="9"/>
    <w:qFormat/>
    <w:rsid w:val="004736D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157"/>
  </w:style>
  <w:style w:type="paragraph" w:styleId="Footer">
    <w:name w:val="footer"/>
    <w:basedOn w:val="Normal"/>
    <w:link w:val="FooterChar"/>
    <w:uiPriority w:val="99"/>
    <w:semiHidden/>
    <w:unhideWhenUsed/>
    <w:rsid w:val="003E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157"/>
  </w:style>
  <w:style w:type="paragraph" w:styleId="BalloonText">
    <w:name w:val="Balloon Text"/>
    <w:basedOn w:val="Normal"/>
    <w:link w:val="BalloonTextChar"/>
    <w:uiPriority w:val="99"/>
    <w:semiHidden/>
    <w:unhideWhenUsed/>
    <w:rsid w:val="003E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E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6D2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4736D2"/>
    <w:rPr>
      <w:color w:val="0000FF" w:themeColor="hyperlink"/>
      <w:u w:val="single"/>
    </w:rPr>
  </w:style>
  <w:style w:type="character" w:customStyle="1" w:styleId="m1">
    <w:name w:val="m1"/>
    <w:basedOn w:val="DefaultParagraphFont"/>
    <w:rsid w:val="0034414D"/>
    <w:rPr>
      <w:color w:val="0000FF"/>
    </w:rPr>
  </w:style>
  <w:style w:type="table" w:styleId="TableGrid">
    <w:name w:val="Table Grid"/>
    <w:basedOn w:val="TableNormal"/>
    <w:rsid w:val="00344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3.162.71.133:8182/NewsServices.as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25862-571A-4706-B040-13F1C223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</dc:creator>
  <cp:lastModifiedBy>Anhdt</cp:lastModifiedBy>
  <cp:revision>49</cp:revision>
  <dcterms:created xsi:type="dcterms:W3CDTF">2010-09-24T08:57:00Z</dcterms:created>
  <dcterms:modified xsi:type="dcterms:W3CDTF">2010-09-24T10:47:00Z</dcterms:modified>
</cp:coreProperties>
</file>