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24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24</w:t>
              <w:br/>
              <w:t>Ngày thực tế: 01/08/2026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phát triển toàn bộ Nhóm IV–V: dashboard, xu hướng, bất thường, ADS-B/hiệu suất, trạng thái chuyến bay, so sánh sân bay, báo cáo quân sự/dân dụng, cất–hạ cánh và 04 chức năng AI/Chatbot.</w:t>
              <w:br/>
              <w:t>Hồ sơ/bằng chứng đã kiểm tra: Mã nguồn báo cáo/AI; công thức KPI; dữ liệu thống kê/ADS-B; biểu đồ và báo cáo mẫu; bộ câu hỏi/ý định; cấu hình phân quyền; ca kiểm thử lọc, drill-down và phản hồi AI.</w:t>
              <w:br/>
              <w:t>Kết quả giám sát: 10 chức năng báo cáo và 04 chức năng AI được xây dựng; chỉ tiêu/biểu đồ/export đúng công thức, Chatbot truy vấn đúng phạm vi, có hỏi lại/fallback, phân quyền và log.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đối soát tổng hợp–chi tiết, lưu mẫu báo cáo/export; kiểm tra dữ liệu rỗng, quyền truy vấn AI, nguồn số liệu và thời gian phản hồi.</w:t>
              <w:br/>
              <w:t>Biên bản/tài liệu kèm theo: Phiếu giám sát mã HTQLSLB-GS-D24, ngày 01/08/2026;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24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