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5F7" w:rsidRPr="00403D9A" w:rsidRDefault="00E815F7" w:rsidP="00E815F7">
      <w:pPr>
        <w:spacing w:after="60"/>
        <w:jc w:val="right"/>
      </w:pPr>
      <w:r w:rsidRPr="00403D9A">
        <w:rPr>
          <w:sz w:val="24"/>
        </w:rPr>
        <w:t>Mẫu số 1.1. Nội dung ghi nhật ký công tác triển khai</w:t>
      </w:r>
    </w:p>
    <w:p w:rsidR="00E815F7" w:rsidRPr="00005AEC" w:rsidRDefault="00E815F7" w:rsidP="00E815F7">
      <w:pPr>
        <w:spacing w:after="60"/>
        <w:jc w:val="center"/>
        <w:rPr>
          <w:b/>
          <w:sz w:val="32"/>
          <w:szCs w:val="32"/>
        </w:rPr>
      </w:pPr>
      <w:r w:rsidRPr="00005AEC">
        <w:rPr>
          <w:b/>
          <w:sz w:val="32"/>
          <w:szCs w:val="32"/>
        </w:rPr>
        <w:t>NỘI DUNG NHẬT KÝ CÔNG TÁC TRIỂN KHAI</w:t>
      </w:r>
    </w:p>
    <w:p w:rsidR="00E815F7" w:rsidRPr="00005AEC" w:rsidRDefault="00E815F7" w:rsidP="00E815F7">
      <w:pPr>
        <w:spacing w:after="60"/>
        <w:jc w:val="center"/>
        <w:rPr>
          <w:b/>
          <w:sz w:val="24"/>
          <w:szCs w:val="24"/>
        </w:rPr>
      </w:pPr>
      <w:r w:rsidRPr="00005AEC">
        <w:rPr>
          <w:b/>
          <w:sz w:val="24"/>
          <w:szCs w:val="24"/>
        </w:rPr>
        <w:t>Giai đoạn 6 – Đào tạo, chuyển giao và triển khai chính thức</w:t>
      </w:r>
    </w:p>
    <w:p w:rsidR="00005AEC" w:rsidRPr="00403D9A" w:rsidRDefault="00005AEC" w:rsidP="00E815F7">
      <w:pPr>
        <w:spacing w:after="60"/>
        <w:jc w:val="center"/>
        <w:rPr>
          <w:b/>
          <w:sz w:val="28"/>
          <w:szCs w:val="28"/>
        </w:rPr>
      </w:pPr>
    </w:p>
    <w:p w:rsidR="00E815F7" w:rsidRPr="00005AEC" w:rsidRDefault="00E815F7" w:rsidP="00E815F7">
      <w:pPr>
        <w:spacing w:after="60"/>
        <w:rPr>
          <w:sz w:val="24"/>
          <w:szCs w:val="24"/>
        </w:rPr>
      </w:pPr>
      <w:r w:rsidRPr="00005AEC">
        <w:rPr>
          <w:sz w:val="24"/>
          <w:szCs w:val="24"/>
        </w:rPr>
        <w:t>Công việc: Cài đặt, cập nhật, hiệu chỉnh cơ sở dữ liệu, phần mềm Hệ thống số liệu điều hành bay</w:t>
      </w:r>
    </w:p>
    <w:p w:rsidR="00E815F7" w:rsidRPr="00005AEC" w:rsidRDefault="00E815F7" w:rsidP="00E815F7">
      <w:pPr>
        <w:pStyle w:val="Heading1"/>
        <w:spacing w:before="0" w:after="60"/>
        <w:rPr>
          <w:color w:val="auto"/>
          <w:szCs w:val="24"/>
        </w:rPr>
      </w:pPr>
      <w:r w:rsidRPr="00005AEC">
        <w:rPr>
          <w:rFonts w:ascii="Times New Roman" w:eastAsia="Times New Roman" w:hAnsi="Times New Roman"/>
          <w:b w:val="0"/>
          <w:color w:val="auto"/>
          <w:szCs w:val="24"/>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15F7" w:rsidRPr="00005AEC" w:rsidTr="000A337B">
        <w:trPr>
          <w:tblHeader/>
          <w:jc w:val="center"/>
        </w:trPr>
        <w:tc>
          <w:tcPr>
            <w:tcW w:w="700" w:type="dxa"/>
            <w:shd w:val="clear" w:color="auto" w:fill="D9EAF7"/>
            <w:tcMar>
              <w:top w:w="100" w:type="dxa"/>
              <w:left w:w="100" w:type="dxa"/>
              <w:bottom w:w="100" w:type="dxa"/>
              <w:right w:w="100" w:type="dxa"/>
            </w:tcMar>
          </w:tcPr>
          <w:p w:rsidR="00E815F7" w:rsidRPr="00005AEC" w:rsidRDefault="00E815F7" w:rsidP="000A337B">
            <w:pPr>
              <w:spacing w:after="0" w:line="240" w:lineRule="auto"/>
              <w:jc w:val="center"/>
              <w:rPr>
                <w:sz w:val="22"/>
              </w:rPr>
            </w:pPr>
            <w:r w:rsidRPr="00005AEC">
              <w:rPr>
                <w:b/>
                <w:sz w:val="22"/>
              </w:rPr>
              <w:t>STT</w:t>
            </w:r>
          </w:p>
        </w:tc>
        <w:tc>
          <w:tcPr>
            <w:tcW w:w="1900" w:type="dxa"/>
            <w:shd w:val="clear" w:color="auto" w:fill="D9EAF7"/>
            <w:tcMar>
              <w:top w:w="100" w:type="dxa"/>
              <w:left w:w="100" w:type="dxa"/>
              <w:bottom w:w="100" w:type="dxa"/>
              <w:right w:w="100" w:type="dxa"/>
            </w:tcMar>
          </w:tcPr>
          <w:p w:rsidR="00E815F7" w:rsidRPr="00005AEC" w:rsidRDefault="00E815F7" w:rsidP="000A337B">
            <w:pPr>
              <w:spacing w:after="0" w:line="240" w:lineRule="auto"/>
              <w:jc w:val="center"/>
              <w:rPr>
                <w:sz w:val="22"/>
              </w:rPr>
            </w:pPr>
            <w:r w:rsidRPr="00005AEC">
              <w:rPr>
                <w:b/>
                <w:sz w:val="22"/>
              </w:rPr>
              <w:t>Thời gian triển khai</w:t>
            </w:r>
          </w:p>
        </w:tc>
        <w:tc>
          <w:tcPr>
            <w:tcW w:w="5200" w:type="dxa"/>
            <w:shd w:val="clear" w:color="auto" w:fill="D9EAF7"/>
            <w:tcMar>
              <w:top w:w="100" w:type="dxa"/>
              <w:left w:w="100" w:type="dxa"/>
              <w:bottom w:w="100" w:type="dxa"/>
              <w:right w:w="100" w:type="dxa"/>
            </w:tcMar>
          </w:tcPr>
          <w:p w:rsidR="00E815F7" w:rsidRPr="00005AEC" w:rsidRDefault="00E815F7" w:rsidP="000A337B">
            <w:pPr>
              <w:spacing w:after="0" w:line="240" w:lineRule="auto"/>
              <w:jc w:val="center"/>
              <w:rPr>
                <w:sz w:val="22"/>
              </w:rPr>
            </w:pPr>
            <w:r w:rsidRPr="00005AEC">
              <w:rPr>
                <w:b/>
                <w:sz w:val="22"/>
              </w:rPr>
              <w:t>Nội dung công tác triển khai</w:t>
            </w:r>
          </w:p>
        </w:tc>
        <w:tc>
          <w:tcPr>
            <w:tcW w:w="6400" w:type="dxa"/>
            <w:shd w:val="clear" w:color="auto" w:fill="D9EAF7"/>
            <w:tcMar>
              <w:top w:w="100" w:type="dxa"/>
              <w:left w:w="100" w:type="dxa"/>
              <w:bottom w:w="100" w:type="dxa"/>
              <w:right w:w="100" w:type="dxa"/>
            </w:tcMar>
          </w:tcPr>
          <w:p w:rsidR="00E815F7" w:rsidRPr="00005AEC" w:rsidRDefault="00E815F7" w:rsidP="00005AEC">
            <w:pPr>
              <w:spacing w:after="0" w:line="240" w:lineRule="auto"/>
              <w:jc w:val="center"/>
              <w:rPr>
                <w:sz w:val="22"/>
              </w:rPr>
            </w:pPr>
            <w:r w:rsidRPr="00005AEC">
              <w:rPr>
                <w:b/>
                <w:sz w:val="22"/>
              </w:rPr>
              <w:t>Ý kiến và chữ ký xác nhận của đại diện đơn vị giám sát công tác triển khai (nếu có) đố</w:t>
            </w:r>
            <w:r w:rsidR="00005AEC">
              <w:rPr>
                <w:b/>
                <w:sz w:val="22"/>
              </w:rPr>
              <w:t>i với các nội dung triển khai.</w:t>
            </w:r>
          </w:p>
        </w:tc>
      </w:tr>
      <w:tr w:rsidR="00E815F7" w:rsidRPr="00005AEC" w:rsidTr="000A337B">
        <w:trPr>
          <w:jc w:val="center"/>
        </w:trPr>
        <w:tc>
          <w:tcPr>
            <w:tcW w:w="700" w:type="dxa"/>
            <w:vAlign w:val="center"/>
          </w:tcPr>
          <w:p w:rsidR="0096628A" w:rsidRPr="00005AEC" w:rsidRDefault="00005AEC">
            <w:pPr>
              <w:spacing w:after="0" w:line="240" w:lineRule="auto"/>
              <w:rPr>
                <w:sz w:val="22"/>
              </w:rPr>
            </w:pPr>
            <w:r w:rsidRPr="00005AEC">
              <w:rPr>
                <w:sz w:val="22"/>
              </w:rPr>
              <w:t>6</w:t>
            </w:r>
          </w:p>
        </w:tc>
        <w:tc>
          <w:tcPr>
            <w:tcW w:w="1900" w:type="dxa"/>
            <w:vAlign w:val="center"/>
          </w:tcPr>
          <w:p w:rsidR="0096628A" w:rsidRPr="00005AEC" w:rsidRDefault="00005AEC">
            <w:pPr>
              <w:spacing w:after="0" w:line="240" w:lineRule="auto"/>
              <w:rPr>
                <w:sz w:val="22"/>
              </w:rPr>
            </w:pPr>
            <w:r w:rsidRPr="00005AEC">
              <w:rPr>
                <w:sz w:val="22"/>
              </w:rPr>
              <w:t>Ngày 45 – 56</w:t>
            </w:r>
            <w:r w:rsidRPr="00005AEC">
              <w:rPr>
                <w:sz w:val="22"/>
              </w:rPr>
              <w:br/>
              <w:t>Từ: 22/08/2026</w:t>
            </w:r>
            <w:r w:rsidRPr="00005AEC">
              <w:rPr>
                <w:sz w:val="22"/>
              </w:rPr>
              <w:br/>
              <w:t>Đến: 02/09/2026</w:t>
            </w:r>
          </w:p>
        </w:tc>
        <w:tc>
          <w:tcPr>
            <w:tcW w:w="5200" w:type="dxa"/>
          </w:tcPr>
          <w:p w:rsidR="0096628A" w:rsidRPr="00005AEC" w:rsidRDefault="00005AEC" w:rsidP="00005AEC">
            <w:pPr>
              <w:spacing w:after="0" w:line="240" w:lineRule="auto"/>
              <w:rPr>
                <w:sz w:val="22"/>
              </w:rPr>
            </w:pPr>
            <w:r w:rsidRPr="00005AEC">
              <w:rPr>
                <w:sz w:val="22"/>
              </w:rPr>
              <w:t>Giai đoạn 6 – Đào tạo, chuyển giao và triển khai chính thức</w:t>
            </w:r>
            <w:r w:rsidRPr="00005AEC">
              <w:rPr>
                <w:sz w:val="22"/>
              </w:rPr>
              <w:br/>
              <w:t>Công việc thực tế đã thực hiện:</w:t>
            </w:r>
            <w:r w:rsidRPr="00005AEC">
              <w:rPr>
                <w:sz w:val="22"/>
              </w:rPr>
              <w:br/>
              <w:t>- Đã lập kế hoạch và tổ chức đào tạo cho người sử dụng, cán bộ</w:t>
            </w:r>
            <w:r w:rsidRPr="00005AEC">
              <w:rPr>
                <w:sz w:val="22"/>
              </w:rPr>
              <w:t xml:space="preserve"> quản trị/vận hành và cán bộ hỗ trợ theo danh sách được phê duyệt.</w:t>
            </w:r>
            <w:r w:rsidRPr="00005AEC">
              <w:rPr>
                <w:sz w:val="22"/>
              </w:rPr>
              <w:br/>
              <w:t>- Đã hướng dẫn quy trình nghiệp vụ, sử dụng 05 nhóm chức năng, xử lý cảnh báo/sự cố, khai thác báo cáo và quản trị hệ thống.</w:t>
            </w:r>
            <w:r w:rsidRPr="00005AEC">
              <w:rPr>
                <w:sz w:val="22"/>
              </w:rPr>
              <w:br/>
              <w:t>- Đã chuẩn bị môi trường chính thức, sao lưu hiện trạng, lập phư</w:t>
            </w:r>
            <w:r w:rsidRPr="00005AEC">
              <w:rPr>
                <w:sz w:val="22"/>
              </w:rPr>
              <w:t>ơng án triển khai–rollback và kiểm tra điều kiện trước chuyển đổi.</w:t>
            </w:r>
            <w:r w:rsidRPr="00005AEC">
              <w:rPr>
                <w:sz w:val="22"/>
              </w:rPr>
              <w:br/>
              <w:t>- Đã cài đặt/cập nhật phiên bản chính thức, triển khai script dữ liệu/cấu hình, kiểm tra dịch vụ và thực hiện kiểm tra nhanh sau triển khai.</w:t>
            </w:r>
            <w:r w:rsidRPr="00005AEC">
              <w:rPr>
                <w:sz w:val="22"/>
              </w:rPr>
              <w:br/>
              <w:t>- Đã chuyển giao mã nguồn/gói cài đặt, tài liệu,</w:t>
            </w:r>
            <w:r w:rsidRPr="00005AEC">
              <w:rPr>
                <w:sz w:val="22"/>
              </w:rPr>
              <w:t xml:space="preserve"> dữ liệu, cấu hình, tài khoản theo phương thức an toàn và hướng dẫn sao lưu/khôi phục.</w:t>
            </w:r>
            <w:r w:rsidRPr="00005AEC">
              <w:rPr>
                <w:sz w:val="22"/>
              </w:rPr>
              <w:br/>
              <w:t>- Đã theo dõi vận hành ban đầu, tiếp nhận phản hồi, xử lý vấn đề phát sinh và xác nhận trạng thái hệ thống sau triển khai.</w:t>
            </w:r>
            <w:r w:rsidRPr="00005AEC">
              <w:rPr>
                <w:sz w:val="22"/>
              </w:rPr>
              <w:br/>
              <w:t>Kết quả/sản phẩm đã hoàn thành:</w:t>
            </w:r>
            <w:r w:rsidRPr="00005AEC">
              <w:rPr>
                <w:sz w:val="22"/>
              </w:rPr>
              <w:br/>
              <w:t xml:space="preserve">- Kế hoạch và </w:t>
            </w:r>
            <w:r w:rsidRPr="00005AEC">
              <w:rPr>
                <w:sz w:val="22"/>
              </w:rPr>
              <w:t>chương trình đào tạo; mã HTQLSLB-KHDT-01; ngày 26/08/2026; phiên bản 1.0.</w:t>
            </w:r>
            <w:r w:rsidRPr="00005AEC">
              <w:rPr>
                <w:sz w:val="22"/>
              </w:rPr>
              <w:br/>
              <w:t xml:space="preserve">- Biên bản đào tạo người sử dụng và quản trị; số </w:t>
            </w:r>
            <w:r w:rsidRPr="00005AEC">
              <w:rPr>
                <w:sz w:val="22"/>
              </w:rPr>
              <w:lastRenderedPageBreak/>
              <w:t>01/2026/BBDT-HTQLSLB; ngày 02/09/2026; phiên bản hồ sơ 1.0.</w:t>
            </w:r>
            <w:r w:rsidRPr="00005AEC">
              <w:rPr>
                <w:sz w:val="22"/>
              </w:rPr>
              <w:br/>
              <w:t xml:space="preserve">- Tài liệu hướng dẫn sử dụng; mã HTQLSLB-HDSD-01; ngày 02/09/2026; phiên </w:t>
            </w:r>
            <w:r>
              <w:rPr>
                <w:sz w:val="22"/>
              </w:rPr>
              <w:t>bản 1.0.</w:t>
            </w:r>
            <w:r w:rsidRPr="00005AEC">
              <w:rPr>
                <w:sz w:val="22"/>
              </w:rPr>
              <w:br/>
              <w:t>- Biên bản chuyển giao mã nguồ</w:t>
            </w:r>
            <w:r w:rsidRPr="00005AEC">
              <w:rPr>
                <w:sz w:val="22"/>
              </w:rPr>
              <w:t>n, gói cài đặt, dữ liệu, cấu hình và tài liệu; số 01/2026/BBCG-HTQLSLB; ngày 02/09/2026; phiên bản hồ sơ 1.0.</w:t>
            </w:r>
            <w:r w:rsidRPr="00005AEC">
              <w:rPr>
                <w:sz w:val="22"/>
              </w:rPr>
              <w:br/>
              <w:t>Tình trạng hoàn thành: Hoàn thành 100% ngày 02/09/2026, đúng mốc Ngày 56; người sử dụng/quản trị đã được đào tạo, phiên bản HTQLSLB 1.0.0 đã triển</w:t>
            </w:r>
            <w:r w:rsidRPr="00005AEC">
              <w:rPr>
                <w:sz w:val="22"/>
              </w:rPr>
              <w:t xml:space="preserve"> khai và hồ sơ chuyển giao đã hoàn tất.</w:t>
            </w:r>
            <w:r w:rsidRPr="00005AEC">
              <w:rPr>
                <w:sz w:val="22"/>
              </w:rPr>
              <w:br/>
              <w:t>Sự cố, sai khác, phát sinh và biện pháp xử lý: Không có sự cố ảnh hưởng việc đưa hệ thống vào vận hành. Các phản hồi ban đầu sau triển khai đã được tiếp nhận, xử lý và cập nhật trong nhật ký hỗ trợ.</w:t>
            </w:r>
            <w:r w:rsidRPr="00005AEC">
              <w:rPr>
                <w:sz w:val="22"/>
              </w:rPr>
              <w:br/>
              <w:t>Đề nghị, kiến ngh</w:t>
            </w:r>
            <w:r w:rsidRPr="00005AEC">
              <w:rPr>
                <w:sz w:val="22"/>
              </w:rPr>
              <w:t>ị và ý kiến giải quyết: Đơn vị tiếp nhận xác nhận đã nhận đủ tài liệu, sản phẩm và hướng dẫn vận hành; hệ thống đủ điều kiện lập hồ sơ nghiệm thu, bàn giao đưa vào sử dụng.</w:t>
            </w:r>
          </w:p>
        </w:tc>
        <w:tc>
          <w:tcPr>
            <w:tcW w:w="6400" w:type="dxa"/>
            <w:vAlign w:val="center"/>
          </w:tcPr>
          <w:p w:rsidR="0096628A" w:rsidRPr="00005AEC" w:rsidRDefault="0096628A">
            <w:pPr>
              <w:spacing w:after="0" w:line="240" w:lineRule="auto"/>
              <w:rPr>
                <w:sz w:val="22"/>
              </w:rPr>
            </w:pPr>
          </w:p>
        </w:tc>
      </w:tr>
    </w:tbl>
    <w:p w:rsidR="009E1F81" w:rsidRDefault="009E1F81"/>
    <w:p w:rsidR="00E815F7" w:rsidRPr="00005AEC" w:rsidRDefault="00E815F7" w:rsidP="00E815F7">
      <w:pPr>
        <w:pStyle w:val="Heading1"/>
        <w:spacing w:before="0" w:after="60"/>
        <w:rPr>
          <w:color w:val="auto"/>
          <w:szCs w:val="24"/>
        </w:rPr>
      </w:pPr>
      <w:bookmarkStart w:id="0" w:name="_GoBack"/>
      <w:r w:rsidRPr="00005AEC">
        <w:rPr>
          <w:rFonts w:ascii="Times New Roman" w:eastAsia="Times New Roman" w:hAnsi="Times New Roman"/>
          <w:b w:val="0"/>
          <w:color w:val="auto"/>
          <w:szCs w:val="24"/>
        </w:rPr>
        <w:t>II. Các nội dung khác (nếu có)</w:t>
      </w:r>
    </w:p>
    <w:p w:rsidR="00E815F7" w:rsidRPr="00005AEC" w:rsidRDefault="00E815F7">
      <w:pPr>
        <w:rPr>
          <w:sz w:val="24"/>
          <w:szCs w:val="24"/>
        </w:rPr>
      </w:pPr>
      <w:r w:rsidRPr="00005AEC">
        <w:rPr>
          <w:i/>
          <w:sz w:val="24"/>
          <w:szCs w:val="24"/>
        </w:rPr>
        <w:t>Hồ sơ kèm theo/đối chiếu: xem đầy đủ tên, mã/số, ngày và phiên bản tại mục Kết quả/sản phẩm đã hoàn thành trong bảng nhật ký.</w:t>
      </w:r>
    </w:p>
    <w:bookmarkEnd w:id="0"/>
    <w:p w:rsidR="00E815F7" w:rsidRDefault="00E815F7" w:rsidP="00E815F7">
      <w:r>
        <w:t>……………………………………………………………………………….…………………………………………………………………………………………</w:t>
      </w:r>
    </w:p>
    <w:p w:rsidR="00E815F7" w:rsidRDefault="00E815F7" w:rsidP="00E815F7"/>
    <w:p w:rsidR="00E815F7" w:rsidRDefault="00E815F7" w:rsidP="00E815F7">
      <w:r>
        <w:t>……………………………………………………………………………….…………………………………………………………………………………………</w:t>
      </w:r>
    </w:p>
    <w:p w:rsidR="00E815F7" w:rsidRDefault="00E815F7"/>
    <w:p w:rsidR="00E815F7" w:rsidRDefault="00E815F7" w:rsidP="00E815F7">
      <w:r>
        <w:t>……………………………………………………………………………….…………………………………………………………………………………………</w:t>
      </w:r>
    </w:p>
    <w:p w:rsidR="00E815F7" w:rsidRDefault="00E815F7"/>
    <w:p w:rsidR="00E815F7" w:rsidRDefault="00E815F7" w:rsidP="00E815F7">
      <w:r>
        <w:t>……………………………………………………………………………….…………………………………………………………………………………………</w:t>
      </w:r>
    </w:p>
    <w:p w:rsidR="00E815F7" w:rsidRDefault="00E815F7"/>
    <w:p w:rsidR="00E815F7" w:rsidRDefault="00E815F7"/>
    <w:sectPr w:rsidR="00E815F7" w:rsidSect="00E815F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5F7"/>
    <w:rsid w:val="00005AEC"/>
    <w:rsid w:val="0096628A"/>
    <w:rsid w:val="009E1F81"/>
    <w:rsid w:val="00E81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92704-9F27-46C6-BB46-306B4CC58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5F7"/>
    <w:pPr>
      <w:spacing w:after="40" w:line="252"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E815F7"/>
    <w:pPr>
      <w:keepNext/>
      <w:keepLines/>
      <w:spacing w:before="160" w:after="80"/>
      <w:outlineLvl w:val="0"/>
    </w:pPr>
    <w:rPr>
      <w:rFonts w:asciiTheme="majorHAnsi" w:eastAsiaTheme="majorEastAsia" w:hAnsiTheme="majorHAnsi" w:cstheme="majorBidi"/>
      <w:b/>
      <w:bCs/>
      <w:color w:val="000000"/>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5F7"/>
    <w:rPr>
      <w:rFonts w:asciiTheme="majorHAnsi" w:eastAsiaTheme="majorEastAsia" w:hAnsiTheme="majorHAnsi" w:cstheme="majorBidi"/>
      <w:b/>
      <w:bCs/>
      <w:color w:val="000000"/>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1.1 – Giai đoạn 6 – Đào tạo, chuyển giao và triển khai chính thức</dc:title>
  <dc:subject>Nội dung ghi nhật ký công tác triển khai</dc:subject>
  <dc:creator>Microsoft account</dc:creator>
  <cp:keywords/>
  <dc:description>Tách từ Mẫu 1.1 tổng hợp; giữ nguyên nội dung giai đoạn và danh mục sản phẩm hoàn thành.</dc:description>
  <cp:lastModifiedBy>Microsoft account</cp:lastModifiedBy>
  <cp:revision>2</cp:revision>
  <dcterms:created xsi:type="dcterms:W3CDTF">2026-08-24T11:08:00Z</dcterms:created>
  <dcterms:modified xsi:type="dcterms:W3CDTF">2026-08-26T09:20:00Z</dcterms:modified>
</cp:coreProperties>
</file>