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A0589" w14:textId="77777777" w:rsidR="00EA2AA3" w:rsidRDefault="00000000">
      <w:pPr>
        <w:jc w:val="center"/>
      </w:pPr>
      <w:r>
        <w:rPr>
          <w:b/>
          <w:color w:val="0E8F5E"/>
          <w:sz w:val="60"/>
        </w:rPr>
        <w:t>Bill Reminder</w:t>
      </w:r>
    </w:p>
    <w:p w14:paraId="34D32A4B" w14:textId="31EB8DA6" w:rsidR="00EA2AA3" w:rsidRDefault="00000000">
      <w:pPr>
        <w:jc w:val="center"/>
      </w:pPr>
      <w:r>
        <w:rPr>
          <w:color w:val="4A5568"/>
          <w:sz w:val="24"/>
        </w:rPr>
        <w:t>IBL23305  Mobile Application Development Capstone Report</w:t>
      </w:r>
      <w:r>
        <w:rPr>
          <w:color w:val="4A5568"/>
          <w:sz w:val="24"/>
        </w:rPr>
        <w:br/>
        <w:t>Sections: Introduction · Objectives &amp; Scope · Challenges &amp; Solutions</w:t>
      </w:r>
    </w:p>
    <w:p w14:paraId="240A4AB3" w14:textId="77777777" w:rsidR="00EA2AA3" w:rsidRDefault="00EA2AA3"/>
    <w:p w14:paraId="39E08B7F" w14:textId="77777777" w:rsidR="00EA2AA3" w:rsidRDefault="00000000">
      <w:pPr>
        <w:pStyle w:val="Heading1"/>
      </w:pPr>
      <w:r>
        <w:t>1. Introduction</w:t>
      </w:r>
    </w:p>
    <w:p w14:paraId="76545223" w14:textId="34A5E79B" w:rsidR="00EA2AA3" w:rsidRDefault="00000000">
      <w:r>
        <w:t>Late payment fees rarely come from a lack of money  they come from a due date that nobody was watching. Mobile money platforms such as M-Pesa and Airtel Money move funds instantly but have no concept of what is due, or when. General-purpose expense trackers look backward: they explain spending after it has already happened, rather than warning a user before a deadline is missed. Dedicated bill-management apps that do address due dates typically require a cloud account and a network connection just to record a reminder that is fundamentally local and personal.</w:t>
      </w:r>
    </w:p>
    <w:p w14:paraId="1BE0021A" w14:textId="7BE212C2" w:rsidR="00EA2AA3" w:rsidRDefault="00000000">
      <w:r>
        <w:t>Bill Reminder is a native Android application that closes this specific gap. It keeps a single, locally-stored list of a user's recurring bills  utilities, subscriptions, rent, loans  sorted by urgency, and lets the user resolve the most pressing one in a single tap or a single physical shake of the phone. It does not attempt to replace a payment app or a full personal-finance suite; it solves one problem, the one that actually causes late fees: forgetting a date.</w:t>
      </w:r>
    </w:p>
    <w:p w14:paraId="7BBD5CCF" w14:textId="77777777" w:rsidR="00EA2AA3" w:rsidRDefault="00000000">
      <w:pPr>
        <w:pStyle w:val="Heading1"/>
      </w:pPr>
      <w:r>
        <w:t>2. Objectives &amp; Scope</w:t>
      </w:r>
    </w:p>
    <w:p w14:paraId="2A9E6856" w14:textId="77777777" w:rsidR="00EA2AA3" w:rsidRDefault="00000000">
      <w:r>
        <w:t>The application was built around four objectives:</w:t>
      </w:r>
    </w:p>
    <w:p w14:paraId="1A157DE4" w14:textId="77777777" w:rsidR="00EA2AA3" w:rsidRDefault="00000000">
      <w:pPr>
        <w:pStyle w:val="ListBullet"/>
      </w:pPr>
      <w:r>
        <w:t>Track every recurring bill by due date and surface the most urgent one first.</w:t>
      </w:r>
    </w:p>
    <w:p w14:paraId="458B54B7" w14:textId="77777777" w:rsidR="00EA2AA3" w:rsidRDefault="00000000">
      <w:pPr>
        <w:pStyle w:val="ListBullet"/>
      </w:pPr>
      <w:r>
        <w:t>Allow a payment to be resolved in one tap, or one shake, rather than a multi-screen flow.</w:t>
      </w:r>
    </w:p>
    <w:p w14:paraId="0D3DD5DD" w14:textId="77777777" w:rsidR="00EA2AA3" w:rsidRDefault="00000000">
      <w:pPr>
        <w:pStyle w:val="ListBullet"/>
      </w:pPr>
      <w:r>
        <w:t>Convert a foreign-currency bill into the user's local currency on demand, using a live exchange rate.</w:t>
      </w:r>
    </w:p>
    <w:p w14:paraId="1842298C" w14:textId="77777777" w:rsidR="00EA2AA3" w:rsidRDefault="00000000">
      <w:pPr>
        <w:pStyle w:val="ListBullet"/>
      </w:pPr>
      <w:r>
        <w:t>Keep every account fully local, with no cloud sign-in and no third-party backend.</w:t>
      </w:r>
    </w:p>
    <w:p w14:paraId="3D40A46B" w14:textId="77777777" w:rsidR="00EA2AA3" w:rsidRDefault="00EA2AA3"/>
    <w:p w14:paraId="73F07E6D" w14:textId="77777777" w:rsidR="00EA2AA3" w:rsidRDefault="00000000">
      <w:r>
        <w:rPr>
          <w:b/>
        </w:rPr>
        <w:t xml:space="preserve">In scope: </w:t>
      </w:r>
      <w:r>
        <w:t xml:space="preserve">a native Kotlin Android application; local, Room-database-backed user accounts; integration with one free public REST API (open.er-api.com, for exchange rates); integration with one hardware sensor (the accelerometer, for the shake-to-pay gesture); a Material </w:t>
      </w:r>
      <w:r>
        <w:lastRenderedPageBreak/>
        <w:t>Design 3 interface; and explicit and implicit Android intents (screen navigation, plus sharing, dialing, and emailing).</w:t>
      </w:r>
    </w:p>
    <w:p w14:paraId="6C2F0877" w14:textId="2AF6A419" w:rsidR="00EA2AA3" w:rsidRDefault="00000000">
      <w:r>
        <w:rPr>
          <w:b/>
        </w:rPr>
        <w:t xml:space="preserve">Out of scope: </w:t>
      </w:r>
      <w:r>
        <w:t>Firebase or any other cloud authentication provider; server-issued push notifications; multi-device account synchronization; and payment processing of any kind. These were excluded deliberately  the app reminds a user of a bill, it does not move money or manage a backend service, which keeps the project's scope answerable within a single academic term.</w:t>
      </w:r>
    </w:p>
    <w:p w14:paraId="6364BA95" w14:textId="77777777" w:rsidR="00EA2AA3" w:rsidRDefault="00EA2AA3"/>
    <w:p w14:paraId="2A56E1FD" w14:textId="77777777" w:rsidR="00EA2AA3" w:rsidRDefault="00000000">
      <w:r>
        <w:rPr>
          <w:b/>
        </w:rPr>
        <w:t xml:space="preserve">Technical objectives (rubric alignment): </w:t>
      </w:r>
      <w:r>
        <w:t>the application implements eight Activities (Splash, Login, Register, Dashboard, Add/Edit Bill, Payment History, Currency Converter, Settings); a Room database with three related tables (users, bills, payments) supporting full CRUD; a Retrofit-based REST client against a free public exchange-rate API; and an accelerometer-driven shake gesture as the app's sensor integration.</w:t>
      </w:r>
    </w:p>
    <w:p w14:paraId="6228640D" w14:textId="77777777" w:rsidR="00EA2AA3" w:rsidRDefault="00000000">
      <w:pPr>
        <w:pStyle w:val="Heading1"/>
      </w:pPr>
      <w:r>
        <w:t>3. Challenges &amp; Solutions</w:t>
      </w:r>
    </w:p>
    <w:p w14:paraId="429328F4" w14:textId="5302243B" w:rsidR="00EA2AA3" w:rsidRDefault="00000000">
      <w:r>
        <w:t>The challenges below were not anticipated at design time  each was found only by building, installing, and actually using the running application on a physical device over ADB wireless debugging, rather than by reading the source code.</w:t>
      </w:r>
    </w:p>
    <w:p w14:paraId="2296F781" w14:textId="77777777" w:rsidR="00EA2AA3" w:rsidRDefault="00EA2AA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4"/>
        <w:gridCol w:w="3547"/>
        <w:gridCol w:w="3145"/>
      </w:tblGrid>
      <w:tr w:rsidR="00EA2AA3" w14:paraId="6A181FD6" w14:textId="77777777">
        <w:trPr>
          <w:jc w:val="center"/>
        </w:trPr>
        <w:tc>
          <w:tcPr>
            <w:tcW w:w="3168" w:type="dxa"/>
            <w:shd w:val="clear" w:color="auto" w:fill="12231C"/>
          </w:tcPr>
          <w:p w14:paraId="14A1C1B2" w14:textId="77777777" w:rsidR="00EA2AA3" w:rsidRDefault="00000000">
            <w:r>
              <w:rPr>
                <w:b/>
                <w:color w:val="FBFBF8"/>
                <w:sz w:val="22"/>
              </w:rPr>
              <w:t>Challenge</w:t>
            </w:r>
          </w:p>
        </w:tc>
        <w:tc>
          <w:tcPr>
            <w:tcW w:w="3168" w:type="dxa"/>
            <w:shd w:val="clear" w:color="auto" w:fill="12231C"/>
          </w:tcPr>
          <w:p w14:paraId="1C907520" w14:textId="77777777" w:rsidR="00EA2AA3" w:rsidRDefault="00000000">
            <w:r>
              <w:rPr>
                <w:b/>
                <w:color w:val="FBFBF8"/>
                <w:sz w:val="22"/>
              </w:rPr>
              <w:t>Root Cause</w:t>
            </w:r>
          </w:p>
        </w:tc>
        <w:tc>
          <w:tcPr>
            <w:tcW w:w="3168" w:type="dxa"/>
            <w:shd w:val="clear" w:color="auto" w:fill="12231C"/>
          </w:tcPr>
          <w:p w14:paraId="6CEA0D96" w14:textId="77777777" w:rsidR="00EA2AA3" w:rsidRDefault="00000000">
            <w:r>
              <w:rPr>
                <w:b/>
                <w:color w:val="FBFBF8"/>
                <w:sz w:val="22"/>
              </w:rPr>
              <w:t>Solution</w:t>
            </w:r>
          </w:p>
        </w:tc>
      </w:tr>
      <w:tr w:rsidR="00EA2AA3" w14:paraId="243CD0A4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3A8A47C2" w14:textId="77777777" w:rsidR="00EA2AA3" w:rsidRDefault="00000000">
            <w:r>
              <w:rPr>
                <w:sz w:val="21"/>
              </w:rPr>
              <w:t>The shake-to-pay gesture occasionally marked a bill paid more than once from a single physical shake.</w:t>
            </w:r>
          </w:p>
        </w:tc>
        <w:tc>
          <w:tcPr>
            <w:tcW w:w="3168" w:type="dxa"/>
            <w:shd w:val="clear" w:color="auto" w:fill="FFFFFF"/>
          </w:tcPr>
          <w:p w14:paraId="65EFB058" w14:textId="77777777" w:rsidR="00EA2AA3" w:rsidRDefault="00000000">
            <w:r>
              <w:rPr>
                <w:sz w:val="21"/>
              </w:rPr>
              <w:t>The accelerometer emits many samples per second, and a single shake motion can cross the detection threshold on several consecutive samples.</w:t>
            </w:r>
          </w:p>
        </w:tc>
        <w:tc>
          <w:tcPr>
            <w:tcW w:w="3168" w:type="dxa"/>
            <w:shd w:val="clear" w:color="auto" w:fill="FFFFFF"/>
          </w:tcPr>
          <w:p w14:paraId="374D1C20" w14:textId="77777777" w:rsidR="00EA2AA3" w:rsidRDefault="00000000">
            <w:r>
              <w:rPr>
                <w:sz w:val="21"/>
              </w:rPr>
              <w:t>Added a 1.5-second cooldown after each accepted shake, so a repeated or sustained motion is only ever counted once.</w:t>
            </w:r>
          </w:p>
        </w:tc>
      </w:tr>
      <w:tr w:rsidR="00EA2AA3" w14:paraId="77B8F0CA" w14:textId="77777777">
        <w:trPr>
          <w:jc w:val="center"/>
        </w:trPr>
        <w:tc>
          <w:tcPr>
            <w:tcW w:w="3168" w:type="dxa"/>
            <w:shd w:val="clear" w:color="auto" w:fill="F1F4F2"/>
          </w:tcPr>
          <w:p w14:paraId="4C1CF553" w14:textId="77777777" w:rsidR="00EA2AA3" w:rsidRDefault="00000000">
            <w:r>
              <w:rPr>
                <w:sz w:val="21"/>
              </w:rPr>
              <w:t>The bottom navigation bar's highlighted tab occasionally did not match the screen actually being shown.</w:t>
            </w:r>
          </w:p>
        </w:tc>
        <w:tc>
          <w:tcPr>
            <w:tcW w:w="3168" w:type="dxa"/>
            <w:shd w:val="clear" w:color="auto" w:fill="F1F4F2"/>
          </w:tcPr>
          <w:p w14:paraId="0DFC5183" w14:textId="77777777" w:rsidR="00EA2AA3" w:rsidRDefault="00000000">
            <w:r>
              <w:rPr>
                <w:sz w:val="21"/>
              </w:rPr>
              <w:t>Switching tabs reused an existing Activity instance already on the back stack (via FLAG_ACTIVITY_REORDER_TO_FRONT) instead of presenting a fresh one, so stale state could surface.</w:t>
            </w:r>
          </w:p>
        </w:tc>
        <w:tc>
          <w:tcPr>
            <w:tcW w:w="3168" w:type="dxa"/>
            <w:shd w:val="clear" w:color="auto" w:fill="F1F4F2"/>
          </w:tcPr>
          <w:p w14:paraId="23CFD8B2" w14:textId="77777777" w:rsidR="00EA2AA3" w:rsidRDefault="00000000">
            <w:r>
              <w:rPr>
                <w:sz w:val="21"/>
              </w:rPr>
              <w:t>Changed tab switches to always finish() the current Activity and start a new one, so the visible screen and the highlighted tab can never drift apart.</w:t>
            </w:r>
          </w:p>
        </w:tc>
      </w:tr>
      <w:tr w:rsidR="00EA2AA3" w14:paraId="26AE7288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0CFA6435" w14:textId="77777777" w:rsidR="00EA2AA3" w:rsidRDefault="00000000">
            <w:r>
              <w:rPr>
                <w:sz w:val="21"/>
              </w:rPr>
              <w:t>Bottom navigation labels were only visible on the currently active tab, not on all four tabs at once.</w:t>
            </w:r>
          </w:p>
        </w:tc>
        <w:tc>
          <w:tcPr>
            <w:tcW w:w="3168" w:type="dxa"/>
            <w:shd w:val="clear" w:color="auto" w:fill="FFFFFF"/>
          </w:tcPr>
          <w:p w14:paraId="7CE2EB3D" w14:textId="77777777" w:rsidR="00EA2AA3" w:rsidRDefault="00000000">
            <w:r>
              <w:rPr>
                <w:sz w:val="21"/>
              </w:rPr>
              <w:t>Android's BottomNavigationView hides labels by default once a navigation bar has four or more items (labelVisibilityMode defaults to "auto").</w:t>
            </w:r>
          </w:p>
        </w:tc>
        <w:tc>
          <w:tcPr>
            <w:tcW w:w="3168" w:type="dxa"/>
            <w:shd w:val="clear" w:color="auto" w:fill="FFFFFF"/>
          </w:tcPr>
          <w:p w14:paraId="286786E3" w14:textId="77777777" w:rsidR="00EA2AA3" w:rsidRDefault="00000000">
            <w:r>
              <w:rPr>
                <w:sz w:val="21"/>
              </w:rPr>
              <w:t>Set app:labelVisibilityMode="labeled" explicitly on the navigation bar so all four tab labels remain visible at all times.</w:t>
            </w:r>
          </w:p>
        </w:tc>
      </w:tr>
      <w:tr w:rsidR="00EA2AA3" w14:paraId="07E6D572" w14:textId="77777777">
        <w:trPr>
          <w:jc w:val="center"/>
        </w:trPr>
        <w:tc>
          <w:tcPr>
            <w:tcW w:w="3168" w:type="dxa"/>
            <w:shd w:val="clear" w:color="auto" w:fill="F1F4F2"/>
          </w:tcPr>
          <w:p w14:paraId="0D6C8A80" w14:textId="77777777" w:rsidR="00EA2AA3" w:rsidRDefault="00000000">
            <w:r>
              <w:rPr>
                <w:sz w:val="21"/>
              </w:rPr>
              <w:t>The project stopped compiling on the development machine.</w:t>
            </w:r>
          </w:p>
        </w:tc>
        <w:tc>
          <w:tcPr>
            <w:tcW w:w="3168" w:type="dxa"/>
            <w:shd w:val="clear" w:color="auto" w:fill="F1F4F2"/>
          </w:tcPr>
          <w:p w14:paraId="180A01BB" w14:textId="77777777" w:rsidR="00EA2AA3" w:rsidRDefault="00000000">
            <w:r>
              <w:rPr>
                <w:sz w:val="21"/>
              </w:rPr>
              <w:t>The project's pinned Gradle version (8.11.1) does not support the locally installed JDK 25.</w:t>
            </w:r>
          </w:p>
        </w:tc>
        <w:tc>
          <w:tcPr>
            <w:tcW w:w="3168" w:type="dxa"/>
            <w:shd w:val="clear" w:color="auto" w:fill="F1F4F2"/>
          </w:tcPr>
          <w:p w14:paraId="52F1235F" w14:textId="77777777" w:rsidR="00EA2AA3" w:rsidRDefault="00000000">
            <w:r>
              <w:rPr>
                <w:sz w:val="21"/>
              </w:rPr>
              <w:t>Upgraded the Gradle wrapper to the already-available 9.4.1, which supports JDK 25.</w:t>
            </w:r>
          </w:p>
        </w:tc>
      </w:tr>
      <w:tr w:rsidR="00EA2AA3" w14:paraId="047C0708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3D973967" w14:textId="77777777" w:rsidR="00EA2AA3" w:rsidRDefault="00000000">
            <w:r>
              <w:rPr>
                <w:sz w:val="21"/>
              </w:rPr>
              <w:t>Pushing commits to GitHub intermittently failed with an out-of-memory error during the HTTP transfer.</w:t>
            </w:r>
          </w:p>
        </w:tc>
        <w:tc>
          <w:tcPr>
            <w:tcW w:w="3168" w:type="dxa"/>
            <w:shd w:val="clear" w:color="auto" w:fill="FFFFFF"/>
          </w:tcPr>
          <w:p w14:paraId="6D81E6BA" w14:textId="77777777" w:rsidR="00EA2AA3" w:rsidRDefault="00000000">
            <w:r>
              <w:rPr>
                <w:sz w:val="21"/>
              </w:rPr>
              <w:t>The machine's global git http.postBuffer setting was configured far larger than this network path could reliably allocate.</w:t>
            </w:r>
          </w:p>
        </w:tc>
        <w:tc>
          <w:tcPr>
            <w:tcW w:w="3168" w:type="dxa"/>
            <w:shd w:val="clear" w:color="auto" w:fill="FFFFFF"/>
          </w:tcPr>
          <w:p w14:paraId="2B7D6442" w14:textId="77777777" w:rsidR="00EA2AA3" w:rsidRDefault="00000000">
            <w:r>
              <w:rPr>
                <w:sz w:val="21"/>
              </w:rPr>
              <w:t>Overrode http.postBuffer for the individual push command only, leaving the user's global git configuration untouched.</w:t>
            </w:r>
          </w:p>
        </w:tc>
      </w:tr>
    </w:tbl>
    <w:p w14:paraId="25266339" w14:textId="77777777" w:rsidR="00EA2AA3" w:rsidRDefault="00EA2AA3"/>
    <w:p w14:paraId="4CB946B7" w14:textId="45E012DB" w:rsidR="00EA2AA3" w:rsidRDefault="00000000">
      <w:r>
        <w:t>Taken together, these five issues illustrate a consistent pattern: the defects that mattered were behavioral and only visible at runtime on real hardware  a sensor firing too often, a navigation state drifting out of sync, a platform default hiding UI text  rather than syntax errors a compiler would catch. This is the basis for the testing approach used throughout the project: every user-facing change was built, installed on a physical device over ADB, and visually verified before being considered complete.</w:t>
      </w:r>
    </w:p>
    <w:sectPr w:rsidR="00EA2A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5857530">
    <w:abstractNumId w:val="8"/>
  </w:num>
  <w:num w:numId="2" w16cid:durableId="497384841">
    <w:abstractNumId w:val="6"/>
  </w:num>
  <w:num w:numId="3" w16cid:durableId="1488091601">
    <w:abstractNumId w:val="5"/>
  </w:num>
  <w:num w:numId="4" w16cid:durableId="401101068">
    <w:abstractNumId w:val="4"/>
  </w:num>
  <w:num w:numId="5" w16cid:durableId="1133794527">
    <w:abstractNumId w:val="7"/>
  </w:num>
  <w:num w:numId="6" w16cid:durableId="2094932889">
    <w:abstractNumId w:val="3"/>
  </w:num>
  <w:num w:numId="7" w16cid:durableId="1042173096">
    <w:abstractNumId w:val="2"/>
  </w:num>
  <w:num w:numId="8" w16cid:durableId="907224813">
    <w:abstractNumId w:val="1"/>
  </w:num>
  <w:num w:numId="9" w16cid:durableId="6568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0240"/>
    <w:rsid w:val="00AA1D8D"/>
    <w:rsid w:val="00AD42F1"/>
    <w:rsid w:val="00B47730"/>
    <w:rsid w:val="00CB0664"/>
    <w:rsid w:val="00EA2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CE5E42"/>
  <w14:defaultImageDpi w14:val="300"/>
  <w15:docId w15:val="{CE9E3CD0-E856-4AAD-8D04-01790387B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4231C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E8F5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Collins Odhiambo</cp:lastModifiedBy>
  <cp:revision>2</cp:revision>
  <dcterms:created xsi:type="dcterms:W3CDTF">2013-12-23T23:15:00Z</dcterms:created>
  <dcterms:modified xsi:type="dcterms:W3CDTF">2026-09-17T12:06:00Z</dcterms:modified>
  <cp:category/>
</cp:coreProperties>
</file>