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  <w:r>
        <w:rPr>
          <w:rFonts w:ascii="Calibri" w:hAnsi="Calibri" w:eastAsia="Malgun Gothic"/>
          <w:b/>
          <w:color w:val="8A6500"/>
          <w:sz w:val="21"/>
        </w:rPr>
        <w:t>ARCHITECTURE REPORT</w:t>
      </w:r>
    </w:p>
    <w:p>
      <w:pPr>
        <w:spacing w:after="200"/>
      </w:pPr>
      <w:r>
        <w:rPr>
          <w:rFonts w:ascii="Calibri" w:hAnsi="Calibri" w:eastAsia="Malgun Gothic"/>
          <w:b/>
          <w:color w:val="18324B"/>
          <w:sz w:val="56"/>
        </w:rPr>
        <w:t>OutBreak 무기·아이템 데이터 통합 설계</w:t>
      </w:r>
    </w:p>
    <w:p>
      <w:pPr>
        <w:spacing w:after="360"/>
      </w:pPr>
      <w:r>
        <w:rPr>
          <w:rFonts w:ascii="Calibri" w:hAnsi="Calibri" w:eastAsia="Malgun Gothic"/>
          <w:color w:val="1F4D78"/>
          <w:sz w:val="30"/>
        </w:rPr>
        <w:t>근접/원거리 공통 구조, 플레이어 스탯 DataTable,</w:t>
        <w:br/>
        <w:t>루팅·커스터마이징·통합 툴팁 아키텍처</w:t>
      </w:r>
    </w:p>
    <w:p>
      <w:pPr>
        <w:spacing w:before="100" w:after="180" w:line="288" w:lineRule="auto"/>
        <w:ind w:left="173" w:right="72"/>
        <w:pBdr>
          <w:left w:val="single" w:sz="18" w:space="8" w:color="2E74B5"/>
        </w:pBdr>
        <w:shd w:fill="EDF3F8"/>
      </w:pPr>
      <w:r>
        <w:rPr>
          <w:rFonts w:ascii="Calibri" w:hAnsi="Calibri" w:eastAsia="Malgun Gothic"/>
          <w:b/>
          <w:color w:val="2E74B5"/>
          <w:sz w:val="21"/>
        </w:rPr>
        <w:t xml:space="preserve">핵심 결론  </w:t>
      </w:r>
      <w:r>
        <w:rPr>
          <w:rFonts w:ascii="Calibri" w:hAnsi="Calibri" w:eastAsia="Malgun Gothic"/>
          <w:color w:val="20252B"/>
          <w:sz w:val="21"/>
        </w:rPr>
        <w:t>현재 구현은 근접 무기를 이미 부분 지원한다. 전면 재작성보다 ItemTag를 기준키로 정적 정의를 DataTable 묶음에 정규화하고, FInventoryData를 완전한 아이템 인스턴스로 확장하며, 모든 소비자가 하나의 Resolved Stats/Tooltip 파이프라인을 사용하도록 전환하는 것이 안전하다.</w:t>
      </w:r>
    </w:p>
    <w:p>
      <w:pPr>
        <w:spacing w:before="1720" w:after="60"/>
      </w:pPr>
      <w:r>
        <w:rPr>
          <w:rFonts w:ascii="Calibri" w:hAnsi="Calibri" w:eastAsia="Malgun Gothic"/>
          <w:b/>
          <w:color w:val="66717D"/>
          <w:sz w:val="19"/>
        </w:rPr>
        <w:t>대상 프로젝트</w:t>
      </w:r>
      <w:r>
        <w:rPr>
          <w:rFonts w:ascii="Calibri" w:hAnsi="Calibri" w:eastAsia="Malgun Gothic"/>
          <w:color w:val="20252B"/>
          <w:sz w:val="21"/>
        </w:rPr>
        <w:t xml:space="preserve">  OutBreak / Unreal Engine 5.7</w:t>
      </w:r>
    </w:p>
    <w:p>
      <w:pPr>
        <w:spacing w:after="60"/>
      </w:pPr>
      <w:r>
        <w:rPr>
          <w:rFonts w:ascii="Calibri" w:hAnsi="Calibri" w:eastAsia="Malgun Gothic"/>
          <w:b/>
          <w:color w:val="66717D"/>
          <w:sz w:val="19"/>
        </w:rPr>
        <w:t>분석 기준</w:t>
      </w:r>
      <w:r>
        <w:rPr>
          <w:rFonts w:ascii="Calibri" w:hAnsi="Calibri" w:eastAsia="Malgun Gothic"/>
          <w:color w:val="20252B"/>
          <w:sz w:val="21"/>
        </w:rPr>
        <w:t xml:space="preserve">  2026-08-06 워크스페이스 소스 및 콘텐츠 에셋</w:t>
      </w:r>
    </w:p>
    <w:p>
      <w:pPr>
        <w:spacing w:after="0"/>
      </w:pPr>
      <w:r>
        <w:rPr>
          <w:rFonts w:ascii="Calibri" w:hAnsi="Calibri" w:eastAsia="Malgun Gothic"/>
          <w:b/>
          <w:color w:val="66717D"/>
          <w:sz w:val="19"/>
        </w:rPr>
        <w:t>문서 성격</w:t>
      </w:r>
      <w:r>
        <w:rPr>
          <w:rFonts w:ascii="Calibri" w:hAnsi="Calibri" w:eastAsia="Malgun Gothic"/>
          <w:color w:val="20252B"/>
          <w:sz w:val="21"/>
        </w:rPr>
        <w:t xml:space="preserve">  구현 전 의사결정·마이그레이션 기준서</w:t>
      </w:r>
    </w:p>
    <w:p>
      <w:r>
        <w:br w:type="page"/>
      </w:r>
    </w:p>
    <w:p>
      <w:pPr>
        <w:pStyle w:val="Heading1"/>
      </w:pPr>
      <w:r>
        <w:t>1. 요약 및 권고안</w:t>
      </w:r>
    </w:p>
    <w:p>
      <w:pPr>
        <w:spacing w:before="100" w:after="180" w:line="288" w:lineRule="auto"/>
        <w:ind w:left="173" w:right="72"/>
        <w:pBdr>
          <w:left w:val="single" w:sz="18" w:space="8" w:color="2E74B5"/>
        </w:pBdr>
        <w:shd w:fill="F4F6F9"/>
      </w:pPr>
      <w:r>
        <w:rPr>
          <w:rFonts w:ascii="Calibri" w:hAnsi="Calibri" w:eastAsia="Malgun Gothic"/>
          <w:b/>
          <w:color w:val="2E74B5"/>
          <w:sz w:val="21"/>
        </w:rPr>
        <w:t xml:space="preserve">권고  </w:t>
      </w:r>
      <w:r>
        <w:rPr>
          <w:rFonts w:ascii="Calibri" w:hAnsi="Calibri" w:eastAsia="Malgun Gothic"/>
          <w:color w:val="20252B"/>
          <w:sz w:val="21"/>
        </w:rPr>
        <w:t>하나의 거대 DT로 모든 필드를 밀어 넣지 않는다. DT_Items를 공통 키(ItemTag)로 유지하고 DT_Weapons, DT_Attachments, DT_PlayerArchetypes, DT_StatDisplay, DT_LootTables를 단일 데이터 레지스트리에서 조인하는 정규화 구조를 채택한다.</w:t>
      </w:r>
    </w:p>
    <w:p>
      <w:r>
        <w:rPr>
          <w:rFonts w:ascii="Calibri" w:hAnsi="Calibri" w:eastAsia="Malgun Gothic"/>
          <w:color w:val="20252B"/>
        </w:rPr>
        <w:t>현재 프로젝트는 원거리 무기 중심으로 작성됐지만 EOBWeaponType::Melee, EOBWeaponSlot::Melee, MeleeWeapon 장비 슬롯, GA_Melee, BP_FireAxe, DA_FireAxe가 이미 존재한다. 따라서 목표는 ‘근접 무기 추가’가 아니라 ‘부분 구현을 데이터 주도형 공통 무기 체계로 승격’하는 것이다.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정적 정의는 DataTable에 모으되, 런타임 잔탄·내구도·부착물·품질·Found-in-Raid 상태는 인스턴스 구조체에 둔다.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무기 스탯은 Base + Attachment Modifiers + Durability + Player Attributes를 순서대로 해석한 FResolvedWeaponStats 한 종류만 소비한다.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근접 전용 판정값(MeleeRadius, HitTime, TraceHeight, Arc)을 어빌리티 CDO에서 무기 행으로 이동하고 AnimNotify 기반 타격 창으로 전환한다.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루팅 API의 선택 키를 ItemTag에서 InstanceId로 변경해 동일 종류의 서로 다른 커스텀 무기를 구분한다.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인벤토리·장비·루팅·상점·로드아웃 UI는 공통 Tooltip ViewModel을 사용한다.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플레이어 DataTable은 기본값/프로필을 제공하고, 세션 중 실제 값과 버프·디버프는 GAS AttributeSet이 권위 원본이 된다.</w:t>
      </w:r>
    </w:p>
    <w:p>
      <w:pPr>
        <w:pStyle w:val="Heading2"/>
      </w:pPr>
      <w:r>
        <w:t>결정이 필요한 경계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930"/>
        <w:gridCol w:w="393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8"/>
              </w:rPr>
              <w:t>구분</w:t>
            </w:r>
          </w:p>
        </w:tc>
        <w:tc>
          <w:tcPr>
            <w:tcW w:type="dxa" w:w="39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8"/>
              </w:rPr>
              <w:t>DataTable 소유</w:t>
            </w:r>
          </w:p>
        </w:tc>
        <w:tc>
          <w:tcPr>
            <w:tcW w:type="dxa" w:w="39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8"/>
              </w:rPr>
              <w:t>런타임 소유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무기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기본 피해·리치·RPM·소켓·호환 슬롯·에셋 경로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탄창 잔탄·내구도·부착물·랜덤 품질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플레이어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아키타입 기본 체력·스태미나·속도·휴대 한도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현재 체력·스태미나·현재 무게·GE 효과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아이템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표시·가격·무게·스택·월드 클래스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GUID·스택 수량·FIR·보험/획득 메타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툴팁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라벨·정렬·단위·색상 규칙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현재값·비교값·사용 가능 액션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문서 구성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현재 구현 진단과 즉시 수정할 결함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통합 DataTable 및 레지스트리 설계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근접/원거리 공통 실행 구조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추출 슈터용 인스턴스·루팅·커스터마이징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플레이어 스탯과 GAS 초기화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기존 UI 전체에 대응하는 통합 툴팁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네트워크·저장·마이그레이션·검증 계획</w:t>
      </w:r>
    </w:p>
    <w:p>
      <w:r>
        <w:br w:type="page"/>
      </w:r>
    </w:p>
    <w:p>
      <w:pPr>
        <w:pStyle w:val="Heading1"/>
      </w:pPr>
      <w:r>
        <w:t>2. 현재 구조 진단</w:t>
      </w:r>
    </w:p>
    <w:p>
      <w:r>
        <w:rPr>
          <w:rFonts w:ascii="Calibri" w:hAnsi="Calibri" w:eastAsia="Malgun Gothic"/>
          <w:color w:val="20252B"/>
        </w:rPr>
        <w:t>현재 데이터 흐름은 DT_Items가 아이템의 공통 정의를 보유하지만, 무기 상세 정보는 ItemDefinition의 WeaponClass를 동기 로드한 뒤 클래스 기본 객체(CDO)의 UOBWeaponData로 다시 진입한다. 무기 목록과 시작 무기는 UOBWeaponCatalog 및 UOBPawnData의 클래스 배열에도 존재한다.</w:t>
      </w:r>
    </w:p>
    <w:p>
      <w:r>
        <w:drawing>
          <wp:inline xmlns:a="http://schemas.openxmlformats.org/drawingml/2006/main" xmlns:pic="http://schemas.openxmlformats.org/drawingml/2006/picture">
            <wp:extent cx="5760720" cy="3132391"/>
            <wp:docPr id="1" name="Picture 1" descr="현재 OutBreak 아이템과 무기 정적 데이터가 DT_Items, WeaponClass CDO, UOBWeaponData로 분산된 흐름" title="현재 OutBreak 아이템과 무기 정적 데이터가 DT_Items, WeaponClass CDO, UOBWeaponData로 분산된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2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eastAsia="Malgun Gothic"/>
          <w:i/>
          <w:color w:val="66717D"/>
          <w:sz w:val="18"/>
        </w:rPr>
        <w:t>그림 1. 현재 코드에서 확인된 아이템 → 무기 데이터 조회 경로</w:t>
      </w:r>
    </w:p>
    <w:p>
      <w:pPr>
        <w:pStyle w:val="Heading2"/>
      </w:pPr>
      <w:r>
        <w:t>2.1 확인된 자산과 데이터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950"/>
        <w:gridCol w:w="491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영역</w:t>
            </w:r>
          </w:p>
        </w:tc>
        <w:tc>
          <w:tcPr>
            <w:tcW w:type="dxa" w:w="2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현재 자산/타입</w:t>
            </w:r>
          </w:p>
        </w:tc>
        <w:tc>
          <w:tcPr>
            <w:tcW w:type="dxa" w:w="4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관찰 결과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공통 아이템</w:t>
            </w:r>
          </w:p>
        </w:tc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DT_Items / FOBItemDefinitionRow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ItemTag, 표시, 휴대, 상점, WeaponClass, EquipmentData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무기</w:t>
            </w:r>
          </w:p>
        </w:tc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UOBWeaponData 5종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AssaultRifle, SniperRifle, ShotGun, Pistol, FireAxe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무기 액터</w:t>
            </w:r>
          </w:p>
        </w:tc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BP_* 5종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각 BP CDO가 UOBWeaponData를 참조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루팅</w:t>
            </w:r>
          </w:p>
        </w:tc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DT_LootTables / FOBLootTableRow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가중치·수량만 지원; 현재 바이너리 문자열에는 비무기 항목 위주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플레이어</w:t>
            </w:r>
          </w:p>
        </w:tc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UOBPawnData + UOBAttributeSetBase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기본 무기는 클래스 배열; Attribute는 Health/MaxHealth/Damage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</w:t>
            </w:r>
          </w:p>
        </w:tc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InventorySlot, LootEntry, Shop Inspector, Loadout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이름/아이콘 또는 각자 만든 Stat ViewData를 사용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2.2 잘 작동하고 있어 유지할 기반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FGameplayTag ItemTag를 정적 아이템 식별자로 사용하고 UOBItemRegistry가 단일 조회 진입점을 제공한다.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FInventoryData에 FGuid InstanceId가 있어 배열 인덱스 변경과 무관한 장비 식별이 가능하다.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월드 아이템, 루팅 컨테이너, 시체 드랍이 FInventoryData 인스턴스를 전달해 탄창 잔탄을 보존한다.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장비 슬롯은 PrimaryWeapon / SecondaryWeapon / MeleeWeapon을 이미 구분한다.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무기 AbilitySet을 장착 시 부여하고 해제 시 회수하는 GAS 생명주기가 갖춰져 있다.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루트 추첨은 서버 권위와 FRandomStream을 사용한다.</w:t>
      </w:r>
    </w:p>
    <w:p>
      <w:pPr>
        <w:pStyle w:val="Heading2"/>
      </w:pPr>
      <w:r>
        <w:t>2.3 구조적 부채와 영향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540"/>
        <w:gridCol w:w="392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문제</w:t>
            </w:r>
          </w:p>
        </w:tc>
        <w:tc>
          <w:tcPr>
            <w:tcW w:type="dxa" w:w="35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현재 근거</w:t>
            </w:r>
          </w:p>
        </w:tc>
        <w:tc>
          <w:tcPr>
            <w:tcW w:type="dxa" w:w="39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장르 확장 시 영향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무기 정보 분산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DT_Items → WeaponClass.LoadSynchronous → CDO → UOBWeaponData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목록/툴팁 첫 진입 히치, 검증 지점 분산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표시·가격 중복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Item row와 WeaponData에 이름/설명/아이콘/가격이 공존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CSV와 DataAsset 간 불일치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근접 판정 하드코딩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MeleeRadius, HitTime, TraceHeight, MinFacingDot이 GA_Melee CDO 값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도끼·칼·둔기 차이를 데이터로 표현 불가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인스턴스 상태 부족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GUID, Stack, MagazineAmmo만 존재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내구도·부착물·품질·FIR 보존 불가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태그 기반 루팅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LootEntry와 TryTakeItem이 ItemTag+Count를 사용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동일 태그의 서로 다른 커스텀 무기를 선택 불가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플레이어 스탯 분산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Health 외 이동·카메라·스프레드 값이 C++/BP 기본값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밸런스 일괄 조정과 아키타입 비교 어려움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 계약 분리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인벤토리/루팅은 GetItemDisplay, 상점/로드아웃은 별도 ViewData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동일 아이템이 화면마다 다른 설명/스탯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2.4 즉시 수정해야 할 코드 결함</w:t>
      </w:r>
    </w:p>
    <w:p>
      <w:pPr>
        <w:spacing w:before="100" w:after="180" w:line="288" w:lineRule="auto"/>
        <w:ind w:left="173" w:right="72"/>
        <w:pBdr>
          <w:left w:val="single" w:sz="18" w:space="8" w:color="9B1C1C"/>
        </w:pBdr>
        <w:shd w:fill="FFF1F1"/>
      </w:pPr>
      <w:r>
        <w:rPr>
          <w:rFonts w:ascii="Calibri" w:hAnsi="Calibri" w:eastAsia="Malgun Gothic"/>
          <w:b/>
          <w:color w:val="9B1C1C"/>
          <w:sz w:val="21"/>
        </w:rPr>
        <w:t xml:space="preserve">P0 · 정확도  </w:t>
      </w:r>
      <w:r>
        <w:rPr>
          <w:rFonts w:ascii="Calibri" w:hAnsi="Calibri" w:eastAsia="Malgun Gothic"/>
          <w:color w:val="20252B"/>
          <w:sz w:val="21"/>
        </w:rPr>
        <w:t>AOBCharacterBase::GetCurrentSpreadAngle()이 ADS 시 ADSSpreadMultiplier가 아니라 ADSSpeedMultiplier를 곱한다. 현재 필드 선언과 소비 코드가 불일치한다.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UOBWeaponData::FireFocusPulse는 Melee 조건으로 에디터에 노출되지만 실제 소비자는 원거리 어빌리티다. Ranged 조건 또는 공통 Feel 블록으로 이동한다.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AOBWeaponBase::InitializeAmmo()는 WeaponType 검사 없이 MagazineSize를 적용한다. 근접 무기는 탄약 상태를 생성하지 않도록 분기한다.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GetItemDisplay/ResolveWeaponDefinition은 UI·장비 경로에서 LoadSynchronous를 수행한다. 레지스트리 프리로드 또는 비동기 핸들로 바꾼다.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현재 ItemCache는 DataTable 행 포인터를 직접 보유한다. 에디터 Reimport 변경 델리게이트에서 캐시를 재구축해야 한다.</w:t>
      </w:r>
    </w:p>
    <w:p>
      <w:r>
        <w:br w:type="page"/>
      </w:r>
    </w:p>
    <w:p>
      <w:pPr>
        <w:pStyle w:val="Heading1"/>
      </w:pPr>
      <w:r>
        <w:t>3. 목표 아키텍처</w:t>
      </w:r>
    </w:p>
    <w:p>
      <w:r>
        <w:rPr>
          <w:rFonts w:ascii="Calibri" w:hAnsi="Calibri" w:eastAsia="Malgun Gothic"/>
          <w:color w:val="20252B"/>
        </w:rPr>
        <w:t>목표 구조는 세 층을 분리한다. DataTable은 불변 기본 정의, FInventoryItemInstance는 개별 아이템의 영속 상태, FResolvedWeaponStats는 현재 장착 상태에서 계산된 일시적 결과다. UI와 게임플레이는 DataTable 행을 직접 조합하지 않고 Resolver 결과를 사용한다.</w:t>
      </w:r>
    </w:p>
    <w:p>
      <w:r>
        <w:drawing>
          <wp:inline xmlns:a="http://schemas.openxmlformats.org/drawingml/2006/main" xmlns:pic="http://schemas.openxmlformats.org/drawingml/2006/picture">
            <wp:extent cx="5806440" cy="3556444"/>
            <wp:docPr id="2" name="Picture 2" descr="정적 DataTable, 통합 레지스트리, 런타임 인스턴스, 플레이어 GAS 상태를 Resolver로 결합해 게임플레이와 툴팁이 공유하는 목표 흐름" title="정적 DataTable, 통합 레지스트리, 런타임 인스턴스, 플레이어 GAS 상태를 Resolver로 결합해 게임플레이와 툴팁이 공유하는 목표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 w:eastAsia="Malgun Gothic"/>
          <w:i/>
          <w:color w:val="66717D"/>
          <w:sz w:val="18"/>
        </w:rPr>
        <w:t>그림 2. 단일 레지스트리와 Resolved Stats 중심의 목표 데이터 흐름</w:t>
      </w:r>
    </w:p>
    <w:p>
      <w:pPr>
        <w:pStyle w:val="Heading2"/>
      </w:pPr>
      <w:r>
        <w:t>3.1 핵심 설계 규칙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ItemTag는 네트워크·저장·표 간 조인의 canonical key로 유지한다.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DataTable 행은 런타임에 절대 수정하지 않는다. 개별 차이는 인스턴스에만 저장한다.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무기/플레이어/툴팁 계산은 결정론적 순서를 갖고 서버와 클라이언트가 같은 결과를 만든다.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정적 데이터 포인터를 복제하지 않는다. ItemTag, RowId, 인스턴스 상태만 복제한다.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중첩 배열이 많은 Weapons/Attachments/Loot는 JSON import, 평탄한 Items/PlayerStats/StatDisplay는 CSV import를 권장한다.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UOBItemRegistry는 1차 전환 기간 동안 호환 facade로 남기고, 내부 구현을 UOBGameDataSubsystem으로 위임한다.</w:t>
      </w:r>
    </w:p>
    <w:p>
      <w:pPr>
        <w:pStyle w:val="Heading2"/>
      </w:pPr>
      <w:r>
        <w:t>3.2 왜 ‘한 개의 거대 DataTable’이 아닌가</w:t>
      </w:r>
    </w:p>
    <w:p>
      <w:r>
        <w:rPr>
          <w:rFonts w:ascii="Calibri" w:hAnsi="Calibri" w:eastAsia="Malgun Gothic"/>
          <w:color w:val="20252B"/>
        </w:rPr>
        <w:t>한 행에 아이템, 총기, 근접, 방어구, 플레이어, 툴팁 필드를 모두 넣으면 대부분의 열이 비고 EditCondition에 의존하는 거대한 구조체가 된다. 행 타입 변경 때 모든 데이터가 재임포트되고, 카테고리별 검증도 어려워진다. 중앙집중화의 목표는 물리적 한 파일이 아니라 한 키·한 레지스트리·한 검증 파이프라인이다.</w:t>
      </w:r>
    </w:p>
    <w:p>
      <w:pPr>
        <w:spacing w:before="100" w:after="180" w:line="288" w:lineRule="auto"/>
        <w:ind w:left="173" w:right="72"/>
        <w:pBdr>
          <w:left w:val="single" w:sz="18" w:space="8" w:color="2F6B4F"/>
        </w:pBdr>
        <w:shd w:fill="EEF7F1"/>
      </w:pPr>
      <w:r>
        <w:rPr>
          <w:rFonts w:ascii="Calibri" w:hAnsi="Calibri" w:eastAsia="Malgun Gothic"/>
          <w:b/>
          <w:color w:val="2F6B4F"/>
          <w:sz w:val="21"/>
        </w:rPr>
        <w:t xml:space="preserve">채택안  </w:t>
      </w:r>
      <w:r>
        <w:rPr>
          <w:rFonts w:ascii="Calibri" w:hAnsi="Calibri" w:eastAsia="Malgun Gothic"/>
          <w:color w:val="20252B"/>
          <w:sz w:val="21"/>
        </w:rPr>
        <w:t>정규화된 여러 DataTable + 단일 UOBGameDataSubsystem + 공통 Resolver. 이 조합이 대규모 밸런스 편집과 런타임 확장성을 함께 만족한다.</w:t>
      </w:r>
    </w:p>
    <w:p>
      <w:r>
        <w:br w:type="page"/>
      </w:r>
    </w:p>
    <w:p>
      <w:pPr>
        <w:pStyle w:val="Heading1"/>
      </w:pPr>
      <w:r>
        <w:t>4. DataTable 집적 설계</w:t>
      </w:r>
    </w:p>
    <w:p>
      <w:pPr>
        <w:pStyle w:val="Heading2"/>
      </w:pPr>
      <w:r>
        <w:t>4.1 필수 표 목록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50"/>
        <w:gridCol w:w="3830"/>
        <w:gridCol w:w="168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표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행 구조체</w:t>
            </w:r>
          </w:p>
        </w:tc>
        <w:tc>
          <w:tcPr>
            <w:tcW w:type="dxa" w:w="38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키/역할</w:t>
            </w:r>
          </w:p>
        </w:tc>
        <w:tc>
          <w:tcPr>
            <w:tcW w:type="dxa" w:w="1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형식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DT_Items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FOBItemDefinitionRow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ItemTag; 모든 아이템 공통 표시·휴대·경제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CSV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DT_Weapons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FOBWeaponDefinitionRow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ItemTag; 원거리/근접 공통 및 전용 스펙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JSON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DT_Attachments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FOBAttachmentDefinitionRow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Attachment ItemTag; 호환·슬롯·수정자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JSON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DT_PlayerArchetypes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FOBPlayerArchetypeRow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프로필 RowName; 기본 스탯·초기 GE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CSV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DT_StatDisplay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FOBStatDisplayRow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StatTag; 라벨·단위·정렬·좋음 방향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CSV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DT_LootTables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FOBLootTableRow v2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LootProfile RowName; 인스턴스 생성 규칙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JSON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4.2 DT_Items — 공통 아이템 정의</w:t>
      </w:r>
    </w:p>
    <w:p>
      <w:r>
        <w:rPr>
          <w:rFonts w:ascii="Calibri" w:hAnsi="Calibri" w:eastAsia="Malgun Gothic"/>
          <w:color w:val="20252B"/>
        </w:rPr>
        <w:t>기존 FOBItemDefinitionRow의 장점은 유지하되 WeaponClass와 EquipmentData 같은 카테고리별 상세 포인터를 직접 두지 않는다. 상세 테이블은 같은 ItemTag로 조인한다. WorldItemClass는 공통 월드 드랍 클래스 하나로 통합할 수 있으면 제거하고, 특수 행동이 있는 아이템만 ActorClass override를 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330"/>
        <w:gridCol w:w="333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필드 그룹</w:t>
            </w:r>
          </w:p>
        </w:tc>
        <w:tc>
          <w:tcPr>
            <w:tcW w:type="dxa" w:w="43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주요 필드</w:t>
            </w:r>
          </w:p>
        </w:tc>
        <w:tc>
          <w:tcPr>
            <w:tcW w:type="dxa" w:w="33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Identity</w:t>
            </w:r>
          </w:p>
        </w:tc>
        <w:tc>
          <w:tcPr>
            <w:tcW w:type="dxa" w:w="4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ItemTag, Category, RarityTag, ItemTags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Category는 UI 대분류; 태그는 규칙/검색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Display</w:t>
            </w:r>
          </w:p>
        </w:tc>
        <w:tc>
          <w:tcPr>
            <w:tcW w:type="dxa" w:w="4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DisplayName, ShortName, Description, Icon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모든 UI의 표시 원본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Carry</w:t>
            </w:r>
          </w:p>
        </w:tc>
        <w:tc>
          <w:tcPr>
            <w:tcW w:type="dxa" w:w="4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MaxStack, UnitWeight, GridSize, CanDiscard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추출 슈터 인벤토리 규칙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Economy</w:t>
            </w:r>
          </w:p>
        </w:tc>
        <w:tc>
          <w:tcPr>
            <w:tcW w:type="dxa" w:w="4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BuyPrice, SellPrice, TraderTags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WeaponPrice 중복 제거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Behavior</w:t>
            </w:r>
          </w:p>
        </w:tc>
        <w:tc>
          <w:tcPr>
            <w:tcW w:type="dxa" w:w="4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UseAbility, WorldActorClass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선택적 소프트 참조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4.3 DT_Weapons — 근접/원거리 통합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USTRUCT(BlueprintType)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struct FOBWeaponDefinitionRow : public FTableRowBase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{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FGameplayTag ItemTag;                 // DT_Items와 조인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EOBWeaponFamily Family;               // Ranged / Melee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EOBEquipmentSlot EquipmentSlot;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TSoftClassPtr&lt;AOBWeaponBase&gt; ActorClass;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FOBWeaponCommonSpec Common;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FOBRangedWeaponSpec Ranged;            // Family == Ranged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FOBMeleeWeaponSpec Melee;              // Family == Melee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TArray&lt;FOBAttachmentSlotSpec&gt; AttachmentSlots;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};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550"/>
        <w:gridCol w:w="321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블록</w:t>
            </w:r>
          </w:p>
        </w:tc>
        <w:tc>
          <w:tcPr>
            <w:tcW w:type="dxa" w:w="45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필드 예</w:t>
            </w:r>
          </w:p>
        </w:tc>
        <w:tc>
          <w:tcPr>
            <w:tcW w:type="dxa" w:w="32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소비자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Common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Damage, Mobility, EquipTime, Range/Reach, DamageEffect, AbilitySet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장비·GAS·툴팁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Visual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Mesh, AttachSocket, Attack/Equip Montage, Overlay, AimOffset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무기 액터·애님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Ranged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AmmoTag, Magazine, RPM, FireMode, Pellets, Recoil, ADS, Spread, MuzzleSocket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GA_Ranged/Reload/ADS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Melee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Reach, SweepRadius, Arc, HitWindow, TraceSockets, Combo, StaminaCost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GA_Melee/AnimNotify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Audio/VFX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Fire/Swing/Impact Cue tags, Trail FX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GameplayCue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Customization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허용 Attachment Slot과 Required/Blocked tags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검증·Resolver·툴팁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4.4 DT_Attachments — 부착물도 일반 아이템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struct FOBAttachmentDefinitionRow : public FTableRowBase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{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FGameplayTag ItemTag;                 // DT_Items 행도 반드시 존재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FGameplayTag SlotTag;                 // Optic / Muzzle / Stock / Grip / Blade / Handle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FGameplayTagContainer RequiredWeaponTags;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FGameplayTagContainer BlockedWeaponTags;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TArray&lt;FOBStatModifier&gt; Modifiers;    // Add / Multiply / Override / Clamp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TSoftObjectPtr&lt;UStaticMesh&gt; Mesh;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FName AttachSocket;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};</w:t>
      </w:r>
    </w:p>
    <w:p>
      <w:r>
        <w:rPr>
          <w:rFonts w:ascii="Calibri" w:hAnsi="Calibri" w:eastAsia="Malgun Gothic"/>
          <w:color w:val="20252B"/>
        </w:rPr>
        <w:t>근접 무기는 Blade, Handle, Pommel 등의 슬롯을, 원거리 무기는 Optic, Muzzle, Magazine, Stock, Grip 슬롯을 같은 규칙으로 사용한다. 부착물 자체가 DT_Items 행과 인벤토리 인스턴스를 가지므로 월드 루팅·상점·분해·보험·FIR 표시를 별도 예외 없이 처리한다.</w:t>
      </w:r>
    </w:p>
    <w:p>
      <w:pPr>
        <w:pStyle w:val="Heading2"/>
      </w:pPr>
      <w:r>
        <w:t>4.5 DT_StatDisplay — 게임플레이 수치와 UI 문구 분리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2100"/>
        <w:gridCol w:w="1500"/>
        <w:gridCol w:w="27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StatTag 예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라벨/단위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좋은 방향</w:t>
            </w:r>
          </w:p>
        </w:tc>
        <w:tc>
          <w:tcPr>
            <w:tcW w:type="dxa" w:w="27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표시 컨텍스트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Stat.Weapon.Damage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피해 / 0.0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높음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Weapon, Compare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Stat.Weapon.Recoil.Vertical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수직 반동 / °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낮음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Ranged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Stat.Weapon.Melee.Reach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리치 / cm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높음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Melee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Stat.Item.Durability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내구도 / 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높음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Instance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Stat.Player.CarryCapacity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휴대 한도 / kg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높음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Player, Equipment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5. 근접/원거리 공통 무기 실행 구조</w:t>
      </w:r>
    </w:p>
    <w:p>
      <w:pPr>
        <w:pStyle w:val="Heading2"/>
      </w:pPr>
      <w:r>
        <w:t>5.1 공통 Actor와 행동 분리</w:t>
      </w:r>
    </w:p>
    <w:p>
      <w:r>
        <w:rPr>
          <w:rFonts w:ascii="Calibri" w:hAnsi="Calibri" w:eastAsia="Malgun Gothic"/>
          <w:color w:val="20252B"/>
        </w:rPr>
        <w:t>AOBWeaponBase는 무기 종류에 무관한 복제 액터로 유지하되 Muzzle 중심 API를 의미 중립적으로 바꾼다. Actor는 ItemTag/InstanceId를 받아 레지스트리에서 정의를 조회하고, 외형·소켓·현재 인스턴스 상태를 제공한다. 사격/근접 판정은 각각의 GAS Ability가 동일한 FResolvedWeaponStats를 읽는다.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710"/>
        <w:gridCol w:w="345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현재</w:t>
            </w:r>
          </w:p>
        </w:tc>
        <w:tc>
          <w:tcPr>
            <w:tcW w:type="dxa" w:w="37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권장 변경</w:t>
            </w:r>
          </w:p>
        </w:tc>
        <w:tc>
          <w:tcPr>
            <w:tcW w:type="dxa" w:w="3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이유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GetMuzzleLocation()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GetTraceOrigin(SocketTag) / GetSocketLocation(FName)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총구·칼끝·손잡이 공통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UOBWeaponData* 직접 보유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ItemTag + cached definition view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DataTable 중심 전환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CurrentAmmo 모든 무기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Ranged family에만 MagazineState 활성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근접 탄약 30발 방지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AbilitySet 단일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행의 Family/ActionProfile에 맞는 AbilitySet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근접/원거리 입력 분리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5.2 근접 판정 데이터화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3030"/>
        <w:gridCol w:w="403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현재 하드코딩</w:t>
            </w:r>
          </w:p>
        </w:tc>
        <w:tc>
          <w:tcPr>
            <w:tcW w:type="dxa" w:w="30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이동 대상</w:t>
            </w:r>
          </w:p>
        </w:tc>
        <w:tc>
          <w:tcPr>
            <w:tcW w:type="dxa" w:w="40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권장 값/방식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MeleeRadius</w:t>
            </w:r>
          </w:p>
        </w:tc>
        <w:tc>
          <w:tcPr>
            <w:tcW w:type="dxa" w:w="3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Melee.SweepRadius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무기별 칼날/둔기 부피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HitTime</w:t>
            </w:r>
          </w:p>
        </w:tc>
        <w:tc>
          <w:tcPr>
            <w:tcW w:type="dxa" w:w="3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AnimNotifyState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몽타주 실제 접촉 프레임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TraceHeight</w:t>
            </w:r>
          </w:p>
        </w:tc>
        <w:tc>
          <w:tcPr>
            <w:tcW w:type="dxa" w:w="3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TraceSocketStart/End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캐릭터 원점 대신 무기 메시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MinFacingDot</w:t>
            </w:r>
          </w:p>
        </w:tc>
        <w:tc>
          <w:tcPr>
            <w:tcW w:type="dxa" w:w="3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Melee.ArcDegrees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디자이너 친화적 각도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Data-&gt;Range</w:t>
            </w:r>
          </w:p>
        </w:tc>
        <w:tc>
          <w:tcPr>
            <w:tcW w:type="dxa" w:w="3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Melee.Reach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원거리 Range와 의미 분리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다중 Overlap</w:t>
            </w:r>
          </w:p>
        </w:tc>
        <w:tc>
          <w:tcPr>
            <w:tcW w:type="dxa" w:w="3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swept socket trace + AlreadyHit</w:t>
            </w:r>
          </w:p>
        </w:tc>
        <w:tc>
          <w:tcPr>
            <w:tcW w:type="dxa" w:w="4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빠른 스윙 누락과 후방 오검출 감소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5.3 권장 근접 타격 시퀀스</w:t>
      </w:r>
    </w:p>
    <w:p>
      <w:pPr>
        <w:numPr>
          <w:ilvl w:val="0"/>
          <w:numId w:val="911"/>
        </w:numPr>
        <w:spacing w:after="100" w:line="300" w:lineRule="auto"/>
      </w:pPr>
      <w:r>
        <w:rPr>
          <w:rFonts w:ascii="Calibri" w:hAnsi="Calibri" w:eastAsia="Malgun Gothic"/>
          <w:color w:val="20252B"/>
        </w:rPr>
        <w:t>입력 시 서버가 장착 인스턴스, Family=Melee, 공격 가능 태그, 스태미나 비용을 검증한다.</w:t>
      </w:r>
    </w:p>
    <w:p>
      <w:pPr>
        <w:numPr>
          <w:ilvl w:val="0"/>
          <w:numId w:val="911"/>
        </w:numPr>
        <w:spacing w:after="100" w:line="300" w:lineRule="auto"/>
      </w:pPr>
      <w:r>
        <w:rPr>
          <w:rFonts w:ascii="Calibri" w:hAnsi="Calibri" w:eastAsia="Malgun Gothic"/>
          <w:color w:val="20252B"/>
        </w:rPr>
        <w:t>AttackMontage 재생과 동시에 AnimNotifyState가 타격 창을 연다.</w:t>
      </w:r>
    </w:p>
    <w:p>
      <w:pPr>
        <w:numPr>
          <w:ilvl w:val="0"/>
          <w:numId w:val="911"/>
        </w:numPr>
        <w:spacing w:after="100" w:line="300" w:lineRule="auto"/>
      </w:pPr>
      <w:r>
        <w:rPr>
          <w:rFonts w:ascii="Calibri" w:hAnsi="Calibri" w:eastAsia="Malgun Gothic"/>
          <w:color w:val="20252B"/>
        </w:rPr>
        <w:t>타격 창 동안 이전 프레임과 현재 프레임의 TraceStart/TraceEnd 소켓을 capsule/sphere sweep한다.</w:t>
      </w:r>
    </w:p>
    <w:p>
      <w:pPr>
        <w:numPr>
          <w:ilvl w:val="0"/>
          <w:numId w:val="911"/>
        </w:numPr>
        <w:spacing w:after="100" w:line="300" w:lineRule="auto"/>
      </w:pPr>
      <w:r>
        <w:rPr>
          <w:rFonts w:ascii="Calibri" w:hAnsi="Calibri" w:eastAsia="Malgun Gothic"/>
          <w:color w:val="20252B"/>
        </w:rPr>
        <w:t>한 공격 토큰당 TargetActor/ASC를 한 번만 처리하고 팀·방어·무적 태그를 검증한다.</w:t>
      </w:r>
    </w:p>
    <w:p>
      <w:pPr>
        <w:numPr>
          <w:ilvl w:val="0"/>
          <w:numId w:val="911"/>
        </w:numPr>
        <w:spacing w:after="100" w:line="300" w:lineRule="auto"/>
      </w:pPr>
      <w:r>
        <w:rPr>
          <w:rFonts w:ascii="Calibri" w:hAnsi="Calibri" w:eastAsia="Malgun Gothic"/>
          <w:color w:val="20252B"/>
        </w:rPr>
        <w:t>Resolved Damage/Poise/ArmorPen을 SetByCaller로 GE에 전달하고, GameplayCue에는 정확한 HitResult를 넣는다.</w:t>
      </w:r>
    </w:p>
    <w:p>
      <w:pPr>
        <w:numPr>
          <w:ilvl w:val="0"/>
          <w:numId w:val="911"/>
        </w:numPr>
        <w:spacing w:after="100" w:line="300" w:lineRule="auto"/>
      </w:pPr>
      <w:r>
        <w:rPr>
          <w:rFonts w:ascii="Calibri" w:hAnsi="Calibri" w:eastAsia="Malgun Gothic"/>
          <w:color w:val="20252B"/>
        </w:rPr>
        <w:t>공격 종료 시 내구도 손실을 인스턴스에 반영하고 Resolver/Tooltip 캐시를 무효화한다.</w:t>
      </w:r>
    </w:p>
    <w:p>
      <w:pPr>
        <w:pStyle w:val="Heading2"/>
      </w:pPr>
      <w:r>
        <w:t>5.4 공통 스탯 해석 순서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Resolved = BaseWeaponRow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Resolved += Sum(Attachment.Add)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Resolved *= Product(Attachment.Multiply)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Resolved = ApplyOverridesAndClamps(Resolved)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Resolved *= DurabilityCurve(ItemInstance.Durability)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Resolved *= PlayerCombatAttributes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Resolved = FinalClampAndDerivedStats(DPS, Handling, AccuracyScore)</w:t>
      </w:r>
    </w:p>
    <w:p>
      <w:pPr>
        <w:spacing w:before="100" w:after="180" w:line="288" w:lineRule="auto"/>
        <w:ind w:left="173" w:right="72"/>
        <w:pBdr>
          <w:left w:val="single" w:sz="18" w:space="8" w:color="8A6500"/>
        </w:pBdr>
        <w:shd w:fill="FFF8E8"/>
      </w:pPr>
      <w:r>
        <w:rPr>
          <w:rFonts w:ascii="Calibri" w:hAnsi="Calibri" w:eastAsia="Malgun Gothic"/>
          <w:b/>
          <w:color w:val="8A6500"/>
          <w:sz w:val="21"/>
        </w:rPr>
        <w:t xml:space="preserve">중요  </w:t>
      </w:r>
      <w:r>
        <w:rPr>
          <w:rFonts w:ascii="Calibri" w:hAnsi="Calibri" w:eastAsia="Malgun Gothic"/>
          <w:color w:val="20252B"/>
          <w:sz w:val="21"/>
        </w:rPr>
        <w:t>상점·인벤토리 툴팁과 실제 공격 Ability가 같은 Resolver를 사용해야 한다. UI 전용 백분율을 따로 계산하면 밸런스 값과 화면 표시가 다시 갈라진다.</w:t>
      </w:r>
    </w:p>
    <w:p>
      <w:r>
        <w:br w:type="page"/>
      </w:r>
    </w:p>
    <w:p>
      <w:pPr>
        <w:pStyle w:val="Heading1"/>
      </w:pPr>
      <w:r>
        <w:t>6. 추출 슈터용 아이템 인스턴스와 커스터마이징</w:t>
      </w:r>
    </w:p>
    <w:p>
      <w:pPr>
        <w:pStyle w:val="Heading2"/>
      </w:pPr>
      <w:r>
        <w:t>6.1 FInventoryData 확장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USTRUCT(BlueprintType)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struct FInventoryItemInstance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{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FGuid InstanceId;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FGameplayTag ItemTag;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int32 StackCount;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int32 MagazineAmmo;                    // Ranged only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float Durability = 1.0f;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uint8 QualityTier = 0;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bool bFoundInRaid = false;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FGuid RaidAcquisitionId;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TArray&lt;FOBAttachmentInstance&gt; Attachments;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TArray&lt;FOBAffixRoll&gt; RolledAffixes;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int32 DataVersion = 1;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};</w:t>
      </w:r>
    </w:p>
    <w:p>
      <w:r>
        <w:rPr>
          <w:rFonts w:ascii="Calibri" w:hAnsi="Calibri" w:eastAsia="Malgun Gothic"/>
          <w:color w:val="20252B"/>
        </w:rPr>
        <w:t>이름은 단계적으로 변경할 수 있다. 우선 기존 FInventoryData에 필드를 추가하고 직렬화 버전을 넣은 뒤, 저장 호환이 확보되면 FInventoryItemInstance로 명확히 개명한다. Stackable 아이템은 StackCount &gt; 1, 커스텀 무기와 장비는 반드시 MaxStack=1을 강제한다.</w:t>
      </w:r>
    </w:p>
    <w:p>
      <w:pPr>
        <w:pStyle w:val="Heading2"/>
      </w:pPr>
      <w:r>
        <w:t>6.2 인스턴스 불변 조건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InstanceId는 획득·드랍·시체·추출·창고 이동 동안 바뀌지 않는다.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부착물 InstanceId는 부모 무기에 장착돼 있어도 유지되며 분리 시 원래 인스턴스로 복원된다.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동일 ItemTag라도 인스턴스 상태가 다르면 합치지 않는다. 스택 병합 조건은 ItemTag + 상태 해시가 동일할 때만 허용한다.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Found-in-Raid는 정적 아이템 속성이 아니라 해당 레이드 획득 인스턴스의 상태다.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DataVersion과 마이그레이션 함수로 세이브 구조 변경을 흡수한다.</w:t>
      </w:r>
    </w:p>
    <w:p>
      <w:pPr>
        <w:pStyle w:val="Heading2"/>
      </w:pPr>
      <w:r>
        <w:t>6.3 부착물 장착 검증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8"/>
              </w:rPr>
              <w:t>검증 단계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8"/>
              </w:rPr>
              <w:t>서버 검사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존재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무기와 부착물 InstanceId가 플레이어 소유이며 중복 참조가 없는가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슬롯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무기 행에 해당 SlotTag가 존재하고 비어 있거나 교체 가능한가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호환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RequiredWeaponTags 충족, BlockedWeaponTags 미충족인가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상태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내구도/퀘스트 잠금/거래 잠금/레이드 상태가 허용하는가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결과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양쪽 컨테이너 원자적 변경 후 ResolvedStats 캐시 무효화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6.4 루팅 테이블 v2</w:t>
      </w:r>
    </w:p>
    <w:p>
      <w:r>
        <w:rPr>
          <w:rFonts w:ascii="Calibri" w:hAnsi="Calibri" w:eastAsia="Malgun Gothic"/>
          <w:color w:val="20252B"/>
        </w:rPr>
        <w:t>현재 FOBLootEntry는 ItemTag, Weight, MinCount, MaxCount만 가진다. 무기 루팅에는 ‘어떤 아이템’뿐 아니라 ‘어떤 상태로 생성할지’가 필요하다. 정적 스택 결과를 만든 뒤 인스턴스로 변환하는 현재 경로를 인스턴스 팩토리로 승격한다.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8"/>
              </w:rPr>
              <w:t>필드</w:t>
            </w:r>
          </w:p>
        </w:tc>
        <w:tc>
          <w:tcPr>
            <w:tcW w:type="dxa" w:w="67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ItemTag / Weight / Count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기존 가중치 추첨 유지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DurabilityRange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스폰 내구도 범위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QualityWeights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품질 등급 분포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AttachmentPool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슬롯별 부착물 풀과 최소/최대 수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AffixPool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랜덤 옵션 풀과 Seed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FoundInRaidPolicy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월드 생성 시 true, 반입품은 기존 값 유지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GuaranteedTags / BlockedTags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맵·컨테이너·난이도 규칙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6.5 루팅 UI/API 필수 변경</w:t>
      </w:r>
    </w:p>
    <w:p>
      <w:pPr>
        <w:spacing w:before="100" w:after="180" w:line="288" w:lineRule="auto"/>
        <w:ind w:left="173" w:right="72"/>
        <w:pBdr>
          <w:left w:val="single" w:sz="18" w:space="8" w:color="9B1C1C"/>
        </w:pBdr>
        <w:shd w:fill="FFF1F1"/>
      </w:pPr>
      <w:r>
        <w:rPr>
          <w:rFonts w:ascii="Calibri" w:hAnsi="Calibri" w:eastAsia="Malgun Gothic"/>
          <w:b/>
          <w:color w:val="9B1C1C"/>
          <w:sz w:val="21"/>
        </w:rPr>
        <w:t xml:space="preserve">차단 이슈  </w:t>
      </w:r>
      <w:r>
        <w:rPr>
          <w:rFonts w:ascii="Calibri" w:hAnsi="Calibri" w:eastAsia="Malgun Gothic"/>
          <w:color w:val="20252B"/>
          <w:sz w:val="21"/>
        </w:rPr>
        <w:t>UOBLootEntryWidget의 선택 값과 AOBLootContainer::TryTakeItem의 키가 ItemTag다. 커스텀 무기 두 자루가 같은 ItemTag를 가지면 어떤 인스턴스를 집을지 표현할 수 없다.</w:t>
      </w:r>
    </w:p>
    <w:p>
      <w:r>
        <w:rPr>
          <w:rFonts w:ascii="Calibri" w:hAnsi="Calibri" w:eastAsia="Malgun Gothic"/>
          <w:color w:val="20252B"/>
        </w:rPr>
        <w:t>FOBOnLootEntryClicked는 FGuid InstanceId 또는 FInventoryItemHandle을 전달하고, TryTakeItemInstance(InstanceId, Count)로 교체한다. UI 목록도 SetEntry(const FInventoryItemInstance&amp;)를 받아 내구도·부착물·FIR을 툴팁에서 표시한다. 스택 아이템은 InstanceId + Count로 부분 이동한다.</w:t>
      </w:r>
    </w:p>
    <w:p>
      <w:r>
        <w:br w:type="page"/>
      </w:r>
    </w:p>
    <w:p>
      <w:pPr>
        <w:pStyle w:val="Heading1"/>
      </w:pPr>
      <w:r>
        <w:t>7. 플레이어 스탯 DataTable과 GAS</w:t>
      </w:r>
    </w:p>
    <w:p>
      <w:pPr>
        <w:pStyle w:val="Heading2"/>
      </w:pPr>
      <w:r>
        <w:t>7.1 현재 범위</w:t>
      </w:r>
    </w:p>
    <w:p>
      <w:r>
        <w:rPr>
          <w:rFonts w:ascii="Calibri" w:hAnsi="Calibri" w:eastAsia="Malgun Gothic"/>
          <w:color w:val="20252B"/>
        </w:rPr>
        <w:t>UOBAttributeSetBase는 Health, MaxHealth, Damage만 정의한다. 이동 속도 임계값, 카메라 집중 효과, 스프레드 보정, 시작 무기·아이템은 Character/Movement/PawnData/AbilitySet에 분산돼 있다. DataTable은 기본 프로필을 모으고 GAS는 실제 세션 값을 관리하는 이중 역할 분리가 필요하다.</w:t>
      </w:r>
    </w:p>
    <w:p>
      <w:pPr>
        <w:pStyle w:val="Heading2"/>
      </w:pPr>
      <w:r>
        <w:t>7.2 DT_PlayerArchetypes 권장 스키마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660"/>
        <w:gridCol w:w="300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그룹</w:t>
            </w:r>
          </w:p>
        </w:tc>
        <w:tc>
          <w:tcPr>
            <w:tcW w:type="dxa" w:w="46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기본 필드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런타임 대응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Vitals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MaxHealth, MaxStamina, HealthRegen, StaminaRegen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GAS Attributes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Mobility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Walk/Run/Sprint/Crouch Speed, Acceleration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Movement + GAS modifier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Carry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BaseCarryCapacity, Overweight thresholds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Inventory weight + Attributes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Combat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AimStability, RecoilControl, MeleePower, InteractionSpeed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Resolver 입력 Attributes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Survival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BleedResistance, ReviveSpeed, NoiseMultiplier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GE/GameplayTag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Presentation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DisplayName, ProfileIcon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로비/툴팁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Bootstrap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InitialStatsEffect, DefaultAbilitySet, DefaultLoadoutTags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스폰 초기화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7.3 AttributeSet 권장 분리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4900"/>
        <w:gridCol w:w="20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AttributeSet</w:t>
            </w:r>
          </w:p>
        </w:tc>
        <w:tc>
          <w:tcPr>
            <w:tcW w:type="dxa" w:w="4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포함 속성</w:t>
            </w:r>
          </w:p>
        </w:tc>
        <w:tc>
          <w:tcPr>
            <w:tcW w:type="dxa" w:w="20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복제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UOBVitalAttributeSet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Health/MaxHealth, Stamina/MaxStamina, Damage meta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Health/Stamina 소유자+필요 공개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UOBCombatAttributeSet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RecoilControl, AimStability, MeleePower, ArmorPen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OwnerOnly 권장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UOBMovementAttributeSet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MoveSpeedMultiplier, SprintCost, Encumbrance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OwnerOnly/예측 필요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UOBDefenseAttributeSet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Armor, BleedResistance, DamageReduction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필요 범위만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7.4 초기화 흐름</w:t>
      </w:r>
    </w:p>
    <w:p>
      <w:pPr>
        <w:numPr>
          <w:ilvl w:val="0"/>
          <w:numId w:val="911"/>
        </w:numPr>
        <w:spacing w:after="100" w:line="300" w:lineRule="auto"/>
      </w:pPr>
      <w:r>
        <w:rPr>
          <w:rFonts w:ascii="Calibri" w:hAnsi="Calibri" w:eastAsia="Malgun Gothic"/>
          <w:color w:val="20252B"/>
        </w:rPr>
        <w:t>서버가 PlayerProfileId를 확정하고 DT_PlayerArchetypes 행을 조회한다.</w:t>
      </w:r>
    </w:p>
    <w:p>
      <w:pPr>
        <w:numPr>
          <w:ilvl w:val="0"/>
          <w:numId w:val="911"/>
        </w:numPr>
        <w:spacing w:after="100" w:line="300" w:lineRule="auto"/>
      </w:pPr>
      <w:r>
        <w:rPr>
          <w:rFonts w:ascii="Calibri" w:hAnsi="Calibri" w:eastAsia="Malgun Gothic"/>
          <w:color w:val="20252B"/>
        </w:rPr>
        <w:t>행의 InitialStatsEffect 또는 SetByCaller 기반 초기화 GE로 Max/Current 값을 적용한다.</w:t>
      </w:r>
    </w:p>
    <w:p>
      <w:pPr>
        <w:numPr>
          <w:ilvl w:val="0"/>
          <w:numId w:val="911"/>
        </w:numPr>
        <w:spacing w:after="100" w:line="300" w:lineRule="auto"/>
      </w:pPr>
      <w:r>
        <w:rPr>
          <w:rFonts w:ascii="Calibri" w:hAnsi="Calibri" w:eastAsia="Malgun Gothic"/>
          <w:color w:val="20252B"/>
        </w:rPr>
        <w:t>DefaultAbilitySet과 태그 기반 기본 로드아웃을 부여한다. UOBPawnData의 클래스 배열은 호환 폴백으로만 남긴다.</w:t>
      </w:r>
    </w:p>
    <w:p>
      <w:pPr>
        <w:numPr>
          <w:ilvl w:val="0"/>
          <w:numId w:val="911"/>
        </w:numPr>
        <w:spacing w:after="100" w:line="300" w:lineRule="auto"/>
      </w:pPr>
      <w:r>
        <w:rPr>
          <w:rFonts w:ascii="Calibri" w:hAnsi="Calibri" w:eastAsia="Malgun Gothic"/>
          <w:color w:val="20252B"/>
        </w:rPr>
        <w:t>장비/특성은 별도 GE를 추가하고 DataTable 기본값을 직접 덮어쓰지 않는다.</w:t>
      </w:r>
    </w:p>
    <w:p>
      <w:pPr>
        <w:numPr>
          <w:ilvl w:val="0"/>
          <w:numId w:val="911"/>
        </w:numPr>
        <w:spacing w:after="100" w:line="300" w:lineRule="auto"/>
      </w:pPr>
      <w:r>
        <w:rPr>
          <w:rFonts w:ascii="Calibri" w:hAnsi="Calibri" w:eastAsia="Malgun Gothic"/>
          <w:color w:val="20252B"/>
        </w:rPr>
        <w:t>UI는 ASC 델리게이트로 현재값을 구독하고 DT_StatDisplay에서 라벨·단위만 읽는다.</w:t>
      </w:r>
    </w:p>
    <w:p>
      <w:pPr>
        <w:spacing w:before="100" w:after="180" w:line="288" w:lineRule="auto"/>
        <w:ind w:left="173" w:right="72"/>
        <w:pBdr>
          <w:left w:val="single" w:sz="18" w:space="8" w:color="8A6500"/>
        </w:pBdr>
        <w:shd w:fill="FFF8E8"/>
      </w:pPr>
      <w:r>
        <w:rPr>
          <w:rFonts w:ascii="Calibri" w:hAnsi="Calibri" w:eastAsia="Malgun Gothic"/>
          <w:b/>
          <w:color w:val="8A6500"/>
          <w:sz w:val="21"/>
        </w:rPr>
        <w:t xml:space="preserve">주의  </w:t>
      </w:r>
      <w:r>
        <w:rPr>
          <w:rFonts w:ascii="Calibri" w:hAnsi="Calibri" w:eastAsia="Malgun Gothic"/>
          <w:color w:val="20252B"/>
          <w:sz w:val="21"/>
        </w:rPr>
        <w:t>카메라 FOV, Vignette, UI 애니메이션 같은 표현 설정까지 GAS Attribute로 만들 필요는 없다. 플레이어 성능에 영향을 주는 값만 Attribute/DataTable로 중앙화하고 순수 표현값은 Camera/Presentation config row에 둔다.</w:t>
      </w:r>
    </w:p>
    <w:p>
      <w:r>
        <w:br w:type="page"/>
      </w:r>
    </w:p>
    <w:p>
      <w:pPr>
        <w:pStyle w:val="Heading1"/>
      </w:pPr>
      <w:r>
        <w:t>8. 모든 아이템에 대응하는 통합 툴팁</w:t>
      </w:r>
    </w:p>
    <w:p>
      <w:pPr>
        <w:pStyle w:val="Heading2"/>
      </w:pPr>
      <w:r>
        <w:t>8.1 현재 UI 간극</w:t>
      </w:r>
    </w:p>
    <w:p>
      <w:r>
        <w:rPr>
          <w:rFonts w:ascii="Calibri" w:hAnsi="Calibri" w:eastAsia="Malgun Gothic"/>
          <w:color w:val="20252B"/>
        </w:rPr>
        <w:t>InventorySlot과 LootEntry는 GetItemDisplay로 이름·아이콘만 가져오며 ToolTip API를 호출하지 않는다. ShopItemInspector는 자체 Stats 배열을, 로비 WeaponStatView는 고정된 Damage/FireRate/Accuracy/Recoil/Mobility 슬롯을 사용한다. 이 구조에서는 근접 리치·내구도·부착물·FIR·장비 비교를 화면마다 다시 구현해야 한다.</w:t>
      </w:r>
    </w:p>
    <w:p>
      <w:pPr>
        <w:pStyle w:val="Heading2"/>
      </w:pPr>
      <w:r>
        <w:t>8.2 공통 ViewModel 계약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struct FItemTooltipRequest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{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EOBTooltipContext Context;             // Inventory / Loot / Shop / Loadout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FInventoryItemInstance Item;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TOptional&lt;FInventoryItemInstance&gt; CompareTarget;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TWeakObjectPtr&lt;AActor&gt; Viewer;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};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struct FItemTooltipViewData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{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FText Name, Description;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FSlateBrush Icon;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TArray&lt;FOBTooltipBadge&gt; Badges;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TArray&lt;FOBTooltipSection&gt; Sections;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 xml:space="preserve">    TArray&lt;FOBTooltipAction&gt; Actions;</w:t>
      </w:r>
    </w:p>
    <w:p>
      <w:pPr>
        <w:pStyle w:val="CodeBlock"/>
        <w:keepLines/>
      </w:pPr>
      <w:r>
        <w:rPr>
          <w:rFonts w:ascii="Consolas" w:hAnsi="Consolas" w:eastAsia="Malgun Gothic"/>
          <w:color w:val="23313F"/>
          <w:sz w:val="16"/>
        </w:rPr>
        <w:t>};</w:t>
      </w:r>
    </w:p>
    <w:p>
      <w:pPr>
        <w:pStyle w:val="Heading2"/>
      </w:pPr>
      <w:r>
        <w:t>8.3 카테고리별 섹션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850"/>
        <w:gridCol w:w="481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아이템 종류</w:t>
            </w:r>
          </w:p>
        </w:tc>
        <w:tc>
          <w:tcPr>
            <w:tcW w:type="dxa" w:w="28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공통</w:t>
            </w:r>
          </w:p>
        </w:tc>
        <w:tc>
          <w:tcPr>
            <w:tcW w:type="dxa" w:w="48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전용 섹션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모든 아이템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이름, 희귀도, 설명, 무게, 가격, FIR</w:t>
            </w:r>
          </w:p>
        </w:tc>
        <w:tc>
          <w:tcPr>
            <w:tcW w:type="dxa" w:w="4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컨텍스트 액션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원거리 무기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내구도, 부착물, 비교</w:t>
            </w:r>
          </w:p>
        </w:tc>
        <w:tc>
          <w:tcPr>
            <w:tcW w:type="dxa" w:w="4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Damage/RPM/Range/Recoil/Spread/Ammo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근접 무기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내구도, 부착물, 비교</w:t>
            </w:r>
          </w:p>
        </w:tc>
        <w:tc>
          <w:tcPr>
            <w:tcW w:type="dxa" w:w="4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Damage/Reach/Arc/AttackRate/Stamina/Poise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탄약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수량, 무게, 가격</w:t>
            </w:r>
          </w:p>
        </w:tc>
        <w:tc>
          <w:tcPr>
            <w:tcW w:type="dxa" w:w="4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Caliber, Damage/Pen modifier, Compatible weapons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소모품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수량, 사용 시간</w:t>
            </w:r>
          </w:p>
        </w:tc>
        <w:tc>
          <w:tcPr>
            <w:tcW w:type="dxa" w:w="4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회복/효과/부작용/남은 사용량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방어구/장비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내구도, 슬롯</w:t>
            </w:r>
          </w:p>
        </w:tc>
        <w:tc>
          <w:tcPr>
            <w:tcW w:type="dxa" w:w="4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Armor class, coverage, capacity, stat modifiers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재료/귀중품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수량, 무게, 가격</w:t>
            </w:r>
          </w:p>
        </w:tc>
        <w:tc>
          <w:tcPr>
            <w:tcW w:type="dxa" w:w="4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Crafting/Quest/Trader tags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부착물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슬롯, 내구도</w:t>
            </w:r>
          </w:p>
        </w:tc>
        <w:tc>
          <w:tcPr>
            <w:tcW w:type="dxa" w:w="4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호환 태그, 스탯 변화, 현재 장착 대상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8.4 UI 연결 지점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4620"/>
        <w:gridCol w:w="254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현재 위젯</w:t>
            </w:r>
          </w:p>
        </w:tc>
        <w:tc>
          <w:tcPr>
            <w:tcW w:type="dxa" w:w="46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변경</w:t>
            </w:r>
          </w:p>
        </w:tc>
        <w:tc>
          <w:tcPr>
            <w:tcW w:type="dxa" w:w="25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효과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UInventorySlot</w:t>
            </w:r>
          </w:p>
        </w:tc>
        <w:tc>
          <w:tcPr>
            <w:tcW w:type="dxa" w:w="4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SetSlotContext에서 TooltipRequest 저장; hover 시 Manager 호출</w:t>
            </w:r>
          </w:p>
        </w:tc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가방/퀵슬롯/장비 공통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UEquipmentSlot</w:t>
            </w:r>
          </w:p>
        </w:tc>
        <w:tc>
          <w:tcPr>
            <w:tcW w:type="dxa" w:w="4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부모 구현 재사용 + CompareTarget=현재 슬롯</w:t>
            </w:r>
          </w:p>
        </w:tc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장착 전후 delta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UOBLootEntryWidget</w:t>
            </w:r>
          </w:p>
        </w:tc>
        <w:tc>
          <w:tcPr>
            <w:tcW w:type="dxa" w:w="4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ItemTag 대신 InstanceId/Instance 전달</w:t>
            </w:r>
          </w:p>
        </w:tc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커스텀 상태와 FIR 표시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UShopItemInspector</w:t>
            </w:r>
          </w:p>
        </w:tc>
        <w:tc>
          <w:tcPr>
            <w:tcW w:type="dxa" w:w="4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TooltipBuilder의 Shop context 결과를 상세 패널에 재사용</w:t>
            </w:r>
          </w:p>
        </w:tc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상점 중복 계산 제거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UWeaponElement/StatView</w:t>
            </w:r>
          </w:p>
        </w:tc>
        <w:tc>
          <w:tcPr>
            <w:tcW w:type="dxa" w:w="4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고정 enum 대신 Sections/Rows 반복 렌더</w:t>
            </w:r>
          </w:p>
        </w:tc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근접/원거리 자동 대응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WorldItem/Interact</w:t>
            </w:r>
          </w:p>
        </w:tc>
        <w:tc>
          <w:tcPr>
            <w:tcW w:type="dxa" w:w="4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짧은 프롬프트 + 필요 시 같은 Tooltip ViewModel</w:t>
            </w:r>
          </w:p>
        </w:tc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월드/인벤토리 일관성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8.5 표시 성능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슬롯마다 툴팁 위젯을 미리 만들지 않고 플레이어당 하나의 TooltipManager가 재사용한다.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레지스트리의 표시용 소프트 에셋은 화면 진입 전에 묶어서 비동기 프리로드한다.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ViewData 캐시 키는 InstanceId + InstanceRevision + CompareTargetRevision + Context로 구성한다.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DataTable Reimport, 부착물 변경, 내구도/탄창 변경 시에만 캐시를 무효화한다.</w:t>
      </w:r>
    </w:p>
    <w:p>
      <w:r>
        <w:br w:type="page"/>
      </w:r>
    </w:p>
    <w:p>
      <w:pPr>
        <w:pStyle w:val="Heading1"/>
      </w:pPr>
      <w:r>
        <w:t>9. 네트워크·저장·데이터 검증</w:t>
      </w:r>
    </w:p>
    <w:p>
      <w:pPr>
        <w:pStyle w:val="Heading2"/>
      </w:pPr>
      <w:r>
        <w:t>9.1 네트워크 권위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루트 추첨, 인스턴스 생성, 장착/분리, 내구도 감소, 탄약 소모는 서버 전용이다.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클라이언트는 정적 DataTable을 로컬 조회하되 서버가 보낸 ItemTag/Instance 상태를 표시만 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인벤토리 배열은 규모가 커질 경우 FFastArraySerializer로 전환해 변경된 인스턴스만 OwnerOnly 복제한다.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월드 루트 컨테이너는 관전자 전원이 내용을 볼 필요가 없다면 열람자에게만 상세 인스턴스를 전달하고 외형은 별도 요약 상태로 복제한다.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부착물 변경 RPC는 InstanceId, SlotTag, AttachmentInstanceId를 받고 서버에서 전체 검증 후 원자적으로 처리한다.</w:t>
      </w:r>
    </w:p>
    <w:p>
      <w:pPr>
        <w:pStyle w:val="Heading2"/>
      </w:pPr>
      <w:r>
        <w:t>9.2 저장과 추출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시점</w:t>
            </w:r>
          </w:p>
        </w:tc>
        <w:tc>
          <w:tcPr>
            <w:tcW w:type="dxa" w:w="7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저장/전달 규칙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레이드 입장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창고 인스턴스 복제본을 세션 인벤토리에 배치; 반입품 FIR 유지/정책 적용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월드 획득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서버가 GUID, RaidAcquisitionId, FIR=true로 생성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드랍/시체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동일 InstanceId와 모든 부착물/내구도/탄창을 보존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추출 성공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세션 획득 인스턴스를 창고로 커밋; 중복 커밋 방지 토큰 사용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사망/실패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정책에 따라 보험·보호 컨테이너 항목만 복구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세이브 마이그레이션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DataVersion별 UpgradeInstance 함수; 사라진 태그는 Quarantine 목록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9.3 시작 시 자동 검증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검사</w:t>
            </w:r>
          </w:p>
        </w:tc>
        <w:tc>
          <w:tcPr>
            <w:tcW w:type="dxa" w:w="70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실패 조건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키 무결성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중복 ItemTag, Weapon/Attachment에 대응 DT_Items 행 없음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Family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Melee인데 Ammo/RPM 필수 사용, Ranged인데 AmmoTag/Magazine 누락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슬롯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Weapon Family/EquipmentSlot 불일치, Attachment Slot 미정의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소프트 참조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ActorClass/Mesh/Montage/AbilitySet/DamageEffect 로드 실패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수치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음수 Damage/Weight, Min&gt;Max, 0 RPM, 잘못된 내구도 범위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태그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GameplayTag 등록 누락, Required와 Blocked 동시 포함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표시 대상 StatTag에 DT_StatDisplay 행 없음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저장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구버전 인스턴스 업그레이드 경로 없음</w:t>
            </w:r>
          </w:p>
        </w:tc>
      </w:tr>
    </w:tbl>
    <w:p>
      <w:pPr>
        <w:spacing w:before="0" w:after="80"/>
      </w:pPr>
    </w:p>
    <w:p>
      <w:pPr>
        <w:spacing w:before="100" w:after="180" w:line="288" w:lineRule="auto"/>
        <w:ind w:left="173" w:right="72"/>
        <w:pBdr>
          <w:left w:val="single" w:sz="18" w:space="8" w:color="8A6500"/>
        </w:pBdr>
        <w:shd w:fill="FFF8E8"/>
      </w:pPr>
      <w:r>
        <w:rPr>
          <w:rFonts w:ascii="Calibri" w:hAnsi="Calibri" w:eastAsia="Malgun Gothic"/>
          <w:b/>
          <w:color w:val="8A6500"/>
          <w:sz w:val="21"/>
        </w:rPr>
        <w:t xml:space="preserve">에디터 운영  </w:t>
      </w:r>
      <w:r>
        <w:rPr>
          <w:rFonts w:ascii="Calibri" w:hAnsi="Calibri" w:eastAsia="Malgun Gothic"/>
          <w:color w:val="20252B"/>
          <w:sz w:val="21"/>
        </w:rPr>
        <w:t>DataTable Reimport 후 OnDataTableChanged에서 캐시를 재구축하고 Data Validation을 자동 실행한다. 행 포인터 장기 보관보다 복사된 immutable view 또는 세대 번호가 있는 캐시를 사용한다.</w:t>
      </w:r>
    </w:p>
    <w:p>
      <w:r>
        <w:br w:type="page"/>
      </w:r>
    </w:p>
    <w:p>
      <w:pPr>
        <w:pStyle w:val="Heading1"/>
      </w:pPr>
      <w:r>
        <w:t>10. 단계별 마이그레이션 계획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340"/>
        <w:gridCol w:w="282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단계</w:t>
            </w:r>
          </w:p>
        </w:tc>
        <w:tc>
          <w:tcPr>
            <w:tcW w:type="dxa" w:w="53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주요 작업</w:t>
            </w:r>
          </w:p>
        </w:tc>
        <w:tc>
          <w:tcPr>
            <w:tcW w:type="dxa" w:w="28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0. 기준선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현재 5종 무기/DT_Items/루팅/저장 스모크 테스트 고정; 즉시 결함 3건 수정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기존 기능 회귀 없음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1. 레지스트리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UOBGameDataSettings/Subsystem, 새 DT 캐시·검증; UOBItemRegistry facade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태그로 모든 정적 정의 조회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2. 무기 이관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5개 UOBWeaponData를 DT_Weapons JSON으로 변환; DT 우선/Asset 폴백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원거리 4종+FireAxe 데이터 동등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3. 근접 승격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Melee spec, AnimNotify trace, ammo guard, 근접 전용 툴팁 stat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도끼 데이터만 바꿔 판정 조절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4. 인스턴스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내구도/FIR/Attachment/DataVersion; InstanceId 루팅 API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드랍·시체·재획득 상태 보존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5. 커스터마이징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DT_Attachments, resolver, 장착 RPC, stat cache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원거리/근접 부착물 공통 작동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6. 플레이어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DT_PlayerArchetypes, AttributeSet 분리, 초기화 GE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프로필 변경이 코드 수정 없이 반영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7. UI 통합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TooltipBuilder/Manager, 모든 위젯 연결, 비교 delta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동일 인스턴스가 모든 화면에서 동일 값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8. 정리</w:t>
            </w:r>
          </w:p>
        </w:tc>
        <w:tc>
          <w:tcPr>
            <w:tcW w:type="dxa" w:w="5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UOBWeaponCatalog·WeaponPrice·표시 fallback·클래스 배열 제거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동기 로드/중복 원본 제거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10.1 권장 코드 변경 지도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490"/>
        <w:gridCol w:w="317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영역</w:t>
            </w:r>
          </w:p>
        </w:tc>
        <w:tc>
          <w:tcPr>
            <w:tcW w:type="dxa" w:w="44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신규/수정 파일</w:t>
            </w:r>
          </w:p>
        </w:tc>
        <w:tc>
          <w:tcPr>
            <w:tcW w:type="dxa" w:w="31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데이터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Data/OBGameDataRows.h, OBGameDataSettings.h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모든 Row/설정 타입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레지스트리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Data/OBGameDataSubsystem.*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로드·캐시·검증·Reimport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무기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Weapon/Data/OBWeaponDefinition.h, OBWeaponStatResolver.*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정의와 계산 결과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인벤토리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InventoryData.h, PlayerInventoryComponent.*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인스턴스·부착·InstanceId 이동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루팅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OBLootTable.*, OBLootContainer.*, OBLootEntryWidget.*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인스턴스 생성/선택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GAS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AttributeSets, Melee/Ranged Ability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DataTable 초기화·Resolved 소비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UI/Tooltips/OBItemTooltipTypes/Builder/Manager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공통 툴팁 계약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에디터</w:t>
            </w:r>
          </w:p>
        </w:tc>
        <w:tc>
          <w:tcPr>
            <w:tcW w:type="dxa" w:w="4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OBDataValidationCommandlet/EditorUtility</w:t>
            </w:r>
          </w:p>
        </w:tc>
        <w:tc>
          <w:tcPr>
            <w:tcW w:type="dxa" w:w="3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변환·검증·리포트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10.2 호환성 전략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Resolver는 첫 전환에서 DT_Weapons를 우선 조회하고 행이 없으면 기존 UOBWeaponData로 폴백하며 경고를 남긴다.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에디터 변환 도구가 UOBWeaponData 5종을 JSON으로 내보내고 행별 diff를 출력한다.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SaveGame 로더는 구형 FInventoryData를 새 인스턴스로 승격하고 기본 Durability/Quality/FIR 값을 정책에 따라 채운다.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UI는 GetItemDisplay를 TooltipBuilder 내부에서 임시 호출할 수 있지만 외부 위젯의 직접 호출은 단계적으로 제거한다.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모든 폴백 경로는 제거 예정 버전과 경고 카운터를 갖는다.</w:t>
      </w:r>
    </w:p>
    <w:p>
      <w:r>
        <w:br w:type="page"/>
      </w:r>
    </w:p>
    <w:p>
      <w:pPr>
        <w:pStyle w:val="Heading1"/>
      </w:pPr>
      <w:r>
        <w:t>11. 테스트 및 인수 기준</w:t>
      </w:r>
    </w:p>
    <w:p>
      <w:pPr>
        <w:pStyle w:val="Heading2"/>
      </w:pPr>
      <w:r>
        <w:t>11.1 핵심 시나리오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50"/>
        <w:gridCol w:w="6410"/>
      </w:tblGrid>
      <w:tr>
        <w:trPr>
          <w:tblHeader w:val="true"/>
          <w:cantSplit/>
        </w:trPr>
        <w:tc>
          <w:tcPr>
            <w:tcW w:type="dxa" w:w="2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시나리오</w:t>
            </w:r>
          </w:p>
        </w:tc>
        <w:tc>
          <w:tcPr>
            <w:tcW w:type="dxa" w:w="6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검증 포인트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FireAxe 루팅→장착→공격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Ammo=비활성, 리치/반경/타격창이 DT 값, 서버 1회 피해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동일 Rifle 2자루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서로 다른 GUID/내구도/부착물/탄창이 루팅 UI에서 개별 선택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원거리 부착물 교체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실제 recoil/spread와 툴팁 delta가 동일한 Resolver 결과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근접 Blade/Handle 교체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Damage/Reach/AttackRate 변화, 호환 태그 검증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시체 드랍 및 재획득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무기·부착물 GUID, 내구도, 탄창, FIR이 보존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추출 성공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획득 인스턴스가 한 번만 창고에 커밋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DataTable Reimport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PIE 재시작 없이 캐시 갱신; 행 포인터 크래시 없음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전용 서버/지연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클라 조작으로 중복 장착·복제·루트 생성 불가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플레이어 프로필 변경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기본 Health/Stamina/Speed가 DT 행과 일치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모든 UI 표면</w:t>
            </w:r>
          </w:p>
        </w:tc>
        <w:tc>
          <w:tcPr>
            <w:tcW w:type="dxa" w:w="6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Inventory/Loot/Shop/Loadout의 이름·수치·단위 일치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11.2 정량 인수 기준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정적 정의에 대해 ItemTag 중복 0건, orphan Weapon/Attachment 행 0건, invalid soft reference 0건.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장착/루팅/툴팁 프레임에서 LoadSynchronous 호출 0건.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동일 Resolver 입력의 서버/클라이언트 결과 오차가 float 허용 범위 내에서 0.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동일 태그의 서로 다른 무기 10개가 드랍·이동·추출 후에도 모든 InstanceId/상태를 보존.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DataTable 변경만으로 FireAxe 리치·피해·타격창과 플레이어 기본 체력이 변경됨.</w:t>
      </w:r>
    </w:p>
    <w:p>
      <w:pPr>
        <w:numPr>
          <w:ilvl w:val="0"/>
          <w:numId w:val="910"/>
        </w:numPr>
        <w:spacing w:after="80" w:line="300" w:lineRule="auto"/>
      </w:pPr>
      <w:r>
        <w:rPr>
          <w:rFonts w:ascii="Calibri" w:hAnsi="Calibri" w:eastAsia="Malgun Gothic"/>
          <w:color w:val="20252B"/>
        </w:rPr>
        <w:t>고정 WeaponStatView enum 의존 제거; 근접/원거리/장비/재료 툴팁이 공통 row renderer로 표시됨.</w:t>
      </w:r>
    </w:p>
    <w:p>
      <w:pPr>
        <w:pStyle w:val="Heading2"/>
      </w:pPr>
      <w:r>
        <w:t>11.3 구현 우선순위</w:t>
      </w:r>
    </w:p>
    <w:p>
      <w:pPr>
        <w:spacing w:before="100" w:after="180" w:line="288" w:lineRule="auto"/>
        <w:ind w:left="173" w:right="72"/>
        <w:pBdr>
          <w:left w:val="single" w:sz="18" w:space="8" w:color="2F6B4F"/>
        </w:pBdr>
        <w:shd w:fill="EEF7F1"/>
      </w:pPr>
      <w:r>
        <w:rPr>
          <w:rFonts w:ascii="Calibri" w:hAnsi="Calibri" w:eastAsia="Malgun Gothic"/>
          <w:b/>
          <w:color w:val="2F6B4F"/>
          <w:sz w:val="21"/>
        </w:rPr>
        <w:t xml:space="preserve">1차 릴리스  </w:t>
      </w:r>
      <w:r>
        <w:rPr>
          <w:rFonts w:ascii="Calibri" w:hAnsi="Calibri" w:eastAsia="Malgun Gothic"/>
          <w:color w:val="20252B"/>
          <w:sz w:val="21"/>
        </w:rPr>
        <w:t>데이터 레지스트리 + 5종 무기 이관 + 근접 데이터화 + InstanceId 루팅 선택 + 공통 툴팁 기본형을 한 수직 슬라이스로 완성한다. 부착물 종류 확대와 세부 플레이어 스탯은 그 위에 증분 적용한다.</w:t>
      </w:r>
    </w:p>
    <w:p>
      <w:r>
        <w:br w:type="page"/>
      </w:r>
    </w:p>
    <w:p>
      <w:pPr>
        <w:pStyle w:val="Heading1"/>
      </w:pPr>
      <w:r>
        <w:t>부록 A. 현재 코드 근거</w:t>
      </w:r>
    </w:p>
    <w:p>
      <w:r>
        <w:rPr>
          <w:rFonts w:ascii="Calibri" w:hAnsi="Calibri" w:eastAsia="Malgun Gothic"/>
          <w:color w:val="20252B"/>
        </w:rPr>
        <w:t>아래 위치는 2026-08-06 워크스페이스 스냅샷 기준이다. 구현 중 파일 이동 또는 리팩터링 후에는 Data Validation 출력으로 다시 확인한다.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6"/>
              </w:rPr>
              <w:t>주제</w:t>
            </w:r>
          </w:p>
        </w:tc>
        <w:tc>
          <w:tcPr>
            <w:tcW w:type="dxa" w:w="63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6"/>
              </w:rPr>
              <w:t>파일·행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무기 공통/원거리/근접 필드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Source/OutBreak/Public/Weapon/Data/OBWeaponData.h:31–243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근접/원거리 타입과 슬롯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Source/OutBreak/Public/Weapon/Data/OBWeaponTypes.h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ItemDefinition과 WeaponClass 연결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Source/OutBreak/Public/Item/Data/OBItemDefinition.h:25–94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WeaponClass CDO 동기 조회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Source/OutBreak/Private/Inventory/Components/PlayerInventoryComponent.cpp:863–890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무기 슬롯 매핑/근접 슬롯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Source/OutBreak/Private/Inventory/Components/PlayerInventoryComponent.cpp:893–925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인스턴스 필드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Source/OutBreak/Public/Inventory/Data/InventoryData.h:20–43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근접 하드코딩 파라미터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Source/OutBreak/Public/Ability/Abilities/OBGameplay/OBGameplayAbility_Melee.h:40–56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근접 Overlap/피해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Source/OutBreak/Private/Ability/Abilities/OBGameplay/OBGameplayAbility_Melee.cpp:78–145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탄약 무조건 초기화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Source/OutBreak/Private/Weapon/OBWeaponBase.cpp:49–54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ADS 스프레드 필드/오사용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OBWeaponData.h:217, OBCharacterBase.cpp:315–328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FireFocusPulse 조건/소비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OBWeaponData.h:226–227, OBGameplayAbility_RangedWeapon.cpp:185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루팅 행 구조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Source/OutBreak/Public/Item/Loot/OBLootTable.h:20–54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태그 기반 LootEntry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Source/OutBreak/Public/UI/Loot/OBLootEntryWidget.h, Private/UI/Loot/OBLootEntryWidget.cpp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태그 기반 TryTakeItem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Source/OutBreak/Private/Item/Loot/OBLootContainer.cpp:247–292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인벤토리/장비 배열 복제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Source/OutBreak/Public/Inventory/Components/PlayerInventoryComponent.h:317–335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플레이어 Attribute 범위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Source/OutBreak/Public/Ability/Attributes/OBAttributeSetBase.h:44–54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기본 클래스 로드아웃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Source/OutBreak/Public/Character/Data/OBPawnData.h:23–31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인벤토리 슬롯 표시 경로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Source/OutBreak/Private/Inventory/Widget/InventorySlot.cpp:20–50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루팅 슬롯 표시 경로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Source/OutBreak/Private/UI/Loot/OBLootEntryWidget.cpp:20–36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상점/로드아웃 별도 Stat UI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Source/OutBreak/Public/UI/Shop/ShopWidgetTypes.h, UI/Widgets/Lobby/LoadoutWidget/WeaponStatView.h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등록된 DT 경로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Config/DefaultGame.ini:146–148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부록 B. 발견된 콘텐츠 키</w:t>
      </w:r>
    </w:p>
    <w:p>
      <w:r>
        <w:rPr>
          <w:rFonts w:ascii="Calibri" w:hAnsi="Calibri" w:eastAsia="Malgun Gothic"/>
          <w:color w:val="20252B"/>
        </w:rPr>
        <w:t>DT_Items.uasset의 바이너리 문자열 점검에서 확인된 현재 키다. 이 목록은 새 DT_Weapons 이관의 최소 기준선으로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분류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24B"/>
                <w:sz w:val="17"/>
              </w:rPr>
              <w:t>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무기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Item.Weapon.AssaultRifle, Item.Weapon.SniperRifle, Item.Weapon.Shotgun, Item.Weapon.Pistol, Item.Weapon.FireAxe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탄약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Ammo.AssaultRifle, Ammo.SniperRifle, Ammo.Shotgun, Ammo.Pistol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소모품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Item.Bandage, Item.Grenade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재료/귀중품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Item.Material.Cloth, Item.Material.Scrap, Item.Valuable.Gold, Item.Valuable.Watch</w:t>
            </w:r>
          </w:p>
        </w:tc>
      </w:tr>
    </w:tbl>
    <w:p>
      <w:pPr>
        <w:spacing w:before="0" w:after="80"/>
      </w:pPr>
    </w:p>
    <w:p>
      <w:pPr>
        <w:spacing w:before="100" w:after="180" w:line="288" w:lineRule="auto"/>
        <w:ind w:left="173" w:right="72"/>
        <w:pBdr>
          <w:left w:val="single" w:sz="18" w:space="8" w:color="2F6B4F"/>
        </w:pBdr>
        <w:shd w:fill="EEF7F1"/>
      </w:pPr>
      <w:r>
        <w:rPr>
          <w:rFonts w:ascii="Calibri" w:hAnsi="Calibri" w:eastAsia="Malgun Gothic"/>
          <w:b/>
          <w:color w:val="2F6B4F"/>
          <w:sz w:val="21"/>
        </w:rPr>
        <w:t xml:space="preserve">최종 판단  </w:t>
      </w:r>
      <w:r>
        <w:rPr>
          <w:rFonts w:ascii="Calibri" w:hAnsi="Calibri" w:eastAsia="Malgun Gothic"/>
          <w:color w:val="20252B"/>
          <w:sz w:val="21"/>
        </w:rPr>
        <w:t>현재 기반은 재사용 가치가 높다. ItemTag·GUID·서버 권위·GAS 장착 생명주기를 유지하면서, 정적 정의 경로와 인스턴스 계약을 통합하면 근접 무기와 추출 슈터 커스터마이징을 기능별 예외 없이 확장할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algun Gothic"/>
        <w:color w:val="66717D"/>
        <w:sz w:val="17"/>
      </w:rPr>
      <w:t xml:space="preserve">OutBreak 기술 설계 보고서  •  </w:t>
    </w:r>
    <w:r>
      <w:rPr>
        <w:rFonts w:ascii="Calibri" w:hAnsi="Calibri" w:eastAsia="Malgun Gothic"/>
        <w:color w:val="66717D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algun Gothic"/>
        <w:color w:val="66717D"/>
        <w:sz w:val="17"/>
      </w:rPr>
      <w:t xml:space="preserve"> / </w:t>
    </w:r>
    <w:r>
      <w:rPr>
        <w:rFonts w:ascii="Calibri" w:hAnsi="Calibri" w:eastAsia="Malgun Gothic"/>
        <w:color w:val="66717D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66717D"/>
        <w:sz w:val="17"/>
      </w:rPr>
      <w:t>OUTBREAK  |  WEAPON &amp; ITEM DATA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0">
    <w:nsid w:val="A100038E"/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 w:eastAsia="Malgun Gothic"/>
      </w:rPr>
    </w:lvl>
  </w:abstractNum>
  <w:abstractNum w:abstractNumId="911">
    <w:nsid w:val="A100038F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algun Gothic"/>
      </w:rPr>
    </w:lvl>
  </w:abstractNum>
  <w:num w:numId="910">
    <w:abstractNumId w:val="910"/>
  </w:num>
  <w:num w:numId="911">
    <w:abstractNumId w:val="9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52" w:lineRule="auto"/>
      <w:ind w:left="259" w:right="115"/>
    </w:pPr>
    <w:rPr>
      <w:rFonts w:ascii="Consolas" w:hAnsi="Consolas" w:eastAsia="Malgun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OutBreak 무기·아이템 데이터 통합 설계</dc:title>
  <dc:subject>근접/원거리 공통 구조, DataTable, 루팅, 커스터마이징, 툴팁</dc:subject>
  <dc:creator>OpenAI Codex</dc:creator>
  <cp:keywords>OutBreak, Unreal Engine, DataTable, Weapon, Inventory, Extraction Shooter</cp:keywords>
  <dc:description>Workspace code audit as of 2026-08-06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