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000000"/>
          <w:sz w:val="48"/>
        </w:rPr>
        <w:t>Mundo Nomada Documentacion Tecnica Actualizada</w:t>
      </w:r>
    </w:p>
    <w:p>
      <w:pPr>
        <w:spacing w:after="400"/>
        <w:jc w:val="center"/>
      </w:pPr>
      <w:r>
        <w:rPr>
          <w:color w:val="000000"/>
          <w:sz w:val="24"/>
        </w:rPr>
        <w:t>Estado del proyecto y base de datos para puesta en produccion</w:t>
      </w:r>
    </w:p>
    <w:p>
      <w:pPr>
        <w:spacing w:after="120" w:line="276" w:lineRule="auto"/>
      </w:pPr>
      <w:r>
        <w:t>Este documento sustituye las afirmaciones de la memoria original que no se corresponden con el codigo revisado. Sirve como guia de desarrollo y de puesta en marcha: distingue lo que ya existe de lo que debe completarse antes de aceptar pedidos reales.</w:t>
      </w:r>
    </w:p>
    <w:p>
      <w:pPr>
        <w:pStyle w:val="Heading1"/>
        <w:spacing w:before="280" w:after="120"/>
      </w:pPr>
      <w:r>
        <w:rPr>
          <w:color w:val="000000"/>
        </w:rPr>
        <w:t>Alcance y estado actual</w:t>
      </w:r>
    </w:p>
    <w:p>
      <w:pPr>
        <w:spacing w:after="120" w:line="276" w:lineRule="auto"/>
      </w:pPr>
      <w:r>
        <w:t>Mundo Nomada es una tienda online para catalogo, clientes, carrito y pedidos. El frontend esta desarrollado en Angular y el backend es una API PHP. El proyecto se mantiene en GitHub con ramas y Pull Requests para que cada cambio pueda revisarse antes de llegar a main.</w:t>
      </w:r>
    </w:p>
    <w:p>
      <w:pPr>
        <w:pStyle w:val="ListBullet"/>
        <w:spacing w:after="60"/>
      </w:pPr>
      <w:r>
        <w:t>Implementado en el codigo: catalogo, categorias, registro e inicio de sesion, perfil, administracion, carrito y estructura de pedidos.</w:t>
      </w:r>
    </w:p>
    <w:p>
      <w:pPr>
        <w:pStyle w:val="ListBullet"/>
        <w:spacing w:after="60"/>
      </w:pPr>
      <w:r>
        <w:t>En revision: el Pull Request numero 1 protege la propiedad del carrito y endurece el checkout. Debe fusionarse y probarse antes del despliegue.</w:t>
      </w:r>
    </w:p>
    <w:p>
      <w:pPr>
        <w:pStyle w:val="ListBullet"/>
        <w:spacing w:after="60"/>
      </w:pPr>
      <w:r>
        <w:t>Pendiente: pago de produccion, pedidos de invitado, correo transaccional, pruebas automatizadas y despliegue publico.</w:t>
      </w:r>
    </w:p>
    <w:p>
      <w:pPr>
        <w:pStyle w:val="Heading1"/>
        <w:spacing w:before="280" w:after="120"/>
      </w:pPr>
      <w:r>
        <w:rPr>
          <w:color w:val="000000"/>
        </w:rPr>
        <w:t>Arquitectura</w:t>
      </w:r>
    </w:p>
    <w:p>
      <w:pPr>
        <w:spacing w:after="120" w:line="276" w:lineRule="auto"/>
      </w:pPr>
      <w:r>
        <w:t>El navegador Angular se comunica unicamente con la API PHP. La API valida la sesion y las entradas antes de usar la base de datos. En produccion no se exponen credenciales de base de datos, ni se conectan los navegadores directamente a las tablas de negocio.</w:t>
      </w:r>
    </w:p>
    <w:p>
      <w:pPr>
        <w:pStyle w:val="ListBullet"/>
        <w:spacing w:after="60"/>
      </w:pPr>
      <w:r>
        <w:t>Desarrollo actual: Angular, PHP y MySQL MariaDB local mediante XAMPP.</w:t>
      </w:r>
    </w:p>
    <w:p>
      <w:pPr>
        <w:pStyle w:val="ListBullet"/>
        <w:spacing w:after="60"/>
      </w:pPr>
      <w:r>
        <w:t>Destino de produccion: el proyecto Supabase PostgreSQL mundo-nomada ya existe en West EU Ireland. La migracion inicial versionada se aplico y las tablas de negocio tienen RLS activado.</w:t>
      </w:r>
    </w:p>
    <w:p>
      <w:pPr>
        <w:pStyle w:val="ListBullet"/>
        <w:spacing w:after="60"/>
      </w:pPr>
      <w:r>
        <w:t>Archivos privados: la conexion se define por variables de entorno o por archivos locales que Git ignora. Para Supabase, PHP necesita la extension PDO PostgreSQL activada.</w:t>
      </w:r>
    </w:p>
    <w:p>
      <w:pPr>
        <w:pStyle w:val="Heading1"/>
        <w:spacing w:before="280" w:after="120"/>
      </w:pPr>
      <w:r>
        <w:rPr>
          <w:color w:val="000000"/>
        </w:rPr>
        <w:t>Modelo de datos</w:t>
      </w:r>
    </w:p>
    <w:p>
      <w:pPr>
        <w:spacing w:after="120" w:line="276" w:lineRule="auto"/>
      </w:pPr>
      <w:r>
        <w:t>La fuente de verdad del modelo es database schema sql para el entorno MySQL local y supabase migrations para PostgreSQL. Ambas definiciones no incluyen datos de clientes ni productos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331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Información principal</w:t>
            </w:r>
          </w:p>
        </w:tc>
        <w:tc>
          <w:tcPr>
            <w:tcW w:type="dxa" w:w="331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</w:rPr>
              <w:t>Reglas de integridad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users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Cuenta, correo, hash de contrasena, rol y sesiones persistentes.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Correo unico. Contrasenas hasheadas. Roles admin y user.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40"/>
            </w:pPr>
            <w:r>
              <w:rPr>
                <w:sz w:val="18"/>
              </w:rPr>
              <w:t>categorias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40"/>
            </w:pPr>
            <w:r>
              <w:rPr>
                <w:sz w:val="18"/>
              </w:rPr>
              <w:t>Nombre y descripcion de cada categoria.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40"/>
            </w:pPr>
            <w:r>
              <w:rPr>
                <w:sz w:val="18"/>
              </w:rPr>
              <w:t>Nombre unico.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productos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Nombre, precio, stock, categoria, color, talla e imagen.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Precio y stock no negativos. Categoria valida.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40"/>
            </w:pPr>
            <w:r>
              <w:rPr>
                <w:sz w:val="18"/>
              </w:rPr>
              <w:t>carrito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40"/>
            </w:pPr>
            <w:r>
              <w:rPr>
                <w:sz w:val="18"/>
              </w:rPr>
              <w:t>Producto y cantidad que un usuario desea comprar.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40"/>
            </w:pPr>
            <w:r>
              <w:rPr>
                <w:sz w:val="18"/>
              </w:rPr>
              <w:t>Una linea por usuario y producto. Cantidad positiva.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orders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Pedido, total, estado, pago y datos de envio.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sz w:val="18"/>
              </w:rPr>
              <w:t>Importes decimales. Referencia de pago unica si existe.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40"/>
            </w:pPr>
            <w:r>
              <w:rPr>
                <w:sz w:val="18"/>
              </w:rPr>
              <w:t>order_items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40"/>
            </w:pPr>
            <w:r>
              <w:rPr>
                <w:sz w:val="18"/>
              </w:rPr>
              <w:t>Detalle y precio historico de cada linea del pedido.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2F8"/>
          </w:tcPr>
          <w:p>
            <w:pPr>
              <w:spacing w:after="40"/>
            </w:pPr>
            <w:r>
              <w:rPr>
                <w:sz w:val="18"/>
              </w:rPr>
              <w:t>Cantidad positiva y relacion obligatoria con pedido y producto.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color w:val="000000"/>
        </w:rPr>
        <w:t>Reglas de seguridad de la base de datos</w:t>
      </w:r>
    </w:p>
    <w:p>
      <w:pPr>
        <w:pStyle w:val="ListBullet"/>
        <w:spacing w:after="60"/>
      </w:pPr>
      <w:r>
        <w:t>Los importes usan tipos decimales, no float, para evitar errores de redondeo en dinero.</w:t>
      </w:r>
    </w:p>
    <w:p>
      <w:pPr>
        <w:pStyle w:val="ListBullet"/>
        <w:spacing w:after="60"/>
      </w:pPr>
      <w:r>
        <w:t>Las claves foraneas impiden carritos y pedidos sin usuario o producto valido.</w:t>
      </w:r>
    </w:p>
    <w:p>
      <w:pPr>
        <w:pStyle w:val="ListBullet"/>
        <w:spacing w:after="60"/>
      </w:pPr>
      <w:r>
        <w:t>El carrito tiene una restriccion unica de usuario y producto; evita duplicados y facilita actualizar cantidades.</w:t>
      </w:r>
    </w:p>
    <w:p>
      <w:pPr>
        <w:pStyle w:val="ListBullet"/>
        <w:spacing w:after="60"/>
      </w:pPr>
      <w:r>
        <w:t>Los datos de produccion no se suben al repositorio. Las copias de phpMyAdmin y los volcados con clientes se excluyen de Git.</w:t>
      </w:r>
    </w:p>
    <w:p>
      <w:pPr>
        <w:pStyle w:val="ListBullet"/>
        <w:spacing w:after="60"/>
      </w:pPr>
      <w:r>
        <w:t>Supabase tendra Row Level Security activado sin politicas de acceso directo. El backend sera la unica capa autorizada hasta implementar una autenticacion especifica.</w:t>
      </w:r>
    </w:p>
    <w:p>
      <w:pPr>
        <w:pStyle w:val="Heading1"/>
        <w:spacing w:before="280" w:after="120"/>
      </w:pPr>
      <w:r>
        <w:rPr>
          <w:color w:val="000000"/>
        </w:rPr>
        <w:t>Configuracion local</w:t>
      </w:r>
    </w:p>
    <w:p>
      <w:pPr>
        <w:spacing w:after="120" w:line="276" w:lineRule="auto"/>
      </w:pPr>
      <w:r>
        <w:t>Para ejecutar una copia local, se crea una base vacia con database schema sql y se configura el archivo database local php a partir del ejemplo incluido en el backend. La cuenta de la aplicacion debe ser distinta de root y tener solo permisos sobre la base de Mundo Nomada.</w:t>
      </w:r>
    </w:p>
    <w:p>
      <w:pPr>
        <w:spacing w:after="120" w:line="276" w:lineRule="auto"/>
      </w:pPr>
      <w:r>
        <w:t>Para Supabase, la migracion inicial ya se aplico desde el archivo versionado. Antes de usar la CLI para cambios futuros, se debe registrar esa migracion como aplicada, y despues cada cambio se aplicara desde un nuevo archivo versionado. No se editaran tablas manualmente en el panel remoto porque se perderia la trazabilidad de los cambios.</w:t>
      </w:r>
    </w:p>
    <w:p>
      <w:pPr>
        <w:pStyle w:val="Heading1"/>
        <w:spacing w:before="280" w:after="120"/>
      </w:pPr>
      <w:r>
        <w:rPr>
          <w:color w:val="000000"/>
        </w:rPr>
        <w:t>Guia manual de conexion a Supabase</w:t>
      </w:r>
    </w:p>
    <w:p>
      <w:pPr>
        <w:pStyle w:val="ListBullet"/>
        <w:spacing w:after="60"/>
      </w:pPr>
      <w:r>
        <w:t>En Project Settings y Database, restablece la contrasena de PostgreSQL y guardala en un gestor de contrasenas. No la compartas por chat ni la subas a Git.</w:t>
      </w:r>
    </w:p>
    <w:p>
      <w:pPr>
        <w:pStyle w:val="ListBullet"/>
        <w:spacing w:after="60"/>
      </w:pPr>
      <w:r>
        <w:t>En Connect, usa Session pooler. Copia sus datos en config supabase local php dentro del backend a partir del ejemplo y completa la contrasena. Ese archivo esta ignorado por Git.</w:t>
      </w:r>
    </w:p>
    <w:p>
      <w:pPr>
        <w:pStyle w:val="ListBullet"/>
        <w:spacing w:after="60"/>
      </w:pPr>
      <w:r>
        <w:t>En C XAMPP php php ini, habilita pdo pgsql y pgsql, y reinicia Apache. Sin esos drivers PHP no puede conectarse a PostgreSQL.</w:t>
      </w:r>
    </w:p>
    <w:p>
      <w:pPr>
        <w:pStyle w:val="ListBullet"/>
        <w:spacing w:after="60"/>
      </w:pPr>
      <w:r>
        <w:t>Crea un token personal de Supabase en tu cuenta y ejecuta la reparacion del historial indicada en supabase README antes de usar db push. No compartas el token.</w:t>
      </w:r>
    </w:p>
    <w:p>
      <w:pPr>
        <w:pStyle w:val="Heading1"/>
        <w:spacing w:before="280" w:after="120"/>
      </w:pPr>
      <w:r>
        <w:rPr>
          <w:color w:val="000000"/>
        </w:rPr>
        <w:t>Pasos antes de vender</w:t>
      </w:r>
    </w:p>
    <w:p>
      <w:pPr>
        <w:pStyle w:val="ListNumber"/>
      </w:pPr>
      <w:r>
        <w:t>Fusionar el Pull Request de seguridad y probar que un usuario no puede consultar ni modificar el carrito de otro.</w:t>
      </w:r>
    </w:p>
    <w:p>
      <w:pPr>
        <w:pStyle w:val="ListNumber"/>
      </w:pPr>
      <w:r>
        <w:t>Configurar la contrasena y los drivers PDO PostgreSQL, y adaptar la conexion PHP de mysqli a PDO PostgreSQL.</w:t>
      </w:r>
    </w:p>
    <w:p>
      <w:pPr>
        <w:pStyle w:val="ListNumber"/>
      </w:pPr>
      <w:r>
        <w:t>Probar registro, inicio de sesion, carrito, stock, pedido y permisos de administrador con datos ficticios.</w:t>
      </w:r>
    </w:p>
    <w:p>
      <w:pPr>
        <w:pStyle w:val="ListNumber"/>
      </w:pPr>
      <w:r>
        <w:t>Completar la pasarela de pago para que el backend confirme el pago con el proveedor antes de marcar un pedido como pagado.</w:t>
      </w:r>
    </w:p>
    <w:p>
      <w:pPr>
        <w:pStyle w:val="ListNumber"/>
      </w:pPr>
      <w:r>
        <w:t>Configurar HTTPS, cookies seguras, CORS de produccion, limites de inicio de sesion, copias de seguridad y prueba de restauracion.</w:t>
      </w:r>
    </w:p>
    <w:p>
      <w:pPr>
        <w:pStyle w:val="ListNumber"/>
      </w:pPr>
      <w:r>
        <w:t>Publicar las paginas legales reales, politica de privacidad y datos de contacto de la tienda.</w:t>
      </w:r>
    </w:p>
    <w:p>
      <w:pPr>
        <w:pStyle w:val="Heading1"/>
        <w:spacing w:before="280" w:after="120"/>
      </w:pPr>
      <w:r>
        <w:rPr>
          <w:color w:val="000000"/>
        </w:rPr>
        <w:t>Funcionalidades futuras</w:t>
      </w:r>
    </w:p>
    <w:p>
      <w:pPr>
        <w:spacing w:after="120" w:line="276" w:lineRule="auto"/>
      </w:pPr>
      <w:r>
        <w:t>Microservicios, WebSockets, recomendaciones, puntos, varios idiomas, varias divisas, MFA, CI CD y escalado automatico son posibles mejoras, pero no se consideran implementadas ni bloquean la primera version. La prioridad es terminar un flujo de compra seguro, verificable y mantenible.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