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CONTRATO DE ARRENDAMIENTO VIVIENDA URBANA</w:t>
      </w:r>
    </w:p>
    <w:p>
      <w:pPr>
        <w:jc w:val="center"/>
      </w:pPr>
      <w:r>
        <w:rPr>
          <w:b/>
          <w:sz w:val="22"/>
        </w:rPr>
        <w:t>FECHA DE INICIO: 20 JUNIO DE 2026.</w:t>
      </w:r>
    </w:p>
    <w:p>
      <w:pPr>
        <w:jc w:val="both"/>
      </w:pPr>
      <w:r>
        <w:rPr>
          <w:b w:val="0"/>
          <w:i w:val="0"/>
          <w:sz w:val="22"/>
        </w:rPr>
        <w:t>El presente documento contiene las estipulaciones de un contrato de arrendamiento que versa sobre un inmueble destinado a vivienda y a las cuales se someten las partes contratantes.</w:t>
      </w:r>
    </w:p>
    <w:p>
      <w:pPr>
        <w:jc w:val="both"/>
      </w:pPr>
      <w:r>
        <w:rPr>
          <w:b/>
          <w:i w:val="0"/>
          <w:sz w:val="22"/>
        </w:rPr>
        <w:t>1. PARTES CONTRATANTES.</w:t>
      </w:r>
    </w:p>
    <w:p>
      <w:pPr>
        <w:jc w:val="both"/>
      </w:pPr>
      <w:r>
        <w:rPr>
          <w:b w:val="0"/>
          <w:i w:val="0"/>
          <w:sz w:val="22"/>
        </w:rPr>
        <w:t>NICOLÁS RODRÍGUEZ HIDALGO, mayor de edad, identificado con la C.C 1.140.888.845, de Barranquilla (Atlántico), con domicilio en la Carrera 72 #91ª - 100 de Barranquilla (Atlántico), en mi calidad de persona natural y quien actúa en nombre y representación de agente inmobiliario NICOLÁS RODRIGUEZ AGENTE INMOBILIARIO, correo electrónico: nicolasrrealtor@gmail.com, teléfono 3003877660, para lo cual interviene en este acto en calidad de ARRENDADOR por una parte; y por la otra los señores: SEBASTIEN JEAN LUCIEN HONDAA, mayor de edad identificado con la C.E437132, Teléfono: 3216781903, correo electrónico: sebastien.hondaa@gmail.com, ELKIN ALBERTO CORREA VASQUEZ mayor de edad, identificado con la CC71.535.601 Carolina (Antioquia), Teléfono: 3106830114, correo electrónico: correaelkin02@gmail.com, actuando conjunta y solidariamente, quienes en adelante para este acto se llamaran ARRENDATARIOS. todas mayores de edad, hemos convenido en celebrar el contrato de arrendamiento que seguidamente se expresa:</w:t>
      </w:r>
    </w:p>
    <w:p>
      <w:pPr>
        <w:jc w:val="both"/>
      </w:pPr>
      <w:r>
        <w:rPr>
          <w:b w:val="0"/>
          <w:i w:val="0"/>
          <w:sz w:val="22"/>
        </w:rPr>
        <w:t>CLAUSULA I: los arrendatarios reciben en arrendamiento UN APARTAMENTO distinguido con el numero administrado por EL ARRENDADOR. Situado en Barranquilla, en la CARRERA 22 # 1E - 127 Torre 4 Apto 1205, de esta ciudad, Barranquilla, Puerto Colombia (Atlántico), y cuyos MEDIDAS Y LINDEROS reposan en la oficina de Registro de Instrumentos Públicos de Barranquilla.</w:t>
      </w:r>
    </w:p>
    <w:p>
      <w:pPr>
        <w:jc w:val="both"/>
      </w:pPr>
      <w:r>
        <w:rPr>
          <w:b w:val="0"/>
          <w:i w:val="0"/>
          <w:sz w:val="22"/>
        </w:rPr>
        <w:t>CLAUSULA II: El término del presente contrato es de (12) MESES, contados a partir del 20 Junio de 2026, terminación 20 Junio de 2027. LOS ARRENDATARIOS aceptan que la carga de la prueba de no haber pagado los arriendos vencidos y de no haberse desocupado el inmueble materia de este contrato estará a cargo de ellos, por lo que, consienten que este contrato por si solo preste mérito ejecutivo por el valor de los Cánones de arrendamiento que estén debiendo y que cobre ejecutivamente EL ARRENDADOR, quedando entendido que la presunción de responsabilidad de los ARRENDATARIOS que estos aceptan, solo puede desvirtuarse por medio de las excepciones de pago de los arriendos o de haberse desocupado el inmueble respectivo en la forma pactada en esta cláusula propuesta dentro del término legal en el correspondiente Juicio ejecutivo pero siempre y cuando que sean probadas en el juicio ejecutivo asi declaradas por sentencia ejecutoriada en dicho juicio ejecutivo y en la última instancia.</w:t>
      </w:r>
    </w:p>
    <w:p>
      <w:pPr>
        <w:jc w:val="both"/>
      </w:pPr>
      <w:r>
        <w:rPr>
          <w:b w:val="0"/>
          <w:i w:val="0"/>
          <w:sz w:val="22"/>
        </w:rPr>
        <w:t>PARÁGRAFO: El haber desocupado el inmueble respectivo no exonera al arrendatario del pago por la vía ejecutiva de los cánones adeudados hasta la fecha de finalización de contrato.</w:t>
      </w:r>
    </w:p>
    <w:p>
      <w:pPr>
        <w:jc w:val="both"/>
      </w:pPr>
      <w:r>
        <w:rPr>
          <w:b w:val="0"/>
          <w:i w:val="0"/>
          <w:sz w:val="22"/>
        </w:rPr>
        <w:t>CLAUSULA III. EL CANON DE ARRENDAMIENTO MENSUAL: UN MILLÓN QUINIENTOS MIL PESOS M/L 1.500.000, incluida administración y gastos comunes esto es, mensualmente y dentro de los cinco (5) primeros días de cada periodo contractual de acuerdo a la fecha de ocupación. Pagaderos a través de consignación a la cuenta de ahorros de BANCOLOMBIA No 404-375-980-97. A nombre de NICOLAS RODRIGUEZ HIDALGO o cualquier otra cuenta que se le notifique previamente Al ARRENDADOR, teniendo siempre LOS ARRENDATARIOS la obligación de reportar por vía telefónica, Internet, o mostrar personalmente los pagos realizados indicando el número del volante de consignación, fecha de la misma, oficina donde la realiza y valor de la consignación, adicionando la suma de TRECE MIL M.L ($13.000) por dicho depósito si es realizado desde otra plaza. Igualmente, deben reportar de la misma manera los pagos realizados por concepto de la ADMINISTRACION, adjuntando el respectivo comprobante. De efectuar el pago en nuestras oficinas cancelaran un aporte adicional por mensajería. LOS ARRENDATARIOS se obligan a pagar por anticipado en la oficina de EL ARRENDADOR a su orden, dentro de los cinco (5) dias de cada periodo contractual, mensualmente. LOS ARRENDATARIOS manifiestan su completo acuerdo con el monto fijado como canon por consultar en unas todas las disposiciones legales. Incluidos gastos comunes según presupuesto del Conjunto Residencial. Este valor será cancelado mensualmente por el inquilino, y, deberá presentar el soporte de pago del canon de arriendo ante EL ARRENDADOR y asumir los aumentos que se establezcan de acuerdo con lo señalado en asamblea de copropietarios anualmente, sus reajustes de los primeros meses de cada año como correspondan.</w:t>
      </w:r>
    </w:p>
    <w:p>
      <w:pPr>
        <w:jc w:val="both"/>
      </w:pPr>
      <w:r>
        <w:rPr>
          <w:b w:val="0"/>
          <w:i w:val="0"/>
          <w:sz w:val="22"/>
        </w:rPr>
        <w:t>PARÁGRAFO: La mera tolerancia de EL ARRENDADOR en aceptar el pago del precio con posterioridad a los (05) días citados no se entenderá como ánimo de modificar la cláusula anterior. LOS ARRENDATARIOS renuncian expresamente a ser requeridos privada o judicialmente en el caso de mora en el pago de los arrendamientos, en el caso de los saldos que salieren a deber por cualquier concepto, y renuncian a ser requeridos por mora en el incremento o los reajustes de los cánones de arrendamiento en la forma pactada en esta cláusula.</w:t>
      </w:r>
    </w:p>
    <w:p>
      <w:pPr>
        <w:jc w:val="both"/>
      </w:pPr>
      <w:r>
        <w:rPr>
          <w:b w:val="0"/>
          <w:i w:val="0"/>
          <w:sz w:val="22"/>
        </w:rPr>
        <w:t>CLAUSULA IV. Los servicios que preste la Empresa Sociedad de Acueducto, Alcantarillado y Aseo de Barranquilla Triple A. S.A. E.S.P. POLIZA #1170549, la Electricidad AIR-E NIC#8268522, gases de caribe número de contrato #67582555, será por cuenta de LOS ARRENDATARIOS</w:t>
      </w:r>
    </w:p>
    <w:p>
      <w:pPr>
        <w:jc w:val="both"/>
      </w:pPr>
      <w:r>
        <w:rPr>
          <w:b w:val="0"/>
          <w:i w:val="0"/>
          <w:sz w:val="22"/>
        </w:rPr>
        <w:t>CLAUSULA V. EL ARRENDADOR podrá exigir a LOS ARRENDATARIOS la presentación de los recibos de pago de los servicios de agua, luz, teléfono, gas, administración y otros en el momento de hacer el pago de los cánones mensuales.</w:t>
      </w:r>
    </w:p>
    <w:p>
      <w:pPr>
        <w:jc w:val="both"/>
      </w:pPr>
      <w:r>
        <w:rPr>
          <w:b w:val="0"/>
          <w:i w:val="0"/>
          <w:sz w:val="22"/>
        </w:rPr>
        <w:t>CLAUSULA VI. Si LOS ARRENDATARIOS no cancelan en su oportunidad los servicios de agua, luz teléfono, administración, gas o cualquier otro pago que les corresponda y como consecuencia las empresas de estos servicios y fondos comunes del respectivo edificio los suspendieren o retiraren, este hecho se tendrá como incumplimiento del presente contrato y EL ARRENDADOR podrá exigir la restitución Judicial del inmueble para este evento, LOS ARRENDATARIOS autorizan a EL ARRENDADOR para hacer el pago correspondiente de dichos servicios, y para exigir ejecutivamente el valor pagado. Al efecto será prueba suficiente los recibos de liquidación de las correspondientes empresas y bastara la afirmación de EL ARRENDADOR que corresponden a los servicios causados durante la época en que LOS ARRENDATARIOS ocuparon el inmueble a que dichos servicios corresponden y la certificación de las empresas de servicios o del fondo común del edificio correspondiente de que estos servicios fueron cancelados por EL ARRENDADOR. Asi mismo LOS ARRENDATARIOS renuncian en forma expresa a los requerimientos privados y Judiciales a efectos de ser constituidos en mora y se declaran deudores solidarios de toda suma que paque EL ARRENDADOR por esta causa</w:t>
      </w:r>
    </w:p>
    <w:p>
      <w:pPr>
        <w:jc w:val="both"/>
      </w:pPr>
      <w:r>
        <w:rPr>
          <w:b w:val="0"/>
          <w:i w:val="0"/>
          <w:sz w:val="22"/>
        </w:rPr>
        <w:t>CLAUSULA VII. Las obligaciones de LOS ARRENDATARIOS se extienden a todo el tiempo en que por cualquier causa tengan en su poder el inmueble o este sin restituirlo completamente a EL ARRENDADOR, en los términos y condiciones que se expresan en el presente contrato. En todo caso corresponderá a LOS ARRENDATARIOS probar la restitución del inmueble a EL ARRENDADOR aun después de terminado el contrato por sentencia o cualquier otra causa.</w:t>
      </w:r>
    </w:p>
    <w:p>
      <w:pPr>
        <w:jc w:val="both"/>
      </w:pPr>
      <w:r>
        <w:rPr>
          <w:b w:val="0"/>
          <w:i w:val="0"/>
          <w:sz w:val="22"/>
        </w:rPr>
        <w:t>CLAUSULA VIII. LOS ARRENDATARIOS han recibido de EL ARRENDADOR el inmueble en satisfactorias condiciones de ocuparlo según entrega material por inventario que firman en pliegos separados y declaran incorporados al presente Contrato para los efectos legales y se obligan LOS ARRENDATARIOS especialmente a lo siguiente: a) A usar el inmueble arrendado exclusivamente para vivienda. b) A conservarlo y devolverlo en el estado en que lo recibe, salvo el deterioro natural. c) A efectuar las reparaciones locativas que según la ley son de cargo del inquilino, principalmente las cañerias, sanitarias, tuberías de agua, inodoros, lavamanos, instalaciones eléctricas, techo, vidrios, paredes y en general, todas aquellas que el inmueble requiera y las que ordenen las autoridades de higiene municipal. d) A no subarrendar, ni ceder a ninguna persona o entidad sin previa autorización eserita de EL ARRENDADOR. e) A no guardar o permitir que en él se guarden sustancias explosivas o perjudiciales para su conservación, seguridad e higiene. f) A no modificar la arquitectura del inmueble, ni hacerle ninguna clase de mejoras, ni reparaciones, distintas a las previstas en la parte c) de la presente cláusula, sin previa autorización escrita de EL ARRENDADOR. Si las hiciere, aun con permiso escrito de EL ARRENDADOR, las mejoras o reparaciones accederán al inmueble, sin perjuicio de que EL ARRENDADOR pueda pedir su retiro. En ningún caso tendrán ARRENDATARIOS derecho a indemnización o compensación, ni al recurso de retención, previsto en el artículo 1994 del Código Civil, y del Artículo 384 del Código general del proceso de ley 1564 de 2012, al cual renuncian expresamente. g) Permitir a EL ARRENDADOR que por medio de sus empleados, visite en cualquier tiempo el inmueble materia del arrendamiento, mediante presentación a LOS ARRENDATARIOS de orden escrita de aquel</w:t>
      </w:r>
    </w:p>
    <w:p>
      <w:pPr>
        <w:jc w:val="both"/>
      </w:pPr>
      <w:r>
        <w:rPr>
          <w:b w:val="0"/>
          <w:i w:val="0"/>
          <w:sz w:val="22"/>
        </w:rPr>
        <w:t>PARAGRAFO: LOS ARRENDATARIOS expresamente se confieren recíprocamente autorización y mandato para firmar dicho inventario.</w:t>
      </w:r>
    </w:p>
    <w:p>
      <w:pPr>
        <w:jc w:val="both"/>
      </w:pPr>
      <w:r>
        <w:rPr>
          <w:b w:val="0"/>
          <w:i w:val="0"/>
          <w:sz w:val="22"/>
        </w:rPr>
        <w:t>CLAUSULA: Prohibición especial a los arrendatarios con respecto al uso del inmueble: de conformidad con el parágrafo del Artículo 3 del Decreto 180 de 1998 y del Articulo 34 de la Ley 30 de 1986, se les prohibe expresamente a EL (LOS) ARRENDATARIO (S) utilizar o destinar el inmueble para elaborar, guardar o almacenar drogas o estupefacientes y afines o cualquier otra actividad ilícita de los que se refiere el Artículo 32 del citado decreto, ocultamiento de personas y dinero de los grupos terroristas. Esta prohibición especial se extiende a en el inmueble, equipos de comunicación de uso privativo de las fuerzas armadas</w:t>
      </w:r>
    </w:p>
    <w:p>
      <w:pPr>
        <w:jc w:val="both"/>
      </w:pPr>
      <w:r>
        <w:rPr>
          <w:b w:val="0"/>
          <w:i w:val="0"/>
          <w:sz w:val="22"/>
        </w:rPr>
        <w:t>CLAUSULA IX. Si en virtud de la acción de lanzamiento o por su propia decisión LOS ARRENDATARIOS desocuparen o abandonaren el inmueble antes del vencimiento del término estipulado, estos se comprometen a indemnizar a EL ARRENDADOR pagando la indemnización que establece la ley 820 de junio 18 de 2003 Articulo 24, esto es una suma equivalente a Tres (3) meses de arrendamiento.</w:t>
      </w:r>
    </w:p>
    <w:p>
      <w:pPr>
        <w:jc w:val="both"/>
      </w:pPr>
      <w:r>
        <w:rPr>
          <w:b w:val="0"/>
          <w:i w:val="0"/>
          <w:sz w:val="22"/>
        </w:rPr>
        <w:t>PARÁGRAFO: EL ARRENDADOR no asume responsabilidad alguna por los daños o perjuicios que los vecinos o terceros puedan inferir a LOS ARRENDATARIOS</w:t>
      </w:r>
    </w:p>
    <w:p>
      <w:pPr>
        <w:jc w:val="both"/>
      </w:pPr>
      <w:r>
        <w:rPr>
          <w:b w:val="0"/>
          <w:i w:val="0"/>
          <w:sz w:val="22"/>
        </w:rPr>
        <w:t>CLAUSULA X. EL ARRENDADOR podrá dar por terminado este contrato en cualquier tiempo si LOS ARRENDATARIOS se hallan en mora o incumplieren cualquier otra cláusula del contrato y también en los siguientes casos especiales: cuando LOS ARRENDATARIOS le den una destinación distinta a la contractualmente estipulada por las leyes en materia de arrendamiento. Por la mora en el pago de los cánones de arrendamiento, de cualquier saldo o la mora en los incrementos o reajustes en el canon de acuerdo con la cláusula (III) de este contrato, podrá EL ARRENDADOR darlo por terminado y exigir la entrega inmediata del inmueble para lo cual LOS ARRENDATARIOS renuncian expresamente a los requerimientos privados y Judiciales que ampara y establece el Articulo 2007 del Código Civil, y del Articulo 384 del Código general del proceso de ley 1564 de 2012 y demás disposiciones que las aclare, modifique, reglamente o sustituya. LOS ARRENDATARIOS aceptan y convienen que EL ARRENDADOR para asegurar el canon y las indemnizaciones a que tenga derecho en virtud de la ejecución del presente contrato retenga todos los frutos existentes del inmueble arrendado y todos los objetos con que LOS ARRENDATARIOS lo hayan amoblado, guarnecido o provisto de acuerdo a lo dispuesto en el artículo 2000 del Código Civil.</w:t>
      </w:r>
    </w:p>
    <w:p>
      <w:pPr>
        <w:jc w:val="both"/>
      </w:pPr>
      <w:r>
        <w:rPr>
          <w:b w:val="0"/>
          <w:i w:val="0"/>
          <w:sz w:val="22"/>
        </w:rPr>
        <w:t>PARAGRAFO: Al suscribir este contrato, LOS ARRENDATARIOS facultan expresamente que EL ARRENDADOR para penetrar en el inmueble y recuperar su tenencia con el solo requisito de la presencia de Dos (2) testigos en procura de evitar el deterioro o el desmantelamiento de tal inmueble siempre que por cualquier circunstancia el mismo permanezca abandonado o deshabitado por el término de dos meses y que la exposición de riesgo sea tal que amenace la fisica del bien o la seguridad del vecindario.</w:t>
      </w:r>
    </w:p>
    <w:p>
      <w:pPr>
        <w:jc w:val="both"/>
      </w:pPr>
      <w:r>
        <w:rPr>
          <w:b w:val="0"/>
          <w:i w:val="0"/>
          <w:sz w:val="22"/>
        </w:rPr>
        <w:t>CLAUSULA XI. LOS ARRENDATARIOS renuncian expresamente al derecho a que se les requiera privada, judicial o Extrajudicialmente y al desahucio previo cuando a este haya lugar, para iniciar la acción de lanzamiento para constituirlo en mora, o para dar por terminado el contrato LOS ARRENDATARIOS aceptan desde ahora cualquier cesión o traspaso que haga EL ARRENDADOR del presente contrato y Renuncian también a los requerimientos de que trata el Artículo 2007 del Código Civil, y del Artículo 384 del Código general del proceso de ley 1564 de 2012 y demás disposiciones que las aclare, modifique, reglamente o sustituya.</w:t>
      </w:r>
    </w:p>
    <w:p>
      <w:pPr>
        <w:jc w:val="both"/>
      </w:pPr>
      <w:r>
        <w:rPr>
          <w:b w:val="0"/>
          <w:i w:val="0"/>
          <w:sz w:val="22"/>
        </w:rPr>
        <w:t>CLAUSULA XII. LOS ARRENDATARIOS renuncian a favor de EL ARRENDADOR el derecho a nombrar depositario de bienes, en caso de necesidad de actuar Judicialmente.</w:t>
      </w:r>
    </w:p>
    <w:p>
      <w:pPr>
        <w:jc w:val="both"/>
      </w:pPr>
      <w:r>
        <w:rPr>
          <w:b w:val="0"/>
          <w:i w:val="0"/>
          <w:sz w:val="22"/>
        </w:rPr>
        <w:t>CLAUSULA XIII. Un tercero que tomando los derechos y obligaciones de EL ARRENDADOR, quede sustituyéndolo en este contrato y sin que subsista a cargo EL ARRENDADOR, responsabilidad alguna aceptan y convienen LOS ARRENDATARIOS que la notificación que de la cesión del contrato de arriendo se haga a uno cualquiera de ellos se tendrá hecha a ello se confieren mandato reciproco, con todas las consecuencias y efectos de la ley. LOS ARRENDATARIOS se obligan a cumplir sus obligaciones con el cesionario desde la fecha en que tal acto se les comunique por correo certificado a la dirección del inmueble materia del presente contrato.</w:t>
      </w:r>
    </w:p>
    <w:p>
      <w:pPr>
        <w:jc w:val="both"/>
      </w:pPr>
      <w:r>
        <w:rPr>
          <w:b w:val="0"/>
          <w:i w:val="0"/>
          <w:sz w:val="22"/>
        </w:rPr>
        <w:t>CLAUSULA XIV En caso del incumplimiento de las cláusulas de este contrato o del cobro ejecutivo o procesal de sumas por concepto de arrendamientos o de servicios, LOS ARRENDATARIOS serán deudores de EL ARRENDADOR, a Titulo de Cláusula Penal, de una suma igual al duplo del arrendamiento vigente en el momento de iniciar la acción Judicial, sin necesidad de requerimientos privados o Judiciales a los cuales renuncian expresamente LOS ARRENDATARIOS. En consecuencia dicho incumplimiento da lugar al cobro de la Cláusula Penal aqui expresada, la cual LOS ARRENDATARIOS declaran expresamente que presta merito ejecutivo y que podrá ser cobrada junto con la obligación principal al mismo tiempo para que se cancele por parte de LOS ARRENDATARIOS la obligación principa y la pena.</w:t>
      </w:r>
    </w:p>
    <w:p>
      <w:pPr>
        <w:jc w:val="both"/>
      </w:pPr>
      <w:r>
        <w:rPr>
          <w:b w:val="0"/>
          <w:i w:val="0"/>
          <w:sz w:val="22"/>
        </w:rPr>
        <w:t>CLAUSULA XV. El valor de los derechos fiscales y demás gastos que demanden el presente contrato correrán por cuenta de LOS ARRENDATARIOS, además ellos se obligan a pagar el impuesto de timbre nacional y el valor de las revalidaciones del presente contrato. Así mismo LOS ARRENDATARIOS autorizan a EL ARRENDADOR a tomar de sus cánones de arrendamiento el valor del impuesto del timbre nacional para las revalidaciones del presente contrato.</w:t>
      </w:r>
    </w:p>
    <w:p>
      <w:pPr>
        <w:jc w:val="both"/>
      </w:pPr>
      <w:r>
        <w:rPr>
          <w:b w:val="0"/>
          <w:i w:val="0"/>
          <w:sz w:val="22"/>
        </w:rPr>
        <w:t>CLAUSULA XVI. EL ARRENDADOR obra en el presente contrato, a nombre propio, como lo pero también en representación del Propietario del inmueble dado en administración. LOS ARRENDATARIOS autorizan expresamente a EL ARRENDADOR para llenar los espacios en blanco del presente Contrato en cualquier tiempo, en especial los reservados para la designación de los linderos del inmueble. Las partes acuerdan que las copias autógrafas al carbón del presente contrato tienen el mismo valor que la original para efectos judiciales o extrajudiciales. Igualmente manifiestan expresamente LOS ARRENDATARIOS que tienen recibida Cor tenticada del Contrato.</w:t>
      </w:r>
    </w:p>
    <w:p>
      <w:pPr>
        <w:jc w:val="both"/>
      </w:pPr>
      <w:r>
        <w:rPr>
          <w:b w:val="0"/>
          <w:i w:val="0"/>
          <w:sz w:val="22"/>
        </w:rPr>
        <w:t>CLAUSULA XVII. LOS ARRENDATARIOS se obligan a entregar personalmente al ARRENDADOR las llaves del inmueble cuando por cualquier causa lo desocuparen. Si LOS ARRENDATARIOS no cumplen con la obligación de entregar personalmente las llaves del inmueble, se presume ser cierta la fecha de desocupación señalada por EL ARRENDADOR y corresponderá a LOS ARRENDATARIOS desvirtuar esta presunción.</w:t>
      </w:r>
    </w:p>
    <w:p>
      <w:pPr>
        <w:jc w:val="both"/>
      </w:pPr>
      <w:r>
        <w:rPr>
          <w:b w:val="0"/>
          <w:i w:val="0"/>
          <w:sz w:val="22"/>
        </w:rPr>
        <w:t>CLAUSULA XVIII. El presente documento es título suficiente para demandar de LOS ARRENDATARIOS a) Los gastos que originen las acciones de desahucio y lanzamiento que serán estimados conforme a las tarifas del Colegio de Abogados del Atlántico y el Articulo 395 del Código general del proceso (CGP). b) Los gastos de igual indole que ocasione el cobro o recaudo de los Cánones vencidos y no pagados estimados como minimo en un Treinta por Ciento (30%) de lo que por tal concepto queda debiendo LOS ARRENDATARIOS. C:) Este Contrato por si solo presta mérito ejecutivo, por admitir las partes que, en cuanto a la cantidad debida es de plazo vencido y actualmente exigible tanto la obligación principal como la pena.</w:t>
      </w:r>
    </w:p>
    <w:p>
      <w:pPr>
        <w:jc w:val="both"/>
      </w:pPr>
      <w:r>
        <w:rPr>
          <w:b w:val="0"/>
          <w:i w:val="0"/>
          <w:sz w:val="22"/>
        </w:rPr>
        <w:t>CLAUSULA XIX. Este Contrato no pierde su valor en el caso de que EL ARRENDADOR Y LOS ARRENDATARIOS convengan en aumentar o disminuir el Canon de Arrendamiento pues en esto no hay intención de novar.</w:t>
      </w:r>
    </w:p>
    <w:p>
      <w:pPr>
        <w:jc w:val="both"/>
      </w:pPr>
      <w:r>
        <w:rPr>
          <w:b w:val="0"/>
          <w:i w:val="0"/>
          <w:sz w:val="22"/>
        </w:rPr>
        <w:t>CLAUSULA XX. Las partes contratantes acuerdan en reajustar el Canon de arrendamiento cada doce (12) meses de acuerdo al articulo 20 de la ley 820 de 2003.</w:t>
      </w:r>
    </w:p>
    <w:p>
      <w:pPr>
        <w:jc w:val="both"/>
      </w:pPr>
      <w:r>
        <w:rPr>
          <w:b w:val="0"/>
          <w:i w:val="0"/>
          <w:sz w:val="22"/>
        </w:rPr>
        <w:t>CLAUSULA XXI. Interés LOS ARRENDATARIOS reconocen a favor de EL ARRENDADOR un Interés moratorio del máximo legal autorizado mensual sobre los saldos que salieren a deber a cualquier titulo por razón del presente Contrato, desde el dia en que se hiciere exigible la obligación hasta el día en que se efectúe el pago. De mora. El incumplimiento de LOS ARRENDATARIOS en el pago de los cánones de arrendamiento o sus reajustes, dará derecho a EL ARRENDADOR a cobrar intereses de mora hasta de una y media (1.5) veces el interés bancario corriente, desde el día que se hiciera exigible la obligación, hasta el dia en que el pago se efectué, sin perjuicio de su facultad de dar por terminado e contrato y exigir la restitución del inmueble objeto del mismo, judicial o extrajudicialmente.</w:t>
      </w:r>
    </w:p>
    <w:p>
      <w:pPr>
        <w:jc w:val="both"/>
      </w:pPr>
      <w:r>
        <w:rPr>
          <w:b w:val="0"/>
          <w:i w:val="0"/>
          <w:sz w:val="22"/>
        </w:rPr>
        <w:t>CLAUSULA XXII. LOS ARRENDATARIOS tienen Cinco (5) días para notificar cualquier daño de cañerías o parte eléctrica, en caso de no informar en el tiempo señalado, todo arreglo correrá por cuenta de los mismos.</w:t>
      </w:r>
    </w:p>
    <w:p>
      <w:pPr>
        <w:jc w:val="both"/>
      </w:pPr>
      <w:r>
        <w:rPr>
          <w:b w:val="0"/>
          <w:i w:val="0"/>
          <w:sz w:val="22"/>
        </w:rPr>
        <w:t>CLAUSULA XXIII.- LOS ARRENDATARIOS autorizan desde ya a El ARRENDADOR para que en el evento de entregar desocupado el inmueble de que trata el presente Contrato existieren deudas por servicios públicos (agua, luz, teléfono, gas y cualquier otro servicio público) El ARRENDADOR solicite a las empresas prestatarias de dichos servicios que las deudas sean trasladadas a los contadores de cualquiera de las propiedades de LOS ARRENDATARIOS, y COARRENDATARIOS de tal forma que el inmueble arrendado quede libre de deudas por estos conceptos</w:t>
      </w:r>
    </w:p>
    <w:p>
      <w:pPr>
        <w:jc w:val="both"/>
      </w:pPr>
      <w:r>
        <w:rPr>
          <w:b w:val="0"/>
          <w:i w:val="0"/>
          <w:sz w:val="22"/>
        </w:rPr>
        <w:t>CLAUSULA XXIV NOTIFICACIONES: Cuales quiera notificación que haya que hacerse a LOS ARRENDATARIOS para la aplicación y ejecución de este contrato, inclusive la de cesión, se hará a la dirección suministrada por cada uno de los arrendatarios y relacionada en el presente documento. LOS ARRENDATARIOS, autorizan expresamente AL ARRENDADOR a investigarlos y reportar con información de su comportamiento en banco de datos como DATACREDITO, CIFIN Y ASOBANCARIA. Por lo tanto los arrendatarios declaran que la información que ha suministrado es verídica y da su consentimiento expreso e irrevocable a NICOLÁS RODRÍGUEZ HIDALGO, o a quien sea en el futuro el acreedor del crédito solicitado, para: A) Consultar, en cualquier tiempo, en DataCrédito o en cualquier otra central de información de riesgo, toda la información relevante para conocer su desempeño como deudores, su capacidad de pago o para valorar el riesgo futuro de concederles un crédito. B) Reportar a DataCrédito o a cualquier central de información de riesgo, datos, tratados o sin tratar, obligaciones crediticias, o de sus deberes legales de contenido patrimonial, de tal forma que éstas presenten una información veraz, pertinente, completa actualizada y exacta de su desempeño como deudor después de haber cruzado y procesado diversos datos útiles para obtener una información significativa. C) Conservar, tanto en NICOLAS RODRIGUEZ HIDALGO, en DataCrédito o en cualquier otra central de información de riesgo, con la debidas actualizaciones y durante el período necesario señalado en sus reglamentos la información indicada en los literales b) y d) de esta cláusula. D) Suministrar a DataCrédito o a cualquier otra central de información de riesgo datos relativos a sus solicitudes de crédito así como otros atinentes a sus relaciones comerciales, financieras y en general socioeconómicas que hayan entregado o que consten en registros públicos, bases de datos públicas o documentos públicos. Las obligaciones de LOS ARRENDATARIOS se extienden a todo el tiempo en que por cualquier causa retengan en su poder el inmueble o este sin restituir completamente, EL ARRENDADOR, en los términos y condiciones que se expresen en el contrato. LOS ARRENDATARIOS, se obligan a entregar personalmente EL ARRENDADOR, las llaves del inmueble cuando por cualquier causa lo desocuparen. Si LOS ARRENDATARIOS no cumplen con la obligación de entregar personalmente las llaves del inmueble, se presume ser cierta la fecha de desocupación tanto sobre el cumplimiento oportuno como sobre el incumplimiento, la señalada por EL ARRENDADOR y corresponderá a LOS ARRENDATARIOS desvirtuar esta presunción. LOS ARRENDATARIOS manifiestan que en esta fecha EL ARRENDADOR les ha entregado el inmueble a que se refiere el presente contrato a su entera satisfacción, les ha permitido la aprehensión material del inmueble y además confiesan haber recibido las llaves del mismo quedando en esta forma el referido inmueble a disposición de</w:t>
      </w:r>
    </w:p>
    <w:p>
      <w:pPr>
        <w:jc w:val="both"/>
      </w:pPr>
      <w:r>
        <w:rPr>
          <w:b w:val="0"/>
          <w:i w:val="0"/>
          <w:sz w:val="22"/>
        </w:rPr>
        <w:t>PARÁGRAFO PRIMERO: LOS ARRENDATARIOS responderán por cualquier fraude que sea encontrado en los servicio de: agua, luz, gas, teléfono, cupo brilla ó crédito y por cualquier daño que ocasionaren al inmueble.</w:t>
      </w:r>
    </w:p>
    <w:p>
      <w:pPr>
        <w:jc w:val="both"/>
      </w:pPr>
      <w:r>
        <w:rPr>
          <w:b w:val="0"/>
          <w:i w:val="0"/>
          <w:sz w:val="22"/>
        </w:rPr>
        <w:t>PARÁGRAFO SEGUNDO: LOS ARRENDATARIOS se comprometen a entregar al momento de la desocupación el inmueble pintado del mismo color como lo recibieron inventariado al momento de su ocupación.</w:t>
      </w:r>
    </w:p>
    <w:p>
      <w:pPr>
        <w:jc w:val="both"/>
      </w:pPr>
      <w:r>
        <w:rPr>
          <w:b w:val="0"/>
          <w:i w:val="0"/>
          <w:sz w:val="22"/>
        </w:rPr>
        <w:t>CLAUSULA XXV. PREAVISOS PARA LA ENTREGA: El ARRENDATARIO podrá dar por terminado unilateralmente el contrato de arrendamiento a la fecha del vencimiento del término inicial o de sus prorrogas, siempre y cuando de previo aviso escrito a EL ARRENDADOR a través del servicio postal autorizado, con una antelación no menor de Tres meses (3) meses a la referida fecha de vencimiento. La terminación unilateral por parte del arrendatario en cualquier momento solo se aceptará previa al pago de una indemnización equivalente al precio de Tres (3) meses de arrendamiento vigente en el momento de entrega</w:t>
      </w:r>
    </w:p>
    <w:p>
      <w:pPr>
        <w:jc w:val="both"/>
      </w:pPr>
      <w:r>
        <w:rPr>
          <w:b w:val="0"/>
          <w:i w:val="0"/>
          <w:sz w:val="22"/>
        </w:rPr>
        <w:t>CLAUSULA XXVI: El ARRENDATARIO recibe y acepta el inmueble totalmente a satisfacción.</w:t>
      </w:r>
    </w:p>
    <w:p>
      <w:pPr>
        <w:jc w:val="both"/>
      </w:pPr>
      <w:r>
        <w:rPr>
          <w:b w:val="0"/>
          <w:i w:val="0"/>
          <w:sz w:val="22"/>
        </w:rPr>
        <w:t>CLAUSULA XXVII. DIRECCIÓN PARA RECIBIR NOTIFICACIONES JUDICIALES: LOS ARRENDADORES: SEBASTIEN JEAN LUCIEN HONDAA mayor de edad, identificado con la C.E437132, Teléfono: 3216781903, correo electrónico: sebastien.hondaa@gmail.com, ELKIN ALBERTO CORREA VASQUEZ mayor de edad, identificado con la CC71.535.601 Carolina (Antioquia), Teléfono: 3106830114, correo electrónico: correaelkin02@gmail.com, recibirán notificación judiciales en la CARRERA 22 # 1E - 127 Torre 4 Apto 1205, Barranquilla Puerto Colombia (Atlántico), CARRERA 32 # 9 - 34 Sincelejo, (Sucre), Urb Valle CARRERA 30 # 23- 50 Turbaco, Bolívar, y se firma el presente contrato en la ciudad de Barranquilla, a los (18) días del mes de JUNIO del año 2026</w:t>
      </w:r>
    </w:p>
    <w:p/>
    <w:p>
      <w:pPr>
        <w:jc w:val="center"/>
      </w:pPr>
      <w:r>
        <w:rPr>
          <w:b/>
          <w:sz w:val="22"/>
        </w:rPr>
        <w:t>LOS ARRENDATARIOS</w:t>
      </w:r>
    </w:p>
    <w:p/>
    <w:tbl>
      <w:tblPr>
        <w:tblW w:type="auto" w:w="0"/>
        <w:tblLayout w:type="autofit"/>
        <w:tblLook w:firstColumn="1" w:firstRow="1" w:lastColumn="0" w:lastRow="0" w:noHBand="0" w:noVBand="1" w:val="04A0"/>
      </w:tblPr>
      <w:tblGrid>
        <w:gridCol w:w="5040"/>
        <w:gridCol w:w="5040"/>
      </w:tblGrid>
      <w:tr>
        <w:tc>
          <w:tcPr>
            <w:tcW w:type="dxa" w:w="5040"/>
          </w:tcPr>
          <w:p>
            <w:pPr>
              <w:jc w:val="left"/>
            </w:pPr>
            <w:r>
              <w:rPr>
                <w:b/>
                <w:sz w:val="20"/>
              </w:rPr>
              <w:t>ACEPTO ARRENDATARIO:</w:t>
            </w:r>
          </w:p>
          <w:p>
            <w:pPr>
              <w:jc w:val="left"/>
            </w:pPr>
          </w:p>
          <w:p>
            <w:pPr>
              <w:jc w:val="left"/>
            </w:pPr>
            <w:r>
              <w:rPr>
                <w:sz w:val="18"/>
              </w:rPr>
              <w:t>SEBASTIEN JEAN LUCIEN HONDAA</w:t>
            </w:r>
          </w:p>
          <w:p>
            <w:pPr>
              <w:jc w:val="left"/>
            </w:pPr>
            <w:r>
              <w:rPr>
                <w:sz w:val="18"/>
              </w:rPr>
              <w:t>C.E437132 Bogotá D.C</w:t>
            </w:r>
          </w:p>
          <w:p>
            <w:pPr>
              <w:jc w:val="left"/>
            </w:pPr>
            <w:r>
              <w:rPr>
                <w:sz w:val="18"/>
              </w:rPr>
              <w:t>Teléfono: 3216781903</w:t>
            </w:r>
          </w:p>
          <w:p>
            <w:pPr>
              <w:jc w:val="left"/>
            </w:pPr>
            <w:r>
              <w:rPr>
                <w:sz w:val="18"/>
              </w:rPr>
              <w:t>EMAIL: sebastien.hondaa@gmail.com</w:t>
            </w:r>
          </w:p>
          <w:p>
            <w:pPr>
              <w:jc w:val="left"/>
            </w:pPr>
            <w:r>
              <w:rPr>
                <w:sz w:val="18"/>
              </w:rPr>
              <w:t>Lugar para recibir notificación</w:t>
            </w:r>
          </w:p>
          <w:p>
            <w:pPr>
              <w:jc w:val="left"/>
            </w:pPr>
            <w:r>
              <w:rPr>
                <w:sz w:val="18"/>
              </w:rPr>
              <w:t>CARRERA 22 # 1E - 127 Torre 4 Apto 1205</w:t>
            </w:r>
          </w:p>
          <w:p>
            <w:pPr>
              <w:jc w:val="left"/>
            </w:pPr>
            <w:r>
              <w:rPr>
                <w:sz w:val="18"/>
              </w:rPr>
              <w:t>CONJUNTO RESIDENCIAL MANGLAR</w:t>
            </w:r>
          </w:p>
          <w:p>
            <w:pPr>
              <w:jc w:val="left"/>
            </w:pPr>
            <w:r>
              <w:rPr>
                <w:sz w:val="18"/>
              </w:rPr>
              <w:t>Barranquilla, Puerto Colombia (Atlántico)</w:t>
            </w:r>
          </w:p>
        </w:tc>
        <w:tc>
          <w:tcPr>
            <w:tcW w:type="dxa" w:w="5040"/>
          </w:tcPr>
          <w:p>
            <w:pPr>
              <w:jc w:val="left"/>
            </w:pPr>
            <w:r>
              <w:rPr>
                <w:b/>
                <w:sz w:val="20"/>
              </w:rPr>
              <w:t>ACEPTO CODEUDOR:</w:t>
            </w:r>
          </w:p>
          <w:p>
            <w:pPr>
              <w:jc w:val="left"/>
            </w:pPr>
          </w:p>
          <w:p>
            <w:pPr>
              <w:jc w:val="left"/>
            </w:pPr>
            <w:r>
              <w:rPr>
                <w:sz w:val="18"/>
              </w:rPr>
              <w:t>Isaias Roberto Pantoja Torres</w:t>
            </w:r>
          </w:p>
          <w:p>
            <w:pPr>
              <w:jc w:val="left"/>
            </w:pPr>
            <w:r>
              <w:rPr>
                <w:sz w:val="18"/>
              </w:rPr>
              <w:t>CC71.535.601 Carolina (Antioquia),</w:t>
            </w:r>
          </w:p>
          <w:p>
            <w:pPr>
              <w:jc w:val="left"/>
            </w:pPr>
            <w:r>
              <w:rPr>
                <w:sz w:val="18"/>
              </w:rPr>
              <w:t>Teléfono: 3106830114</w:t>
            </w:r>
          </w:p>
          <w:p>
            <w:pPr>
              <w:jc w:val="left"/>
            </w:pPr>
            <w:r>
              <w:rPr>
                <w:sz w:val="18"/>
              </w:rPr>
              <w:t>EMAIL: correaelkin02@gmail.com</w:t>
            </w:r>
          </w:p>
          <w:p>
            <w:pPr>
              <w:jc w:val="left"/>
            </w:pPr>
            <w:r>
              <w:rPr>
                <w:sz w:val="18"/>
              </w:rPr>
              <w:t>Lugar para recibir notificación</w:t>
            </w:r>
          </w:p>
          <w:p>
            <w:pPr>
              <w:jc w:val="left"/>
            </w:pPr>
            <w:r>
              <w:rPr>
                <w:sz w:val="18"/>
              </w:rPr>
              <w:t>CARRERA 22 # 1E - 127 Torre 4 Apto 1205</w:t>
            </w:r>
          </w:p>
          <w:p>
            <w:pPr>
              <w:jc w:val="left"/>
            </w:pPr>
            <w:r>
              <w:rPr>
                <w:sz w:val="18"/>
              </w:rPr>
              <w:t>CONJUNTO RESIDENCIAL MANGLAR</w:t>
            </w:r>
          </w:p>
          <w:p>
            <w:pPr>
              <w:jc w:val="left"/>
            </w:pPr>
            <w:r>
              <w:rPr>
                <w:sz w:val="18"/>
              </w:rPr>
              <w:t>Barranquilla, Puerto Colombia (Atlántico)</w:t>
            </w:r>
          </w:p>
        </w:tc>
      </w:tr>
    </w:tbl>
    <w:p/>
    <w:p>
      <w:pPr>
        <w:jc w:val="center"/>
      </w:pPr>
      <w:r>
        <w:rPr>
          <w:b/>
          <w:sz w:val="22"/>
        </w:rPr>
        <w:t>EL ARRENDADOR:</w:t>
      </w:r>
    </w:p>
    <w:p/>
    <w:p>
      <w:pPr>
        <w:jc w:val="center"/>
      </w:pPr>
      <w:r>
        <w:rPr>
          <w:b/>
          <w:sz w:val="20"/>
        </w:rPr>
        <w:t>NICOLÁS RODRÍGUEZ HIDALGO</w:t>
      </w:r>
    </w:p>
    <w:p>
      <w:pPr>
        <w:jc w:val="center"/>
      </w:pPr>
      <w:r>
        <w:rPr>
          <w:b/>
          <w:sz w:val="18"/>
        </w:rPr>
        <w:t>CC. 1.140.888.845 Barranquilla (Atlántico)</w:t>
      </w:r>
    </w:p>
    <w:p>
      <w:pPr>
        <w:jc w:val="center"/>
      </w:pPr>
      <w:r>
        <w:rPr>
          <w:b/>
          <w:sz w:val="18"/>
        </w:rPr>
        <w:t>AGENTE INMOBILIARIO</w:t>
      </w:r>
    </w:p>
    <w:p>
      <w:pPr>
        <w:jc w:val="center"/>
      </w:pPr>
      <w:r>
        <w:rPr>
          <w:b/>
          <w:sz w:val="18"/>
        </w:rPr>
        <w:t>TELÉFONO: 3003877660</w:t>
      </w:r>
    </w:p>
    <w:p>
      <w:pPr>
        <w:jc w:val="center"/>
      </w:pPr>
      <w:r>
        <w:rPr>
          <w:b/>
          <w:sz w:val="18"/>
        </w:rPr>
        <w:t>EMAIL: nicolasrrealtor@gmail.com</w:t>
      </w:r>
    </w:p>
    <w:p>
      <w:pPr>
        <w:jc w:val="center"/>
      </w:pPr>
      <w:r>
        <w:rPr>
          <w:b/>
          <w:sz w:val="18"/>
        </w:rPr>
        <w:t>CARRERA 72 # 91A -100</w:t>
      </w:r>
    </w:p>
    <w:p>
      <w:pPr>
        <w:jc w:val="center"/>
      </w:pPr>
      <w:r>
        <w:rPr>
          <w:b/>
          <w:sz w:val="18"/>
        </w:rPr>
        <w:t>Barranquilla (Atlántico)</w:t>
      </w:r>
    </w:p>
    <w:p>
      <w:r>
        <w:br w:type="page"/>
      </w:r>
    </w:p>
    <w:p>
      <w:pPr>
        <w:jc w:val="center"/>
      </w:pPr>
      <w:r>
        <w:rPr>
          <w:b/>
          <w:sz w:val="24"/>
        </w:rPr>
        <w:t>ACTA DE ENTREGA DE DOCUMENTOS</w:t>
      </w:r>
    </w:p>
    <w:p>
      <w:pPr>
        <w:jc w:val="center"/>
      </w:pPr>
      <w:r>
        <w:rPr>
          <w:b/>
          <w:sz w:val="22"/>
        </w:rPr>
        <w:t>Del inmueble ubicado en la CARRERA 22 # 1E - 127 Torre 4 Apto 1205</w:t>
      </w:r>
    </w:p>
    <w:p>
      <w:pPr>
        <w:jc w:val="center"/>
      </w:pPr>
      <w:r>
        <w:rPr>
          <w:b/>
          <w:sz w:val="22"/>
        </w:rPr>
        <w:t>CONJUNTO RESIDENCIAL MANGLAR</w:t>
      </w:r>
    </w:p>
    <w:p>
      <w:pPr>
        <w:jc w:val="center"/>
      </w:pPr>
      <w:r>
        <w:rPr>
          <w:b/>
          <w:sz w:val="22"/>
        </w:rPr>
        <w:t>BARRANQUILLA</w:t>
      </w:r>
    </w:p>
    <w:p/>
    <w:p>
      <w:pPr>
        <w:jc w:val="center"/>
      </w:pPr>
      <w:r>
        <w:rPr>
          <w:b/>
          <w:sz w:val="22"/>
        </w:rPr>
        <w:t>COPIA DEL CONTRATO DE ARRENDAMIENTO CON FIRMAS ORIGINALES</w:t>
      </w:r>
    </w:p>
    <w:p>
      <w:pPr>
        <w:jc w:val="both"/>
      </w:pPr>
      <w:r>
        <w:rPr>
          <w:b w:val="0"/>
          <w:i w:val="0"/>
          <w:sz w:val="22"/>
        </w:rPr>
        <w:t>1.- Al momento de la suscripción del contrato, NICOLÁS RODRÍGUEZ HIDALGO, en atención a lo contenido en la Ley 820 de 2003, siempre hace entrega del original correspondiente a cada uno de los arrendatarios; en el caso concreto domicilio en esta ciudad y dirección para recibir notificaciones en la Cra. 72 N° 91A- 100, de esta ciudad. por una parte: Carlos Daniel Manjarres Ruiz, mayor de edad, identificado con la CC1.143.266.627 Barranquilla (Atlántico), e Isaias Roberto Pantoja Torres mayor de edad, identificado con la CC1.140.891.995 Barranquilla (Atlántico), actuando conjunta y solidariamente, quienes en adelante se llamara LOS ARRENDATARIOS, se cumplió con dicha entrega, tal como consta en documento firmado por los coarrendatarios</w:t>
      </w:r>
    </w:p>
    <w:p>
      <w:pPr>
        <w:jc w:val="both"/>
      </w:pPr>
      <w:r>
        <w:rPr>
          <w:b w:val="0"/>
          <w:i w:val="0"/>
          <w:sz w:val="22"/>
        </w:rPr>
        <w:t>RECIBÍ CONFORME:</w:t>
      </w:r>
    </w:p>
    <w:p/>
    <w:p>
      <w:pPr>
        <w:jc w:val="center"/>
      </w:pPr>
      <w:r>
        <w:rPr>
          <w:b/>
          <w:sz w:val="20"/>
        </w:rPr>
        <w:t>ACEPTO ARRENDATARIO:</w:t>
      </w:r>
    </w:p>
    <w:p>
      <w:pPr>
        <w:jc w:val="left"/>
      </w:pPr>
      <w:r>
        <w:rPr>
          <w:b/>
          <w:sz w:val="22"/>
        </w:rPr>
      </w:r>
    </w:p>
    <w:p>
      <w:pPr>
        <w:jc w:val="left"/>
      </w:pPr>
    </w:p>
    <w:p>
      <w:pPr>
        <w:jc w:val="left"/>
      </w:pPr>
      <w:r>
        <w:rPr>
          <w:sz w:val="20"/>
        </w:rPr>
        <w:t>SEBASTIEN JEAN LUCIEN HONDAA</w:t>
      </w:r>
    </w:p>
    <w:p>
      <w:pPr>
        <w:jc w:val="left"/>
      </w:pPr>
      <w:r>
        <w:rPr>
          <w:sz w:val="20"/>
        </w:rPr>
        <w:t>C.E437132 Bogotá D.C</w:t>
      </w:r>
    </w:p>
    <w:p>
      <w:pPr>
        <w:jc w:val="left"/>
      </w:pPr>
      <w:r>
        <w:rPr>
          <w:sz w:val="20"/>
        </w:rPr>
        <w:t>Teléfono: 3216781903</w:t>
      </w:r>
    </w:p>
    <w:p>
      <w:pPr>
        <w:jc w:val="left"/>
      </w:pPr>
      <w:r>
        <w:rPr>
          <w:sz w:val="20"/>
        </w:rPr>
        <w:t>EMAIL: sebastien.hondaa@gmail.com</w:t>
      </w:r>
    </w:p>
    <w:p>
      <w:pPr>
        <w:jc w:val="left"/>
      </w:pPr>
      <w:r>
        <w:rPr>
          <w:sz w:val="20"/>
        </w:rPr>
        <w:t>Lugar para recibir notificación</w:t>
      </w:r>
    </w:p>
    <w:p>
      <w:pPr>
        <w:jc w:val="left"/>
      </w:pPr>
      <w:r>
        <w:rPr>
          <w:sz w:val="20"/>
        </w:rPr>
        <w:t>CARRERA 22 # 1E - 127 Torre 4 Apto 1205</w:t>
      </w:r>
    </w:p>
    <w:p>
      <w:pPr>
        <w:jc w:val="left"/>
      </w:pPr>
      <w:r>
        <w:rPr>
          <w:sz w:val="20"/>
        </w:rPr>
        <w:t>CONJUNTO RESIDENCIAL MANGLAR</w:t>
      </w:r>
    </w:p>
    <w:p>
      <w:pPr>
        <w:jc w:val="left"/>
      </w:pPr>
      <w:r>
        <w:rPr>
          <w:sz w:val="20"/>
        </w:rPr>
        <w:t>Barranquilla, Puerto Colombia (Atlántico)</w:t>
      </w:r>
    </w:p>
    <w:p/>
    <w:p>
      <w:pPr>
        <w:jc w:val="center"/>
      </w:pPr>
      <w:r>
        <w:rPr>
          <w:b/>
          <w:sz w:val="20"/>
        </w:rPr>
        <w:t>ACEPTO CODEUDOR:</w:t>
      </w:r>
    </w:p>
    <w:p>
      <w:pPr>
        <w:jc w:val="left"/>
      </w:pPr>
      <w:r>
        <w:rPr>
          <w:b/>
          <w:sz w:val="22"/>
        </w:rPr>
      </w:r>
    </w:p>
    <w:p>
      <w:pPr>
        <w:jc w:val="left"/>
      </w:pPr>
    </w:p>
    <w:p>
      <w:pPr>
        <w:jc w:val="left"/>
      </w:pPr>
      <w:r>
        <w:rPr>
          <w:sz w:val="20"/>
        </w:rPr>
        <w:t>Isaias Roberto Pantoja Torres</w:t>
      </w:r>
    </w:p>
    <w:p>
      <w:pPr>
        <w:jc w:val="left"/>
      </w:pPr>
      <w:r>
        <w:rPr>
          <w:sz w:val="20"/>
        </w:rPr>
        <w:t>CC71.535.601 Carolina (Antioquia),</w:t>
      </w:r>
    </w:p>
    <w:p>
      <w:pPr>
        <w:jc w:val="left"/>
      </w:pPr>
      <w:r>
        <w:rPr>
          <w:sz w:val="20"/>
        </w:rPr>
        <w:t>Teléfono: 3106830114</w:t>
      </w:r>
    </w:p>
    <w:p>
      <w:pPr>
        <w:jc w:val="left"/>
      </w:pPr>
      <w:r>
        <w:rPr>
          <w:sz w:val="20"/>
        </w:rPr>
        <w:t>EMAIL: correaelkin02@gmail.com</w:t>
      </w:r>
    </w:p>
    <w:p>
      <w:pPr>
        <w:jc w:val="left"/>
      </w:pPr>
      <w:r>
        <w:rPr>
          <w:sz w:val="20"/>
        </w:rPr>
        <w:t>Lugar para recibir notificación</w:t>
      </w:r>
    </w:p>
    <w:p>
      <w:pPr>
        <w:jc w:val="left"/>
      </w:pPr>
      <w:r>
        <w:rPr>
          <w:sz w:val="20"/>
        </w:rPr>
        <w:t>CARRERA 22 # 1E - 127 Torre 4 Apto 1205</w:t>
      </w:r>
    </w:p>
    <w:p>
      <w:pPr>
        <w:jc w:val="left"/>
      </w:pPr>
      <w:r>
        <w:rPr>
          <w:sz w:val="20"/>
        </w:rPr>
        <w:t>CONJUNTO RESIDENCIAL MANGLAR</w:t>
      </w:r>
    </w:p>
    <w:p>
      <w:pPr>
        <w:jc w:val="left"/>
      </w:pPr>
      <w:r>
        <w:rPr>
          <w:sz w:val="20"/>
        </w:rPr>
        <w:t>Barranquilla, Puerto Colombia (Atlántico)</w:t>
      </w:r>
    </w:p>
    <w:p/>
    <w:p/>
    <w:p>
      <w:pPr>
        <w:jc w:val="center"/>
      </w:pPr>
      <w:r>
        <w:rPr>
          <w:b/>
          <w:sz w:val="22"/>
        </w:rPr>
        <w:t>EL ARRENDADOR:</w:t>
      </w:r>
    </w:p>
    <w:p/>
    <w:p>
      <w:pPr>
        <w:jc w:val="center"/>
      </w:pPr>
      <w:r>
        <w:rPr>
          <w:b/>
          <w:sz w:val="20"/>
        </w:rPr>
        <w:t>NICOLÁS RODRÍGUEZ HIDALGO</w:t>
      </w:r>
    </w:p>
    <w:p>
      <w:pPr>
        <w:jc w:val="center"/>
      </w:pPr>
      <w:r>
        <w:rPr>
          <w:b/>
          <w:sz w:val="18"/>
        </w:rPr>
        <w:t>CC. 1.140.888.845 Barranquilla (Atlántico)</w:t>
      </w:r>
    </w:p>
    <w:p>
      <w:pPr>
        <w:jc w:val="center"/>
      </w:pPr>
      <w:r>
        <w:rPr>
          <w:b/>
          <w:sz w:val="18"/>
        </w:rPr>
        <w:t>AGENTE INMOBILIARIO</w:t>
      </w:r>
    </w:p>
    <w:p>
      <w:pPr>
        <w:jc w:val="center"/>
      </w:pPr>
      <w:r>
        <w:rPr>
          <w:b/>
          <w:sz w:val="18"/>
        </w:rPr>
        <w:t>TELÉFONO: 3003877660</w:t>
      </w:r>
    </w:p>
    <w:p>
      <w:pPr>
        <w:jc w:val="center"/>
      </w:pPr>
      <w:r>
        <w:rPr>
          <w:b/>
          <w:sz w:val="18"/>
        </w:rPr>
        <w:t>EMAIL: nicolasrrealtor@gmail.com</w:t>
      </w:r>
    </w:p>
    <w:p>
      <w:pPr>
        <w:jc w:val="center"/>
      </w:pPr>
      <w:r>
        <w:rPr>
          <w:b/>
          <w:sz w:val="18"/>
        </w:rPr>
        <w:t>CARRERA 72 # 91A -100</w:t>
      </w:r>
    </w:p>
    <w:p>
      <w:pPr>
        <w:jc w:val="center"/>
      </w:pPr>
      <w:r>
        <w:rPr>
          <w:b/>
          <w:sz w:val="18"/>
        </w:rPr>
        <w:t>Barranquilla (Atlántico)</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