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ascii="標楷體" w:hAnsi="標楷體" w:eastAsia="標楷體"/>
          <w:sz w:val="40"/>
        </w:rPr>
        <w:t>附    錄    一</w:t>
      </w:r>
    </w:p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</w:r>
    </w:p>
    <w:p>
      <w:pPr>
        <w:pStyle w:val="Normal"/>
        <w:widowControl/>
        <w:numPr>
          <w:ilvl w:val="0"/>
          <w:numId w:val="1"/>
        </w:numPr>
        <w:shd w:fill="FFFFFF" w:val="clear"/>
        <w:spacing w:before="100" w:after="100"/>
        <w:rPr>
          <w:rFonts w:ascii="Noto Sans;Times New Roman" w:hAnsi="Noto Sans;Times New Roman" w:cs="Noto Sans;Times New Roman"/>
          <w:color w:val="4A4A4A"/>
          <w:sz w:val="30"/>
          <w:szCs w:val="30"/>
        </w:rPr>
      </w:pPr>
      <w:r>
        <w:rPr>
          <w:rFonts w:ascii="新細明體;PMingLiU" w:hAnsi="新細明體;PMingLiU" w:cs="新細明體;PMingLiU"/>
          <w:color w:val="4A4A4A"/>
          <w:sz w:val="30"/>
          <w:szCs w:val="30"/>
        </w:rPr>
        <w:t>各種帶有簽章的表格。</w:t>
      </w:r>
    </w:p>
    <w:p>
      <w:pPr>
        <w:pStyle w:val="Normal"/>
        <w:widowControl/>
        <w:numPr>
          <w:ilvl w:val="0"/>
          <w:numId w:val="1"/>
        </w:numPr>
        <w:shd w:fill="FFFFFF" w:val="clear"/>
        <w:spacing w:before="100" w:after="100"/>
        <w:rPr>
          <w:rFonts w:ascii="Noto Sans;Times New Roman" w:hAnsi="Noto Sans;Times New Roman" w:cs="Noto Sans;Times New Roman"/>
          <w:color w:val="4A4A4A"/>
          <w:sz w:val="30"/>
          <w:szCs w:val="30"/>
        </w:rPr>
      </w:pPr>
      <w:r>
        <w:rPr>
          <w:rFonts w:ascii="新細明體;PMingLiU" w:hAnsi="新細明體;PMingLiU" w:cs="新細明體;PMingLiU"/>
          <w:color w:val="4A4A4A"/>
          <w:sz w:val="30"/>
          <w:szCs w:val="30"/>
        </w:rPr>
        <w:t>與其他研究人員的往來信件。</w:t>
      </w:r>
    </w:p>
    <w:p>
      <w:pPr>
        <w:pStyle w:val="Normal"/>
        <w:widowControl/>
        <w:numPr>
          <w:ilvl w:val="0"/>
          <w:numId w:val="1"/>
        </w:numPr>
        <w:shd w:fill="FFFFFF" w:val="clear"/>
        <w:spacing w:before="100" w:after="100"/>
        <w:rPr>
          <w:rFonts w:ascii="Noto Sans;Times New Roman" w:hAnsi="Noto Sans;Times New Roman" w:cs="Noto Sans;Times New Roman"/>
          <w:color w:val="4A4A4A"/>
          <w:sz w:val="30"/>
          <w:szCs w:val="30"/>
        </w:rPr>
      </w:pPr>
      <w:r>
        <w:rPr>
          <w:rFonts w:ascii="新細明體;PMingLiU" w:hAnsi="新細明體;PMingLiU" w:cs="新細明體;PMingLiU"/>
          <w:color w:val="4A4A4A"/>
          <w:sz w:val="30"/>
          <w:szCs w:val="30"/>
        </w:rPr>
        <w:t>問卷調查：如果無法建立適當的引用時，則可以做問卷調查。</w:t>
      </w:r>
    </w:p>
    <w:p>
      <w:pPr>
        <w:pStyle w:val="Normal"/>
        <w:widowControl/>
        <w:numPr>
          <w:ilvl w:val="0"/>
          <w:numId w:val="1"/>
        </w:numPr>
        <w:shd w:fill="FFFFFF" w:val="clear"/>
        <w:spacing w:before="100" w:after="100"/>
        <w:rPr>
          <w:rFonts w:ascii="Noto Sans;Times New Roman" w:hAnsi="Noto Sans;Times New Roman" w:cs="Noto Sans;Times New Roman"/>
          <w:color w:val="4A4A4A"/>
          <w:sz w:val="30"/>
          <w:szCs w:val="30"/>
        </w:rPr>
      </w:pPr>
      <w:r>
        <w:rPr>
          <w:rFonts w:ascii="新細明體;PMingLiU" w:hAnsi="新細明體;PMingLiU" w:cs="新細明體;PMingLiU"/>
          <w:color w:val="4A4A4A"/>
          <w:sz w:val="30"/>
          <w:szCs w:val="30"/>
        </w:rPr>
        <w:t>圖表：本文中的圖表也可以另外放在附錄裡，跟本文分開。</w:t>
      </w:r>
    </w:p>
    <w:p>
      <w:pPr>
        <w:pStyle w:val="Normal"/>
        <w:widowControl/>
        <w:numPr>
          <w:ilvl w:val="0"/>
          <w:numId w:val="1"/>
        </w:numPr>
        <w:shd w:fill="FFFFFF" w:val="clear"/>
        <w:spacing w:before="100" w:after="100"/>
        <w:rPr>
          <w:rFonts w:ascii="Noto Sans;Times New Roman" w:hAnsi="Noto Sans;Times New Roman" w:cs="Noto Sans;Times New Roman"/>
          <w:color w:val="4A4A4A"/>
          <w:sz w:val="30"/>
          <w:szCs w:val="30"/>
        </w:rPr>
      </w:pPr>
      <w:r>
        <w:rPr>
          <w:rFonts w:ascii="新細明體;PMingLiU" w:hAnsi="新細明體;PMingLiU" w:cs="新細明體;PMingLiU"/>
          <w:color w:val="4A4A4A"/>
          <w:sz w:val="30"/>
          <w:szCs w:val="30"/>
        </w:rPr>
        <w:t>原始數據：本文中的數據應該是所要引用的精華，而所有原始數據只是完整佐證用途。</w:t>
      </w:r>
    </w:p>
    <w:p>
      <w:pPr>
        <w:pStyle w:val="Normal"/>
        <w:widowControl/>
        <w:numPr>
          <w:ilvl w:val="0"/>
          <w:numId w:val="1"/>
        </w:numPr>
        <w:shd w:fill="FFFFFF" w:val="clear"/>
        <w:spacing w:before="100" w:after="100"/>
        <w:rPr>
          <w:rFonts w:ascii="Noto Sans;Times New Roman" w:hAnsi="Noto Sans;Times New Roman" w:cs="Noto Sans;Times New Roman"/>
          <w:color w:val="4A4A4A"/>
          <w:sz w:val="30"/>
          <w:szCs w:val="30"/>
        </w:rPr>
      </w:pPr>
      <w:r>
        <w:rPr>
          <w:rFonts w:ascii="新細明體;PMingLiU" w:hAnsi="新細明體;PMingLiU" w:cs="新細明體;PMingLiU"/>
          <w:color w:val="4A4A4A"/>
          <w:sz w:val="30"/>
          <w:szCs w:val="30"/>
        </w:rPr>
        <w:t>專用術語、專用詞彙或語句的縮寫列表，不過有些寫作指南可能會建議把這些縮寫放在本文中。</w:t>
      </w:r>
    </w:p>
    <w:p>
      <w:pPr>
        <w:pStyle w:val="Normal"/>
        <w:numPr>
          <w:ilvl w:val="0"/>
          <w:numId w:val="1"/>
        </w:numPr>
        <w:snapToGrid w:val="false"/>
        <w:spacing w:lineRule="auto" w:line="360"/>
        <w:rPr>
          <w:rFonts w:ascii="標楷體" w:hAnsi="標楷體" w:eastAsia="標楷體"/>
          <w:sz w:val="26"/>
        </w:rPr>
      </w:pPr>
      <w:r>
        <w:rPr>
          <w:rFonts w:ascii="新細明體;PMingLiU" w:hAnsi="新細明體;PMingLiU" w:cs="新細明體;PMingLiU"/>
          <w:color w:val="4A4A4A"/>
          <w:sz w:val="30"/>
          <w:szCs w:val="30"/>
        </w:rPr>
        <w:t>其他相關文件的摘錄內容。</w:t>
      </w:r>
    </w:p>
    <w:sectPr>
      <w:type w:val="nextPage"/>
      <w:pgSz w:w="11906" w:h="16838"/>
      <w:pgMar w:left="1797" w:right="1797" w:gutter="0" w:header="0" w:top="1134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script"/>
    <w:pitch w:val="default"/>
  </w:font>
  <w:font w:name="新細明體">
    <w:altName w:val="PMingLiU"/>
    <w:charset w:val="88"/>
    <w:family w:val="roman"/>
    <w:pitch w:val="variable"/>
  </w:font>
  <w:font w:name="Noto Sans">
    <w:altName w:val="Times New Roman"/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48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TOC1">
    <w:name w:val="toc 1"/>
    <w:basedOn w:val="Normal"/>
    <w:next w:val="Normal"/>
    <w:pPr>
      <w:spacing w:before="360" w:after="0"/>
    </w:pPr>
    <w:rPr>
      <w:rFonts w:ascii="Arial" w:hAnsi="Arial" w:cs="Arial"/>
      <w:b/>
      <w:caps/>
    </w:rPr>
  </w:style>
  <w:style w:type="paragraph" w:styleId="TOC2">
    <w:name w:val="toc 2"/>
    <w:basedOn w:val="Normal"/>
    <w:next w:val="Normal"/>
    <w:pPr>
      <w:spacing w:before="240" w:after="0"/>
    </w:pPr>
    <w:rPr>
      <w:b/>
      <w:sz w:val="20"/>
    </w:rPr>
  </w:style>
  <w:style w:type="paragraph" w:styleId="TOC3">
    <w:name w:val="toc 3"/>
    <w:basedOn w:val="Normal"/>
    <w:next w:val="Normal"/>
    <w:pPr>
      <w:ind w:hanging="0" w:left="240" w:right="0"/>
    </w:pPr>
    <w:rPr>
      <w:sz w:val="20"/>
    </w:rPr>
  </w:style>
  <w:style w:type="paragraph" w:styleId="TOC4">
    <w:name w:val="toc 4"/>
    <w:basedOn w:val="Normal"/>
    <w:next w:val="Normal"/>
    <w:pPr>
      <w:ind w:hanging="0" w:left="480" w:right="0"/>
    </w:pPr>
    <w:rPr>
      <w:sz w:val="20"/>
    </w:rPr>
  </w:style>
  <w:style w:type="paragraph" w:styleId="TOC5">
    <w:name w:val="toc 5"/>
    <w:basedOn w:val="Normal"/>
    <w:next w:val="Normal"/>
    <w:pPr>
      <w:ind w:hanging="0" w:left="720" w:right="0"/>
    </w:pPr>
    <w:rPr>
      <w:sz w:val="20"/>
    </w:rPr>
  </w:style>
  <w:style w:type="paragraph" w:styleId="TOC6">
    <w:name w:val="toc 6"/>
    <w:basedOn w:val="Normal"/>
    <w:next w:val="Normal"/>
    <w:pPr>
      <w:ind w:hanging="0" w:left="960" w:right="0"/>
    </w:pPr>
    <w:rPr>
      <w:sz w:val="20"/>
    </w:rPr>
  </w:style>
  <w:style w:type="paragraph" w:styleId="TOC7">
    <w:name w:val="toc 7"/>
    <w:basedOn w:val="Normal"/>
    <w:next w:val="Normal"/>
    <w:pPr>
      <w:ind w:hanging="0" w:left="1200" w:right="0"/>
    </w:pPr>
    <w:rPr>
      <w:sz w:val="20"/>
    </w:rPr>
  </w:style>
  <w:style w:type="paragraph" w:styleId="TOC8">
    <w:name w:val="toc 8"/>
    <w:basedOn w:val="Normal"/>
    <w:next w:val="Normal"/>
    <w:pPr>
      <w:ind w:hanging="0" w:left="1440" w:right="0"/>
    </w:pPr>
    <w:rPr>
      <w:sz w:val="20"/>
    </w:rPr>
  </w:style>
  <w:style w:type="paragraph" w:styleId="TOC9">
    <w:name w:val="toc 9"/>
    <w:basedOn w:val="Normal"/>
    <w:next w:val="Normal"/>
    <w:pPr>
      <w:ind w:hanging="0" w:left="1680" w:right="0"/>
    </w:pPr>
    <w:rPr>
      <w:sz w:val="20"/>
    </w:rPr>
  </w:style>
  <w:style w:type="paragraph" w:styleId="Style17">
    <w:name w:val="日期"/>
    <w:basedOn w:val="Normal"/>
    <w:next w:val="Normal"/>
    <w:qFormat/>
    <w:pPr>
      <w:jc w:val="right"/>
    </w:pPr>
    <w:rPr>
      <w:rFonts w:ascii="標楷體" w:hAnsi="標楷體" w:eastAsia="標楷體"/>
      <w:sz w:val="28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2019-11-12T15:58:00Z</dcterms:created>
  <dc:creator>yzu</dc:creator>
  <dc:description/>
  <dc:language>zh-TW</dc:language>
  <cp:lastModifiedBy>黃思瑋</cp:lastModifiedBy>
  <cp:lastPrinted>2001-09-21T14:21:00Z</cp:lastPrinted>
  <dcterms:modified xsi:type="dcterms:W3CDTF">2019-11-12T15:58:00Z</dcterms:modified>
  <cp:revision>2</cp:revision>
  <dc:subject/>
  <dc:title>目       錄</dc:title>
</cp:coreProperties>
</file>