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zubg9knro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2.1 強化學習基本概念與教育潛力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wfo1cxeom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2.1.1 強化學習的核心原理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強化學習（Reinforcement Learning, RL）是一種人工智慧（Artificial Intelligence, AI）學習方法，透過「狀態（state）—行動（action）—獎勵（reward）」的互動過程，讓智能體（agent）在與環境不斷試錯中逐步學習最佳策略（policy），以最大化長期累積獎勵 [Sutton &amp; Barto, 2018]。與監督式學習（supervised learning）或非監督式學習（unsupervised learning）不同，RL 不依賴事先標註好的資料集，而是透過回饋訊號（feedback）引導智能體的行為選擇。這種「延遲回饋」的特性，使得 RL 特別適合模擬人類的學習過程，尤其是透過「嘗試—失敗—修正」的循環來達成目標。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cnux4rf0g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2.1.2 RL 的應用範疇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隨著計算能力的提升，RL 已在多個領域展現突破性成果：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遊戲領域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：AlphaGo 及 AlphaZero 展示了 RL 在棋類遊戲中的超人水準，能透過自我對弈逐步學習策略 [Silver et al., 2018]。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自駕車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：深度強化學習被應用於自駕車模擬，幫助車輛在複雜環境中決策 [Sallab et al., 2017]。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機器人控制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：廣泛應用於機器人足球 [Riedmiller et al., 2009]、機械手臂操作與家庭服務型機器人的自主行為規劃。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智慧城市與工業應用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：交通號誌最佳化、能源分配、以及生產線自動化決策等情境中均有成功案例。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這些應用不僅展現 RL 的技術潛力，也提供了教育上引入 RL 的合理性：學生能透過真實世界案例理解「為什麼要學 RL」，並建立與現代科技的連結。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m2cnsvnd1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2.1.3 與人類學習邏輯的契合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教育心理學指出，學習是一個包含試探、失敗與修正的歷程。學生在數學解題、科學實驗或程式設計任務中，往往需要多次嘗試，並透過回饋修正策略。這與 RL agent 的學習歷程高度相似。</w:t>
        <w:br w:type="textWrapping"/>
        <w:t xml:space="preserve"> 研究者認為，RL 具備以下與人類學習契合的特質：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試錯學習（trial-and-error）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：學生能在反覆嘗試中逐步建立策略，對應 RL 中的多回合學習。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延遲回饋（delayed reward）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：學生常需完成整個任務後才獲得評價，類似 RL 的累積獎勵機制。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策略演化（policy improvement）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：學生不只學到單一解答，而是逐步發展出更高效的策略。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因此，RL 不僅是一種 AI 技術，更是一個貼近教育邏輯的學習模型，適合用來引導學生理解「如何從錯誤中學習」的過程 [Teaching ML in K–12 Using Robotics, 年份]。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jgedxn9cs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2.1.4 RL 的教育潛力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在教育應用上，RL 的價值主要體現在四個面向：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概念理解的媒介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：透過具體任務（如導航、解謎、遊戲），學生能直觀體驗「狀態—行動—獎勵」的迴圈。例如 ARtonomous 平台讓學生透過虛擬機器人操作，逐步理解 episodes、探索與利用的平衡 [Dietz et al., 2022]。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降低抽象性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：傳統 RL 涉及馬可夫決策過程與貝爾曼方程，對 K-12 學生過於艱澀。遊戲化設計（如 ML-Quest RPG 遊戲）能將抽象數學轉化為具體任務挑戰 [ML-Quest, 年份]。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增強學習動機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：RL 具有「挑戰—回饋—再挑戰」的特質，能自然引發學生投入與持續學習的動力。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培養 AI 素養（AI Literacy）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：學生不僅理解如何使用 AI，更能建構「資料—回饋—策略調整」的心智模型，為未來與 AI 協作奠定基礎 [Touretzky et al., 2019; Long &amp; Magerko, 2020]。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h2ed1un82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2.1.5 教育挑戰與限制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儘管 RL 展現高度教育潛力，但現有研究也揭示出幾項挑戰：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數學與技術門檻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：涉及機率、線性代數與演算法實作，對中小學生而言難度較高，需要教師具備額外培訓。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學習成效的持續性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：短期課程能引發興趣，但概念理解是否能長期維持仍待驗證 [Introducing RL to K-12 with Robots and AR, 年份]。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成本與資源限制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：實體機器人（如 LEGO SPIKE Prime）成本昂貴且維護不易，限制了普及。近年研究因此強調虛擬平台的價值，例如 ARtonomous 使用平板與虛擬機器人取代昂貴硬體 [Dietz et al., 2022]。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教學整合問題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：RL 教學需要跨足電腦科學、數學與 STEM，如何在現有課綱中融入，仍是一大挑戰。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2jqd9mh02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2.1.6 小結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綜合而言，RL 在教育中展現潛力的原因有三：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它的學習邏輯與人類試錯式學習高度相似。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它能透過遊戲化、圖形化設計降低學習門檻並提升參與度。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它能作為 AI 素養教育的重要切入點。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然而，挑戰如數學門檻、硬體成本與課程整合問題，提醒我們若要推動 RL 在 K-12 的廣泛應用，必須開發兼具「低成本」「易操作」「概念清晰」的教學平台。本研究因此聚焦於設計一套結合圖形化介面與虛擬 RL 任務的教學平台，嘗試在降低技術門檻與提升教學可行性之間找到平衡，並透過實驗驗證其教育效益。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