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cmx624o1ud8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2.4 圖形化介面（UI-driven）與低門檻 RL 教學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在強化學習（Reinforcement Learning, RL）的教育應用中，如何降低學習門檻並讓學生快速掌握核心概念，一直是研究與教學設計的關鍵課題。過去多數研究依賴程式語言（如 Python 搭配 Gymnasium API）或積木式程式設計（如 Blockly、Scratch）作為教學媒介。然而，對於初次接觸 RL 的學習者而言，程式語法與積木邏輯雖能表達策略，卻常在「程式實作」與「概念理解」之間產生落差。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為此，近年來逐漸出現一種以互動式使用者介面（User Interface, UI）與視覺化圖表為核心的教學路徑，即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UI-driven 教學模式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。這種模式不強調學生立即編寫演算法，而是透過操作介面與即時視覺化回饋，讓學習者在直觀互動中理解 RL 的「試錯—回饋—調整」邏輯。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ndskvdnutam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2.4.1 UI-driven 模式的特點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UI-driven 模式的設計理念，是將 RL 的核心參數與運算過程以可視化方式呈現，讓學生即使沒有程式基礎，也能觀察 RL agent 的學習歷程。其特點可歸納為幾個面向。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超參數操作直觀化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：學習率（α）、折扣因子（γ）、探索率（ε）、樂觀值（ψ）、延遲時間等核心超參數，皆能透過滑桿或按鈕直接調整。學生在操作過程中，能清楚感受到不同參數對學習成效的影響，例如探索率過高時 agent 的行為會顯得隨機，而學習率過低則會造成策略收斂速度緩慢。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學習過程可視化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：平台會即時呈現報酬曲線與步數變化，幫助學生觀察策略是否逐步改善；同時 Q-table 的動態熱力圖或長條圖，能清楚展現狀態—行動價值如何隨著學習迭代而改變。這些圖像化呈現，讓原本抽象的數學過程轉化為具體可見的學習軌跡。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任務環境多樣化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：透過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iframe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方式嵌入不同遊戲或模擬場景，如一維與二維迷宮、Dino 遊戲、射擊遊戲與節奏遊戲等，學生能在同一平台中體驗多種挑戰。介面與環境之間透過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postMessage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協定互通，子頁面回傳 state 與 reward，父頁面則回應 action，模擬了 Gymnasium 的標準 API。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學習行為即時回饋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：學生在操作過程中，能直接觀察 agent 的行為如何隨回合累積而改善，例如最初隨機亂走，逐步學會找到最短路徑。這種邊操作邊觀察的互動歷程，不僅強化了對 RL 概念的直覺理解，也提升了學習過程的沉浸感。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01kijg8sqb1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2.4.2 UI-driven 教學的教育價值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相較於純程式化或積木式的 RL 教學，UI-driven 模式展現了幾項教育價值。首先，它能有效降低入門門檻，使學生專注於理解 RL 的核心機制，而不被語法錯誤或積木結構所困擾。其次，介面的操作與圖表的回饋具有遊戲化特質，能激發學生主動探索不同的參數設定，體驗「試錯—修正」的歷程。最後，由於平台僅需瀏覽器即可運行，教師不必準備複雜的開發環境或昂貴的硬體，即可快速部署課堂活動，並方便地收集學生的學習數據。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x1zwly2oge9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2.4.3 與積木式程式設計的比較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UI-driven 與積木式程式設計並非互斥，而是互補關係。UI-driven 模式側重於幫助初學者觀察與理解 RL 的運作邏輯，透過即時回饋建立直覺認知；積木式設計則更適合在學生熟悉概念後，引導其以模組化方式表達 agent 策略，培養更進一步的程式邏輯與設計能力。因此，UI-driven 可被視為 RL 教學的「起點」，而積木式則能成為進階路徑，兩者共同構成由淺入深的完整學習階梯。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3xl815yw4b6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2.4.4 與本研究的關聯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本研究所提出的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RL Lab 平台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採取 UI-driven 設計，讓學生能在無需撰寫程式的情況下，藉由操作介面體驗 RL 的學習過程。學生透過滑桿調整 α、γ、ε 等參數，即可即時觀察其對策略行為的影響；平台的圖表與 Q-table 視覺化則幫助他們追蹤學習的演進；而多樣化的任務環境則確保學生能在不同情境下驗證所學。平台同時遵循 state–action–reward 的標準通訊協定，模仿 Gymnasium 的設計，讓學習經驗能夠平順銜接至正式研究環境。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總而言之，本研究透過 UI-driven 的設計，提供了一個「低門檻—高直覺—可視化」的強化學習教學體驗。這種模式不僅補足了 Gymnasium 在教育上的不足，也為未來整合積木程式設計或更進階演算法奠定基礎。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