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ED" w:rsidRPr="00F63762" w:rsidRDefault="003A74ED" w:rsidP="003A74ED">
      <w:pPr>
        <w:tabs>
          <w:tab w:val="left" w:pos="4090"/>
        </w:tabs>
        <w:rPr>
          <w:rFonts w:cs="Calibri"/>
          <w:b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 xml:space="preserve">Name: </w:t>
      </w:r>
      <w:r w:rsidR="00925EB4">
        <w:rPr>
          <w:rFonts w:cs="Calibri"/>
          <w:b/>
          <w:noProof/>
          <w:snapToGrid w:val="0"/>
          <w:sz w:val="22"/>
          <w:szCs w:val="22"/>
          <w:lang w:val="en-US"/>
        </w:rPr>
        <w:t xml:space="preserve">  Anda Borisova</w:t>
      </w:r>
    </w:p>
    <w:p w:rsidR="003A74ED" w:rsidRPr="000868BD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  <w:r w:rsidRPr="000868BD">
        <w:rPr>
          <w:rFonts w:cs="Calibri"/>
          <w:b/>
          <w:snapToGrid w:val="0"/>
          <w:sz w:val="22"/>
          <w:szCs w:val="22"/>
          <w:lang w:val="en-US"/>
        </w:rPr>
        <w:t>Phone:</w:t>
      </w:r>
      <w:r>
        <w:rPr>
          <w:rFonts w:cs="Calibri"/>
          <w:b/>
          <w:snapToGrid w:val="0"/>
          <w:sz w:val="22"/>
          <w:szCs w:val="22"/>
          <w:lang w:val="en-US"/>
        </w:rPr>
        <w:t xml:space="preserve"> </w:t>
      </w:r>
      <w:r w:rsidR="00925EB4">
        <w:rPr>
          <w:rFonts w:cs="Calibri"/>
          <w:b/>
          <w:snapToGrid w:val="0"/>
          <w:sz w:val="22"/>
          <w:szCs w:val="22"/>
          <w:lang w:val="en-US"/>
        </w:rPr>
        <w:t xml:space="preserve"> +371 28161544</w:t>
      </w:r>
    </w:p>
    <w:p w:rsidR="003A74ED" w:rsidRPr="00F63762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  <w:r>
        <w:rPr>
          <w:rFonts w:cs="Calibri"/>
          <w:b/>
          <w:sz w:val="22"/>
          <w:szCs w:val="22"/>
          <w:lang w:val="en-US"/>
        </w:rPr>
        <w:t>E-mail</w:t>
      </w:r>
      <w:r w:rsidRPr="00F63762">
        <w:rPr>
          <w:rFonts w:cs="Calibri"/>
          <w:b/>
          <w:sz w:val="22"/>
          <w:szCs w:val="22"/>
          <w:lang w:val="en-US"/>
        </w:rPr>
        <w:t>:</w:t>
      </w:r>
      <w:r>
        <w:rPr>
          <w:rFonts w:cs="Calibri"/>
          <w:b/>
          <w:sz w:val="22"/>
          <w:szCs w:val="22"/>
          <w:lang w:val="en-US"/>
        </w:rPr>
        <w:t xml:space="preserve"> </w:t>
      </w:r>
      <w:r w:rsidR="00925EB4">
        <w:rPr>
          <w:rFonts w:cs="Calibri"/>
          <w:b/>
          <w:sz w:val="22"/>
          <w:szCs w:val="22"/>
          <w:lang w:val="en-US"/>
        </w:rPr>
        <w:t xml:space="preserve"> anda.borisova@gmail.com</w:t>
      </w:r>
    </w:p>
    <w:p w:rsidR="003A74ED" w:rsidRPr="00F63762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Source language</w:t>
      </w:r>
      <w:r w:rsidRPr="00F63762">
        <w:rPr>
          <w:rFonts w:cs="Calibri"/>
          <w:b/>
          <w:noProof/>
          <w:snapToGrid w:val="0"/>
          <w:sz w:val="22"/>
          <w:szCs w:val="22"/>
          <w:lang w:val="en-US"/>
        </w:rPr>
        <w:t xml:space="preserve">: </w:t>
      </w:r>
      <w:r>
        <w:rPr>
          <w:rFonts w:cs="Calibri"/>
          <w:noProof/>
          <w:snapToGrid w:val="0"/>
          <w:sz w:val="22"/>
          <w:szCs w:val="22"/>
          <w:lang w:val="en-US"/>
        </w:rPr>
        <w:t>English</w:t>
      </w: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 w:rsidRPr="009E274D">
        <w:rPr>
          <w:rFonts w:cs="Calibri"/>
          <w:b/>
          <w:noProof/>
          <w:snapToGrid w:val="0"/>
          <w:sz w:val="22"/>
          <w:szCs w:val="22"/>
          <w:lang w:val="en-US"/>
        </w:rPr>
        <w:t>Target language:</w:t>
      </w:r>
      <w:r>
        <w:rPr>
          <w:rFonts w:cs="Calibri"/>
          <w:noProof/>
          <w:snapToGrid w:val="0"/>
          <w:sz w:val="22"/>
          <w:szCs w:val="22"/>
          <w:lang w:val="en-US"/>
        </w:rPr>
        <w:t xml:space="preserve"> Russian</w:t>
      </w:r>
    </w:p>
    <w:p w:rsidR="003A74ED" w:rsidRPr="00F63762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Domain</w:t>
      </w:r>
      <w:r w:rsidRPr="00544CD4">
        <w:rPr>
          <w:rFonts w:cs="Calibri"/>
          <w:b/>
          <w:noProof/>
          <w:snapToGrid w:val="0"/>
          <w:sz w:val="22"/>
          <w:szCs w:val="22"/>
          <w:lang w:val="en-US"/>
        </w:rPr>
        <w:t xml:space="preserve">: </w:t>
      </w:r>
      <w:r w:rsidR="00EC5FD5">
        <w:rPr>
          <w:rFonts w:cs="Calibri"/>
          <w:noProof/>
          <w:snapToGrid w:val="0"/>
          <w:sz w:val="22"/>
          <w:szCs w:val="22"/>
          <w:lang w:val="en-US"/>
        </w:rPr>
        <w:t>Technical</w:t>
      </w: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</w:p>
    <w:p w:rsidR="003A74ED" w:rsidRPr="009C2C80" w:rsidRDefault="003A74ED" w:rsidP="003A74ED">
      <w:pPr>
        <w:ind w:right="140"/>
        <w:rPr>
          <w:rFonts w:cs="Calibri"/>
          <w:b/>
          <w:noProof/>
          <w:snapToGrid w:val="0"/>
          <w:sz w:val="22"/>
          <w:szCs w:val="22"/>
          <w:lang w:val="en-US"/>
        </w:rPr>
      </w:pPr>
      <w:r w:rsidRPr="009E274D">
        <w:rPr>
          <w:rFonts w:cs="Calibri"/>
          <w:b/>
          <w:noProof/>
          <w:snapToGrid w:val="0"/>
          <w:sz w:val="22"/>
          <w:szCs w:val="22"/>
          <w:lang w:val="en-US"/>
        </w:rPr>
        <w:t xml:space="preserve">Amount: </w:t>
      </w:r>
      <w:r w:rsidR="00EC5FD5">
        <w:rPr>
          <w:rFonts w:cs="Calibri"/>
          <w:noProof/>
          <w:snapToGrid w:val="0"/>
          <w:sz w:val="22"/>
          <w:szCs w:val="22"/>
          <w:lang w:val="en-US"/>
        </w:rPr>
        <w:t>259</w:t>
      </w:r>
      <w:r w:rsidRPr="009E274D">
        <w:rPr>
          <w:rFonts w:cs="Calibri"/>
          <w:noProof/>
          <w:snapToGrid w:val="0"/>
          <w:sz w:val="22"/>
          <w:szCs w:val="22"/>
          <w:lang w:val="en-US"/>
        </w:rPr>
        <w:t xml:space="preserve"> words</w:t>
      </w:r>
    </w:p>
    <w:p w:rsidR="003A74ED" w:rsidRPr="00544CD4" w:rsidRDefault="003A74ED" w:rsidP="003A74ED">
      <w:pPr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Please make sure to indicate your name (first name and last name), contact phone number and your e-mail.</w:t>
      </w:r>
    </w:p>
    <w:p w:rsidR="0065561D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65561D" w:rsidRPr="00F63762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color w:val="FF0000"/>
          <w:sz w:val="22"/>
          <w:szCs w:val="22"/>
          <w:lang w:val="en-US"/>
        </w:rPr>
      </w:pP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Note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!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Test translation is free of charge and is not subjet to review reports. In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case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the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test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is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passed the vendor manager will contact you by e-mail.</w:t>
      </w:r>
    </w:p>
    <w:p w:rsidR="00FC59B9" w:rsidRDefault="00FC59B9" w:rsidP="003A74ED">
      <w:pPr>
        <w:rPr>
          <w:rFonts w:cs="Calibri"/>
          <w:noProof/>
          <w:snapToGrid w:val="0"/>
          <w:color w:val="FF0000"/>
          <w:sz w:val="22"/>
          <w:szCs w:val="22"/>
          <w:lang w:val="en-US"/>
        </w:rPr>
      </w:pPr>
    </w:p>
    <w:p w:rsidR="003A74ED" w:rsidRDefault="003A74ED" w:rsidP="00FC59B9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C752D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2D" w:rsidRP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Source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2D" w:rsidRP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Target</w:t>
            </w:r>
          </w:p>
        </w:tc>
      </w:tr>
      <w:tr w:rsidR="00DC752D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EN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RU</w:t>
            </w:r>
          </w:p>
        </w:tc>
      </w:tr>
      <w:tr w:rsidR="00DC752D" w:rsidRPr="00D46264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 xml:space="preserve">A mounting frame, complete with mounting head for the vibratory hammer, that allows the vibratory hammer to be suspended above the mould with the tamping foot </w:t>
            </w:r>
            <w:proofErr w:type="spellStart"/>
            <w:r w:rsidRPr="00EC5FD5">
              <w:rPr>
                <w:lang w:val="en-US" w:bidi="en-US"/>
              </w:rPr>
              <w:t>centred</w:t>
            </w:r>
            <w:proofErr w:type="spellEnd"/>
            <w:r w:rsidRPr="00EC5FD5">
              <w:rPr>
                <w:lang w:val="en-US" w:bidi="en-US"/>
              </w:rPr>
              <w:t xml:space="preserve"> on the mould.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The base of the frame must be bolted to a concrete block that is at least 1 m x 1 m and 300 mm thick, reinforced with 2 layers of steel mesh (395), one placed 50 mm from the top of the block, the other 50 mm from the bottom.</w:t>
            </w:r>
          </w:p>
          <w:p w:rsidR="00DC752D" w:rsidRDefault="00DC752D">
            <w:pPr>
              <w:jc w:val="both"/>
              <w:rPr>
                <w:b/>
                <w:sz w:val="24"/>
                <w:szCs w:val="24"/>
                <w:lang w:val="en-US" w:bidi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264" w:rsidRPr="007F7B0E" w:rsidRDefault="00D46264" w:rsidP="00093FDF">
            <w:pPr>
              <w:jc w:val="both"/>
              <w:rPr>
                <w:lang w:bidi="en-US"/>
              </w:rPr>
            </w:pPr>
            <w:r w:rsidRPr="007F7B0E">
              <w:rPr>
                <w:lang w:bidi="en-US"/>
              </w:rPr>
              <w:t xml:space="preserve">Монтажная рама </w:t>
            </w:r>
            <w:r w:rsidR="00A74593" w:rsidRPr="007F7B0E">
              <w:rPr>
                <w:lang w:bidi="en-US"/>
              </w:rPr>
              <w:t>вибр</w:t>
            </w:r>
            <w:r w:rsidR="00A74593">
              <w:rPr>
                <w:lang w:bidi="en-US"/>
              </w:rPr>
              <w:t xml:space="preserve">омолота </w:t>
            </w:r>
            <w:r w:rsidRPr="007F7B0E">
              <w:rPr>
                <w:lang w:bidi="en-US"/>
              </w:rPr>
              <w:t xml:space="preserve">в комплекте с монтажной головкой позволяет подвешивать </w:t>
            </w:r>
            <w:r w:rsidR="007F7B0E">
              <w:rPr>
                <w:lang w:bidi="en-US"/>
              </w:rPr>
              <w:t>вибромолот</w:t>
            </w:r>
            <w:r w:rsidRPr="007F7B0E">
              <w:rPr>
                <w:lang w:bidi="en-US"/>
              </w:rPr>
              <w:t xml:space="preserve"> над формой</w:t>
            </w:r>
            <w:r w:rsidR="007804D1">
              <w:rPr>
                <w:lang w:bidi="en-US"/>
              </w:rPr>
              <w:t xml:space="preserve">, причем трамбовщик </w:t>
            </w:r>
            <w:proofErr w:type="spellStart"/>
            <w:r w:rsidR="00A74593">
              <w:rPr>
                <w:lang w:bidi="en-US"/>
              </w:rPr>
              <w:t>от</w:t>
            </w:r>
            <w:r w:rsidR="007804D1">
              <w:rPr>
                <w:lang w:bidi="en-US"/>
              </w:rPr>
              <w:t>центрован</w:t>
            </w:r>
            <w:proofErr w:type="spellEnd"/>
            <w:r w:rsidR="007804D1">
              <w:rPr>
                <w:lang w:bidi="en-US"/>
              </w:rPr>
              <w:t xml:space="preserve"> </w:t>
            </w:r>
            <w:r w:rsidRPr="007F7B0E">
              <w:rPr>
                <w:lang w:bidi="en-US"/>
              </w:rPr>
              <w:t xml:space="preserve"> </w:t>
            </w:r>
            <w:r w:rsidR="00671A6D">
              <w:rPr>
                <w:lang w:bidi="en-US"/>
              </w:rPr>
              <w:t>по данной</w:t>
            </w:r>
            <w:r w:rsidRPr="007F7B0E">
              <w:rPr>
                <w:lang w:bidi="en-US"/>
              </w:rPr>
              <w:t xml:space="preserve"> форм</w:t>
            </w:r>
            <w:r w:rsidR="00A74593">
              <w:rPr>
                <w:lang w:bidi="en-US"/>
              </w:rPr>
              <w:t>е</w:t>
            </w:r>
            <w:r w:rsidRPr="007F7B0E">
              <w:rPr>
                <w:lang w:bidi="en-US"/>
              </w:rPr>
              <w:t>.</w:t>
            </w:r>
          </w:p>
          <w:p w:rsidR="00D46264" w:rsidRPr="007F7B0E" w:rsidRDefault="00D46264" w:rsidP="00093FDF">
            <w:pPr>
              <w:jc w:val="both"/>
              <w:rPr>
                <w:lang w:bidi="en-US"/>
              </w:rPr>
            </w:pPr>
          </w:p>
          <w:p w:rsidR="00DC752D" w:rsidRPr="00D46264" w:rsidRDefault="00D46264" w:rsidP="00093FDF">
            <w:pPr>
              <w:jc w:val="both"/>
              <w:rPr>
                <w:sz w:val="24"/>
                <w:szCs w:val="24"/>
                <w:lang w:bidi="en-US"/>
              </w:rPr>
            </w:pPr>
            <w:r w:rsidRPr="007F7B0E">
              <w:rPr>
                <w:lang w:bidi="en-US"/>
              </w:rPr>
              <w:t xml:space="preserve">Основание рамы должно быть прикреплено болтами к бетонному блоку </w:t>
            </w:r>
            <w:r w:rsidR="00BF3678">
              <w:rPr>
                <w:lang w:bidi="en-US"/>
              </w:rPr>
              <w:t>размером</w:t>
            </w:r>
            <w:r w:rsidR="004E2DC8">
              <w:rPr>
                <w:lang w:bidi="en-US"/>
              </w:rPr>
              <w:t xml:space="preserve"> не менее 1 м </w:t>
            </w:r>
            <w:proofErr w:type="spellStart"/>
            <w:r w:rsidRPr="007F7B0E">
              <w:rPr>
                <w:lang w:bidi="en-US"/>
              </w:rPr>
              <w:t>х</w:t>
            </w:r>
            <w:proofErr w:type="spellEnd"/>
            <w:r w:rsidRPr="007F7B0E">
              <w:rPr>
                <w:lang w:bidi="en-US"/>
              </w:rPr>
              <w:t xml:space="preserve"> 1 м и </w:t>
            </w:r>
            <w:r w:rsidR="00BF3678">
              <w:rPr>
                <w:lang w:bidi="en-US"/>
              </w:rPr>
              <w:t xml:space="preserve">толщиной </w:t>
            </w:r>
            <w:r w:rsidRPr="007F7B0E">
              <w:rPr>
                <w:lang w:bidi="en-US"/>
              </w:rPr>
              <w:t>300 мм, усиленн</w:t>
            </w:r>
            <w:r w:rsidR="00BF3678">
              <w:rPr>
                <w:lang w:bidi="en-US"/>
              </w:rPr>
              <w:t>ому</w:t>
            </w:r>
            <w:r w:rsidRPr="007F7B0E">
              <w:rPr>
                <w:lang w:bidi="en-US"/>
              </w:rPr>
              <w:t xml:space="preserve"> 2 слоями стальной сетки (395), од</w:t>
            </w:r>
            <w:r w:rsidR="00BF3678">
              <w:rPr>
                <w:lang w:bidi="en-US"/>
              </w:rPr>
              <w:t xml:space="preserve">ин из которых расположен </w:t>
            </w:r>
            <w:r w:rsidRPr="007F7B0E">
              <w:rPr>
                <w:lang w:bidi="en-US"/>
              </w:rPr>
              <w:t>на расстоянии 50 мм от верхней части блока, а друг</w:t>
            </w:r>
            <w:r w:rsidR="00BF3678">
              <w:rPr>
                <w:lang w:bidi="en-US"/>
              </w:rPr>
              <w:t>ой - в</w:t>
            </w:r>
            <w:r w:rsidRPr="007F7B0E">
              <w:rPr>
                <w:lang w:bidi="en-US"/>
              </w:rPr>
              <w:t xml:space="preserve"> 50 мм от </w:t>
            </w:r>
            <w:r w:rsidR="00BF3678">
              <w:rPr>
                <w:lang w:bidi="en-US"/>
              </w:rPr>
              <w:t>нижней части</w:t>
            </w:r>
            <w:r w:rsidRPr="007F7B0E">
              <w:rPr>
                <w:lang w:bidi="en-US"/>
              </w:rPr>
              <w:t>.</w:t>
            </w:r>
          </w:p>
        </w:tc>
      </w:tr>
      <w:tr w:rsidR="00DC752D" w:rsidRPr="0014466D" w:rsidTr="00803F3F">
        <w:trPr>
          <w:trHeight w:val="332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Two representative air-dried samples, each approximately 1 kg, are used to determine the hygroscopic (air-dried) moisture content of the material following the standard test procedure for moisture determination.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A measure of the stability of the foamed bitumen, calculated as the time taken in seconds for the foamed bitumen to collapse to half of its maximum volume.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DC752D" w:rsidRDefault="00EC5FD5" w:rsidP="00EC5FD5">
            <w:pPr>
              <w:jc w:val="both"/>
              <w:rPr>
                <w:b/>
                <w:sz w:val="24"/>
                <w:szCs w:val="24"/>
                <w:lang w:val="en-US" w:bidi="en-US"/>
              </w:rPr>
            </w:pPr>
            <w:r w:rsidRPr="00EC5FD5">
              <w:rPr>
                <w:lang w:val="en-US" w:bidi="en-US"/>
              </w:rPr>
              <w:t xml:space="preserve">The shear properties (cohesion and angle of internal friction) is determined by carrying out a </w:t>
            </w:r>
            <w:proofErr w:type="spellStart"/>
            <w:r w:rsidRPr="00EC5FD5">
              <w:rPr>
                <w:lang w:val="en-US" w:bidi="en-US"/>
              </w:rPr>
              <w:t>triaxial</w:t>
            </w:r>
            <w:proofErr w:type="spellEnd"/>
            <w:r w:rsidRPr="00EC5FD5">
              <w:rPr>
                <w:lang w:val="en-US" w:bidi="en-US"/>
              </w:rPr>
              <w:t xml:space="preserve"> test on the material treated with foamed bitumen at the optimum application rate together with the preferred active filler (normally at an application rate of 1% unless additional sensitivity tests were undertaken to show that a lower rate would suffice).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66D" w:rsidRPr="0014466D" w:rsidRDefault="004E2DC8" w:rsidP="00671A6D">
            <w:pPr>
              <w:jc w:val="both"/>
              <w:rPr>
                <w:lang w:bidi="en-US"/>
              </w:rPr>
            </w:pPr>
            <w:r>
              <w:rPr>
                <w:lang w:bidi="en-US"/>
              </w:rPr>
              <w:t>В</w:t>
            </w:r>
            <w:r w:rsidRPr="0014466D">
              <w:rPr>
                <w:lang w:bidi="en-US"/>
              </w:rPr>
              <w:t xml:space="preserve"> соответствии с</w:t>
            </w:r>
            <w:r>
              <w:rPr>
                <w:lang w:bidi="en-US"/>
              </w:rPr>
              <w:t>о</w:t>
            </w:r>
            <w:r w:rsidRPr="0014466D">
              <w:rPr>
                <w:lang w:bidi="en-US"/>
              </w:rPr>
              <w:t xml:space="preserve"> стандартной процедурой испытаний </w:t>
            </w:r>
            <w:r>
              <w:rPr>
                <w:lang w:bidi="en-US"/>
              </w:rPr>
              <w:t xml:space="preserve">для </w:t>
            </w:r>
            <w:r w:rsidRPr="0014466D">
              <w:rPr>
                <w:lang w:bidi="en-US"/>
              </w:rPr>
              <w:t>определения влажности</w:t>
            </w:r>
            <w:r>
              <w:rPr>
                <w:lang w:bidi="en-US"/>
              </w:rPr>
              <w:t xml:space="preserve"> д</w:t>
            </w:r>
            <w:r w:rsidRPr="0014466D">
              <w:rPr>
                <w:lang w:bidi="en-US"/>
              </w:rPr>
              <w:t>ля определения гигроскопичн</w:t>
            </w:r>
            <w:r>
              <w:rPr>
                <w:lang w:bidi="en-US"/>
              </w:rPr>
              <w:t>ого</w:t>
            </w:r>
            <w:r w:rsidRPr="0014466D">
              <w:rPr>
                <w:lang w:bidi="en-US"/>
              </w:rPr>
              <w:t xml:space="preserve"> (высушенно</w:t>
            </w:r>
            <w:r>
              <w:rPr>
                <w:lang w:bidi="en-US"/>
              </w:rPr>
              <w:t>го</w:t>
            </w:r>
            <w:r w:rsidRPr="0014466D">
              <w:rPr>
                <w:lang w:bidi="en-US"/>
              </w:rPr>
              <w:t xml:space="preserve"> на воздухе) </w:t>
            </w:r>
            <w:r>
              <w:rPr>
                <w:lang w:bidi="en-US"/>
              </w:rPr>
              <w:t>содержания влаги в материале</w:t>
            </w:r>
            <w:r w:rsidRPr="0014466D">
              <w:rPr>
                <w:lang w:bidi="en-US"/>
              </w:rPr>
              <w:t xml:space="preserve"> используются </w:t>
            </w:r>
            <w:r>
              <w:rPr>
                <w:lang w:bidi="en-US"/>
              </w:rPr>
              <w:t>д</w:t>
            </w:r>
            <w:r w:rsidR="0014466D" w:rsidRPr="0014466D">
              <w:rPr>
                <w:lang w:bidi="en-US"/>
              </w:rPr>
              <w:t xml:space="preserve">ва </w:t>
            </w:r>
            <w:r w:rsidR="00671A6D">
              <w:rPr>
                <w:lang w:bidi="en-US"/>
              </w:rPr>
              <w:t>репрезентативных</w:t>
            </w:r>
            <w:r w:rsidR="0014466D" w:rsidRPr="0014466D">
              <w:rPr>
                <w:lang w:bidi="en-US"/>
              </w:rPr>
              <w:t xml:space="preserve"> высушенных на воздухе образц</w:t>
            </w:r>
            <w:r w:rsidR="0014466D">
              <w:rPr>
                <w:lang w:bidi="en-US"/>
              </w:rPr>
              <w:t xml:space="preserve">а, каждый весом </w:t>
            </w:r>
            <w:r w:rsidR="0014466D" w:rsidRPr="0014466D">
              <w:rPr>
                <w:lang w:bidi="en-US"/>
              </w:rPr>
              <w:t>приблизительно 1 кг.</w:t>
            </w:r>
          </w:p>
          <w:p w:rsidR="0014466D" w:rsidRPr="00750F6B" w:rsidRDefault="0014466D" w:rsidP="00671A6D">
            <w:pPr>
              <w:jc w:val="both"/>
              <w:rPr>
                <w:lang w:val="en-US" w:bidi="en-US"/>
              </w:rPr>
            </w:pPr>
          </w:p>
          <w:p w:rsidR="0014466D" w:rsidRPr="00600A3E" w:rsidRDefault="00600A3E" w:rsidP="00671A6D">
            <w:pPr>
              <w:jc w:val="both"/>
              <w:rPr>
                <w:lang w:bidi="en-US"/>
              </w:rPr>
            </w:pPr>
            <w:r>
              <w:rPr>
                <w:lang w:bidi="en-US"/>
              </w:rPr>
              <w:t>Уровень</w:t>
            </w:r>
            <w:r w:rsidR="00671A6D">
              <w:rPr>
                <w:lang w:bidi="en-US"/>
              </w:rPr>
              <w:t xml:space="preserve"> </w:t>
            </w:r>
            <w:r w:rsidR="0014466D" w:rsidRPr="00600A3E">
              <w:rPr>
                <w:lang w:bidi="en-US"/>
              </w:rPr>
              <w:t>стабильности</w:t>
            </w:r>
            <w:r w:rsidR="00671A6D">
              <w:rPr>
                <w:lang w:bidi="en-US"/>
              </w:rPr>
              <w:t xml:space="preserve"> вспененного битума, рассчитанный</w:t>
            </w:r>
            <w:r w:rsidR="0014466D" w:rsidRPr="00600A3E">
              <w:rPr>
                <w:lang w:bidi="en-US"/>
              </w:rPr>
              <w:t xml:space="preserve"> как время</w:t>
            </w:r>
            <w:r w:rsidR="00671A6D" w:rsidRPr="00600A3E">
              <w:rPr>
                <w:lang w:bidi="en-US"/>
              </w:rPr>
              <w:t xml:space="preserve"> </w:t>
            </w:r>
            <w:r w:rsidR="00671A6D">
              <w:rPr>
                <w:lang w:bidi="en-US"/>
              </w:rPr>
              <w:t xml:space="preserve">в </w:t>
            </w:r>
            <w:r w:rsidR="00671A6D" w:rsidRPr="00600A3E">
              <w:rPr>
                <w:lang w:bidi="en-US"/>
              </w:rPr>
              <w:t>секунда</w:t>
            </w:r>
            <w:r w:rsidR="00671A6D">
              <w:rPr>
                <w:lang w:bidi="en-US"/>
              </w:rPr>
              <w:t>х</w:t>
            </w:r>
            <w:r w:rsidR="0014466D" w:rsidRPr="00600A3E">
              <w:rPr>
                <w:lang w:bidi="en-US"/>
              </w:rPr>
              <w:t>, затраченное для вспенивания битума до половины его максимального объема.</w:t>
            </w:r>
          </w:p>
          <w:p w:rsidR="0014466D" w:rsidRPr="00600A3E" w:rsidRDefault="0014466D" w:rsidP="00671A6D">
            <w:pPr>
              <w:jc w:val="both"/>
              <w:rPr>
                <w:lang w:bidi="en-US"/>
              </w:rPr>
            </w:pPr>
          </w:p>
          <w:p w:rsidR="00DC752D" w:rsidRPr="00A74593" w:rsidRDefault="00E450A1" w:rsidP="00803F3F">
            <w:pPr>
              <w:jc w:val="both"/>
              <w:rPr>
                <w:lang w:bidi="en-US"/>
              </w:rPr>
            </w:pPr>
            <w:r>
              <w:rPr>
                <w:lang w:bidi="en-US"/>
              </w:rPr>
              <w:t>Показатели</w:t>
            </w:r>
            <w:r w:rsidR="0014466D" w:rsidRPr="00A74593">
              <w:rPr>
                <w:lang w:bidi="en-US"/>
              </w:rPr>
              <w:t xml:space="preserve"> сдвига (</w:t>
            </w:r>
            <w:proofErr w:type="spellStart"/>
            <w:r w:rsidR="0014466D" w:rsidRPr="00A74593">
              <w:rPr>
                <w:lang w:bidi="en-US"/>
              </w:rPr>
              <w:t>когезия</w:t>
            </w:r>
            <w:proofErr w:type="spellEnd"/>
            <w:r w:rsidR="0014466D" w:rsidRPr="00A74593">
              <w:rPr>
                <w:lang w:bidi="en-US"/>
              </w:rPr>
              <w:t xml:space="preserve"> и угол внутреннего трения) определяются путем проведения трехосного испытания материала, о</w:t>
            </w:r>
            <w:r w:rsidR="00803F3F">
              <w:rPr>
                <w:lang w:bidi="en-US"/>
              </w:rPr>
              <w:t>бработанного вспененным битумом</w:t>
            </w:r>
            <w:r w:rsidR="0014466D" w:rsidRPr="00A74593">
              <w:rPr>
                <w:lang w:bidi="en-US"/>
              </w:rPr>
              <w:t xml:space="preserve"> с оптимальной скоростью нанесения вместе с предпочтительным активным </w:t>
            </w:r>
            <w:r w:rsidR="0014466D" w:rsidRPr="00A74593">
              <w:rPr>
                <w:lang w:bidi="en-US"/>
              </w:rPr>
              <w:lastRenderedPageBreak/>
              <w:t xml:space="preserve">наполнителем (обычно при скорости нанесения 1%, если только </w:t>
            </w:r>
            <w:r w:rsidR="00803F3F">
              <w:rPr>
                <w:lang w:bidi="en-US"/>
              </w:rPr>
              <w:t xml:space="preserve">не </w:t>
            </w:r>
            <w:r w:rsidR="00803F3F" w:rsidRPr="00A74593">
              <w:rPr>
                <w:lang w:bidi="en-US"/>
              </w:rPr>
              <w:t xml:space="preserve">были </w:t>
            </w:r>
            <w:r w:rsidR="00803F3F">
              <w:rPr>
                <w:lang w:bidi="en-US"/>
              </w:rPr>
              <w:t>проведены</w:t>
            </w:r>
            <w:r w:rsidR="00803F3F" w:rsidRPr="00A74593">
              <w:rPr>
                <w:lang w:bidi="en-US"/>
              </w:rPr>
              <w:t xml:space="preserve"> </w:t>
            </w:r>
            <w:r w:rsidR="0014466D" w:rsidRPr="00A74593">
              <w:rPr>
                <w:lang w:bidi="en-US"/>
              </w:rPr>
              <w:t xml:space="preserve">дополнительные тесты чувствительности, </w:t>
            </w:r>
            <w:r w:rsidR="00803F3F">
              <w:rPr>
                <w:lang w:bidi="en-US"/>
              </w:rPr>
              <w:t>для доказательства</w:t>
            </w:r>
            <w:r w:rsidR="0014466D" w:rsidRPr="00A74593">
              <w:rPr>
                <w:lang w:bidi="en-US"/>
              </w:rPr>
              <w:t xml:space="preserve">, что более низкая </w:t>
            </w:r>
            <w:r w:rsidR="00803F3F">
              <w:rPr>
                <w:lang w:bidi="en-US"/>
              </w:rPr>
              <w:t>скорость</w:t>
            </w:r>
            <w:r w:rsidR="0014466D" w:rsidRPr="00A74593">
              <w:rPr>
                <w:lang w:bidi="en-US"/>
              </w:rPr>
              <w:t xml:space="preserve"> будет достаточной).</w:t>
            </w:r>
          </w:p>
        </w:tc>
      </w:tr>
      <w:tr w:rsidR="00DC752D" w:rsidRPr="00FE030D" w:rsidTr="00EC5FD5">
        <w:trPr>
          <w:trHeight w:val="262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lastRenderedPageBreak/>
              <w:t>After stress oxidation, the tensile strength was tested with the loading rate of 0.06 mm minutes-1 at the test temperature without oxidation atmosphere if the samples had not fractured during the stress oxidation test.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In order to compare the changing rule of residual strength much obviously and directly, the normalized tensile strength was used, which meant the as-received tensile strength of the composites was seen as 1.0.</w:t>
            </w:r>
          </w:p>
          <w:p w:rsidR="00DC752D" w:rsidRPr="00EC5FD5" w:rsidRDefault="00DC752D">
            <w:pPr>
              <w:jc w:val="both"/>
              <w:rPr>
                <w:sz w:val="24"/>
                <w:szCs w:val="24"/>
                <w:lang w:val="en-US" w:bidi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30D" w:rsidRPr="00E02666" w:rsidRDefault="00FE030D" w:rsidP="00093FDF">
            <w:pPr>
              <w:jc w:val="both"/>
              <w:rPr>
                <w:lang w:bidi="en-US"/>
              </w:rPr>
            </w:pPr>
            <w:r w:rsidRPr="00E02666">
              <w:rPr>
                <w:lang w:bidi="en-US"/>
              </w:rPr>
              <w:t xml:space="preserve">После </w:t>
            </w:r>
            <w:r w:rsidR="00E02666">
              <w:rPr>
                <w:lang w:bidi="en-US"/>
              </w:rPr>
              <w:t>окислительного стресса</w:t>
            </w:r>
            <w:r w:rsidRPr="00E02666">
              <w:rPr>
                <w:lang w:bidi="en-US"/>
              </w:rPr>
              <w:t xml:space="preserve"> прочность на растяжение проверялась со скоростью </w:t>
            </w:r>
            <w:r w:rsidR="00E0266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приложения</w:t>
            </w:r>
            <w:r w:rsidR="00E02666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E02666">
              <w:rPr>
                <w:lang w:bidi="en-US"/>
              </w:rPr>
              <w:t xml:space="preserve"> </w:t>
            </w:r>
            <w:r w:rsidR="000A7B93">
              <w:rPr>
                <w:lang w:bidi="en-US"/>
              </w:rPr>
              <w:t xml:space="preserve">нагрузки </w:t>
            </w:r>
            <w:r w:rsidR="00E02666">
              <w:rPr>
                <w:lang w:bidi="en-US"/>
              </w:rPr>
              <w:t>0,06</w:t>
            </w:r>
            <w:r w:rsidR="00E02666">
              <w:rPr>
                <w:lang w:val="lv-LV" w:bidi="en-US"/>
              </w:rPr>
              <w:t xml:space="preserve"> </w:t>
            </w:r>
            <w:r w:rsidR="00E02666">
              <w:rPr>
                <w:lang w:bidi="en-US"/>
              </w:rPr>
              <w:t>мм</w:t>
            </w:r>
            <w:r w:rsidR="00E02666">
              <w:rPr>
                <w:lang w:val="lv-LV" w:bidi="en-US"/>
              </w:rPr>
              <w:t>/</w:t>
            </w:r>
            <w:r w:rsidRPr="00E02666">
              <w:rPr>
                <w:lang w:bidi="en-US"/>
              </w:rPr>
              <w:t xml:space="preserve">мин-1 при испытательной температуре без окислительной атмосферы, если образцы не разрушались во время </w:t>
            </w:r>
            <w:r w:rsidR="00E02666">
              <w:rPr>
                <w:lang w:bidi="en-US"/>
              </w:rPr>
              <w:t>окислительного стресса</w:t>
            </w:r>
            <w:r w:rsidRPr="00E02666">
              <w:rPr>
                <w:lang w:bidi="en-US"/>
              </w:rPr>
              <w:t>.</w:t>
            </w:r>
          </w:p>
          <w:p w:rsidR="00FE030D" w:rsidRPr="00E02666" w:rsidRDefault="00FE030D" w:rsidP="00093FDF">
            <w:pPr>
              <w:jc w:val="both"/>
              <w:rPr>
                <w:lang w:bidi="en-US"/>
              </w:rPr>
            </w:pPr>
          </w:p>
          <w:p w:rsidR="00DC752D" w:rsidRPr="00FE030D" w:rsidRDefault="00175468" w:rsidP="000A7B93">
            <w:pPr>
              <w:jc w:val="both"/>
              <w:rPr>
                <w:sz w:val="24"/>
                <w:szCs w:val="24"/>
                <w:lang w:bidi="en-US"/>
              </w:rPr>
            </w:pPr>
            <w:r>
              <w:rPr>
                <w:lang w:bidi="en-US"/>
              </w:rPr>
              <w:t xml:space="preserve">Для </w:t>
            </w:r>
            <w:r w:rsidR="000A7B93">
              <w:rPr>
                <w:lang w:bidi="en-US"/>
              </w:rPr>
              <w:t xml:space="preserve">более </w:t>
            </w:r>
            <w:r w:rsidR="000A7B93" w:rsidRPr="00E02666">
              <w:rPr>
                <w:lang w:bidi="en-US"/>
              </w:rPr>
              <w:t>очевидно</w:t>
            </w:r>
            <w:r w:rsidR="000A7B93">
              <w:rPr>
                <w:lang w:bidi="en-US"/>
              </w:rPr>
              <w:t xml:space="preserve">го и прямого </w:t>
            </w:r>
            <w:r>
              <w:rPr>
                <w:lang w:bidi="en-US"/>
              </w:rPr>
              <w:t>сравнения</w:t>
            </w:r>
            <w:r w:rsidR="00FE030D" w:rsidRPr="00E02666">
              <w:rPr>
                <w:lang w:bidi="en-US"/>
              </w:rPr>
              <w:t xml:space="preserve"> измен</w:t>
            </w:r>
            <w:r>
              <w:rPr>
                <w:lang w:bidi="en-US"/>
              </w:rPr>
              <w:t>ений правила</w:t>
            </w:r>
            <w:r w:rsidR="00FE030D" w:rsidRPr="00E02666">
              <w:rPr>
                <w:lang w:bidi="en-US"/>
              </w:rPr>
              <w:t xml:space="preserve"> остаточной прочности использовалась нормализо</w:t>
            </w:r>
            <w:r w:rsidR="00E02666">
              <w:rPr>
                <w:lang w:bidi="en-US"/>
              </w:rPr>
              <w:t>ванная прочность на растяжение, означающ</w:t>
            </w:r>
            <w:r w:rsidR="000A7B93">
              <w:rPr>
                <w:lang w:bidi="en-US"/>
              </w:rPr>
              <w:t>ая</w:t>
            </w:r>
            <w:r w:rsidR="00FE030D" w:rsidRPr="00E02666">
              <w:rPr>
                <w:lang w:bidi="en-US"/>
              </w:rPr>
              <w:t>, что предел прочности на растяжение композитов был получен 1,0</w:t>
            </w:r>
            <w:r w:rsidR="00FE030D" w:rsidRPr="00FE030D">
              <w:rPr>
                <w:sz w:val="24"/>
                <w:szCs w:val="24"/>
                <w:lang w:bidi="en-US"/>
              </w:rPr>
              <w:t>.</w:t>
            </w:r>
          </w:p>
        </w:tc>
      </w:tr>
    </w:tbl>
    <w:p w:rsidR="00FC59B9" w:rsidRPr="00FE030D" w:rsidRDefault="00FC59B9" w:rsidP="00FC59B9">
      <w:bookmarkStart w:id="0" w:name="_GoBack"/>
      <w:bookmarkEnd w:id="0"/>
    </w:p>
    <w:p w:rsidR="003A74ED" w:rsidRPr="00FE030D" w:rsidRDefault="003A74ED" w:rsidP="003A74ED">
      <w:pPr>
        <w:rPr>
          <w:rFonts w:ascii="Times New Roman" w:hAnsi="Times New Roman"/>
          <w:sz w:val="24"/>
          <w:szCs w:val="24"/>
        </w:rPr>
      </w:pPr>
    </w:p>
    <w:p w:rsidR="003A74ED" w:rsidRPr="00FE030D" w:rsidRDefault="003A74ED" w:rsidP="003A74ED">
      <w:pPr>
        <w:jc w:val="both"/>
        <w:rPr>
          <w:rFonts w:ascii="Times New Roman" w:hAnsi="Times New Roman"/>
          <w:sz w:val="24"/>
          <w:szCs w:val="24"/>
        </w:rPr>
      </w:pPr>
    </w:p>
    <w:p w:rsidR="0072306E" w:rsidRPr="00FE030D" w:rsidRDefault="0072306E" w:rsidP="00A5725A">
      <w:pPr>
        <w:jc w:val="both"/>
        <w:rPr>
          <w:rFonts w:ascii="Times New Roman" w:hAnsi="Times New Roman"/>
          <w:sz w:val="24"/>
          <w:szCs w:val="24"/>
        </w:rPr>
      </w:pPr>
    </w:p>
    <w:sectPr w:rsidR="0072306E" w:rsidRPr="00FE030D" w:rsidSect="00A5725A">
      <w:head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7EB" w:rsidRDefault="003A17EB" w:rsidP="001E3710">
      <w:r>
        <w:separator/>
      </w:r>
    </w:p>
  </w:endnote>
  <w:endnote w:type="continuationSeparator" w:id="0">
    <w:p w:rsidR="003A17EB" w:rsidRDefault="003A17EB" w:rsidP="001E3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7EB" w:rsidRDefault="003A17EB" w:rsidP="001E3710">
      <w:r>
        <w:separator/>
      </w:r>
    </w:p>
  </w:footnote>
  <w:footnote w:type="continuationSeparator" w:id="0">
    <w:p w:rsidR="003A17EB" w:rsidRDefault="003A17EB" w:rsidP="001E37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710" w:rsidRPr="006C3CC2" w:rsidRDefault="00C558DD" w:rsidP="001E3710">
    <w:pPr>
      <w:pStyle w:val="a7"/>
      <w:spacing w:after="600"/>
      <w:rPr>
        <w:lang w:val="en-US"/>
      </w:rPr>
    </w:pPr>
    <w:r>
      <w:rPr>
        <w:noProof/>
        <w:lang w:val="en-US" w:eastAsia="ru-RU"/>
      </w:rPr>
      <w:t xml:space="preserve">   </w:t>
    </w:r>
    <w:r w:rsidR="001E3710">
      <w:rPr>
        <w:noProof/>
        <w:lang w:eastAsia="ru-RU"/>
      </w:rPr>
      <w:drawing>
        <wp:inline distT="0" distB="0" distL="0" distR="0">
          <wp:extent cx="1257300" cy="752475"/>
          <wp:effectExtent l="0" t="0" r="0" b="0"/>
          <wp:docPr id="2" name="Рисунок 2" descr="Janus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nus_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ru-RU"/>
      </w:rPr>
      <w:t xml:space="preserve">                                                                                                              </w:t>
    </w:r>
    <w:r w:rsidR="001E3710">
      <w:rPr>
        <w:noProof/>
        <w:lang w:eastAsia="ru-RU"/>
      </w:rPr>
      <w:drawing>
        <wp:inline distT="0" distB="0" distL="0" distR="0">
          <wp:extent cx="771525" cy="771525"/>
          <wp:effectExtent l="0" t="0" r="0" b="0"/>
          <wp:docPr id="1" name="Рисунок 1" descr="91_ISO9001_rgb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91_ISO9001_rgb_smal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3710" w:rsidRPr="001E3710" w:rsidRDefault="001E3710" w:rsidP="001E371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14B6"/>
    <w:multiLevelType w:val="hybridMultilevel"/>
    <w:tmpl w:val="8A0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0610E"/>
    <w:multiLevelType w:val="multilevel"/>
    <w:tmpl w:val="68E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B34A9"/>
    <w:multiLevelType w:val="multilevel"/>
    <w:tmpl w:val="E34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E7EC4"/>
    <w:multiLevelType w:val="multilevel"/>
    <w:tmpl w:val="0EB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stylePaneFormatFilter w:val="10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195"/>
    <w:rsid w:val="00006BE0"/>
    <w:rsid w:val="00045A7C"/>
    <w:rsid w:val="00075189"/>
    <w:rsid w:val="00093FDF"/>
    <w:rsid w:val="000956AC"/>
    <w:rsid w:val="000A14AA"/>
    <w:rsid w:val="000A7B93"/>
    <w:rsid w:val="000D6840"/>
    <w:rsid w:val="000E195B"/>
    <w:rsid w:val="00142239"/>
    <w:rsid w:val="0014466D"/>
    <w:rsid w:val="00175468"/>
    <w:rsid w:val="001D05F6"/>
    <w:rsid w:val="001E3710"/>
    <w:rsid w:val="00221312"/>
    <w:rsid w:val="00255718"/>
    <w:rsid w:val="00255AD7"/>
    <w:rsid w:val="00274315"/>
    <w:rsid w:val="002A6B73"/>
    <w:rsid w:val="002D0206"/>
    <w:rsid w:val="002F67D0"/>
    <w:rsid w:val="00311E2B"/>
    <w:rsid w:val="003472D8"/>
    <w:rsid w:val="003521BE"/>
    <w:rsid w:val="003671ED"/>
    <w:rsid w:val="003A17EB"/>
    <w:rsid w:val="003A74ED"/>
    <w:rsid w:val="003C3927"/>
    <w:rsid w:val="003D5E6C"/>
    <w:rsid w:val="00401408"/>
    <w:rsid w:val="00490D57"/>
    <w:rsid w:val="004E2DC8"/>
    <w:rsid w:val="0055783A"/>
    <w:rsid w:val="005708A6"/>
    <w:rsid w:val="00574561"/>
    <w:rsid w:val="005C37C2"/>
    <w:rsid w:val="005F6746"/>
    <w:rsid w:val="00600A3E"/>
    <w:rsid w:val="006427BF"/>
    <w:rsid w:val="0065561D"/>
    <w:rsid w:val="00671A6D"/>
    <w:rsid w:val="00680953"/>
    <w:rsid w:val="006874D5"/>
    <w:rsid w:val="006B26B8"/>
    <w:rsid w:val="006B62CD"/>
    <w:rsid w:val="007061E6"/>
    <w:rsid w:val="0071738B"/>
    <w:rsid w:val="0072306E"/>
    <w:rsid w:val="00750F6B"/>
    <w:rsid w:val="0076099F"/>
    <w:rsid w:val="007804D1"/>
    <w:rsid w:val="007A3980"/>
    <w:rsid w:val="007A442D"/>
    <w:rsid w:val="007C7833"/>
    <w:rsid w:val="007D5F7B"/>
    <w:rsid w:val="007D7946"/>
    <w:rsid w:val="007F7B0E"/>
    <w:rsid w:val="00803F3F"/>
    <w:rsid w:val="00853E55"/>
    <w:rsid w:val="00854292"/>
    <w:rsid w:val="008943F8"/>
    <w:rsid w:val="008B3D99"/>
    <w:rsid w:val="008D2747"/>
    <w:rsid w:val="008E346D"/>
    <w:rsid w:val="008E5B0A"/>
    <w:rsid w:val="008F64CE"/>
    <w:rsid w:val="00912AC4"/>
    <w:rsid w:val="00917723"/>
    <w:rsid w:val="00925EB4"/>
    <w:rsid w:val="00942211"/>
    <w:rsid w:val="00996355"/>
    <w:rsid w:val="009C2C80"/>
    <w:rsid w:val="009C5753"/>
    <w:rsid w:val="009D7887"/>
    <w:rsid w:val="009E274D"/>
    <w:rsid w:val="00A13B11"/>
    <w:rsid w:val="00A13E49"/>
    <w:rsid w:val="00A17FE0"/>
    <w:rsid w:val="00A379C9"/>
    <w:rsid w:val="00A5725A"/>
    <w:rsid w:val="00A70BB4"/>
    <w:rsid w:val="00A74593"/>
    <w:rsid w:val="00A84DBA"/>
    <w:rsid w:val="00A92ECB"/>
    <w:rsid w:val="00AC201F"/>
    <w:rsid w:val="00AC510C"/>
    <w:rsid w:val="00AD5260"/>
    <w:rsid w:val="00AF17F3"/>
    <w:rsid w:val="00B22A49"/>
    <w:rsid w:val="00B51493"/>
    <w:rsid w:val="00B74847"/>
    <w:rsid w:val="00BF3678"/>
    <w:rsid w:val="00BF7DB8"/>
    <w:rsid w:val="00C24F83"/>
    <w:rsid w:val="00C558DD"/>
    <w:rsid w:val="00C55EE8"/>
    <w:rsid w:val="00CC5500"/>
    <w:rsid w:val="00CE16A6"/>
    <w:rsid w:val="00CF631D"/>
    <w:rsid w:val="00D015D2"/>
    <w:rsid w:val="00D024FE"/>
    <w:rsid w:val="00D037B8"/>
    <w:rsid w:val="00D0602D"/>
    <w:rsid w:val="00D153D0"/>
    <w:rsid w:val="00D46264"/>
    <w:rsid w:val="00D5500C"/>
    <w:rsid w:val="00D60912"/>
    <w:rsid w:val="00DC752D"/>
    <w:rsid w:val="00E0024D"/>
    <w:rsid w:val="00E02666"/>
    <w:rsid w:val="00E450A1"/>
    <w:rsid w:val="00E46802"/>
    <w:rsid w:val="00E51BA7"/>
    <w:rsid w:val="00E55085"/>
    <w:rsid w:val="00E8505E"/>
    <w:rsid w:val="00E856E9"/>
    <w:rsid w:val="00E93313"/>
    <w:rsid w:val="00E94D23"/>
    <w:rsid w:val="00EC5FD5"/>
    <w:rsid w:val="00ED0195"/>
    <w:rsid w:val="00ED0C75"/>
    <w:rsid w:val="00F122C7"/>
    <w:rsid w:val="00F72A0C"/>
    <w:rsid w:val="00F91F0F"/>
    <w:rsid w:val="00FB6790"/>
    <w:rsid w:val="00FC2862"/>
    <w:rsid w:val="00FC59B9"/>
    <w:rsid w:val="00FE030D"/>
    <w:rsid w:val="00FE5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08"/>
  </w:style>
  <w:style w:type="paragraph" w:styleId="1">
    <w:name w:val="heading 1"/>
    <w:basedOn w:val="a"/>
    <w:next w:val="a"/>
    <w:link w:val="10"/>
    <w:uiPriority w:val="9"/>
    <w:qFormat/>
    <w:rsid w:val="008F64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F6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F64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ED0195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609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CE"/>
    <w:rPr>
      <w:rFonts w:ascii="Cambria" w:eastAsia="Times New Roman" w:hAnsi="Cambria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8F64CE"/>
    <w:rPr>
      <w:rFonts w:ascii="Cambria" w:eastAsia="Times New Roman" w:hAnsi="Cambria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8F64CE"/>
    <w:rPr>
      <w:rFonts w:ascii="Cambria" w:eastAsia="Times New Roman" w:hAnsi="Cambria"/>
      <w:b/>
      <w:bCs/>
      <w:sz w:val="26"/>
      <w:szCs w:val="26"/>
      <w:lang w:eastAsia="ja-JP"/>
    </w:rPr>
  </w:style>
  <w:style w:type="character" w:customStyle="1" w:styleId="tw4winExternal">
    <w:name w:val="tw4winExternal"/>
    <w:qFormat/>
    <w:rsid w:val="00854292"/>
    <w:rPr>
      <w:rFonts w:ascii="Times New Roman" w:hAnsi="Times New Roman" w:cs="Times New Roman"/>
      <w:noProof/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D0195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1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e">
    <w:name w:val="note"/>
    <w:basedOn w:val="a0"/>
    <w:rsid w:val="00ED0195"/>
  </w:style>
  <w:style w:type="character" w:customStyle="1" w:styleId="apple-converted-space">
    <w:name w:val="apple-converted-space"/>
    <w:basedOn w:val="a0"/>
    <w:rsid w:val="00ED0195"/>
  </w:style>
  <w:style w:type="character" w:customStyle="1" w:styleId="titletext">
    <w:name w:val="titletext"/>
    <w:basedOn w:val="a0"/>
    <w:rsid w:val="00ED0195"/>
  </w:style>
  <w:style w:type="character" w:customStyle="1" w:styleId="pointer">
    <w:name w:val="pointer"/>
    <w:basedOn w:val="a0"/>
    <w:rsid w:val="00ED0195"/>
  </w:style>
  <w:style w:type="paragraph" w:styleId="a4">
    <w:name w:val="Balloon Text"/>
    <w:basedOn w:val="a"/>
    <w:link w:val="a5"/>
    <w:uiPriority w:val="99"/>
    <w:semiHidden/>
    <w:unhideWhenUsed/>
    <w:rsid w:val="00ED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1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4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60912"/>
    <w:rPr>
      <w:rFonts w:asciiTheme="majorHAnsi" w:eastAsiaTheme="majorEastAsia" w:hAnsiTheme="majorHAnsi" w:cstheme="majorBidi"/>
      <w:color w:val="8E5101" w:themeColor="accent1" w:themeShade="7F"/>
    </w:rPr>
  </w:style>
  <w:style w:type="paragraph" w:styleId="a7">
    <w:name w:val="header"/>
    <w:basedOn w:val="a"/>
    <w:link w:val="a8"/>
    <w:unhideWhenUsed/>
    <w:rsid w:val="001E37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3710"/>
  </w:style>
  <w:style w:type="paragraph" w:styleId="a9">
    <w:name w:val="footer"/>
    <w:basedOn w:val="a"/>
    <w:link w:val="aa"/>
    <w:uiPriority w:val="99"/>
    <w:unhideWhenUsed/>
    <w:rsid w:val="001E37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710"/>
  </w:style>
  <w:style w:type="paragraph" w:styleId="ab">
    <w:name w:val="Subtitle"/>
    <w:basedOn w:val="a"/>
    <w:next w:val="a"/>
    <w:link w:val="ac"/>
    <w:uiPriority w:val="11"/>
    <w:qFormat/>
    <w:rsid w:val="00CC5500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C5500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CC550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FC59B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08"/>
  </w:style>
  <w:style w:type="paragraph" w:styleId="1">
    <w:name w:val="heading 1"/>
    <w:basedOn w:val="a"/>
    <w:next w:val="a"/>
    <w:link w:val="10"/>
    <w:uiPriority w:val="9"/>
    <w:qFormat/>
    <w:rsid w:val="008F64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8F6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8F64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link w:val="40"/>
    <w:uiPriority w:val="9"/>
    <w:qFormat/>
    <w:rsid w:val="00ED0195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609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CE"/>
    <w:rPr>
      <w:rFonts w:ascii="Cambria" w:eastAsia="Times New Roman" w:hAnsi="Cambria"/>
      <w:b/>
      <w:bCs/>
      <w:kern w:val="32"/>
      <w:sz w:val="32"/>
      <w:szCs w:val="32"/>
      <w:lang w:val="x-none" w:eastAsia="ja-JP"/>
    </w:rPr>
  </w:style>
  <w:style w:type="character" w:customStyle="1" w:styleId="20">
    <w:name w:val="Заголовок 2 Знак"/>
    <w:basedOn w:val="a0"/>
    <w:link w:val="2"/>
    <w:uiPriority w:val="9"/>
    <w:rsid w:val="008F64CE"/>
    <w:rPr>
      <w:rFonts w:ascii="Cambria" w:eastAsia="Times New Roman" w:hAnsi="Cambria"/>
      <w:b/>
      <w:bCs/>
      <w:i/>
      <w:iCs/>
      <w:sz w:val="28"/>
      <w:szCs w:val="28"/>
      <w:lang w:val="x-none" w:eastAsia="ja-JP"/>
    </w:rPr>
  </w:style>
  <w:style w:type="character" w:customStyle="1" w:styleId="30">
    <w:name w:val="Заголовок 3 Знак"/>
    <w:basedOn w:val="a0"/>
    <w:link w:val="3"/>
    <w:uiPriority w:val="9"/>
    <w:rsid w:val="008F64CE"/>
    <w:rPr>
      <w:rFonts w:ascii="Cambria" w:eastAsia="Times New Roman" w:hAnsi="Cambria"/>
      <w:b/>
      <w:bCs/>
      <w:sz w:val="26"/>
      <w:szCs w:val="26"/>
      <w:lang w:val="x-none" w:eastAsia="ja-JP"/>
    </w:rPr>
  </w:style>
  <w:style w:type="character" w:customStyle="1" w:styleId="tw4winExternal">
    <w:name w:val="tw4winExternal"/>
    <w:qFormat/>
    <w:rsid w:val="00854292"/>
    <w:rPr>
      <w:rFonts w:ascii="Times New Roman" w:hAnsi="Times New Roman" w:cs="Times New Roman"/>
      <w:noProof/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D0195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1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e">
    <w:name w:val="note"/>
    <w:basedOn w:val="a0"/>
    <w:rsid w:val="00ED0195"/>
  </w:style>
  <w:style w:type="character" w:customStyle="1" w:styleId="apple-converted-space">
    <w:name w:val="apple-converted-space"/>
    <w:basedOn w:val="a0"/>
    <w:rsid w:val="00ED0195"/>
  </w:style>
  <w:style w:type="character" w:customStyle="1" w:styleId="titletext">
    <w:name w:val="titletext"/>
    <w:basedOn w:val="a0"/>
    <w:rsid w:val="00ED0195"/>
  </w:style>
  <w:style w:type="character" w:customStyle="1" w:styleId="pointer">
    <w:name w:val="pointer"/>
    <w:basedOn w:val="a0"/>
    <w:rsid w:val="00ED0195"/>
  </w:style>
  <w:style w:type="paragraph" w:styleId="a4">
    <w:name w:val="Balloon Text"/>
    <w:basedOn w:val="a"/>
    <w:link w:val="a5"/>
    <w:uiPriority w:val="99"/>
    <w:semiHidden/>
    <w:unhideWhenUsed/>
    <w:rsid w:val="00ED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1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4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60912"/>
    <w:rPr>
      <w:rFonts w:asciiTheme="majorHAnsi" w:eastAsiaTheme="majorEastAsia" w:hAnsiTheme="majorHAnsi" w:cstheme="majorBidi"/>
      <w:color w:val="8E5101" w:themeColor="accent1" w:themeShade="7F"/>
    </w:rPr>
  </w:style>
  <w:style w:type="paragraph" w:styleId="a7">
    <w:name w:val="header"/>
    <w:basedOn w:val="a"/>
    <w:link w:val="a8"/>
    <w:unhideWhenUsed/>
    <w:rsid w:val="001E37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3710"/>
  </w:style>
  <w:style w:type="paragraph" w:styleId="a9">
    <w:name w:val="footer"/>
    <w:basedOn w:val="a"/>
    <w:link w:val="aa"/>
    <w:uiPriority w:val="99"/>
    <w:unhideWhenUsed/>
    <w:rsid w:val="001E37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710"/>
  </w:style>
  <w:style w:type="paragraph" w:styleId="ab">
    <w:name w:val="Subtitle"/>
    <w:basedOn w:val="a"/>
    <w:next w:val="a"/>
    <w:link w:val="ac"/>
    <w:uiPriority w:val="11"/>
    <w:qFormat/>
    <w:rsid w:val="00CC5500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C5500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CC550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FC59B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Кнопка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DDA41-9747-446C-94DE-BD8952A0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2018-08-26T16:32:00Z</dcterms:created>
  <dcterms:modified xsi:type="dcterms:W3CDTF">2018-08-26T21:12:00Z</dcterms:modified>
</cp:coreProperties>
</file>