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5A7" w:rsidRPr="000E25A7" w:rsidRDefault="000E25A7" w:rsidP="000E25A7">
      <w:pPr>
        <w:widowControl/>
        <w:shd w:val="clear" w:color="auto" w:fill="FFFFFF"/>
        <w:spacing w:beforeLines="50" w:before="156" w:afterLines="50" w:after="156"/>
        <w:jc w:val="center"/>
        <w:rPr>
          <w:rFonts w:ascii="Times New Roman" w:hAnsi="Times New Roman" w:cs="Times New Roman"/>
          <w:b/>
          <w:color w:val="333333"/>
          <w:sz w:val="32"/>
          <w:szCs w:val="21"/>
        </w:rPr>
      </w:pPr>
      <w:r w:rsidRPr="000E25A7">
        <w:rPr>
          <w:rFonts w:ascii="Times New Roman" w:hAnsi="Times New Roman" w:cs="Times New Roman"/>
          <w:b/>
          <w:color w:val="333333"/>
          <w:sz w:val="32"/>
          <w:szCs w:val="21"/>
        </w:rPr>
        <w:t>User’s Manual</w:t>
      </w:r>
    </w:p>
    <w:p w:rsidR="008F01DB" w:rsidRPr="000E25A7" w:rsidRDefault="001439B4" w:rsidP="000E25A7">
      <w:pPr>
        <w:pStyle w:val="HTML"/>
        <w:widowControl/>
        <w:numPr>
          <w:ilvl w:val="0"/>
          <w:numId w:val="1"/>
        </w:numPr>
        <w:shd w:val="clear" w:color="auto" w:fill="FFFFFF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Software requirements</w:t>
      </w:r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cs="宋体"/>
          <w:color w:val="333333"/>
          <w:kern w:val="2"/>
          <w:sz w:val="21"/>
          <w:szCs w:val="21"/>
        </w:rPr>
        <w:t>①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Java version 1.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8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or newer </w:t>
      </w:r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cs="宋体"/>
          <w:color w:val="333333"/>
          <w:kern w:val="2"/>
          <w:sz w:val="21"/>
          <w:szCs w:val="21"/>
        </w:rPr>
        <w:t>②</w:t>
      </w:r>
      <w:proofErr w:type="spellStart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Matlab</w:t>
      </w:r>
      <w:proofErr w:type="spellEnd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R2017b or MCR</w:t>
      </w:r>
    </w:p>
    <w:p w:rsidR="008F01DB" w:rsidRPr="000E25A7" w:rsidRDefault="001439B4" w:rsidP="000E25A7">
      <w:pPr>
        <w:pStyle w:val="HTML"/>
        <w:widowControl/>
        <w:numPr>
          <w:ilvl w:val="0"/>
          <w:numId w:val="1"/>
        </w:numPr>
        <w:shd w:val="clear" w:color="auto" w:fill="FFFFFF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Installation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of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the </w:t>
      </w:r>
      <w:proofErr w:type="spellStart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FogWorkflowSim</w:t>
      </w:r>
      <w:proofErr w:type="spellEnd"/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cs="宋体"/>
          <w:color w:val="333333"/>
          <w:kern w:val="2"/>
          <w:sz w:val="21"/>
          <w:szCs w:val="21"/>
        </w:rPr>
        <w:t>①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Go to the repository page (</w:t>
      </w:r>
      <w:hyperlink r:id="rId9" w:history="1">
        <w:r w:rsidRPr="000E25A7">
          <w:rPr>
            <w:rFonts w:ascii="Times New Roman" w:hAnsi="Times New Roman" w:hint="default"/>
            <w:color w:val="333333"/>
            <w:kern w:val="2"/>
            <w:sz w:val="21"/>
            <w:szCs w:val="21"/>
          </w:rPr>
          <w:t>https://github.com/FogWorkflowSim/FogWorkflowSim-1.0</w:t>
        </w:r>
      </w:hyperlink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) and click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‘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Clone or download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;</w:t>
      </w:r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cs="宋体"/>
          <w:color w:val="333333"/>
          <w:kern w:val="2"/>
          <w:sz w:val="21"/>
          <w:szCs w:val="21"/>
        </w:rPr>
        <w:t>②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Choose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‘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Download ZIP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and then unzip it;</w:t>
      </w:r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cs="宋体"/>
          <w:color w:val="333333"/>
          <w:kern w:val="2"/>
          <w:sz w:val="21"/>
          <w:szCs w:val="21"/>
        </w:rPr>
        <w:t>③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Copy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‘</w:t>
      </w:r>
      <w:proofErr w:type="spellStart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FogWorkflowSim</w:t>
      </w:r>
      <w:proofErr w:type="spellEnd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folder to your eclipse</w:t>
      </w:r>
      <w:proofErr w:type="gramStart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proofErr w:type="gramEnd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s workspace;</w:t>
      </w:r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cs="宋体"/>
          <w:color w:val="333333"/>
          <w:kern w:val="2"/>
          <w:sz w:val="21"/>
          <w:szCs w:val="21"/>
        </w:rPr>
        <w:t>④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Open your eclipse and create a java project called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‘</w:t>
      </w:r>
      <w:proofErr w:type="spellStart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FogWorkflowSim</w:t>
      </w:r>
      <w:proofErr w:type="spellEnd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.</w:t>
      </w:r>
    </w:p>
    <w:p w:rsidR="008F01DB" w:rsidRPr="000E25A7" w:rsidRDefault="001439B4" w:rsidP="000E25A7">
      <w:pPr>
        <w:pStyle w:val="HTML"/>
        <w:widowControl/>
        <w:numPr>
          <w:ilvl w:val="0"/>
          <w:numId w:val="1"/>
        </w:numPr>
        <w:shd w:val="clear" w:color="auto" w:fill="FFFFFF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Running of the </w:t>
      </w:r>
      <w:proofErr w:type="spellStart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FogWorkflowSim</w:t>
      </w:r>
      <w:proofErr w:type="spellEnd"/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For convenience, we us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e the figure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s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marked with numbers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below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to show how to run the system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.</w:t>
      </w:r>
    </w:p>
    <w:p w:rsidR="008F01DB" w:rsidRDefault="001439B4" w:rsidP="000E25A7">
      <w:pPr>
        <w:pStyle w:val="HTML"/>
        <w:widowControl/>
        <w:shd w:val="clear" w:color="auto" w:fill="FFFFFF"/>
        <w:rPr>
          <w:rFonts w:ascii="Times New Roman" w:hAnsi="Times New Roman"/>
        </w:rPr>
      </w:pPr>
      <w:r w:rsidRPr="000E25A7">
        <w:rPr>
          <w:rFonts w:ascii="Times New Roman" w:hAnsi="Times New Roman" w:hint="default"/>
          <w:noProof/>
        </w:rPr>
        <w:drawing>
          <wp:inline distT="0" distB="0" distL="114300" distR="114300" wp14:anchorId="6E20AFFF" wp14:editId="770CC6B0">
            <wp:extent cx="5264785" cy="3838575"/>
            <wp:effectExtent l="0" t="0" r="1206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25A7" w:rsidRPr="000E25A7" w:rsidRDefault="000E25A7" w:rsidP="000E25A7">
      <w:pPr>
        <w:pStyle w:val="HTML"/>
        <w:widowControl/>
        <w:shd w:val="clear" w:color="auto" w:fill="FFFFFF"/>
        <w:jc w:val="center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Figure</w:t>
      </w:r>
      <w:r>
        <w:rPr>
          <w:rFonts w:ascii="Times New Roman" w:hAnsi="Times New Roman"/>
        </w:rPr>
        <w:t xml:space="preserve"> 1: The </w:t>
      </w:r>
      <w:r w:rsidRPr="000E25A7">
        <w:rPr>
          <w:rFonts w:ascii="Times New Roman" w:hAnsi="Times New Roman"/>
        </w:rPr>
        <w:t xml:space="preserve">Main Interface </w:t>
      </w:r>
      <w:r>
        <w:rPr>
          <w:rFonts w:ascii="Times New Roman" w:hAnsi="Times New Roman"/>
        </w:rPr>
        <w:t>of Simulation Tool</w:t>
      </w:r>
    </w:p>
    <w:p w:rsidR="000E25A7" w:rsidRDefault="001439B4" w:rsidP="000E25A7">
      <w:pPr>
        <w:pStyle w:val="HTML"/>
        <w:widowControl/>
        <w:shd w:val="clear" w:color="auto" w:fill="FFFFFF"/>
        <w:jc w:val="center"/>
        <w:rPr>
          <w:rFonts w:ascii="Times New Roman" w:hAnsi="Times New Roman"/>
        </w:rPr>
      </w:pPr>
      <w:r w:rsidRPr="000E25A7">
        <w:rPr>
          <w:rFonts w:ascii="Times New Roman" w:hAnsi="Times New Roman" w:hint="default"/>
          <w:noProof/>
        </w:rPr>
        <w:lastRenderedPageBreak/>
        <w:drawing>
          <wp:inline distT="0" distB="0" distL="114300" distR="114300" wp14:anchorId="402F5449" wp14:editId="72C14238">
            <wp:extent cx="4396740" cy="320568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210" cy="32052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25A7" w:rsidRPr="000E25A7" w:rsidRDefault="000E25A7" w:rsidP="000E25A7">
      <w:pPr>
        <w:pStyle w:val="HTML"/>
        <w:widowControl/>
        <w:shd w:val="clear" w:color="auto" w:fill="FFFFFF"/>
        <w:jc w:val="center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Figure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: The </w:t>
      </w:r>
      <w:r>
        <w:rPr>
          <w:rFonts w:ascii="Times New Roman" w:hAnsi="Times New Roman"/>
        </w:rPr>
        <w:t>Algorithm</w:t>
      </w:r>
      <w:r w:rsidRPr="000E25A7">
        <w:rPr>
          <w:rFonts w:ascii="Times New Roman" w:hAnsi="Times New Roman"/>
        </w:rPr>
        <w:t xml:space="preserve"> Interface </w:t>
      </w:r>
      <w:r>
        <w:rPr>
          <w:rFonts w:ascii="Times New Roman" w:hAnsi="Times New Roman"/>
        </w:rPr>
        <w:t>of Simulation Tool</w:t>
      </w:r>
    </w:p>
    <w:p w:rsidR="008F01DB" w:rsidRDefault="001439B4" w:rsidP="000E25A7">
      <w:pPr>
        <w:pStyle w:val="HTML"/>
        <w:widowControl/>
        <w:shd w:val="clear" w:color="auto" w:fill="FFFFFF"/>
        <w:jc w:val="center"/>
        <w:rPr>
          <w:rFonts w:ascii="Times New Roman" w:hAnsi="Times New Roman"/>
        </w:rPr>
      </w:pPr>
      <w:r w:rsidRPr="000E25A7">
        <w:rPr>
          <w:rFonts w:ascii="Times New Roman" w:hAnsi="Times New Roman" w:hint="default"/>
          <w:noProof/>
        </w:rPr>
        <w:drawing>
          <wp:inline distT="0" distB="0" distL="114300" distR="114300" wp14:anchorId="0D15BCCD" wp14:editId="15F8B82D">
            <wp:extent cx="4410401" cy="3215640"/>
            <wp:effectExtent l="0" t="0" r="952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869" cy="321525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25A7" w:rsidRPr="000E25A7" w:rsidRDefault="000E25A7" w:rsidP="000E25A7">
      <w:pPr>
        <w:pStyle w:val="HTML"/>
        <w:widowControl/>
        <w:shd w:val="clear" w:color="auto" w:fill="FFFFFF"/>
        <w:jc w:val="center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Figure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: The Algorithm</w:t>
      </w:r>
      <w:r w:rsidRPr="000E25A7">
        <w:rPr>
          <w:rFonts w:ascii="Times New Roman" w:hAnsi="Times New Roman"/>
        </w:rPr>
        <w:t xml:space="preserve"> </w:t>
      </w:r>
      <w:r w:rsidR="00BA7E59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arameter </w:t>
      </w:r>
      <w:r w:rsidR="00BA7E59">
        <w:rPr>
          <w:rFonts w:ascii="Times New Roman" w:hAnsi="Times New Roman"/>
        </w:rPr>
        <w:t>S</w:t>
      </w:r>
      <w:bookmarkStart w:id="0" w:name="_GoBack"/>
      <w:bookmarkEnd w:id="0"/>
      <w:r>
        <w:rPr>
          <w:rFonts w:ascii="Times New Roman" w:hAnsi="Times New Roman"/>
        </w:rPr>
        <w:t xml:space="preserve">etting </w:t>
      </w:r>
      <w:r w:rsidRPr="000E25A7">
        <w:rPr>
          <w:rFonts w:ascii="Times New Roman" w:hAnsi="Times New Roman"/>
        </w:rPr>
        <w:t xml:space="preserve">Interface </w:t>
      </w:r>
      <w:r>
        <w:rPr>
          <w:rFonts w:ascii="Times New Roman" w:hAnsi="Times New Roman"/>
        </w:rPr>
        <w:t>of Simulation Tool</w:t>
      </w:r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cs="宋体"/>
          <w:color w:val="333333"/>
          <w:kern w:val="2"/>
          <w:sz w:val="21"/>
          <w:szCs w:val="21"/>
        </w:rPr>
        <w:t>①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Open the project to find ‘UI.java’under </w:t>
      </w:r>
      <w:proofErr w:type="spellStart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org.</w:t>
      </w:r>
      <w:proofErr w:type="gramStart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fog.test.perfeval</w:t>
      </w:r>
      <w:proofErr w:type="spellEnd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,</w:t>
      </w:r>
      <w:proofErr w:type="gramEnd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and then click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‘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Run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;</w:t>
      </w:r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cs="宋体"/>
          <w:color w:val="333333"/>
          <w:kern w:val="2"/>
          <w:sz w:val="21"/>
          <w:szCs w:val="21"/>
        </w:rPr>
        <w:t>②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Choose the number of Cloud Server,</w:t>
      </w:r>
      <w:r w:rsidR="000E25A7">
        <w:rPr>
          <w:rFonts w:ascii="Times New Roman" w:hAnsi="Times New Roman"/>
          <w:color w:val="333333"/>
          <w:kern w:val="2"/>
          <w:sz w:val="21"/>
          <w:szCs w:val="21"/>
        </w:rPr>
        <w:t xml:space="preserve">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Fog Server and Mobile in box 1;</w:t>
      </w:r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cs="宋体"/>
          <w:color w:val="333333"/>
          <w:kern w:val="2"/>
          <w:sz w:val="21"/>
          <w:szCs w:val="21"/>
        </w:rPr>
        <w:t>③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Choose algorithm(s)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you want to use or compare and algorithm</w:t>
      </w:r>
      <w:proofErr w:type="gramStart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proofErr w:type="gramEnd"/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s optimization objective in box 2;</w:t>
      </w:r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cs="宋体"/>
          <w:color w:val="333333"/>
          <w:kern w:val="2"/>
          <w:sz w:val="21"/>
          <w:szCs w:val="21"/>
        </w:rPr>
        <w:t>④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Choose the workflow that comes with the system or the customized one in box 3;</w:t>
      </w:r>
    </w:p>
    <w:p w:rsidR="00AF49A9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/>
          <w:color w:val="333333"/>
          <w:kern w:val="2"/>
          <w:sz w:val="21"/>
          <w:szCs w:val="21"/>
        </w:rPr>
      </w:pPr>
      <w:r w:rsidRPr="000E25A7">
        <w:rPr>
          <w:rFonts w:cs="宋体"/>
          <w:color w:val="333333"/>
          <w:kern w:val="2"/>
          <w:sz w:val="21"/>
          <w:szCs w:val="21"/>
        </w:rPr>
        <w:t>⑤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If you have chosen an or several intelligent algorithm(s) in step </w:t>
      </w:r>
      <w:r w:rsidRPr="000E25A7">
        <w:rPr>
          <w:rFonts w:cs="宋体"/>
          <w:color w:val="333333"/>
          <w:kern w:val="2"/>
          <w:sz w:val="21"/>
          <w:szCs w:val="21"/>
        </w:rPr>
        <w:t>③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,you need to set parameters for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your algorithm(s).</w:t>
      </w:r>
    </w:p>
    <w:p w:rsidR="00AF49A9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/>
          <w:color w:val="333333"/>
          <w:kern w:val="2"/>
          <w:sz w:val="21"/>
          <w:szCs w:val="21"/>
        </w:rPr>
      </w:pP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The process of setting parameters is as follows: </w:t>
      </w:r>
    </w:p>
    <w:p w:rsidR="00AF49A9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/>
          <w:color w:val="333333"/>
          <w:kern w:val="2"/>
          <w:sz w:val="21"/>
          <w:szCs w:val="21"/>
        </w:rPr>
      </w:pP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lastRenderedPageBreak/>
        <w:t>(1)</w:t>
      </w:r>
      <w:r w:rsidR="00AF49A9">
        <w:rPr>
          <w:rFonts w:ascii="Times New Roman" w:hAnsi="Times New Roman"/>
          <w:color w:val="333333"/>
          <w:kern w:val="2"/>
          <w:sz w:val="21"/>
          <w:szCs w:val="21"/>
        </w:rPr>
        <w:t xml:space="preserve"> C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lick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‘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setting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in box 7; </w:t>
      </w:r>
    </w:p>
    <w:p w:rsidR="00AF49A9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/>
          <w:color w:val="333333"/>
          <w:kern w:val="2"/>
          <w:sz w:val="21"/>
          <w:szCs w:val="21"/>
        </w:rPr>
      </w:pP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(2) </w:t>
      </w:r>
      <w:r w:rsidR="00AF49A9">
        <w:rPr>
          <w:rFonts w:ascii="Times New Roman" w:hAnsi="Times New Roman"/>
          <w:color w:val="333333"/>
          <w:kern w:val="2"/>
          <w:sz w:val="21"/>
          <w:szCs w:val="21"/>
        </w:rPr>
        <w:t>C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hoose the algorithm(s) in box 8; </w:t>
      </w:r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  <w:color w:val="333333"/>
          <w:kern w:val="2"/>
          <w:sz w:val="21"/>
          <w:szCs w:val="21"/>
        </w:rPr>
      </w:pP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(3)</w:t>
      </w:r>
      <w:r w:rsidR="00AF49A9">
        <w:rPr>
          <w:rFonts w:ascii="Times New Roman" w:hAnsi="Times New Roman"/>
          <w:color w:val="333333"/>
          <w:kern w:val="2"/>
          <w:sz w:val="21"/>
          <w:szCs w:val="21"/>
        </w:rPr>
        <w:t xml:space="preserve"> E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dit parameters for algorithm(s) or click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‘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Select File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to choose file and then click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‘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Import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in box 9.</w:t>
      </w:r>
    </w:p>
    <w:p w:rsidR="008F01DB" w:rsidRPr="000E25A7" w:rsidRDefault="001439B4" w:rsidP="000E25A7">
      <w:pPr>
        <w:pStyle w:val="HTML"/>
        <w:widowControl/>
        <w:shd w:val="clear" w:color="auto" w:fill="FFFFFF"/>
        <w:ind w:firstLineChars="200" w:firstLine="420"/>
        <w:rPr>
          <w:rFonts w:ascii="Times New Roman" w:hAnsi="Times New Roman" w:hint="default"/>
        </w:rPr>
      </w:pPr>
      <w:r w:rsidRPr="000E25A7">
        <w:rPr>
          <w:rFonts w:cs="宋体"/>
          <w:color w:val="333333"/>
          <w:kern w:val="2"/>
          <w:sz w:val="21"/>
          <w:szCs w:val="21"/>
        </w:rPr>
        <w:t>⑥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If you have chosen only one algorithm in step </w:t>
      </w:r>
      <w:r w:rsidRPr="000E25A7">
        <w:rPr>
          <w:rFonts w:cs="宋体"/>
          <w:color w:val="333333"/>
          <w:kern w:val="2"/>
          <w:sz w:val="21"/>
          <w:szCs w:val="21"/>
        </w:rPr>
        <w:t>③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, click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‘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Start Simulation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in box 4; Otherwise,</w:t>
      </w:r>
      <w:r w:rsidR="000E25A7">
        <w:rPr>
          <w:rFonts w:ascii="Times New Roman" w:hAnsi="Times New Roman"/>
          <w:color w:val="333333"/>
          <w:kern w:val="2"/>
          <w:sz w:val="21"/>
          <w:szCs w:val="21"/>
        </w:rPr>
        <w:t xml:space="preserve">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click 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‘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Compare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>’</w:t>
      </w:r>
      <w:r w:rsidRPr="000E25A7">
        <w:rPr>
          <w:rFonts w:ascii="Times New Roman" w:hAnsi="Times New Roman" w:hint="default"/>
          <w:color w:val="333333"/>
          <w:kern w:val="2"/>
          <w:sz w:val="21"/>
          <w:szCs w:val="21"/>
        </w:rPr>
        <w:t xml:space="preserve"> in box 5.</w:t>
      </w:r>
    </w:p>
    <w:sectPr w:rsidR="008F01DB" w:rsidRPr="000E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9B4" w:rsidRDefault="001439B4" w:rsidP="000E25A7">
      <w:r>
        <w:separator/>
      </w:r>
    </w:p>
  </w:endnote>
  <w:endnote w:type="continuationSeparator" w:id="0">
    <w:p w:rsidR="001439B4" w:rsidRDefault="001439B4" w:rsidP="000E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9B4" w:rsidRDefault="001439B4" w:rsidP="000E25A7">
      <w:r>
        <w:separator/>
      </w:r>
    </w:p>
  </w:footnote>
  <w:footnote w:type="continuationSeparator" w:id="0">
    <w:p w:rsidR="001439B4" w:rsidRDefault="001439B4" w:rsidP="000E2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FD113"/>
    <w:multiLevelType w:val="singleLevel"/>
    <w:tmpl w:val="B35FD11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DB"/>
    <w:rsid w:val="000E25A7"/>
    <w:rsid w:val="001439B4"/>
    <w:rsid w:val="008F01DB"/>
    <w:rsid w:val="00AF49A9"/>
    <w:rsid w:val="00BA7E59"/>
    <w:rsid w:val="425B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0E25A7"/>
    <w:rPr>
      <w:sz w:val="18"/>
      <w:szCs w:val="18"/>
    </w:rPr>
  </w:style>
  <w:style w:type="character" w:customStyle="1" w:styleId="Char">
    <w:name w:val="批注框文本 Char"/>
    <w:basedOn w:val="a0"/>
    <w:link w:val="a4"/>
    <w:rsid w:val="000E2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0E2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E2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E2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E25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0E25A7"/>
    <w:rPr>
      <w:sz w:val="18"/>
      <w:szCs w:val="18"/>
    </w:rPr>
  </w:style>
  <w:style w:type="character" w:customStyle="1" w:styleId="Char">
    <w:name w:val="批注框文本 Char"/>
    <w:basedOn w:val="a0"/>
    <w:link w:val="a4"/>
    <w:rsid w:val="000E2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0E2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E2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0E2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E25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WorkflowSim/WorkflowSim-1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gln</dc:creator>
  <cp:lastModifiedBy>xujia</cp:lastModifiedBy>
  <cp:revision>3</cp:revision>
  <dcterms:created xsi:type="dcterms:W3CDTF">2014-10-29T12:08:00Z</dcterms:created>
  <dcterms:modified xsi:type="dcterms:W3CDTF">2018-12-25T07:53:00Z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