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Trade</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servants_</w:t>
        <w:br/>
        <w:t>_see also: Military and navy_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r>
    </w:p>
    <w:p>
      <w:pPr>
        <w:pStyle w:val="BodyText"/>
      </w:pPr>
    </w:p>
    <w:p>
      <w:pPr>
        <w:pStyle w:val="Heading1"/>
      </w:pPr>
      <w:r>
        <w:t>Primary sources</w:t>
      </w:r>
    </w:p>
    <w:p>
      <w:pPr>
        <w:pStyle w:val="BodyText"/>
      </w:pPr>
    </w:p>
    <w:p>
      <w:pPr>
        <w:pStyle w:val="BodyText"/>
      </w:pPr>
      <w:r>
        <w:t>Database: Art Sales Catalogues Online</w:t>
        <w:br/>
        <w:t>https://primarysources.brillonline.com/browse/art-sales-catalogues-online</w:t>
        <w:br/>
        <w:t>_This database is based on the ‘Répertoire des Catalogues de Ventes Publiques’ by Frits Lugt. The digititalised auction catalogues of the RKD can also be accessed via this database._</w:t>
      </w:r>
    </w:p>
    <w:p>
      <w:pPr>
        <w:pStyle w:val="BodyText"/>
      </w:pPr>
    </w:p>
    <w:p>
      <w:pPr>
        <w:pStyle w:val="BodyText"/>
      </w:pPr>
      <w:r>
        <w:t>Database: AGHORA</w:t>
        <w:br/>
        <w:t>https://agorha.inha.fr</w:t>
        <w:br/>
        <w:t>_Database of the French National Institute of Art History (INHA). Contains information on individuals and institutions involved in the trade in art and archaeological objects._</w:t>
      </w:r>
    </w:p>
    <w:p>
      <w:pPr>
        <w:pStyle w:val="BodyText"/>
      </w:pPr>
    </w:p>
    <w:p>
      <w:pPr>
        <w:pStyle w:val="Heading1"/>
      </w:pPr>
      <w:r>
        <w:t>Secondary sources</w:t>
      </w:r>
    </w:p>
    <w:p>
      <w:pPr>
        <w:pStyle w:val="BodyText"/>
      </w:pPr>
    </w:p>
    <w:p>
      <w:pPr>
        <w:pStyle w:val="BodyText"/>
      </w:pPr>
      <w:r>
        <w:t>Book: Corbey, Raymond. Tribal art traffic: A chronicle of taste, trade and desire in colonial and post-colonial times. Amsterdam: Royal Tropical Institute, 2000.</w:t>
        <w:br/>
        <w:t>https://search.worldcat.org/title/906982001, ISBN 9789068321975, WorldCat 906982001</w:t>
        <w:br/>
        <w:t>_Book describing the trade in various ethnographic objects, with a focus on the Low Countries._</w:t>
      </w:r>
    </w:p>
    <w:p>
      <w:pPr>
        <w:pStyle w:val="BodyText"/>
      </w:pPr>
    </w:p>
    <w:p>
      <w:pPr>
        <w:pStyle w:val="BodyText"/>
      </w:pPr>
      <w:r>
        <w:t>Book: Willink, Joost. De bewogen verzamelgeschiedenis van de West-Centraal-Afrikaanse collecties in Nederland (1856-1889). Proefschrift Universiteit Leiden, 2006.</w:t>
        <w:br/>
        <w:t>https://search.worldcat.org/title/71681153?oclcNum=71681153, WorldCat 71681153</w:t>
        <w:br/>
        <w:t>_Dissertation by Joost Willink on the collection history of West Central African collections in the Netherlands._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