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Princessenhof in Leeuwarden. Na de sluiting van het museum in 2003 werd de collectie onderdeel van het universiteitsmuseum van de Rijksuniversiteit Groningen (RUG).</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Princessenhof in Leeuwarden. Na de sluiting van het museum in 2003 werd de collectie onderdeel van het universiteitsmuseum van de Rijksuniversiteit Groningen (RUG).</w:t>
      </w:r>
    </w:p>
    <w:p>
      <w:pPr>
        <w:pStyle w:val="BodyText"/>
      </w:pPr>
    </w:p>
    <w:p>
      <w:pPr>
        <w:pStyle w:val="Heading2"/>
      </w:pPr>
      <w:r>
        <w:t>Beschrijving</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professor die Van Baaren had opgevolgd. Via deze vereniging werd Van Baarens collectie ruimschoots uitgebreid. Onder andere museum Het Princessenhof in Leeuwarden zond haar etnografische collectie naar Groningen, daar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welke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Princessenhof in Leeuwarden wordt gekenmerkt als de PL-collectie.</w:t>
      </w:r>
    </w:p>
    <w:p>
      <w:pPr>
        <w:pStyle w:val="BodyText"/>
      </w:pPr>
    </w:p>
    <w:p>
      <w:pPr>
        <w:pStyle w:val="BodyText"/>
      </w:pPr>
      <w:r>
        <w:t>Het archief van het Volkenkundig Museum 'Gerardus van der Leeuw' (tot 1995) is ondergebracht bij de Groninger Archieven. In dit archief zitten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BodyText"/>
      </w:pPr>
      <w:r>
        <w:t>_see also: Wetenschap_</w:t>
        <w:br/>
        <w:t>_see also: Wageningen University &amp; Research_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Universiteitsmuseum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Azië, Noord-Afrika, Zuidelijk Afrika, Centraal Afrika, Oost-Afrika, West-Afrika, Noord-Amerika, Midden-Amerika, Zuid-Amerika, Oceanië</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"De collectie van het voormalige Volkenkundige Museum 'Gerardus van der Leeuw' maakt onderdeel uit van het museum van de Rijksuniversiteit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