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Beschrijving</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BodyText"/>
      </w:pPr>
      <w:r>
        <w:t>_see also: Handel_</w:t>
        <w:br/>
        <w:t>_see also: Groote Koninklijke Bazar_</w:t>
        <w:br/>
        <w:t>_see also: Wereldmuseum Leiden_</w:t>
      </w:r>
    </w:p>
    <w:p>
      <w:pPr>
        <w:pStyle w:val="BodyText"/>
      </w:pPr>
    </w:p>
    <w:p>
      <w:pPr>
        <w:pStyle w:val="Heading1"/>
      </w:pPr>
      <w:r>
        <w:t>Primary sources</w:t>
      </w:r>
    </w:p>
    <w:p>
      <w:pPr>
        <w:pStyle w:val="BodyText"/>
      </w:pPr>
    </w:p>
    <w:p>
      <w:pPr>
        <w:pStyle w:val="BodyText"/>
      </w:pPr>
      <w:r>
        <w:t>Archief: RKD – Nederlands Instituut voor Kunstgeschiedenis / Carel van Lier NL-HaRKD.0108</w:t>
        <w:br/>
        <w:t>https://rkd.nl/nl/explore/collections/108</w:t>
        <w:br/>
        <w:t>_Brieven en briefkaarten, voornamelijk van kunstenaars, en andere stukken over de periode 1927-1948_</w:t>
      </w:r>
    </w:p>
    <w:p>
      <w:pPr>
        <w:pStyle w:val="BodyText"/>
      </w:pPr>
    </w:p>
    <w:p>
      <w:pPr>
        <w:pStyle w:val="BodyText"/>
      </w:pPr>
      <w:r>
        <w:t>Archief: RKD – Nederlands Instituut voor Kunstgeschiedenis / Leendert van Lier NL-HaRKD.0065</w:t>
        <w:br/>
        <w:t>https://rkd.nl/explore/collections/65</w:t>
        <w:br/>
        <w:t>_Aantal uitnodigingen Kunstzaal van Lier, 1951-1953; aantal catalogi waaronder 'Mostra internazionale del Surrealismo', 1961; plakboek met foto's van werk van Bob Hanf; 2 foto's van kunstwerken, fotokopieën van brieven van onder anderen Eugène Brands, 1954-1955_</w:t>
      </w:r>
    </w:p>
    <w:p>
      <w:pPr>
        <w:pStyle w:val="BodyText"/>
      </w:pPr>
    </w:p>
    <w:p>
      <w:pPr>
        <w:pStyle w:val="Heading1"/>
      </w:pPr>
      <w:r>
        <w:t>Secondary sources</w:t>
      </w:r>
    </w:p>
    <w:p>
      <w:pPr>
        <w:pStyle w:val="BodyText"/>
      </w:pPr>
    </w:p>
    <w:p>
      <w:pPr>
        <w:pStyle w:val="BodyText"/>
      </w:pPr>
      <w:r>
        <w:t>Boek: Lier, Bas van. Carel van Lier: kunsthandelaar, wegbereider, 1897-1945. Bussum: Thoth, 2003.</w:t>
        <w:br/>
        <w:t>https://search.worldcat.org/title/902336725?oclcNum=902336725, ISBN 9789068683431, WorldCat 902336725</w:t>
        <w:br/>
        <w:t>_Biografie over Carel van Lier._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Sculpturen</w:t>
        <w:br/>
        <w:t>,</w:t>
        <w:br/>
        <w:t xml:space="preserve">  Geographical:</w:t>
      </w:r>
    </w:p>
    <w:p>
      <w:pPr>
        <w:pStyle w:val="BodyText"/>
      </w:pPr>
    </w:p>
    <w:p>
      <w:pPr>
        <w:pStyle w:val="BodyText"/>
      </w:pPr>
      <w:r>
        <w:t>Afrika, Azië, Indonesië, China, Congo, Papoea-Nieuw-Guinea, Noord-Amerika, Zuid-Amerika, Oceanië</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Voorwerpen die zijn verkocht door Kunsthandel Van Lier bevinden in zich onder andere het Wereldmuseum Amsterdam, Wereldmuseum Leiden, Wereldmuseum Rotterdam, Museum de Fundatie, Museum Boijmans van Beuningen en het Weltkulturenmuseum Frankfurt. Ook in de collectie van Museum Nusantara bevonden zich voorwerpen die bij kunsthandel Van Lier waren gekocht.</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