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2024-05-08_</w:t>
        <w:br/>
        <w:t>_last edited by abacus as translator on 2025-04-24_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BodyText"/>
      </w:pPr>
      <w:r>
        <w:t>_see also: Christian missionaries in colonised territories_</w:t>
        <w:br/>
        <w:t>_see also: Wereldmuseum Berg en Dal_</w:t>
        <w:br/>
        <w:t>_see also: Missiemuseum Steyl_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Christian mission</w:t>
        <w:br/>
        <w:t>,</w:t>
        <w:br/>
        <w:t xml:space="preserve">  Type of objects:</w:t>
      </w:r>
    </w:p>
    <w:p>
      <w:pPr>
        <w:pStyle w:val="BodyText"/>
      </w:pPr>
    </w:p>
    <w:p>
      <w:pPr>
        <w:pStyle w:val="BodyText"/>
      </w:pPr>
      <w:r>
        <w:t>Etnographics</w:t>
        <w:br/>
        <w:t>,</w:t>
        <w:br/>
        <w:t xml:space="preserve">  Geographical:</w:t>
      </w:r>
    </w:p>
    <w:p>
      <w:pPr>
        <w:pStyle w:val="BodyText"/>
      </w:pPr>
    </w:p>
    <w:p>
      <w:pPr>
        <w:pStyle w:val="BodyText"/>
      </w:pPr>
      <w:r>
        <w:t>Bali, Indonesia, Java, Maluku Islands,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Objects collected by missionaries from the Nederlandsch Zendeling Genootschap can be found primarily in the collection of the Wereldmuseum Rotterdam, but also at the Wereldmuseum Amsterdam and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