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deriving from Saba, Sint Eustatius and Sint Maarten when these were under Dutch colonial rule. Within Dutch museum collections, objects from the Saba, Sint Eustatius and Sint Maarten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in the rest of the Lesser Antilles, the original Arawak Igneri population was driven out of Saba, Sint Eustatius, and Sint Maarten in the thirteenth century by Caribs, who in turn had to contend with Spanish colonists from the fifteenth century onwards. From 1625, British, French, and Dutch colonists took possession of the Lesser Antilles, which had been considered _islas inútiles_ – useless islands – by Spain and as a consequence had been more or less left alone. The Dutch West India Company established forts in Sint Maarten and Sint Eustatius in 1632 and 1636, respectively. In 1640, Saba was colonized from Sint Eustatius. Throughout the seventeenth century, the three islands changed hands frequently.</w:t>
      </w:r>
    </w:p>
    <w:p>
      <w:pPr>
        <w:pStyle w:val="BodyText"/>
      </w:pPr>
    </w:p>
    <w:p>
      <w:pPr>
        <w:pStyle w:val="BodyText"/>
      </w:pPr>
      <w:r>
        <w:t>Tobacco, coffee, cotton, and sugar cane were grown on plantations on Sint Eustatius, while salt was mainly extracted from the salt pans near the capital Philipsburg on Sint Maarten. After 1650, slaves from West Africa performed the heavy labor on the plantations and salt pans. The National Archives in The Hague has an extensive research aid on its website that can help you research the (slavery) history of Saba, Sint Eustatius, and Sint Maarten. The research aid Vrijgelaten slaafgemaakten op Sint Eustatius, 1862-1863 (Freed slaves on St Eustatius, 1862-1863) of the National Archives of the Netherlands contains relevant information about the history of slavery on Sint Eustatius. Following in the footsteps of Curaçao, Sint Eustatius developed into a free port in the 18th century where many slaves were traded. Trade with American revolutionaries during the American War of Independence led to the plundering of Sint Eustatius by British Admiral Rodney in 1781.</w:t>
      </w:r>
    </w:p>
    <w:p>
      <w:pPr>
        <w:pStyle w:val="BodyText"/>
      </w:pPr>
    </w:p>
    <w:p>
      <w:pPr>
        <w:pStyle w:val="BodyText"/>
      </w:pPr>
      <w:r>
        <w:t>During the turbulent period of the French, Haitian, and American revolutions, Saba, Sint Eustatius, and Sint Maarten changed hands frequently. With the Treaty of London of 1814, the islands came under the name of Sint Eustatius and dependencies under the authority of the newly founded Kingdom of the Netherlands, which in 1828 merged them administratively with Curaçao and dependencies and Suriname.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2010, the Netherlands Antilles were dissolved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The research aid of the National Archives in The Hague seems to focus on Curaçao, but it also refers to archives that contain information about the other islands. There is also a research aid for Non-commissioned officers and soldiers in the army in the West Indies 1815-1950 that refers to relevant archive material about military personnel stationed on Saba, Sint Eustatius, and Sint Maarten, and the 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different search terms to find objects originating from Saba, Sint Eustatius, and Sint Maarten. This is because an object may be attributed to a specific island in one case, and to the Netherlands Antilles in another.</w:t>
      </w:r>
    </w:p>
    <w:p>
      <w:pPr>
        <w:pStyle w:val="BodyText"/>
      </w:pPr>
    </w:p>
    <w:p>
      <w:pPr>
        <w:pStyle w:val="BodyText"/>
      </w:pPr>
      <w:r>
        <w:t>The Wereldmuseum, which manages a large collection of objects from Saba, Sint Eustatius, and Sint Maarten, has divided its collection by place of origin. The ‘Caribbean’ category contains around 4,500 objects, but not all of them originate from Saba, Sint Eustatius, or Sint Maarten;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Three relevant archives from the colonial period can be found at the National Archives in The Hague: the Inventaris van de archieven van St. Eustatius, St. Maarten en Saba, 1709-1828 (Inventory of the archives of Sint Eustatius, Saint Martin and Saba, 1709-1828), the de Inventaris van de archieven van St. Maarten, (1806) 1828-1845 (1902) (Inventory of the archives of Saint Martin, (1806) 1828-1845 (1902)),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w:t>
      </w:r>
    </w:p>
    <w:p>
      <w:pPr>
        <w:pStyle w:val="BodyText"/>
      </w:pPr>
    </w:p>
    <w:p>
      <w:pPr>
        <w:pStyle w:val="BodyText"/>
      </w:pPr>
      <w:r>
        <w:t>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Saba, Sint Eustatius and Sint Maarten.</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the year 1816. It describes the pre-colonial period (2500 BC-1500), the years when the island was under Spanish rule (1499-1634) and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