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History</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ListBullet"/>
      </w:pPr>
      <w:r>
        <w:t>The trade in objects from a colonial context</w:t>
      </w:r>
    </w:p>
    <w:p>
      <w:pPr>
        <w:pStyle w:val="ListBullet"/>
      </w:pPr>
      <w:r>
        <w:t>Royal Cabinet of Curiosities</w:t>
      </w:r>
    </w:p>
    <w:p>
      <w:pPr>
        <w:pStyle w:val="ListBullet"/>
      </w:pPr>
      <w:r>
        <w:t>Wereldmuseum Leiden</w:t>
      </w:r>
    </w:p>
    <w:p>
      <w:pPr>
        <w:pStyle w:val="ListBullet"/>
      </w:pPr>
      <w:r>
        <w:t>Kunsthandel Van Lier</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2.09.46</w:t>
        <w:br/>
        <w:t xml:space="preserve">  _When public and later private limited companies were formed, their articles of association required approval by the Ministry of Justice. The content of the files could range from a single opinion to a pack of documents comprising articles of association, appeals, opinions, royal decrees and correspondence._</w:t>
      </w:r>
    </w:p>
    <w:p>
      <w:pPr>
        <w:pStyle w:val="BodyText"/>
      </w:pPr>
    </w:p>
    <w:p>
      <w:pPr>
        <w:pStyle w:val="BodyText"/>
      </w:pPr>
    </w:p>
    <w:p>
      <w:pPr>
        <w:pStyle w:val="BodyText"/>
      </w:pPr>
      <w:r>
        <w:t>Archive:</w:t>
      </w:r>
    </w:p>
    <w:p>
      <w:pPr>
        <w:pStyle w:val="BodyText"/>
      </w:pPr>
    </w:p>
    <w:p>
      <w:pPr>
        <w:pStyle w:val="BodyText"/>
      </w:pPr>
      <w:r>
        <w:t>NL-HaNA 3.17.13.03</w:t>
        <w:br/>
        <w:t xml:space="preserve">  _Documents from the Business Register (Chambers of Commerce) of the province of South Holland. Business name: Koninklijke Bazar voorheen D. Boer en Zonen NV, Groote. File number HA-000014 /1. Includes a set of commercial files._</w:t>
      </w:r>
    </w:p>
    <w:p>
      <w:pPr>
        <w:pStyle w:val="BodyText"/>
      </w:pPr>
    </w:p>
    <w:p>
      <w:pPr>
        <w:pStyle w:val="BodyText"/>
      </w:pPr>
    </w:p>
    <w:p>
      <w:pPr>
        <w:pStyle w:val="BodyText"/>
      </w:pPr>
      <w:r>
        <w:t>Archive:</w:t>
      </w:r>
    </w:p>
    <w:p>
      <w:pPr>
        <w:pStyle w:val="BodyText"/>
      </w:pPr>
    </w:p>
    <w:p>
      <w:pPr>
        <w:pStyle w:val="BodyText"/>
      </w:pPr>
      <w:r>
        <w:t>NL-HlmNHA 476 811</w:t>
        <w:br/>
        <w:t xml:space="preserve">  _Declarations of goods and services supplied, 1813, 1824-1831. The Royal Cabinet of Curiosities purchased items from Dirk Boer, which are mentioned in this archive._</w:t>
      </w:r>
    </w:p>
    <w:p>
      <w:pPr>
        <w:pStyle w:val="BodyText"/>
      </w:pPr>
    </w:p>
    <w:p>
      <w:pPr>
        <w:pStyle w:val="BodyText"/>
      </w:pPr>
    </w:p>
    <w:p>
      <w:pPr>
        <w:pStyle w:val="BodyText"/>
      </w:pPr>
      <w:r>
        <w:t>Archive:</w:t>
      </w:r>
    </w:p>
    <w:p>
      <w:pPr>
        <w:pStyle w:val="BodyText"/>
      </w:pPr>
    </w:p>
    <w:p>
      <w:pPr>
        <w:pStyle w:val="BodyText"/>
      </w:pPr>
      <w:r>
        <w:t>Stadsarchief Rotterdam / Collectie Th. Haanebrink en Alex de Haas 4062</w:t>
        <w:br/>
        <w:t xml:space="preserve">  _Poster of the Koninklijke Bazar from 1926._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Dam, Peter van. “The Royal Bazar of Dirk Boer: early Japonism in The Hague around 1840.” Andon 7 no. 25 (1987): 16–19.</w:t>
        <w:br/>
        <w:t xml:space="preserve">  _Article about Dirk Boer's store from the Journal of Japanese Art._</w:t>
      </w:r>
    </w:p>
    <w:p>
      <w:pPr>
        <w:pStyle w:val="BodyText"/>
      </w:pPr>
    </w:p>
    <w:p>
      <w:pPr>
        <w:pStyle w:val="BodyText"/>
      </w:pPr>
    </w:p>
    <w:p>
      <w:pPr>
        <w:pStyle w:val="BodyText"/>
      </w:pPr>
      <w:r>
        <w:t>Article:</w:t>
      </w:r>
    </w:p>
    <w:p>
      <w:pPr>
        <w:pStyle w:val="BodyText"/>
      </w:pPr>
    </w:p>
    <w:p>
      <w:pPr>
        <w:pStyle w:val="BodyText"/>
      </w:pPr>
      <w:r>
        <w:t>Baird, Christina and Backx-Palsgraaf, Helen. “Viewing Japan and China through Dirk Boer’s Panorama, 1835–1838.” Journal of the History of Collections 32, Issue 1 (March 2020): 119–128.</w:t>
        <w:br/>
        <w:t xml:space="preserve">  _This article discusses Dirk Boer's activities that predate the Groote Koninklijke Bazar and highlights a Chinese/Japanese panorama as an illustration of the interest in China and Japan that existed in the Netherlands in the 1830s._</w:t>
      </w:r>
    </w:p>
    <w:p>
      <w:pPr>
        <w:pStyle w:val="BodyText"/>
      </w:pPr>
    </w:p>
    <w:p>
      <w:pPr>
        <w:pStyle w:val="BodyText"/>
      </w:pPr>
    </w:p>
    <w:p>
      <w:pPr>
        <w:pStyle w:val="BodyText"/>
      </w:pPr>
      <w:r>
        <w:t>Book:</w:t>
      </w:r>
    </w:p>
    <w:p>
      <w:pPr>
        <w:pStyle w:val="BodyText"/>
      </w:pPr>
    </w:p>
    <w:p>
      <w:pPr>
        <w:pStyle w:val="BodyText"/>
      </w:pPr>
      <w:r>
        <w:t>Keblusek, Marika. Japansch Magazijn: Japanse kunst en cultuur in 19de-eeuws Den Haag. Leiden: Hotei, 2000.</w:t>
        <w:br/>
        <w:t xml:space="preserve">  _Book about a previous store owned by Dirk Boer._</w:t>
      </w:r>
    </w:p>
    <w:p>
      <w:pPr>
        <w:pStyle w:val="BodyText"/>
      </w:pPr>
    </w:p>
    <w:p>
      <w:pPr>
        <w:pStyle w:val="BodyText"/>
      </w:pPr>
    </w:p>
    <w:p>
      <w:pPr>
        <w:pStyle w:val="BodyText"/>
      </w:pPr>
      <w:r>
        <w:t>Book:</w:t>
      </w:r>
    </w:p>
    <w:p>
      <w:pPr>
        <w:pStyle w:val="BodyText"/>
      </w:pPr>
    </w:p>
    <w:p>
      <w:pPr>
        <w:pStyle w:val="BodyText"/>
      </w:pPr>
      <w:r>
        <w:t>Wap, J.J.F. De Koninklijke Bazar van den Heer D. Boer aan de Scheveningsche Zeestraat te 's Gravenhage. 's Gravenhage: Belinfante, 1854.</w:t>
        <w:br/>
        <w:t xml:space="preserve">  __</w:t>
      </w:r>
    </w:p>
    <w:p>
      <w:pPr>
        <w:pStyle w:val="BodyText"/>
      </w:pPr>
    </w:p>
    <w:p>
      <w:pPr>
        <w:pStyle w:val="BodyText"/>
      </w:pPr>
    </w:p>
    <w:p>
      <w:pPr>
        <w:pStyle w:val="BodyText"/>
      </w:pPr>
      <w:r>
        <w:t>Catalogue:</w:t>
      </w:r>
    </w:p>
    <w:p>
      <w:pPr>
        <w:pStyle w:val="BodyText"/>
      </w:pPr>
    </w:p>
    <w:p>
      <w:pPr>
        <w:pStyle w:val="BodyText"/>
      </w:pPr>
      <w:r>
        <w:t>Boer, Dirk. Kabinet van Japansche, Chineesche en Oostersche zeldzaamheden, antiquiteiten en rariteiten ter bezigtiging opengesteld te Scheveningen: voorafgegaan van eene schets der zeden en gewoonten der Japanners, en gevolgd door eene beschrijving van dit Kabinet. 's Gravenhage, 1841.</w:t>
        <w:br/>
        <w:t xml:space="preserve">  _Description of the Royal Bazar by Dirk Boer._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2024-05-03_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