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History of the museum</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BodyText"/>
      </w:pPr>
      <w:r>
        <w:t>Photo from 2015 of the exhibition in the great hall of the Missiemuseum in Steyl</w:t>
        <w:br/>
        <w:t>_Picture of the permanent exhibition in the great hall of the Missiemuseum Steyl_ (Kleon3)</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Nederlandsch Zendeling Genootschap</w:t>
      </w:r>
    </w:p>
    <w:p>
      <w:pPr>
        <w:pStyle w:val="ListBullet"/>
      </w:pPr>
      <w:r>
        <w:t>Wereldmuseum Berg en Dal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_The Missiemuseum's website contains relevant contact and other information._</w:t>
      </w:r>
    </w:p>
    <w:p>
      <w:pPr>
        <w:pStyle w:val="BodyText"/>
      </w:pPr>
    </w:p>
    <w:p>
      <w:pPr>
        <w:pStyle w:val="BodyText"/>
      </w:pPr>
    </w:p>
    <w:p>
      <w:pPr>
        <w:pStyle w:val="Heading1"/>
      </w:pPr>
      <w:r>
        <w:t>Secondary sources</w:t>
      </w:r>
    </w:p>
    <w:p>
      <w:pPr>
        <w:pStyle w:val="BodyText"/>
      </w:pPr>
    </w:p>
    <w:p>
      <w:pPr>
        <w:pStyle w:val="BodyText"/>
      </w:pPr>
      <w:r>
        <w:t>Report:</w:t>
      </w:r>
    </w:p>
    <w:p>
      <w:pPr>
        <w:pStyle w:val="BodyText"/>
      </w:pPr>
    </w:p>
    <w:p>
      <w:pPr>
        <w:pStyle w:val="BodyText"/>
      </w:pPr>
      <w:r>
        <w:t>Collectieplan Missiemuseum Steyl 2023-2028</w:t>
        <w:br/>
        <w:t xml:space="preserve">  _The Missiemuseum's collection plan (in Dutch) contains relevant information about the origins of the museum's collection._</w:t>
      </w:r>
    </w:p>
    <w:p>
      <w:pPr>
        <w:pStyle w:val="BodyText"/>
      </w:pPr>
    </w:p>
    <w:p>
      <w:pPr>
        <w:pStyle w:val="BodyText"/>
      </w:pPr>
    </w:p>
    <w:p>
      <w:pPr>
        <w:pStyle w:val="BodyText"/>
      </w:pPr>
      <w:r>
        <w:t>Collection database:</w:t>
      </w:r>
    </w:p>
    <w:p>
      <w:pPr>
        <w:pStyle w:val="BodyText"/>
      </w:pPr>
    </w:p>
    <w:p>
      <w:pPr>
        <w:pStyle w:val="BodyText"/>
      </w:pPr>
      <w:r>
        <w:t>Limburgs Efgoednet</w:t>
        <w:br/>
        <w:t xml:space="preserve">  _Once the entire museum collection of the Missiemuseum has been registered and digitalised it will be accessible via the Limburgs Erfgoednet website._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2024-10-21_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