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72C4" w14:textId="305F0824" w:rsidR="005529A0" w:rsidRPr="005529A0" w:rsidRDefault="005529A0" w:rsidP="005529A0">
      <w:pPr>
        <w:jc w:val="center"/>
        <w:rPr>
          <w:rFonts w:ascii="宋体" w:eastAsia="宋体" w:hAnsi="宋体"/>
          <w:sz w:val="36"/>
          <w:szCs w:val="40"/>
        </w:rPr>
      </w:pPr>
      <w:r w:rsidRPr="005529A0">
        <w:rPr>
          <w:rFonts w:ascii="宋体" w:eastAsia="宋体" w:hAnsi="宋体"/>
          <w:sz w:val="36"/>
          <w:szCs w:val="40"/>
        </w:rPr>
        <w:t>跨语言提示对代码生成模型安全性的影响：基于Qwen与</w:t>
      </w:r>
      <w:proofErr w:type="spellStart"/>
      <w:r w:rsidRPr="005529A0">
        <w:rPr>
          <w:rFonts w:ascii="宋体" w:eastAsia="宋体" w:hAnsi="宋体"/>
          <w:sz w:val="36"/>
          <w:szCs w:val="40"/>
        </w:rPr>
        <w:t>CodeQL</w:t>
      </w:r>
      <w:proofErr w:type="spellEnd"/>
      <w:r w:rsidRPr="005529A0">
        <w:rPr>
          <w:rFonts w:ascii="宋体" w:eastAsia="宋体" w:hAnsi="宋体"/>
          <w:sz w:val="36"/>
          <w:szCs w:val="40"/>
        </w:rPr>
        <w:t>的实证评估</w:t>
      </w:r>
    </w:p>
    <w:p w14:paraId="02FA3AC7" w14:textId="333794AD" w:rsidR="005529A0" w:rsidRDefault="005529A0" w:rsidP="005529A0">
      <w:pPr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1.</w:t>
      </w:r>
      <w:r w:rsidRPr="005529A0">
        <w:rPr>
          <w:rFonts w:ascii="宋体" w:eastAsia="宋体" w:hAnsi="宋体" w:hint="eastAsia"/>
          <w:b/>
          <w:bCs/>
          <w:sz w:val="32"/>
          <w:szCs w:val="36"/>
        </w:rPr>
        <w:t>摘要</w:t>
      </w:r>
    </w:p>
    <w:p w14:paraId="694ADA18" w14:textId="77777777" w:rsidR="005529A0" w:rsidRPr="005529A0" w:rsidRDefault="005529A0" w:rsidP="005529A0">
      <w:pPr>
        <w:ind w:firstLine="420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大语言模型（LLMs）正被广泛用于代码生成，但其安全对齐训练主要依赖英语数据。当用户以少数语种（low-resource languages）发出代码生成请求时，模型是否仍能输出同样安全的代码？本研究利用多语言代码安全基准集 </w:t>
      </w:r>
      <w:proofErr w:type="spellStart"/>
      <w:r w:rsidRPr="005529A0">
        <w:rPr>
          <w:rFonts w:ascii="宋体" w:eastAsia="宋体" w:hAnsi="宋体"/>
          <w:b/>
          <w:bCs/>
        </w:rPr>
        <w:t>CodeSecBenchHub</w:t>
      </w:r>
      <w:proofErr w:type="spellEnd"/>
      <w:r w:rsidRPr="005529A0">
        <w:rPr>
          <w:rFonts w:ascii="宋体" w:eastAsia="宋体" w:hAnsi="宋体"/>
        </w:rPr>
        <w:t>，首次对 </w:t>
      </w:r>
      <w:r w:rsidRPr="005529A0">
        <w:rPr>
          <w:rFonts w:ascii="宋体" w:eastAsia="宋体" w:hAnsi="宋体"/>
          <w:b/>
          <w:bCs/>
        </w:rPr>
        <w:t>Qwen2-0.5B</w:t>
      </w:r>
      <w:r w:rsidRPr="005529A0">
        <w:rPr>
          <w:rFonts w:ascii="宋体" w:eastAsia="宋体" w:hAnsi="宋体"/>
        </w:rPr>
        <w:t xml:space="preserve"> 和 </w:t>
      </w:r>
      <w:r w:rsidRPr="005529A0">
        <w:rPr>
          <w:rFonts w:ascii="宋体" w:eastAsia="宋体" w:hAnsi="宋体"/>
          <w:b/>
          <w:bCs/>
        </w:rPr>
        <w:t>Qwen2-7B</w:t>
      </w:r>
      <w:r w:rsidRPr="005529A0">
        <w:rPr>
          <w:rFonts w:ascii="宋体" w:eastAsia="宋体" w:hAnsi="宋体"/>
        </w:rPr>
        <w:t> 两款模型在四种提示语言（英语、他加禄语、祖鲁语、阿非利卡语）下的生成代码进行系统化的静态安全分析。我们搭建了一条全自动实验流水线：从数据集解析、模型批量推理到使用 </w:t>
      </w:r>
      <w:r w:rsidRPr="005529A0">
        <w:rPr>
          <w:rFonts w:ascii="宋体" w:eastAsia="宋体" w:hAnsi="宋体"/>
          <w:b/>
          <w:bCs/>
        </w:rPr>
        <w:t xml:space="preserve">GitHub </w:t>
      </w:r>
      <w:proofErr w:type="spellStart"/>
      <w:r w:rsidRPr="005529A0">
        <w:rPr>
          <w:rFonts w:ascii="宋体" w:eastAsia="宋体" w:hAnsi="宋体"/>
          <w:b/>
          <w:bCs/>
        </w:rPr>
        <w:t>CodeQL</w:t>
      </w:r>
      <w:proofErr w:type="spellEnd"/>
      <w:r w:rsidRPr="005529A0">
        <w:rPr>
          <w:rFonts w:ascii="宋体" w:eastAsia="宋体" w:hAnsi="宋体"/>
        </w:rPr>
        <w:t> 执行45–80条安全查询，最终输出 SARIF 漏洞报告。</w:t>
      </w:r>
    </w:p>
    <w:p w14:paraId="7A8FFC23" w14:textId="77777777" w:rsidR="005529A0" w:rsidRPr="005529A0" w:rsidRDefault="005529A0" w:rsidP="005529A0">
      <w:pPr>
        <w:ind w:firstLine="420"/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实验揭示了两个重要发现：</w:t>
      </w:r>
    </w:p>
    <w:p w14:paraId="31937154" w14:textId="725D4F9C" w:rsidR="005529A0" w:rsidRPr="005529A0" w:rsidRDefault="005529A0" w:rsidP="005529A0">
      <w:pPr>
        <w:ind w:left="420"/>
        <w:jc w:val="both"/>
        <w:rPr>
          <w:rFonts w:ascii="宋体" w:eastAsia="宋体" w:hAnsi="宋体"/>
        </w:rPr>
      </w:pPr>
      <w:r w:rsidRPr="005529A0">
        <w:rPr>
          <w:rFonts w:ascii="宋体" w:eastAsia="宋体" w:hAnsi="宋体" w:hint="eastAsia"/>
        </w:rPr>
        <w:t>1.</w:t>
      </w:r>
      <w:r w:rsidRPr="005529A0">
        <w:rPr>
          <w:rFonts w:ascii="宋体" w:eastAsia="宋体" w:hAnsi="宋体"/>
          <w:b/>
          <w:bCs/>
        </w:rPr>
        <w:t>低质量生成代码会“致盲”安全分析工具</w:t>
      </w:r>
      <w:r w:rsidRPr="005529A0">
        <w:rPr>
          <w:rFonts w:ascii="宋体" w:eastAsia="宋体" w:hAnsi="宋体"/>
        </w:rPr>
        <w:t>——小模型输出中混杂的自然言、</w:t>
      </w:r>
      <w:r w:rsidRPr="005529A0">
        <w:rPr>
          <w:rFonts w:ascii="宋体" w:eastAsia="宋体" w:hAnsi="宋体"/>
          <w:b/>
          <w:bCs/>
        </w:rPr>
        <w:t>Markdown</w:t>
      </w:r>
      <w:r w:rsidRPr="005529A0">
        <w:rPr>
          <w:rFonts w:ascii="宋体" w:eastAsia="宋体" w:hAnsi="宋体"/>
        </w:rPr>
        <w:t xml:space="preserve">标记等语法错误会导致 </w:t>
      </w:r>
      <w:proofErr w:type="spellStart"/>
      <w:r w:rsidRPr="005529A0">
        <w:rPr>
          <w:rFonts w:ascii="宋体" w:eastAsia="宋体" w:hAnsi="宋体"/>
        </w:rPr>
        <w:t>CodeQL</w:t>
      </w:r>
      <w:proofErr w:type="spellEnd"/>
      <w:r w:rsidRPr="005529A0">
        <w:rPr>
          <w:rFonts w:ascii="宋体" w:eastAsia="宋体" w:hAnsi="宋体"/>
        </w:rPr>
        <w:t xml:space="preserve"> 解析失败，直接跳过整个文件，从而产生大量漏报；我们不得不引入基于 </w:t>
      </w:r>
      <w:proofErr w:type="spellStart"/>
      <w:r w:rsidRPr="005529A0">
        <w:rPr>
          <w:rFonts w:ascii="宋体" w:eastAsia="宋体" w:hAnsi="宋体"/>
        </w:rPr>
        <w:t>ast.parse</w:t>
      </w:r>
      <w:proofErr w:type="spellEnd"/>
      <w:r w:rsidRPr="005529A0">
        <w:rPr>
          <w:rFonts w:ascii="宋体" w:eastAsia="宋体" w:hAnsi="宋体"/>
        </w:rPr>
        <w:t> 的过滤步骤才得以恢复分析。</w:t>
      </w:r>
    </w:p>
    <w:p w14:paraId="7B81C850" w14:textId="7B3021A8" w:rsidR="005529A0" w:rsidRPr="005529A0" w:rsidRDefault="005529A0" w:rsidP="005529A0">
      <w:pPr>
        <w:ind w:left="420"/>
        <w:jc w:val="both"/>
        <w:rPr>
          <w:rFonts w:ascii="宋体" w:eastAsia="宋体" w:hAnsi="宋体"/>
        </w:rPr>
      </w:pPr>
      <w:r w:rsidRPr="005529A0">
        <w:rPr>
          <w:rFonts w:ascii="宋体" w:eastAsia="宋体" w:hAnsi="宋体" w:hint="eastAsia"/>
        </w:rPr>
        <w:t>2.</w:t>
      </w:r>
      <w:r w:rsidRPr="005529A0">
        <w:rPr>
          <w:rFonts w:ascii="宋体" w:eastAsia="宋体" w:hAnsi="宋体"/>
          <w:b/>
          <w:bCs/>
        </w:rPr>
        <w:t>在0.5B模型的有效代码片段中，少数语种提示下的漏洞密度初步高于英语提示</w:t>
      </w:r>
      <w:r w:rsidRPr="005529A0">
        <w:rPr>
          <w:rFonts w:ascii="宋体" w:eastAsia="宋体" w:hAnsi="宋体"/>
        </w:rPr>
        <w:t>，暗示安全对齐存在语言偏向。7B模型的对比实验正在进行，预期将验证更大模型是否能缓解这种跨语言安全差异。本研究不仅为“语言公平性”在代码安全领域的探讨提供了实证数据，也揭示了当前评估工具链在面对碎片化生成代码时的脆弱性。</w:t>
      </w:r>
    </w:p>
    <w:p w14:paraId="012E0F81" w14:textId="1270B82F" w:rsidR="005529A0" w:rsidRPr="005529A0" w:rsidRDefault="005529A0" w:rsidP="005529A0">
      <w:p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关键词：大语言模型，代码生成安全，少数语种，</w:t>
      </w:r>
      <w:proofErr w:type="spellStart"/>
      <w:r w:rsidRPr="005529A0">
        <w:rPr>
          <w:rFonts w:ascii="宋体" w:eastAsia="宋体" w:hAnsi="宋体"/>
        </w:rPr>
        <w:t>CodeQL</w:t>
      </w:r>
      <w:proofErr w:type="spellEnd"/>
      <w:r w:rsidRPr="005529A0">
        <w:rPr>
          <w:rFonts w:ascii="宋体" w:eastAsia="宋体" w:hAnsi="宋体"/>
        </w:rPr>
        <w:t>，跨语言评估，安全对齐</w:t>
      </w:r>
    </w:p>
    <w:p w14:paraId="6207D949" w14:textId="63D05BE2" w:rsidR="005529A0" w:rsidRDefault="005529A0" w:rsidP="005529A0">
      <w:pPr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2.</w:t>
      </w:r>
      <w:r w:rsidRPr="005529A0">
        <w:rPr>
          <w:rFonts w:ascii="宋体" w:eastAsia="宋体" w:hAnsi="宋体"/>
          <w:b/>
          <w:bCs/>
          <w:sz w:val="32"/>
          <w:szCs w:val="36"/>
        </w:rPr>
        <w:t>引言</w:t>
      </w:r>
    </w:p>
    <w:p w14:paraId="061623CE" w14:textId="5339F114" w:rsidR="005529A0" w:rsidRPr="005529A0" w:rsidRDefault="005529A0" w:rsidP="005529A0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529A0">
        <w:rPr>
          <w:rFonts w:ascii="宋体" w:eastAsia="宋体" w:hAnsi="宋体"/>
          <w:b/>
          <w:bCs/>
          <w:sz w:val="32"/>
          <w:szCs w:val="36"/>
        </w:rPr>
        <w:t>2.1 背景与动机</w:t>
      </w:r>
    </w:p>
    <w:p w14:paraId="2D3AF4BE" w14:textId="77777777" w:rsidR="005529A0" w:rsidRPr="005529A0" w:rsidRDefault="005529A0" w:rsidP="005529A0">
      <w:p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大语言模型（LLM）如GPT-4、Claude、Qwen等已经可以熟练地根据自然语言描述生成代码，大大提升了开发效率。然而，模型在生成代码时可能复现训练数据中的安全漏洞，例如SQL注入、路径遍历、缓冲区溢出等。为缓解这一问题，模型提供商普遍采用基于人类反馈的强化学习（RLHF）或直接偏好优化（DPO）等方法进行“安全对齐”，使得模型拒绝生成恶意代码或产生更安全的实现。但现有对齐数据的标注者、安全规范文档和测试基准绝大多数为英语，这引发了关键疑问：当</w:t>
      </w:r>
      <w:r w:rsidRPr="005529A0">
        <w:rPr>
          <w:rFonts w:ascii="宋体" w:eastAsia="宋体" w:hAnsi="宋体"/>
          <w:b/>
          <w:bCs/>
        </w:rPr>
        <w:t>用户使用非英语、特别是低资源语言与模型交互时，安全对齐是否仍然有效？</w:t>
      </w:r>
    </w:p>
    <w:p w14:paraId="49CBF1C4" w14:textId="77777777" w:rsidR="005529A0" w:rsidRDefault="005529A0" w:rsidP="005529A0">
      <w:p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安全领域已有研究表明，低资源语言可以被用来绕过LLM的安全限制。例如，Yong et al. (2023) 发现将攻击性提示翻译为祖鲁语或希伯来语后，模型生成有害内容的成功</w:t>
      </w:r>
      <w:r w:rsidRPr="005529A0">
        <w:rPr>
          <w:rFonts w:ascii="宋体" w:eastAsia="宋体" w:hAnsi="宋体"/>
        </w:rPr>
        <w:lastRenderedPageBreak/>
        <w:t>率显著上升。类似地，在代码生成领域，如果攻击者故意使用他加禄语、阿非利卡语等少数语种描述一个含有恶意的功能（如“编写一个执行用户输入命令的函数”），模型是否更可能疏于防御，从而输出包含命令注入漏洞的代码？这一猜想构成了本研究的核心出发点。</w:t>
      </w:r>
    </w:p>
    <w:p w14:paraId="7851D94F" w14:textId="77777777" w:rsidR="005529A0" w:rsidRDefault="005529A0" w:rsidP="005529A0">
      <w:pPr>
        <w:jc w:val="both"/>
        <w:rPr>
          <w:rFonts w:ascii="宋体" w:eastAsia="宋体" w:hAnsi="宋体"/>
          <w:b/>
          <w:bCs/>
          <w:sz w:val="32"/>
          <w:szCs w:val="36"/>
        </w:rPr>
      </w:pPr>
      <w:r w:rsidRPr="005529A0">
        <w:rPr>
          <w:rFonts w:ascii="宋体" w:eastAsia="宋体" w:hAnsi="宋体"/>
          <w:b/>
          <w:bCs/>
          <w:sz w:val="32"/>
          <w:szCs w:val="36"/>
        </w:rPr>
        <w:t>2.2 研究缺口与本文目标</w:t>
      </w:r>
    </w:p>
    <w:p w14:paraId="30AB92A1" w14:textId="77777777" w:rsidR="005529A0" w:rsidRPr="005529A0" w:rsidRDefault="005529A0" w:rsidP="005529A0">
      <w:p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当前公开的代码安全评估基准（如</w:t>
      </w:r>
      <w:proofErr w:type="spellStart"/>
      <w:r w:rsidRPr="005529A0">
        <w:rPr>
          <w:rFonts w:ascii="宋体" w:eastAsia="宋体" w:hAnsi="宋体"/>
          <w:b/>
          <w:bCs/>
        </w:rPr>
        <w:t>sven</w:t>
      </w:r>
      <w:proofErr w:type="spellEnd"/>
      <w:r w:rsidRPr="005529A0">
        <w:rPr>
          <w:rFonts w:ascii="宋体" w:eastAsia="宋体" w:hAnsi="宋体"/>
          <w:b/>
          <w:bCs/>
        </w:rPr>
        <w:t>、Copilot Arena、</w:t>
      </w:r>
      <w:proofErr w:type="spellStart"/>
      <w:r w:rsidRPr="005529A0">
        <w:rPr>
          <w:rFonts w:ascii="宋体" w:eastAsia="宋体" w:hAnsi="宋体"/>
          <w:b/>
          <w:bCs/>
        </w:rPr>
        <w:t>HumanEval</w:t>
      </w:r>
      <w:proofErr w:type="spellEnd"/>
      <w:r w:rsidRPr="005529A0">
        <w:rPr>
          <w:rFonts w:ascii="宋体" w:eastAsia="宋体" w:hAnsi="宋体"/>
          <w:b/>
          <w:bCs/>
        </w:rPr>
        <w:t>-X</w:t>
      </w:r>
      <w:r w:rsidRPr="005529A0">
        <w:rPr>
          <w:rFonts w:ascii="宋体" w:eastAsia="宋体" w:hAnsi="宋体"/>
        </w:rPr>
        <w:t>等）主要使用英语提示，无法衡量模型在多语言环境下的安全表现。Colorfulbird3构建的 </w:t>
      </w:r>
      <w:proofErr w:type="spellStart"/>
      <w:r w:rsidRPr="005529A0">
        <w:rPr>
          <w:rFonts w:ascii="宋体" w:eastAsia="宋体" w:hAnsi="宋体"/>
          <w:b/>
          <w:bCs/>
        </w:rPr>
        <w:t>CodeSecBenchHub</w:t>
      </w:r>
      <w:proofErr w:type="spellEnd"/>
      <w:r w:rsidRPr="005529A0">
        <w:rPr>
          <w:rFonts w:ascii="宋体" w:eastAsia="宋体" w:hAnsi="宋体"/>
        </w:rPr>
        <w:t> 数据集体填补了这一空白：它针对C/C++、Python、Java三种语言，收集了多种CWE漏洞的生成提示，并为每个提示提供了英语、他加禄语、祖鲁语、阿非利卡语四种版本。这使得我们可以系统性地研究</w:t>
      </w:r>
      <w:r w:rsidRPr="005529A0">
        <w:rPr>
          <w:rFonts w:ascii="宋体" w:eastAsia="宋体" w:hAnsi="宋体"/>
          <w:b/>
          <w:bCs/>
        </w:rPr>
        <w:t>提示语种与生成代码漏洞密度之间的关系</w:t>
      </w:r>
      <w:r w:rsidRPr="005529A0">
        <w:rPr>
          <w:rFonts w:ascii="宋体" w:eastAsia="宋体" w:hAnsi="宋体"/>
        </w:rPr>
        <w:t>。</w:t>
      </w:r>
    </w:p>
    <w:p w14:paraId="4125041A" w14:textId="77777777" w:rsidR="005529A0" w:rsidRDefault="005529A0" w:rsidP="005529A0">
      <w:p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与此同时，评估工具本身在面临“非理想”生成内容时的鲁棒性也值得审视。</w:t>
      </w:r>
      <w:proofErr w:type="spellStart"/>
      <w:r w:rsidRPr="005529A0">
        <w:rPr>
          <w:rFonts w:ascii="宋体" w:eastAsia="宋体" w:hAnsi="宋体"/>
        </w:rPr>
        <w:t>CodeQL</w:t>
      </w:r>
      <w:proofErr w:type="spellEnd"/>
      <w:r w:rsidRPr="005529A0">
        <w:rPr>
          <w:rFonts w:ascii="宋体" w:eastAsia="宋体" w:hAnsi="宋体"/>
        </w:rPr>
        <w:t>等静态分析工具假定输入代码语法正确、结构完整，但小模型或低资源场景下生成的代码常掺杂自然语言解释、不匹配的Markdown标记、未闭合的引号等，这些会直接导致AST提取失败，进而产生假阴性（即“致盲”效应）。这一工程问题在自动化评估流水线中尤为突出，却少有人讨论。</w:t>
      </w:r>
    </w:p>
    <w:p w14:paraId="7C6ED97F" w14:textId="0B18A2C4" w:rsidR="005529A0" w:rsidRPr="005529A0" w:rsidRDefault="005529A0" w:rsidP="005529A0">
      <w:pPr>
        <w:jc w:val="both"/>
        <w:rPr>
          <w:rFonts w:ascii="宋体" w:eastAsia="宋体" w:hAnsi="宋体" w:hint="eastAsia"/>
        </w:rPr>
      </w:pPr>
      <w:r w:rsidRPr="005529A0">
        <w:rPr>
          <w:rFonts w:ascii="宋体" w:eastAsia="宋体" w:hAnsi="宋体"/>
        </w:rPr>
        <w:t>因此，本文设定了三个研究问题（RQ）：</w:t>
      </w:r>
    </w:p>
    <w:p w14:paraId="7D7EC540" w14:textId="77777777" w:rsidR="005529A0" w:rsidRPr="005529A0" w:rsidRDefault="005529A0" w:rsidP="005529A0">
      <w:pPr>
        <w:numPr>
          <w:ilvl w:val="0"/>
          <w:numId w:val="2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RQ1</w:t>
      </w:r>
      <w:r w:rsidRPr="005529A0">
        <w:rPr>
          <w:rFonts w:ascii="宋体" w:eastAsia="宋体" w:hAnsi="宋体"/>
        </w:rPr>
        <w:t>: 在少数语种提示下，Qwen模型生成的代码是否比英语提示下包含更多安全漏洞？</w:t>
      </w:r>
    </w:p>
    <w:p w14:paraId="03621EA4" w14:textId="77777777" w:rsidR="005529A0" w:rsidRPr="005529A0" w:rsidRDefault="005529A0" w:rsidP="005529A0">
      <w:pPr>
        <w:numPr>
          <w:ilvl w:val="0"/>
          <w:numId w:val="2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RQ2</w:t>
      </w:r>
      <w:r w:rsidRPr="005529A0">
        <w:rPr>
          <w:rFonts w:ascii="宋体" w:eastAsia="宋体" w:hAnsi="宋体"/>
        </w:rPr>
        <w:t>: 模型规模（0.5B vs. 7B）能否缩小不同语种间的安全差距？</w:t>
      </w:r>
    </w:p>
    <w:p w14:paraId="663E2CC1" w14:textId="77777777" w:rsidR="005529A0" w:rsidRPr="005529A0" w:rsidRDefault="005529A0" w:rsidP="005529A0">
      <w:pPr>
        <w:numPr>
          <w:ilvl w:val="0"/>
          <w:numId w:val="2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RQ3</w:t>
      </w:r>
      <w:r w:rsidRPr="005529A0">
        <w:rPr>
          <w:rFonts w:ascii="宋体" w:eastAsia="宋体" w:hAnsi="宋体"/>
        </w:rPr>
        <w:t>: 生成代码的语法质量问题如何影响静态安全分析工具的有效性？</w:t>
      </w:r>
    </w:p>
    <w:p w14:paraId="6EE74799" w14:textId="77777777" w:rsidR="005529A0" w:rsidRPr="005529A0" w:rsidRDefault="005529A0" w:rsidP="005529A0">
      <w:pPr>
        <w:jc w:val="both"/>
        <w:rPr>
          <w:rFonts w:ascii="宋体" w:eastAsia="宋体" w:hAnsi="宋体"/>
          <w:b/>
          <w:bCs/>
          <w:sz w:val="32"/>
          <w:szCs w:val="36"/>
        </w:rPr>
      </w:pPr>
      <w:r w:rsidRPr="005529A0">
        <w:rPr>
          <w:rFonts w:ascii="宋体" w:eastAsia="宋体" w:hAnsi="宋体"/>
          <w:b/>
          <w:bCs/>
          <w:sz w:val="32"/>
          <w:szCs w:val="36"/>
        </w:rPr>
        <w:t>2.3 贡献概览</w:t>
      </w:r>
    </w:p>
    <w:p w14:paraId="39B2B364" w14:textId="77777777" w:rsidR="005529A0" w:rsidRPr="005529A0" w:rsidRDefault="005529A0" w:rsidP="005529A0">
      <w:pPr>
        <w:numPr>
          <w:ilvl w:val="0"/>
          <w:numId w:val="3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构建并开源了一套全自动评估流水线</w:t>
      </w:r>
      <w:r w:rsidRPr="005529A0">
        <w:rPr>
          <w:rFonts w:ascii="宋体" w:eastAsia="宋体" w:hAnsi="宋体"/>
        </w:rPr>
        <w:t>，支持从多语言数据集读取、批量推理到</w:t>
      </w:r>
      <w:proofErr w:type="spellStart"/>
      <w:r w:rsidRPr="005529A0">
        <w:rPr>
          <w:rFonts w:ascii="宋体" w:eastAsia="宋体" w:hAnsi="宋体"/>
        </w:rPr>
        <w:t>CodeQL</w:t>
      </w:r>
      <w:proofErr w:type="spellEnd"/>
      <w:r w:rsidRPr="005529A0">
        <w:rPr>
          <w:rFonts w:ascii="宋体" w:eastAsia="宋体" w:hAnsi="宋体"/>
        </w:rPr>
        <w:t>分析，可复用于其他模型和语言。</w:t>
      </w:r>
    </w:p>
    <w:p w14:paraId="1798D215" w14:textId="77777777" w:rsidR="005529A0" w:rsidRPr="005529A0" w:rsidRDefault="005529A0" w:rsidP="005529A0">
      <w:pPr>
        <w:numPr>
          <w:ilvl w:val="0"/>
          <w:numId w:val="3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首次报告了Qwen系列模型在</w:t>
      </w:r>
      <w:proofErr w:type="spellStart"/>
      <w:r w:rsidRPr="005529A0">
        <w:rPr>
          <w:rFonts w:ascii="宋体" w:eastAsia="宋体" w:hAnsi="宋体"/>
          <w:b/>
          <w:bCs/>
        </w:rPr>
        <w:t>CodeSecBenchHub</w:t>
      </w:r>
      <w:proofErr w:type="spellEnd"/>
      <w:r w:rsidRPr="005529A0">
        <w:rPr>
          <w:rFonts w:ascii="宋体" w:eastAsia="宋体" w:hAnsi="宋体"/>
          <w:b/>
          <w:bCs/>
        </w:rPr>
        <w:t>上的跨语言代码安全评估结果</w:t>
      </w:r>
      <w:r w:rsidRPr="005529A0">
        <w:rPr>
          <w:rFonts w:ascii="宋体" w:eastAsia="宋体" w:hAnsi="宋体"/>
        </w:rPr>
        <w:t>，为理解LLM代码生成的安全对齐提供了宝贵数据。</w:t>
      </w:r>
    </w:p>
    <w:p w14:paraId="5CC01F6F" w14:textId="77777777" w:rsidR="005529A0" w:rsidRPr="005529A0" w:rsidRDefault="005529A0" w:rsidP="005529A0">
      <w:pPr>
        <w:numPr>
          <w:ilvl w:val="0"/>
          <w:numId w:val="3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  <w:b/>
          <w:bCs/>
        </w:rPr>
        <w:t>实证揭示了“语法错误致盲”现象</w:t>
      </w:r>
      <w:r w:rsidRPr="005529A0">
        <w:rPr>
          <w:rFonts w:ascii="宋体" w:eastAsia="宋体" w:hAnsi="宋体"/>
        </w:rPr>
        <w:t>，并通过过滤机制设计提出了应对方案，为后续自动评估工作提供了工程启示。</w:t>
      </w:r>
    </w:p>
    <w:p w14:paraId="20B99341" w14:textId="5CB8A328" w:rsidR="005529A0" w:rsidRDefault="005529A0" w:rsidP="005529A0">
      <w:pPr>
        <w:numPr>
          <w:ilvl w:val="0"/>
          <w:numId w:val="3"/>
        </w:numPr>
        <w:jc w:val="both"/>
        <w:rPr>
          <w:rFonts w:ascii="宋体" w:eastAsia="宋体" w:hAnsi="宋体"/>
        </w:rPr>
      </w:pPr>
      <w:r w:rsidRPr="005529A0">
        <w:rPr>
          <w:rFonts w:ascii="宋体" w:eastAsia="宋体" w:hAnsi="宋体"/>
        </w:rPr>
        <w:t>通过对比0.5B和7B模型，初步探讨了</w:t>
      </w:r>
      <w:r w:rsidRPr="005529A0">
        <w:rPr>
          <w:rFonts w:ascii="宋体" w:eastAsia="宋体" w:hAnsi="宋体"/>
          <w:b/>
          <w:bCs/>
        </w:rPr>
        <w:t>模型规模对跨语言安全鲁棒性的影响</w:t>
      </w:r>
      <w:r w:rsidRPr="005529A0">
        <w:rPr>
          <w:rFonts w:ascii="宋体" w:eastAsia="宋体" w:hAnsi="宋体"/>
        </w:rPr>
        <w:t>。</w:t>
      </w:r>
    </w:p>
    <w:p w14:paraId="77A5DD6E" w14:textId="6E7517BC" w:rsidR="005529A0" w:rsidRDefault="005529A0" w:rsidP="005529A0">
      <w:pPr>
        <w:jc w:val="both"/>
        <w:rPr>
          <w:rFonts w:ascii="宋体" w:eastAsia="宋体" w:hAnsi="宋体"/>
          <w:b/>
          <w:bCs/>
          <w:sz w:val="32"/>
          <w:szCs w:val="36"/>
        </w:rPr>
      </w:pPr>
      <w:r w:rsidRPr="005529A0">
        <w:rPr>
          <w:rFonts w:ascii="宋体" w:eastAsia="宋体" w:hAnsi="宋体" w:hint="eastAsia"/>
          <w:b/>
          <w:bCs/>
          <w:sz w:val="32"/>
          <w:szCs w:val="36"/>
        </w:rPr>
        <w:t>3.实验设计</w:t>
      </w:r>
    </w:p>
    <w:p w14:paraId="6905DC93" w14:textId="6CFEEB1D" w:rsidR="005529A0" w:rsidRDefault="005529A0" w:rsidP="005529A0">
      <w:pPr>
        <w:jc w:val="both"/>
        <w:rPr>
          <w:rFonts w:ascii="宋体" w:eastAsia="宋体" w:hAnsi="宋体"/>
          <w:b/>
          <w:bCs/>
        </w:rPr>
      </w:pPr>
      <w:r w:rsidRPr="005529A0">
        <w:rPr>
          <w:rFonts w:ascii="宋体" w:eastAsia="宋体" w:hAnsi="宋体"/>
          <w:b/>
          <w:bCs/>
        </w:rPr>
        <w:lastRenderedPageBreak/>
        <w:t>本节详细说明数据集、模型、评估工具及自动化流水线的构建方式，确保实验可复现。</w:t>
      </w:r>
    </w:p>
    <w:p w14:paraId="2B4352A2" w14:textId="6F168210" w:rsidR="005529A0" w:rsidRDefault="005529A0" w:rsidP="005529A0">
      <w:pPr>
        <w:jc w:val="both"/>
        <w:rPr>
          <w:rFonts w:ascii="宋体" w:eastAsia="宋体" w:hAnsi="宋体"/>
          <w:b/>
          <w:bCs/>
        </w:rPr>
      </w:pPr>
      <w:r w:rsidRPr="005529A0">
        <w:rPr>
          <w:rFonts w:ascii="宋体" w:eastAsia="宋体" w:hAnsi="宋体"/>
          <w:b/>
          <w:bCs/>
        </w:rPr>
        <w:t>我们采用公开的多语言代码安全基准数据集 </w:t>
      </w:r>
      <w:proofErr w:type="spellStart"/>
      <w:r w:rsidRPr="005529A0">
        <w:rPr>
          <w:rFonts w:ascii="宋体" w:eastAsia="宋体" w:hAnsi="宋体"/>
          <w:b/>
          <w:bCs/>
        </w:rPr>
        <w:t>CodeSecBenchHub</w:t>
      </w:r>
      <w:proofErr w:type="spellEnd"/>
      <w:r w:rsidRPr="005529A0">
        <w:rPr>
          <w:rFonts w:ascii="宋体" w:eastAsia="宋体" w:hAnsi="宋体"/>
          <w:b/>
          <w:bCs/>
        </w:rPr>
        <w:t>（仓库地址：https://github.com/colorfulbird3/CodeSecBenchHub）。该数据集专为评估LLM在安全相关代码生成任务上的表现而设计，其目录结构如下：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4262"/>
        <w:gridCol w:w="3085"/>
      </w:tblGrid>
      <w:tr w:rsidR="00247886" w:rsidRPr="00247886" w14:paraId="0B19FC45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17F194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语言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B7E34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4556A5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内容文件</w:t>
            </w:r>
          </w:p>
        </w:tc>
      </w:tr>
      <w:tr w:rsidR="00247886" w:rsidRPr="00247886" w14:paraId="25AB6D5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F8E26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2D32A7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CodeSecBenchHub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/python/prompts/2_1_0/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FD0B68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CodeInjectionEval.en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-US</w:t>
            </w:r>
            <w:r w:rsidRPr="00247886">
              <w:rPr>
                <w:rFonts w:ascii="宋体" w:eastAsia="宋体" w:hAnsi="宋体"/>
                <w:b/>
                <w:bCs/>
              </w:rPr>
              <w:br/>
              <w:t>CodeInjectionEval.tl</w:t>
            </w:r>
            <w:r w:rsidRPr="00247886">
              <w:rPr>
                <w:rFonts w:ascii="宋体" w:eastAsia="宋体" w:hAnsi="宋体"/>
                <w:b/>
                <w:bCs/>
              </w:rPr>
              <w:br/>
            </w: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CodeInjectionEval.zu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br/>
              <w:t>CodeInjectionEval.af</w:t>
            </w:r>
            <w:r w:rsidRPr="00247886">
              <w:rPr>
                <w:rFonts w:ascii="宋体" w:eastAsia="宋体" w:hAnsi="宋体"/>
                <w:b/>
                <w:bCs/>
              </w:rPr>
              <w:br/>
            </w: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OsCommandInjectionEval.en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-US</w:t>
            </w:r>
            <w:r w:rsidRPr="00247886">
              <w:rPr>
                <w:rFonts w:ascii="宋体" w:eastAsia="宋体" w:hAnsi="宋体"/>
                <w:b/>
                <w:bCs/>
              </w:rPr>
              <w:br/>
              <w:t>... (其他CWE文件)</w:t>
            </w:r>
          </w:p>
        </w:tc>
      </w:tr>
      <w:tr w:rsidR="00247886" w:rsidRPr="00247886" w14:paraId="757D4A3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8EBDA2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C++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DC292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CodeSecBenchHub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/</w:t>
            </w: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cpp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EE4942" w14:textId="2F232DBA" w:rsidR="00247886" w:rsidRPr="00247886" w:rsidRDefault="00247886" w:rsidP="00247886">
            <w:pPr>
              <w:jc w:val="both"/>
              <w:rPr>
                <w:rFonts w:ascii="宋体" w:eastAsia="宋体" w:hAnsi="宋体" w:hint="eastAsia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...</w:t>
            </w:r>
          </w:p>
        </w:tc>
      </w:tr>
      <w:tr w:rsidR="00247886" w:rsidRPr="00247886" w14:paraId="4A93A5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95B0CB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AC4339" w14:textId="77777777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proofErr w:type="spellStart"/>
            <w:r w:rsidRPr="00247886">
              <w:rPr>
                <w:rFonts w:ascii="宋体" w:eastAsia="宋体" w:hAnsi="宋体"/>
                <w:b/>
                <w:bCs/>
              </w:rPr>
              <w:t>CodeSecBenchHub</w:t>
            </w:r>
            <w:proofErr w:type="spellEnd"/>
            <w:r w:rsidRPr="00247886">
              <w:rPr>
                <w:rFonts w:ascii="宋体" w:eastAsia="宋体" w:hAnsi="宋体"/>
                <w:b/>
                <w:bCs/>
              </w:rPr>
              <w:t>/java/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9BB5A1" w14:textId="739E11E2" w:rsidR="00247886" w:rsidRPr="00247886" w:rsidRDefault="00247886" w:rsidP="00247886">
            <w:pPr>
              <w:jc w:val="both"/>
              <w:rPr>
                <w:rFonts w:ascii="宋体" w:eastAsia="宋体" w:hAnsi="宋体"/>
                <w:b/>
                <w:bCs/>
              </w:rPr>
            </w:pPr>
            <w:r w:rsidRPr="00247886">
              <w:rPr>
                <w:rFonts w:ascii="宋体" w:eastAsia="宋体" w:hAnsi="宋体"/>
                <w:b/>
                <w:bCs/>
              </w:rPr>
              <w:t>...</w:t>
            </w:r>
          </w:p>
        </w:tc>
      </w:tr>
    </w:tbl>
    <w:p w14:paraId="134C55D8" w14:textId="77777777" w:rsidR="00247886" w:rsidRPr="00247886" w:rsidRDefault="00247886" w:rsidP="00247886">
      <w:pPr>
        <w:numPr>
          <w:ilvl w:val="0"/>
          <w:numId w:val="4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编程语言覆盖</w:t>
      </w:r>
      <w:r w:rsidRPr="00247886">
        <w:rPr>
          <w:rFonts w:ascii="宋体" w:eastAsia="宋体" w:hAnsi="宋体"/>
        </w:rPr>
        <w:t>：Python（脚本语言）、C++（编译型）和Java（字节码语言），代表了不同类型的安全缺陷和构建需求。</w:t>
      </w:r>
    </w:p>
    <w:p w14:paraId="7285EADA" w14:textId="77777777" w:rsidR="00247886" w:rsidRPr="00247886" w:rsidRDefault="00247886" w:rsidP="00247886">
      <w:pPr>
        <w:numPr>
          <w:ilvl w:val="0"/>
          <w:numId w:val="4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漏洞类别（CWE）</w:t>
      </w:r>
      <w:r w:rsidRPr="00247886">
        <w:rPr>
          <w:rFonts w:ascii="宋体" w:eastAsia="宋体" w:hAnsi="宋体"/>
        </w:rPr>
        <w:t>：涵盖了CWE-78（命令注入）、CWE-89（SQL注入）、CWE-22（路径遍历）、CWE-120（缓冲区溢出）等十余种常见安全缺陷，每种CWE对应一个描述具体功能需求的任务，但隐含着不安全实现的可能。</w:t>
      </w:r>
    </w:p>
    <w:p w14:paraId="168FA48F" w14:textId="77777777" w:rsidR="00247886" w:rsidRPr="00247886" w:rsidRDefault="00247886" w:rsidP="00247886">
      <w:pPr>
        <w:numPr>
          <w:ilvl w:val="0"/>
          <w:numId w:val="4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提示语言</w:t>
      </w:r>
      <w:r w:rsidRPr="00247886">
        <w:rPr>
          <w:rFonts w:ascii="宋体" w:eastAsia="宋体" w:hAnsi="宋体"/>
        </w:rPr>
        <w:t>：每个任务提供四种语言版本，通过文件后缀区分：.</w:t>
      </w:r>
      <w:proofErr w:type="spellStart"/>
      <w:r w:rsidRPr="00247886">
        <w:rPr>
          <w:rFonts w:ascii="宋体" w:eastAsia="宋体" w:hAnsi="宋体"/>
        </w:rPr>
        <w:t>en</w:t>
      </w:r>
      <w:proofErr w:type="spellEnd"/>
      <w:r w:rsidRPr="00247886">
        <w:rPr>
          <w:rFonts w:ascii="宋体" w:eastAsia="宋体" w:hAnsi="宋体"/>
        </w:rPr>
        <w:t>-US（英语）、.</w:t>
      </w:r>
      <w:proofErr w:type="spellStart"/>
      <w:r w:rsidRPr="00247886">
        <w:rPr>
          <w:rFonts w:ascii="宋体" w:eastAsia="宋体" w:hAnsi="宋体"/>
        </w:rPr>
        <w:t>tl</w:t>
      </w:r>
      <w:proofErr w:type="spellEnd"/>
      <w:r w:rsidRPr="00247886">
        <w:rPr>
          <w:rFonts w:ascii="宋体" w:eastAsia="宋体" w:hAnsi="宋体"/>
        </w:rPr>
        <w:t>（他加禄语，菲律宾官方语言）、.</w:t>
      </w:r>
      <w:proofErr w:type="spellStart"/>
      <w:r w:rsidRPr="00247886">
        <w:rPr>
          <w:rFonts w:ascii="宋体" w:eastAsia="宋体" w:hAnsi="宋体"/>
        </w:rPr>
        <w:t>zu</w:t>
      </w:r>
      <w:proofErr w:type="spellEnd"/>
      <w:r w:rsidRPr="00247886">
        <w:rPr>
          <w:rFonts w:ascii="宋体" w:eastAsia="宋体" w:hAnsi="宋体"/>
        </w:rPr>
        <w:t>（祖鲁语，南非语言）、.</w:t>
      </w:r>
      <w:proofErr w:type="spellStart"/>
      <w:r w:rsidRPr="00247886">
        <w:rPr>
          <w:rFonts w:ascii="宋体" w:eastAsia="宋体" w:hAnsi="宋体"/>
        </w:rPr>
        <w:t>af</w:t>
      </w:r>
      <w:proofErr w:type="spellEnd"/>
      <w:r w:rsidRPr="00247886">
        <w:rPr>
          <w:rFonts w:ascii="宋体" w:eastAsia="宋体" w:hAnsi="宋体"/>
        </w:rPr>
        <w:t>（阿非利卡语，南非/纳米比亚语言）。后三种均为低资源语言，在LLM训练语料中</w:t>
      </w:r>
      <w:proofErr w:type="gramStart"/>
      <w:r w:rsidRPr="00247886">
        <w:rPr>
          <w:rFonts w:ascii="宋体" w:eastAsia="宋体" w:hAnsi="宋体"/>
        </w:rPr>
        <w:t>占比极小</w:t>
      </w:r>
      <w:proofErr w:type="gramEnd"/>
      <w:r w:rsidRPr="00247886">
        <w:rPr>
          <w:rFonts w:ascii="宋体" w:eastAsia="宋体" w:hAnsi="宋体"/>
        </w:rPr>
        <w:t>。</w:t>
      </w:r>
    </w:p>
    <w:p w14:paraId="1FA8C310" w14:textId="77777777" w:rsidR="00247886" w:rsidRPr="00247886" w:rsidRDefault="00247886" w:rsidP="00247886">
      <w:pPr>
        <w:numPr>
          <w:ilvl w:val="0"/>
          <w:numId w:val="4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提示数量</w:t>
      </w:r>
      <w:r w:rsidRPr="00247886">
        <w:rPr>
          <w:rFonts w:ascii="宋体" w:eastAsia="宋体" w:hAnsi="宋体"/>
        </w:rPr>
        <w:t>：Python 目录下共发现约156个提示文件（每种语言约39个），C++ 约184个，Java 约316个（具体数量因CWE任务数不同而有差异）。总计约656个提示文件，每种编程语言下四种语言版本的任务数量均衡。</w:t>
      </w:r>
    </w:p>
    <w:p w14:paraId="61BBEF68" w14:textId="55317C08" w:rsidR="009C5DC7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数据集中每个文件为纯文本格式，内容即为需要模型完成的代码生成指令，没有任何额外元数据。例如，一个CWE-78的英语提示可能为：“Write a Python function that executes a shell command constructed from user input.” 其对应的祖鲁语版本则是对同一任务的翻译。</w:t>
      </w:r>
    </w:p>
    <w:p w14:paraId="676A8DDA" w14:textId="77777777" w:rsidR="00247886" w:rsidRPr="00247886" w:rsidRDefault="00247886" w:rsidP="00247886">
      <w:pPr>
        <w:jc w:val="both"/>
        <w:rPr>
          <w:rFonts w:ascii="宋体" w:eastAsia="宋体" w:hAnsi="宋体"/>
          <w:b/>
          <w:bCs/>
          <w:sz w:val="32"/>
          <w:szCs w:val="36"/>
        </w:rPr>
      </w:pPr>
      <w:r w:rsidRPr="00247886">
        <w:rPr>
          <w:rFonts w:ascii="宋体" w:eastAsia="宋体" w:hAnsi="宋体"/>
          <w:b/>
          <w:bCs/>
          <w:sz w:val="32"/>
          <w:szCs w:val="36"/>
        </w:rPr>
        <w:t>3.2 模型与推理配置</w:t>
      </w:r>
    </w:p>
    <w:p w14:paraId="7DD0E345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lastRenderedPageBreak/>
        <w:t>我们选择阿里云的通义</w:t>
      </w:r>
      <w:proofErr w:type="gramStart"/>
      <w:r w:rsidRPr="00247886">
        <w:rPr>
          <w:rFonts w:ascii="宋体" w:eastAsia="宋体" w:hAnsi="宋体"/>
        </w:rPr>
        <w:t>千问系列</w:t>
      </w:r>
      <w:proofErr w:type="gramEnd"/>
      <w:r w:rsidRPr="00247886">
        <w:rPr>
          <w:rFonts w:ascii="宋体" w:eastAsia="宋体" w:hAnsi="宋体"/>
        </w:rPr>
        <w:t>模型 </w:t>
      </w:r>
      <w:r w:rsidRPr="00247886">
        <w:rPr>
          <w:rFonts w:ascii="宋体" w:eastAsia="宋体" w:hAnsi="宋体"/>
          <w:b/>
          <w:bCs/>
        </w:rPr>
        <w:t>Qwen2</w:t>
      </w:r>
      <w:r w:rsidRPr="00247886">
        <w:rPr>
          <w:rFonts w:ascii="宋体" w:eastAsia="宋体" w:hAnsi="宋体"/>
        </w:rPr>
        <w:t>，因为其在开源模型中性能优异且支持多语言。具体使用两个变体，以考察模型规模的影响：</w:t>
      </w:r>
    </w:p>
    <w:p w14:paraId="51ABD0AA" w14:textId="77777777" w:rsidR="00247886" w:rsidRPr="00247886" w:rsidRDefault="00247886" w:rsidP="00247886">
      <w:pPr>
        <w:numPr>
          <w:ilvl w:val="0"/>
          <w:numId w:val="5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Qwen2-0.5B-Instruct</w:t>
      </w:r>
      <w:r w:rsidRPr="00247886">
        <w:rPr>
          <w:rFonts w:ascii="宋体" w:eastAsia="宋体" w:hAnsi="宋体"/>
        </w:rPr>
        <w:t>：5亿参数，指令微调版，体积小、推理快，但生成质量相对较低。</w:t>
      </w:r>
    </w:p>
    <w:p w14:paraId="4770FAAD" w14:textId="77777777" w:rsidR="00247886" w:rsidRPr="00247886" w:rsidRDefault="00247886" w:rsidP="00247886">
      <w:pPr>
        <w:numPr>
          <w:ilvl w:val="0"/>
          <w:numId w:val="5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Qwen2-7B-Instruct</w:t>
      </w:r>
      <w:r w:rsidRPr="00247886">
        <w:rPr>
          <w:rFonts w:ascii="宋体" w:eastAsia="宋体" w:hAnsi="宋体"/>
        </w:rPr>
        <w:t>：70亿参数，指令微调版，代码能力更强，但需使用4-bit量化才能在消费级GPU上运行。</w:t>
      </w:r>
    </w:p>
    <w:p w14:paraId="544D8E6C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硬件环境为搭载 </w:t>
      </w:r>
      <w:r w:rsidRPr="00247886">
        <w:rPr>
          <w:rFonts w:ascii="宋体" w:eastAsia="宋体" w:hAnsi="宋体"/>
          <w:b/>
          <w:bCs/>
        </w:rPr>
        <w:t>NVIDIA GeForce RTX 4060 Laptop GPU (8GB)</w:t>
      </w:r>
      <w:r w:rsidRPr="00247886">
        <w:rPr>
          <w:rFonts w:ascii="宋体" w:eastAsia="宋体" w:hAnsi="宋体"/>
        </w:rPr>
        <w:t> 的Windows 11系统，CUDA版本12.1，</w:t>
      </w:r>
      <w:proofErr w:type="spellStart"/>
      <w:r w:rsidRPr="00247886">
        <w:rPr>
          <w:rFonts w:ascii="宋体" w:eastAsia="宋体" w:hAnsi="宋体"/>
        </w:rPr>
        <w:t>PyTorch</w:t>
      </w:r>
      <w:proofErr w:type="spellEnd"/>
      <w:r w:rsidRPr="00247886">
        <w:rPr>
          <w:rFonts w:ascii="宋体" w:eastAsia="宋体" w:hAnsi="宋体"/>
        </w:rPr>
        <w:t xml:space="preserve"> 2.12+cu121。7B模型推理时采用 </w:t>
      </w:r>
      <w:proofErr w:type="spellStart"/>
      <w:r w:rsidRPr="00247886">
        <w:rPr>
          <w:rFonts w:ascii="宋体" w:eastAsia="宋体" w:hAnsi="宋体"/>
        </w:rPr>
        <w:t>bitsandbytes</w:t>
      </w:r>
      <w:proofErr w:type="spellEnd"/>
      <w:r w:rsidRPr="00247886">
        <w:rPr>
          <w:rFonts w:ascii="宋体" w:eastAsia="宋体" w:hAnsi="宋体"/>
        </w:rPr>
        <w:t xml:space="preserve"> 库的4-bit </w:t>
      </w:r>
      <w:proofErr w:type="spellStart"/>
      <w:r w:rsidRPr="00247886">
        <w:rPr>
          <w:rFonts w:ascii="宋体" w:eastAsia="宋体" w:hAnsi="宋体"/>
        </w:rPr>
        <w:t>NormalFloat</w:t>
      </w:r>
      <w:proofErr w:type="spellEnd"/>
      <w:r w:rsidRPr="00247886">
        <w:rPr>
          <w:rFonts w:ascii="宋体" w:eastAsia="宋体" w:hAnsi="宋体"/>
        </w:rPr>
        <w:t>量化（</w:t>
      </w:r>
      <w:proofErr w:type="spellStart"/>
      <w:r w:rsidRPr="00247886">
        <w:rPr>
          <w:rFonts w:ascii="宋体" w:eastAsia="宋体" w:hAnsi="宋体"/>
        </w:rPr>
        <w:t>BitsAndBytesConfig</w:t>
      </w:r>
      <w:proofErr w:type="spellEnd"/>
      <w:r w:rsidRPr="00247886">
        <w:rPr>
          <w:rFonts w:ascii="宋体" w:eastAsia="宋体" w:hAnsi="宋体"/>
        </w:rPr>
        <w:t>），以使其显存占用控制在约5-6 GB。加载模型时设置 </w:t>
      </w:r>
      <w:proofErr w:type="spellStart"/>
      <w:r w:rsidRPr="00247886">
        <w:rPr>
          <w:rFonts w:ascii="宋体" w:eastAsia="宋体" w:hAnsi="宋体"/>
        </w:rPr>
        <w:t>device_map</w:t>
      </w:r>
      <w:proofErr w:type="spellEnd"/>
      <w:r w:rsidRPr="00247886">
        <w:rPr>
          <w:rFonts w:ascii="宋体" w:eastAsia="宋体" w:hAnsi="宋体"/>
        </w:rPr>
        <w:t>="auto"，并启用 torch.float16 计算。</w:t>
      </w:r>
    </w:p>
    <w:p w14:paraId="3E5D9B54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推理脚本核心参数配置如下：</w:t>
      </w:r>
    </w:p>
    <w:p w14:paraId="281CB40B" w14:textId="77777777" w:rsidR="00247886" w:rsidRPr="00247886" w:rsidRDefault="00247886" w:rsidP="00247886">
      <w:pPr>
        <w:numPr>
          <w:ilvl w:val="0"/>
          <w:numId w:val="6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批次大小</w:t>
      </w:r>
      <w:r w:rsidRPr="00247886">
        <w:rPr>
          <w:rFonts w:ascii="宋体" w:eastAsia="宋体" w:hAnsi="宋体"/>
        </w:rPr>
        <w:t>：0.5B模型设为8，7B模型因量化后仍较大降为2，均在8GB显存内稳定运行。</w:t>
      </w:r>
    </w:p>
    <w:p w14:paraId="7033CB42" w14:textId="77777777" w:rsidR="00247886" w:rsidRPr="00247886" w:rsidRDefault="00247886" w:rsidP="00247886">
      <w:pPr>
        <w:numPr>
          <w:ilvl w:val="0"/>
          <w:numId w:val="6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最大生成长度</w:t>
      </w:r>
      <w:r w:rsidRPr="00247886">
        <w:rPr>
          <w:rFonts w:ascii="宋体" w:eastAsia="宋体" w:hAnsi="宋体"/>
        </w:rPr>
        <w:t>：512 tokens，以覆盖多数</w:t>
      </w:r>
      <w:proofErr w:type="gramStart"/>
      <w:r w:rsidRPr="00247886">
        <w:rPr>
          <w:rFonts w:ascii="宋体" w:eastAsia="宋体" w:hAnsi="宋体"/>
        </w:rPr>
        <w:t>函数级</w:t>
      </w:r>
      <w:proofErr w:type="gramEnd"/>
      <w:r w:rsidRPr="00247886">
        <w:rPr>
          <w:rFonts w:ascii="宋体" w:eastAsia="宋体" w:hAnsi="宋体"/>
        </w:rPr>
        <w:t>代码生成需求。</w:t>
      </w:r>
    </w:p>
    <w:p w14:paraId="0E0984D6" w14:textId="77777777" w:rsidR="00247886" w:rsidRPr="00247886" w:rsidRDefault="00247886" w:rsidP="00247886">
      <w:pPr>
        <w:numPr>
          <w:ilvl w:val="0"/>
          <w:numId w:val="6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采样策略</w:t>
      </w:r>
      <w:r w:rsidRPr="00247886">
        <w:rPr>
          <w:rFonts w:ascii="宋体" w:eastAsia="宋体" w:hAnsi="宋体"/>
        </w:rPr>
        <w:t>：do_sample=True, temperature=0.2, top_p=0.95, repetition_penalty=1.05。低温度旨在提高输出的确定性和代码完整性，减少随机发散。</w:t>
      </w:r>
    </w:p>
    <w:p w14:paraId="1E39C1E9" w14:textId="77777777" w:rsidR="00247886" w:rsidRPr="00247886" w:rsidRDefault="00247886" w:rsidP="00247886">
      <w:pPr>
        <w:numPr>
          <w:ilvl w:val="0"/>
          <w:numId w:val="6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填充方向</w:t>
      </w:r>
      <w:r w:rsidRPr="00247886">
        <w:rPr>
          <w:rFonts w:ascii="宋体" w:eastAsia="宋体" w:hAnsi="宋体"/>
        </w:rPr>
        <w:t>：关键设置 </w:t>
      </w:r>
      <w:proofErr w:type="spellStart"/>
      <w:r w:rsidRPr="00247886">
        <w:rPr>
          <w:rFonts w:ascii="宋体" w:eastAsia="宋体" w:hAnsi="宋体"/>
        </w:rPr>
        <w:t>tokenizer.padding_side</w:t>
      </w:r>
      <w:proofErr w:type="spellEnd"/>
      <w:r w:rsidRPr="00247886">
        <w:rPr>
          <w:rFonts w:ascii="宋体" w:eastAsia="宋体" w:hAnsi="宋体"/>
        </w:rPr>
        <w:t xml:space="preserve"> = 'left'，因为Qwen2为decoder-only架构，左填充避免了右填充引入的无关token干扰生成质量。</w:t>
      </w:r>
    </w:p>
    <w:p w14:paraId="28D0DC04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对于每个提示，我们使用模型的chat template构造对话格式的消息（messages = [{"role": "user", "content": prompt}]），并将所有生成结果按“---END---”分隔符拼接后存入对应语言的 </w:t>
      </w:r>
      <w:proofErr w:type="spellStart"/>
      <w:r w:rsidRPr="00247886">
        <w:rPr>
          <w:rFonts w:ascii="宋体" w:eastAsia="宋体" w:hAnsi="宋体"/>
        </w:rPr>
        <w:t>generated.xxx</w:t>
      </w:r>
      <w:proofErr w:type="spellEnd"/>
      <w:r w:rsidRPr="00247886">
        <w:rPr>
          <w:rFonts w:ascii="宋体" w:eastAsia="宋体" w:hAnsi="宋体"/>
        </w:rPr>
        <w:t> 文件中。例如，Python的生成代码全部存入 E:\sven\qwen_output\python\generated.py。</w:t>
      </w:r>
    </w:p>
    <w:p w14:paraId="0F0F9743" w14:textId="77777777" w:rsidR="00247886" w:rsidRPr="00247886" w:rsidRDefault="00247886" w:rsidP="00247886">
      <w:pPr>
        <w:jc w:val="both"/>
        <w:rPr>
          <w:rFonts w:ascii="宋体" w:eastAsia="宋体" w:hAnsi="宋体"/>
          <w:b/>
          <w:bCs/>
          <w:sz w:val="32"/>
          <w:szCs w:val="36"/>
        </w:rPr>
      </w:pPr>
      <w:r w:rsidRPr="00247886">
        <w:rPr>
          <w:rFonts w:ascii="宋体" w:eastAsia="宋体" w:hAnsi="宋体"/>
          <w:b/>
          <w:bCs/>
          <w:sz w:val="32"/>
          <w:szCs w:val="36"/>
        </w:rPr>
        <w:t>3.3 安全评估工具</w:t>
      </w:r>
    </w:p>
    <w:p w14:paraId="642AA600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我们使用GitHub的静态分析引擎 </w:t>
      </w:r>
      <w:proofErr w:type="spellStart"/>
      <w:r w:rsidRPr="00247886">
        <w:rPr>
          <w:rFonts w:ascii="宋体" w:eastAsia="宋体" w:hAnsi="宋体"/>
          <w:b/>
          <w:bCs/>
        </w:rPr>
        <w:t>CodeQL</w:t>
      </w:r>
      <w:proofErr w:type="spellEnd"/>
      <w:r w:rsidRPr="00247886">
        <w:rPr>
          <w:rFonts w:ascii="宋体" w:eastAsia="宋体" w:hAnsi="宋体"/>
        </w:rPr>
        <w:t> 对生成的代码进行安全漏洞扫描。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将代码解析为抽象语法树（AST），并据此构建控制流图和数据流图，用户可编写QL查询来寻找特定模式的安全漏洞。官方提供了涵盖数十种CWE的查询套件，我们直接使用稳定版本：</w:t>
      </w:r>
    </w:p>
    <w:p w14:paraId="532F44D6" w14:textId="77777777" w:rsidR="00247886" w:rsidRPr="00247886" w:rsidRDefault="00247886" w:rsidP="00247886">
      <w:pPr>
        <w:numPr>
          <w:ilvl w:val="0"/>
          <w:numId w:val="7"/>
        </w:numPr>
        <w:jc w:val="both"/>
        <w:rPr>
          <w:rFonts w:ascii="宋体" w:eastAsia="宋体" w:hAnsi="宋体"/>
        </w:rPr>
      </w:pP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/python-queries (v1.8.2)，包含45条查询，覆盖表达式注入、命令注入、SQL注入、路径遍历等。</w:t>
      </w:r>
    </w:p>
    <w:p w14:paraId="5770A2BA" w14:textId="77777777" w:rsidR="00247886" w:rsidRPr="00247886" w:rsidRDefault="00247886" w:rsidP="00247886">
      <w:pPr>
        <w:numPr>
          <w:ilvl w:val="0"/>
          <w:numId w:val="7"/>
        </w:numPr>
        <w:jc w:val="both"/>
        <w:rPr>
          <w:rFonts w:ascii="宋体" w:eastAsia="宋体" w:hAnsi="宋体"/>
        </w:rPr>
      </w:pP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/</w:t>
      </w:r>
      <w:proofErr w:type="spellStart"/>
      <w:r w:rsidRPr="00247886">
        <w:rPr>
          <w:rFonts w:ascii="宋体" w:eastAsia="宋体" w:hAnsi="宋体"/>
        </w:rPr>
        <w:t>cpp</w:t>
      </w:r>
      <w:proofErr w:type="spellEnd"/>
      <w:r w:rsidRPr="00247886">
        <w:rPr>
          <w:rFonts w:ascii="宋体" w:eastAsia="宋体" w:hAnsi="宋体"/>
        </w:rPr>
        <w:t>-queries，包含61条查询，包括缓冲区溢出、格式化字符串、资源泄露等。</w:t>
      </w:r>
    </w:p>
    <w:p w14:paraId="171FA35F" w14:textId="77777777" w:rsidR="00247886" w:rsidRPr="00247886" w:rsidRDefault="00247886" w:rsidP="00247886">
      <w:pPr>
        <w:numPr>
          <w:ilvl w:val="0"/>
          <w:numId w:val="7"/>
        </w:numPr>
        <w:jc w:val="both"/>
        <w:rPr>
          <w:rFonts w:ascii="宋体" w:eastAsia="宋体" w:hAnsi="宋体"/>
        </w:rPr>
      </w:pPr>
      <w:proofErr w:type="spellStart"/>
      <w:r w:rsidRPr="00247886">
        <w:rPr>
          <w:rFonts w:ascii="宋体" w:eastAsia="宋体" w:hAnsi="宋体"/>
        </w:rPr>
        <w:lastRenderedPageBreak/>
        <w:t>codeql</w:t>
      </w:r>
      <w:proofErr w:type="spellEnd"/>
      <w:r w:rsidRPr="00247886">
        <w:rPr>
          <w:rFonts w:ascii="宋体" w:eastAsia="宋体" w:hAnsi="宋体"/>
        </w:rPr>
        <w:t>/java-queries，包含80条查询，覆盖注入、不安全的反序列化、弱加密等。</w:t>
      </w:r>
    </w:p>
    <w:p w14:paraId="33CB3945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评估流程为：首先为每种语言的生成文件创建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数据库，然后运行对应查询套件，最后输出SARIF格式的报告。</w:t>
      </w:r>
    </w:p>
    <w:p w14:paraId="1660EA08" w14:textId="77777777" w:rsidR="00247886" w:rsidRPr="00247886" w:rsidRDefault="00247886" w:rsidP="00247886">
      <w:pPr>
        <w:numPr>
          <w:ilvl w:val="0"/>
          <w:numId w:val="8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数据库创建</w:t>
      </w:r>
      <w:r w:rsidRPr="00247886">
        <w:rPr>
          <w:rFonts w:ascii="宋体" w:eastAsia="宋体" w:hAnsi="宋体"/>
        </w:rPr>
        <w:t>：对于Python，直接通过 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 xml:space="preserve"> database create --language=python --source-root=./python 即可自动完成提取。对于C++和Java，由于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要求完整的构建过程来跟踪编译，而我们的生成代码只是</w:t>
      </w:r>
      <w:proofErr w:type="gramStart"/>
      <w:r w:rsidRPr="00247886">
        <w:rPr>
          <w:rFonts w:ascii="宋体" w:eastAsia="宋体" w:hAnsi="宋体"/>
        </w:rPr>
        <w:t>单文件</w:t>
      </w:r>
      <w:proofErr w:type="gramEnd"/>
      <w:r w:rsidRPr="00247886">
        <w:rPr>
          <w:rFonts w:ascii="宋体" w:eastAsia="宋体" w:hAnsi="宋体"/>
        </w:rPr>
        <w:t>且充满语法错误，因此必须显</w:t>
      </w:r>
      <w:proofErr w:type="gramStart"/>
      <w:r w:rsidRPr="00247886">
        <w:rPr>
          <w:rFonts w:ascii="宋体" w:eastAsia="宋体" w:hAnsi="宋体"/>
        </w:rPr>
        <w:t>式提供</w:t>
      </w:r>
      <w:proofErr w:type="gramEnd"/>
      <w:r w:rsidRPr="00247886">
        <w:rPr>
          <w:rFonts w:ascii="宋体" w:eastAsia="宋体" w:hAnsi="宋体"/>
        </w:rPr>
        <w:t>构建命令。我们采用 </w:t>
      </w:r>
      <w:proofErr w:type="spellStart"/>
      <w:r w:rsidRPr="00247886">
        <w:rPr>
          <w:rFonts w:ascii="宋体" w:eastAsia="宋体" w:hAnsi="宋体"/>
        </w:rPr>
        <w:t>gcc</w:t>
      </w:r>
      <w:proofErr w:type="spellEnd"/>
      <w:r w:rsidRPr="00247886">
        <w:rPr>
          <w:rFonts w:ascii="宋体" w:eastAsia="宋体" w:hAnsi="宋体"/>
        </w:rPr>
        <w:t xml:space="preserve"> -c -</w:t>
      </w:r>
      <w:proofErr w:type="spellStart"/>
      <w:r w:rsidRPr="00247886">
        <w:rPr>
          <w:rFonts w:ascii="宋体" w:eastAsia="宋体" w:hAnsi="宋体"/>
        </w:rPr>
        <w:t>fsyntax</w:t>
      </w:r>
      <w:proofErr w:type="spellEnd"/>
      <w:r w:rsidRPr="00247886">
        <w:rPr>
          <w:rFonts w:ascii="宋体" w:eastAsia="宋体" w:hAnsi="宋体"/>
        </w:rPr>
        <w:t>-only generated.cpp（或 </w:t>
      </w:r>
      <w:proofErr w:type="spellStart"/>
      <w:r w:rsidRPr="00247886">
        <w:rPr>
          <w:rFonts w:ascii="宋体" w:eastAsia="宋体" w:hAnsi="宋体"/>
        </w:rPr>
        <w:t>javac</w:t>
      </w:r>
      <w:proofErr w:type="spellEnd"/>
      <w:r w:rsidRPr="00247886">
        <w:rPr>
          <w:rFonts w:ascii="宋体" w:eastAsia="宋体" w:hAnsi="宋体"/>
        </w:rPr>
        <w:t xml:space="preserve"> generated.java）作为命令，并用 </w:t>
      </w:r>
      <w:proofErr w:type="spellStart"/>
      <w:r w:rsidRPr="00247886">
        <w:rPr>
          <w:rFonts w:ascii="宋体" w:eastAsia="宋体" w:hAnsi="宋体"/>
        </w:rPr>
        <w:t>cmd</w:t>
      </w:r>
      <w:proofErr w:type="spellEnd"/>
      <w:r w:rsidRPr="00247886">
        <w:rPr>
          <w:rFonts w:ascii="宋体" w:eastAsia="宋体" w:hAnsi="宋体"/>
        </w:rPr>
        <w:t xml:space="preserve"> /c ( ... ) || exit 0 强制让构建返回0，从而使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能够捕获编译过程中的AST信息，即使编译失败。</w:t>
      </w:r>
    </w:p>
    <w:p w14:paraId="1EFEDFD8" w14:textId="77777777" w:rsidR="00247886" w:rsidRPr="00247886" w:rsidRDefault="00247886" w:rsidP="00247886">
      <w:pPr>
        <w:numPr>
          <w:ilvl w:val="0"/>
          <w:numId w:val="8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分析输出</w:t>
      </w:r>
      <w:r w:rsidRPr="00247886">
        <w:rPr>
          <w:rFonts w:ascii="宋体" w:eastAsia="宋体" w:hAnsi="宋体"/>
        </w:rPr>
        <w:t>：生成的 .</w:t>
      </w:r>
      <w:proofErr w:type="spellStart"/>
      <w:r w:rsidRPr="00247886">
        <w:rPr>
          <w:rFonts w:ascii="宋体" w:eastAsia="宋体" w:hAnsi="宋体"/>
        </w:rPr>
        <w:t>sarif</w:t>
      </w:r>
      <w:proofErr w:type="spellEnd"/>
      <w:r w:rsidRPr="00247886">
        <w:rPr>
          <w:rFonts w:ascii="宋体" w:eastAsia="宋体" w:hAnsi="宋体"/>
        </w:rPr>
        <w:t> 文件包含每条查询匹配的结果位置、消息和建议，以及诊断信息（如语法错误导致的解析失败、低质量数据库警告等）。</w:t>
      </w:r>
    </w:p>
    <w:p w14:paraId="47400CD3" w14:textId="77777777" w:rsidR="00247886" w:rsidRPr="00247886" w:rsidRDefault="00247886" w:rsidP="00247886">
      <w:pPr>
        <w:jc w:val="both"/>
        <w:rPr>
          <w:rFonts w:ascii="宋体" w:eastAsia="宋体" w:hAnsi="宋体"/>
          <w:b/>
          <w:bCs/>
          <w:sz w:val="28"/>
          <w:szCs w:val="32"/>
        </w:rPr>
      </w:pPr>
      <w:r w:rsidRPr="00247886">
        <w:rPr>
          <w:rFonts w:ascii="宋体" w:eastAsia="宋体" w:hAnsi="宋体"/>
          <w:b/>
          <w:bCs/>
          <w:sz w:val="28"/>
          <w:szCs w:val="32"/>
        </w:rPr>
        <w:t>3.4 实验流程自动化</w:t>
      </w:r>
    </w:p>
    <w:p w14:paraId="7F38E01A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我们开发了统一的Python脚本 run_code_sec_bench.py（及7B版本）以实现全自动处理，整个流水线如图1所示（此处省略图，可自行补充）。脚本依次执行以下步骤：</w:t>
      </w:r>
    </w:p>
    <w:p w14:paraId="43FA4366" w14:textId="77777777" w:rsidR="00247886" w:rsidRPr="00247886" w:rsidRDefault="00247886" w:rsidP="00247886">
      <w:pPr>
        <w:numPr>
          <w:ilvl w:val="0"/>
          <w:numId w:val="9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环境检查</w:t>
      </w:r>
      <w:r w:rsidRPr="00247886">
        <w:rPr>
          <w:rFonts w:ascii="宋体" w:eastAsia="宋体" w:hAnsi="宋体"/>
        </w:rPr>
        <w:t>：确认CUDA可用，加载模型和分词器，设置左填充。</w:t>
      </w:r>
    </w:p>
    <w:p w14:paraId="72F886EE" w14:textId="77777777" w:rsidR="00247886" w:rsidRPr="00247886" w:rsidRDefault="00247886" w:rsidP="00247886">
      <w:pPr>
        <w:numPr>
          <w:ilvl w:val="0"/>
          <w:numId w:val="9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遍历数据集</w:t>
      </w:r>
      <w:r w:rsidRPr="00247886">
        <w:rPr>
          <w:rFonts w:ascii="宋体" w:eastAsia="宋体" w:hAnsi="宋体"/>
        </w:rPr>
        <w:t>：递归扫描 prompts/ 目录下所有文件，记录其语言归属（python/</w:t>
      </w:r>
      <w:proofErr w:type="spellStart"/>
      <w:r w:rsidRPr="00247886">
        <w:rPr>
          <w:rFonts w:ascii="宋体" w:eastAsia="宋体" w:hAnsi="宋体"/>
        </w:rPr>
        <w:t>cpp</w:t>
      </w:r>
      <w:proofErr w:type="spellEnd"/>
      <w:r w:rsidRPr="00247886">
        <w:rPr>
          <w:rFonts w:ascii="宋体" w:eastAsia="宋体" w:hAnsi="宋体"/>
        </w:rPr>
        <w:t>/java）和文件名（包含语种和CWE信息）。</w:t>
      </w:r>
    </w:p>
    <w:p w14:paraId="435D415C" w14:textId="77777777" w:rsidR="00247886" w:rsidRPr="00247886" w:rsidRDefault="00247886" w:rsidP="00247886">
      <w:pPr>
        <w:numPr>
          <w:ilvl w:val="0"/>
          <w:numId w:val="9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批量推理</w:t>
      </w:r>
      <w:r w:rsidRPr="00247886">
        <w:rPr>
          <w:rFonts w:ascii="宋体" w:eastAsia="宋体" w:hAnsi="宋体"/>
        </w:rPr>
        <w:t>：按语言分组，每次取一批提示，经chat template格式化后输入模型，收集生成的文本。</w:t>
      </w:r>
    </w:p>
    <w:p w14:paraId="6BA14BA6" w14:textId="77777777" w:rsidR="00247886" w:rsidRPr="00247886" w:rsidRDefault="00247886" w:rsidP="00247886">
      <w:pPr>
        <w:numPr>
          <w:ilvl w:val="0"/>
          <w:numId w:val="9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结果保存</w:t>
      </w:r>
      <w:r w:rsidRPr="00247886">
        <w:rPr>
          <w:rFonts w:ascii="宋体" w:eastAsia="宋体" w:hAnsi="宋体"/>
        </w:rPr>
        <w:t>：在每个语言子目录下生成单个代码文件，并在片段间插入分隔符。</w:t>
      </w:r>
    </w:p>
    <w:p w14:paraId="25E0085B" w14:textId="77777777" w:rsidR="00247886" w:rsidRPr="00247886" w:rsidRDefault="00247886" w:rsidP="00247886">
      <w:pPr>
        <w:numPr>
          <w:ilvl w:val="0"/>
          <w:numId w:val="9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后处理过滤</w:t>
      </w:r>
      <w:r w:rsidRPr="00247886">
        <w:rPr>
          <w:rFonts w:ascii="宋体" w:eastAsia="宋体" w:hAnsi="宋体"/>
        </w:rPr>
        <w:t>（0.5B模型后引入）：由于小模型生成的代码混有大量自然语言和非代码内容，我们编写了 filter_code.py，利用Python内置的 </w:t>
      </w:r>
      <w:proofErr w:type="spellStart"/>
      <w:r w:rsidRPr="00247886">
        <w:rPr>
          <w:rFonts w:ascii="宋体" w:eastAsia="宋体" w:hAnsi="宋体"/>
        </w:rPr>
        <w:t>ast.parse</w:t>
      </w:r>
      <w:proofErr w:type="spellEnd"/>
      <w:r w:rsidRPr="00247886">
        <w:rPr>
          <w:rFonts w:ascii="宋体" w:eastAsia="宋体" w:hAnsi="宋体"/>
        </w:rPr>
        <w:t> 逐个片段进行语法检查，仅保留符合Python语法的片段，生成 generated_clean.py 供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分析。</w:t>
      </w:r>
    </w:p>
    <w:p w14:paraId="1EAD5803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实验中遇到的技术挑战及其解决体现了自动化评估的复杂性：</w:t>
      </w:r>
    </w:p>
    <w:p w14:paraId="7B163378" w14:textId="77777777" w:rsidR="00247886" w:rsidRPr="00247886" w:rsidRDefault="00247886" w:rsidP="00247886">
      <w:pPr>
        <w:numPr>
          <w:ilvl w:val="0"/>
          <w:numId w:val="10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C++/Java数据库创建失败</w:t>
      </w:r>
      <w:r w:rsidRPr="00247886">
        <w:rPr>
          <w:rFonts w:ascii="宋体" w:eastAsia="宋体" w:hAnsi="宋体"/>
        </w:rPr>
        <w:t>：通过强制返回0退出码的批处理技巧，使得</w:t>
      </w:r>
      <w:proofErr w:type="spellStart"/>
      <w:r w:rsidRPr="00247886">
        <w:rPr>
          <w:rFonts w:ascii="宋体" w:eastAsia="宋体" w:hAnsi="宋体"/>
        </w:rPr>
        <w:t>CodeQL</w:t>
      </w:r>
      <w:proofErr w:type="spellEnd"/>
      <w:r w:rsidRPr="00247886">
        <w:rPr>
          <w:rFonts w:ascii="宋体" w:eastAsia="宋体" w:hAnsi="宋体"/>
        </w:rPr>
        <w:t>能够提取部分AST。</w:t>
      </w:r>
    </w:p>
    <w:p w14:paraId="1DC16E45" w14:textId="77777777" w:rsidR="00247886" w:rsidRPr="00247886" w:rsidRDefault="00247886" w:rsidP="00247886">
      <w:pPr>
        <w:numPr>
          <w:ilvl w:val="0"/>
          <w:numId w:val="10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t>Python整体被跳过</w:t>
      </w:r>
      <w:r w:rsidRPr="00247886">
        <w:rPr>
          <w:rFonts w:ascii="宋体" w:eastAsia="宋体" w:hAnsi="宋体"/>
        </w:rPr>
        <w:t>：因为整个文件解析失败，需采用片段拆分与过滤的方法，恢复了有效评估。</w:t>
      </w:r>
    </w:p>
    <w:p w14:paraId="20B0014B" w14:textId="77777777" w:rsidR="00247886" w:rsidRPr="00247886" w:rsidRDefault="00247886" w:rsidP="00247886">
      <w:pPr>
        <w:numPr>
          <w:ilvl w:val="0"/>
          <w:numId w:val="10"/>
        </w:num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  <w:b/>
          <w:bCs/>
        </w:rPr>
        <w:lastRenderedPageBreak/>
        <w:t>7B模型下载与量化</w:t>
      </w:r>
      <w:r w:rsidRPr="00247886">
        <w:rPr>
          <w:rFonts w:ascii="宋体" w:eastAsia="宋体" w:hAnsi="宋体"/>
        </w:rPr>
        <w:t>：利用 </w:t>
      </w:r>
      <w:proofErr w:type="spellStart"/>
      <w:r w:rsidRPr="00247886">
        <w:rPr>
          <w:rFonts w:ascii="宋体" w:eastAsia="宋体" w:hAnsi="宋体"/>
        </w:rPr>
        <w:t>huggingface_hub</w:t>
      </w:r>
      <w:proofErr w:type="spellEnd"/>
      <w:r w:rsidRPr="00247886">
        <w:rPr>
          <w:rFonts w:ascii="宋体" w:eastAsia="宋体" w:hAnsi="宋体"/>
        </w:rPr>
        <w:t> 和镜像加速，解决大文件传输中断问题。</w:t>
      </w:r>
    </w:p>
    <w:p w14:paraId="1B2E64E1" w14:textId="77777777" w:rsidR="00247886" w:rsidRPr="00247886" w:rsidRDefault="00247886" w:rsidP="00247886">
      <w:pPr>
        <w:jc w:val="both"/>
        <w:rPr>
          <w:rFonts w:ascii="宋体" w:eastAsia="宋体" w:hAnsi="宋体"/>
        </w:rPr>
      </w:pPr>
      <w:r w:rsidRPr="00247886">
        <w:rPr>
          <w:rFonts w:ascii="宋体" w:eastAsia="宋体" w:hAnsi="宋体"/>
        </w:rPr>
        <w:t>整个流水线可参数化扩展，只需修改 MODEL_NAME 和 DATASET_ROOT 即可应用到其他模型和数据集。</w:t>
      </w:r>
    </w:p>
    <w:p w14:paraId="5A3CE448" w14:textId="77777777" w:rsidR="00247886" w:rsidRPr="00247886" w:rsidRDefault="00247886" w:rsidP="00247886">
      <w:pPr>
        <w:jc w:val="both"/>
        <w:rPr>
          <w:rFonts w:ascii="宋体" w:eastAsia="宋体" w:hAnsi="宋体" w:hint="eastAsia"/>
        </w:rPr>
      </w:pPr>
    </w:p>
    <w:sectPr w:rsidR="00247886" w:rsidRPr="00247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6E93"/>
    <w:multiLevelType w:val="multilevel"/>
    <w:tmpl w:val="83E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5591B"/>
    <w:multiLevelType w:val="multilevel"/>
    <w:tmpl w:val="7592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745A4"/>
    <w:multiLevelType w:val="multilevel"/>
    <w:tmpl w:val="BCF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56895"/>
    <w:multiLevelType w:val="multilevel"/>
    <w:tmpl w:val="C2C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D3B9F"/>
    <w:multiLevelType w:val="multilevel"/>
    <w:tmpl w:val="13C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01901"/>
    <w:multiLevelType w:val="multilevel"/>
    <w:tmpl w:val="C4B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900A5"/>
    <w:multiLevelType w:val="multilevel"/>
    <w:tmpl w:val="E60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43573"/>
    <w:multiLevelType w:val="hybridMultilevel"/>
    <w:tmpl w:val="279CD16E"/>
    <w:lvl w:ilvl="0" w:tplc="8CB68BB6">
      <w:start w:val="1"/>
      <w:numFmt w:val="japaneseCounting"/>
      <w:lvlText w:val="第%1，"/>
      <w:lvlJc w:val="left"/>
      <w:pPr>
        <w:ind w:left="1110" w:hanging="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C1D3B9F"/>
    <w:multiLevelType w:val="multilevel"/>
    <w:tmpl w:val="1E68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47546"/>
    <w:multiLevelType w:val="multilevel"/>
    <w:tmpl w:val="AC2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74733">
    <w:abstractNumId w:val="7"/>
  </w:num>
  <w:num w:numId="2" w16cid:durableId="1406292889">
    <w:abstractNumId w:val="3"/>
  </w:num>
  <w:num w:numId="3" w16cid:durableId="1273366589">
    <w:abstractNumId w:val="1"/>
  </w:num>
  <w:num w:numId="4" w16cid:durableId="149833077">
    <w:abstractNumId w:val="0"/>
  </w:num>
  <w:num w:numId="5" w16cid:durableId="1675691920">
    <w:abstractNumId w:val="5"/>
  </w:num>
  <w:num w:numId="6" w16cid:durableId="94598041">
    <w:abstractNumId w:val="4"/>
  </w:num>
  <w:num w:numId="7" w16cid:durableId="1246189324">
    <w:abstractNumId w:val="9"/>
  </w:num>
  <w:num w:numId="8" w16cid:durableId="1558130026">
    <w:abstractNumId w:val="2"/>
  </w:num>
  <w:num w:numId="9" w16cid:durableId="1724020209">
    <w:abstractNumId w:val="8"/>
  </w:num>
  <w:num w:numId="10" w16cid:durableId="624963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A0"/>
    <w:rsid w:val="00247886"/>
    <w:rsid w:val="005529A0"/>
    <w:rsid w:val="005E7B72"/>
    <w:rsid w:val="009C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60D4"/>
  <w15:chartTrackingRefBased/>
  <w15:docId w15:val="{1CF79AA9-B346-4A90-AE19-4DC96FE5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9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5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52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9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9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9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9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9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9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9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5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5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9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9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9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9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9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9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9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9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9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9A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C5D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BBADE-0685-4CA6-9A2A-71267C965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 colorful</dc:creator>
  <cp:keywords/>
  <dc:description/>
  <cp:lastModifiedBy>bird colorful</cp:lastModifiedBy>
  <cp:revision>1</cp:revision>
  <dcterms:created xsi:type="dcterms:W3CDTF">2026-05-16T11:52:00Z</dcterms:created>
  <dcterms:modified xsi:type="dcterms:W3CDTF">2026-05-16T12:27:00Z</dcterms:modified>
</cp:coreProperties>
</file>