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CB033" w14:textId="77777777" w:rsidR="00DC5BF6" w:rsidRDefault="00DC5BF6" w:rsidP="00DC5BF6">
      <w:pPr>
        <w:pStyle w:val="Heading1"/>
        <w:rPr>
          <w:rFonts w:ascii="SimSun" w:eastAsia="SimSun" w:hAnsi="SimSun" w:cs="SimSun"/>
        </w:rPr>
      </w:pPr>
      <w:r>
        <w:t>将小说工具界面转换为中</w:t>
      </w:r>
      <w:r>
        <w:rPr>
          <w:rFonts w:ascii="SimSun" w:eastAsia="SimSun" w:hAnsi="SimSun" w:cs="SimSun" w:hint="eastAsia"/>
        </w:rPr>
        <w:t>文</w:t>
      </w:r>
    </w:p>
    <w:p w14:paraId="032284C9" w14:textId="384DCFE1" w:rsidR="00964806" w:rsidRDefault="0025523D" w:rsidP="0025523D">
      <w:pPr>
        <w:rPr>
          <w:rFonts w:ascii="SimSun" w:eastAsia="SimSun" w:hAnsi="SimSun" w:cs="SimSun"/>
        </w:rPr>
      </w:pPr>
      <w:r>
        <w:t>由于这个工具原本是英文界面</w:t>
      </w:r>
      <w:r>
        <w:rPr>
          <w:rFonts w:hint="eastAsia"/>
        </w:rPr>
        <w:t>，</w:t>
      </w:r>
      <w:r>
        <w:t>因此，我们首先需要通过安装翻译插件，将界面转换成中文，方便后续学习和操作</w:t>
      </w:r>
      <w:r>
        <w:rPr>
          <w:rFonts w:ascii="SimSun" w:eastAsia="SimSun" w:hAnsi="SimSun" w:cs="SimSun" w:hint="eastAsia"/>
        </w:rPr>
        <w:t>。</w:t>
      </w:r>
    </w:p>
    <w:p w14:paraId="0DE56090" w14:textId="7725E0CD" w:rsidR="00AE1541" w:rsidRDefault="00AE1541" w:rsidP="0025523D">
      <w:pPr>
        <w:rPr>
          <w:rFonts w:ascii="SimSun" w:eastAsia="SimSun" w:hAnsi="SimSun" w:cs="SimSun"/>
        </w:rPr>
      </w:pPr>
      <w:r>
        <w:t>需要注意的是，翻译插件并不能保证一次性翻译所有内容。有时候可能会出现部分菜单、按钮或功能说明仍然保持英文的情况。如果遇到这种情况，可以尝试重新启动或重新激活翻译插件，让它再次扫描并翻译页面内容</w:t>
      </w:r>
      <w:r>
        <w:rPr>
          <w:rFonts w:ascii="SimSun" w:eastAsia="SimSun" w:hAnsi="SimSun" w:cs="SimSun" w:hint="eastAsia"/>
        </w:rPr>
        <w:t>。</w:t>
      </w:r>
    </w:p>
    <w:p w14:paraId="2B11F3B7" w14:textId="00710ECB" w:rsidR="003753FE" w:rsidRDefault="00ED408B" w:rsidP="0025523D">
      <w:pPr>
        <w:rPr>
          <w:rFonts w:ascii="SimSun" w:eastAsia="SimSun" w:hAnsi="SimSun" w:cs="SimSu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810067" wp14:editId="24E895DE">
                <wp:simplePos x="0" y="0"/>
                <wp:positionH relativeFrom="column">
                  <wp:posOffset>4419600</wp:posOffset>
                </wp:positionH>
                <wp:positionV relativeFrom="paragraph">
                  <wp:posOffset>1119505</wp:posOffset>
                </wp:positionV>
                <wp:extent cx="82550" cy="215900"/>
                <wp:effectExtent l="38100" t="12700" r="19050" b="25400"/>
                <wp:wrapNone/>
                <wp:docPr id="187174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005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48pt;margin-top:88.15pt;width:6.5pt;height:1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" strokecolor="#bf4e14 [2405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6D7A2" wp14:editId="0EBA8763">
                <wp:simplePos x="0" y="0"/>
                <wp:positionH relativeFrom="column">
                  <wp:posOffset>4895850</wp:posOffset>
                </wp:positionH>
                <wp:positionV relativeFrom="paragraph">
                  <wp:posOffset>802005</wp:posOffset>
                </wp:positionV>
                <wp:extent cx="514350" cy="311150"/>
                <wp:effectExtent l="0" t="0" r="0" b="0"/>
                <wp:wrapNone/>
                <wp:docPr id="15030757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E4F32" w14:textId="360D0EAC" w:rsidR="00D57896" w:rsidRDefault="00D57896" w:rsidP="00D57896">
                            <w:r>
                              <w:rPr>
                                <w:rFonts w:hint="eastAsia"/>
                              </w:rPr>
                              <w:t>中文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6D7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5.5pt;margin-top:63.15pt;width:40.5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" filled="f" stroked="f" strokeweight=".5pt">
                <v:textbox>
                  <w:txbxContent>
                    <w:p w14:paraId="267E4F32" w14:textId="360D0EAC" w:rsidR="00D57896" w:rsidRDefault="00D57896" w:rsidP="00D57896">
                      <w:r>
                        <w:rPr>
                          <w:rFonts w:hint="eastAsia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905EB4" wp14:editId="512B8C84">
                <wp:simplePos x="0" y="0"/>
                <wp:positionH relativeFrom="column">
                  <wp:posOffset>5029200</wp:posOffset>
                </wp:positionH>
                <wp:positionV relativeFrom="paragraph">
                  <wp:posOffset>1113155</wp:posOffset>
                </wp:positionV>
                <wp:extent cx="82550" cy="215900"/>
                <wp:effectExtent l="38100" t="12700" r="19050" b="25400"/>
                <wp:wrapNone/>
                <wp:docPr id="1163239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ADA04" id="Straight Arrow Connector 3" o:spid="_x0000_s1026" type="#_x0000_t32" style="position:absolute;margin-left:396pt;margin-top:87.65pt;width:6.5pt;height:1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" strokecolor="#bf4e14 [2405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9B23A5" wp14:editId="7A8165CE">
                <wp:simplePos x="0" y="0"/>
                <wp:positionH relativeFrom="column">
                  <wp:posOffset>5626100</wp:posOffset>
                </wp:positionH>
                <wp:positionV relativeFrom="paragraph">
                  <wp:posOffset>757555</wp:posOffset>
                </wp:positionV>
                <wp:extent cx="844550" cy="311150"/>
                <wp:effectExtent l="0" t="0" r="0" b="0"/>
                <wp:wrapNone/>
                <wp:docPr id="421926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429BB" w14:textId="3D1C6A55" w:rsidR="009911F9" w:rsidRDefault="009911F9">
                            <w:r>
                              <w:rPr>
                                <w:rFonts w:hint="eastAsia"/>
                              </w:rPr>
                              <w:t>翻译插件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23A5" id="_x0000_s1027" type="#_x0000_t202" style="position:absolute;margin-left:443pt;margin-top:59.65pt;width:66.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" filled="f" stroked="f" strokeweight=".5pt">
                <v:textbox>
                  <w:txbxContent>
                    <w:p w14:paraId="131429BB" w14:textId="3D1C6A55" w:rsidR="009911F9" w:rsidRDefault="009911F9">
                      <w:r>
                        <w:rPr>
                          <w:rFonts w:hint="eastAsia"/>
                        </w:rPr>
                        <w:t>翻译插件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2ACD96" wp14:editId="687F6638">
                <wp:simplePos x="0" y="0"/>
                <wp:positionH relativeFrom="column">
                  <wp:posOffset>4343400</wp:posOffset>
                </wp:positionH>
                <wp:positionV relativeFrom="paragraph">
                  <wp:posOffset>833755</wp:posOffset>
                </wp:positionV>
                <wp:extent cx="514350" cy="311150"/>
                <wp:effectExtent l="0" t="0" r="0" b="0"/>
                <wp:wrapNone/>
                <wp:docPr id="21466653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5A3BC" w14:textId="5D037335" w:rsidR="00D57896" w:rsidRDefault="00D57896" w:rsidP="00D57896">
                            <w:r>
                              <w:rPr>
                                <w:rFonts w:hint="eastAsia"/>
                              </w:rPr>
                              <w:t>英文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ACD96" id="_x0000_s1028" type="#_x0000_t202" style="position:absolute;margin-left:342pt;margin-top:65.65pt;width:40.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" filled="f" stroked="f" strokeweight=".5pt">
                <v:textbox>
                  <w:txbxContent>
                    <w:p w14:paraId="6BD5A3BC" w14:textId="5D037335" w:rsidR="00D57896" w:rsidRDefault="00D57896" w:rsidP="00D57896">
                      <w:r>
                        <w:rPr>
                          <w:rFonts w:hint="eastAsia"/>
                        </w:rPr>
                        <w:t>英文</w:t>
                      </w:r>
                    </w:p>
                  </w:txbxContent>
                </v:textbox>
              </v:shape>
            </w:pict>
          </mc:Fallback>
        </mc:AlternateContent>
      </w:r>
      <w:r w:rsidR="003753FE" w:rsidRPr="00DC5BF6">
        <w:rPr>
          <w:b/>
          <w:bCs/>
        </w:rPr>
        <w:t>具体方法是</w:t>
      </w:r>
      <w:r w:rsidR="003753FE">
        <w:t>：先将</w:t>
      </w:r>
      <w:r w:rsidR="00C074F4">
        <w:rPr>
          <w:rFonts w:hint="eastAsia"/>
        </w:rPr>
        <w:t>翻译插件的</w:t>
      </w:r>
      <w:r w:rsidR="003753FE">
        <w:t>当前语言</w:t>
      </w:r>
      <w:r w:rsidR="0031690F">
        <w:rPr>
          <w:rFonts w:hint="eastAsia"/>
        </w:rPr>
        <w:t>（就是有蓝色底线的语言选项）</w:t>
      </w:r>
      <w:r w:rsidR="003753FE">
        <w:rPr>
          <w:rFonts w:hint="eastAsia"/>
        </w:rPr>
        <w:t>从</w:t>
      </w:r>
      <w:r w:rsidR="003753FE">
        <w:t>中文切换为英文，然后再从英文切换回中文。这样可以让插件重新加载页面，并继续完成剩余部分的翻译</w:t>
      </w:r>
      <w:r w:rsidR="003753FE">
        <w:rPr>
          <w:rFonts w:ascii="SimSun" w:eastAsia="SimSun" w:hAnsi="SimSun" w:cs="SimSun" w:hint="eastAsia"/>
        </w:rPr>
        <w:t>。</w:t>
      </w:r>
    </w:p>
    <w:p w14:paraId="207FE2FC" w14:textId="5F468147" w:rsidR="00ED408B" w:rsidRDefault="00ED408B" w:rsidP="0025523D">
      <w:pPr>
        <w:rPr>
          <w:rFonts w:ascii="SimSun" w:eastAsia="SimSun" w:hAnsi="SimSun" w:cs="SimSun" w:hint="eastAsia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040C4" wp14:editId="48F48AD8">
                <wp:simplePos x="0" y="0"/>
                <wp:positionH relativeFrom="column">
                  <wp:posOffset>5562600</wp:posOffset>
                </wp:positionH>
                <wp:positionV relativeFrom="paragraph">
                  <wp:posOffset>167640</wp:posOffset>
                </wp:positionV>
                <wp:extent cx="158750" cy="171450"/>
                <wp:effectExtent l="25400" t="12700" r="19050" b="31750"/>
                <wp:wrapNone/>
                <wp:docPr id="12930096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4C71C" id="Straight Arrow Connector 3" o:spid="_x0000_s1026" type="#_x0000_t32" style="position:absolute;margin-left:438pt;margin-top:13.2pt;width:12.5pt;height:13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" strokecolor="#bf4e14 [2405]" strokeweight="1.5pt">
                <v:stroke endarrow="block" joinstyle="miter"/>
              </v:shape>
            </w:pict>
          </mc:Fallback>
        </mc:AlternateContent>
      </w:r>
    </w:p>
    <w:p w14:paraId="0990BC53" w14:textId="0F160FF5" w:rsidR="009911F9" w:rsidRDefault="009911F9" w:rsidP="002552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9566B" wp14:editId="61C31B7E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215900" cy="171450"/>
                <wp:effectExtent l="12700" t="12700" r="12700" b="19050"/>
                <wp:wrapNone/>
                <wp:docPr id="156809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0742D" id="Rectangle 1" o:spid="_x0000_s1026" style="position:absolute;margin-left:431pt;margin-top:0;width:17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" filled="f" strokecolor="#0b769f [2407]" strokeweight="1.5pt"/>
            </w:pict>
          </mc:Fallback>
        </mc:AlternateContent>
      </w:r>
      <w:r w:rsidRPr="009911F9">
        <w:drawing>
          <wp:inline distT="0" distB="0" distL="0" distR="0" wp14:anchorId="3884F070" wp14:editId="55066E10">
            <wp:extent cx="5943600" cy="1091565"/>
            <wp:effectExtent l="0" t="0" r="0" b="635"/>
            <wp:docPr id="3020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2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4376" w14:textId="77777777" w:rsidR="00DB3019" w:rsidRDefault="00DB3019" w:rsidP="0025523D"/>
    <w:p w14:paraId="6285F5D9" w14:textId="77777777" w:rsidR="00DB3019" w:rsidRDefault="00DB3019" w:rsidP="0025523D"/>
    <w:p w14:paraId="44E0216C" w14:textId="439E432F" w:rsidR="00DB3019" w:rsidRDefault="00DB3019" w:rsidP="00DB3019">
      <w:pPr>
        <w:pStyle w:val="Heading1"/>
        <w:rPr>
          <w:rFonts w:ascii="SimSun" w:eastAsia="SimSun" w:hAnsi="SimSun" w:cs="SimSun"/>
        </w:rPr>
      </w:pPr>
      <w:r>
        <w:t>特殊角色设定：双重身份与多重形态角</w:t>
      </w:r>
      <w:r>
        <w:rPr>
          <w:rFonts w:ascii="SimSun" w:eastAsia="SimSun" w:hAnsi="SimSun" w:cs="SimSun" w:hint="eastAsia"/>
        </w:rPr>
        <w:t>色</w:t>
      </w:r>
    </w:p>
    <w:p w14:paraId="3A285984" w14:textId="77777777" w:rsidR="00DB3019" w:rsidRPr="00DB3019" w:rsidRDefault="00DB301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在小说创作过程中，有些角色可能并不是单一身份存在。例如</w:t>
      </w:r>
      <w:r w:rsidRPr="00DB3019">
        <w:rPr>
          <w:rFonts w:ascii="SimSun" w:eastAsia="SimSun" w:hAnsi="SimSun" w:cs="SimSun"/>
          <w:kern w:val="0"/>
          <w14:ligatures w14:val="none"/>
        </w:rPr>
        <w:t>：</w:t>
      </w:r>
    </w:p>
    <w:p w14:paraId="38FEEF9A" w14:textId="77777777" w:rsidR="00DB3019" w:rsidRPr="00DB3019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拥有秘密身份的角色（如超级英雄、间谍、卧底）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3AA7D6" w14:textId="77777777" w:rsidR="00DB3019" w:rsidRPr="00DB3019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拥有不同人格或不同状态的角色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457BC3" w14:textId="77777777" w:rsidR="00DB3019" w:rsidRPr="00DB3019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因为某种变化，前后阶段表现完全不同的角色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A99219" w14:textId="77777777" w:rsidR="00DB3019" w:rsidRPr="00DB3019" w:rsidRDefault="00DB301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对于这类复杂人物，如果直接按照普通角色进行管理，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DB3019">
        <w:rPr>
          <w:rFonts w:ascii="SimSun" w:eastAsia="SimSun" w:hAnsi="SimSun" w:cs="SimSun" w:hint="eastAsia"/>
          <w:kern w:val="0"/>
          <w14:ligatures w14:val="none"/>
        </w:rPr>
        <w:t>在辅助创作时可能会产生混淆，例如混淆角色的性格、记忆、行为方式，甚至错误地让角色的不同身份同时出现</w:t>
      </w:r>
      <w:r w:rsidRPr="00DB3019">
        <w:rPr>
          <w:rFonts w:ascii="SimSun" w:eastAsia="SimSun" w:hAnsi="SimSun" w:cs="SimSun"/>
          <w:kern w:val="0"/>
          <w14:ligatures w14:val="none"/>
        </w:rPr>
        <w:t>。</w:t>
      </w:r>
    </w:p>
    <w:p w14:paraId="0856B402" w14:textId="77777777" w:rsidR="00DB3019" w:rsidRPr="00DB3019" w:rsidRDefault="00DB301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3019">
        <w:rPr>
          <w:rFonts w:ascii="Times New Roman" w:eastAsia="Times New Roman" w:hAnsi="Times New Roman" w:cs="Times New Roman"/>
          <w:kern w:val="0"/>
          <w14:ligatures w14:val="none"/>
        </w:rPr>
        <w:t>Novelcrafter</w:t>
      </w:r>
      <w:proofErr w:type="spellEnd"/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3019">
        <w:rPr>
          <w:rFonts w:ascii="SimSun" w:eastAsia="SimSun" w:hAnsi="SimSun" w:cs="SimSun" w:hint="eastAsia"/>
          <w:kern w:val="0"/>
          <w14:ligatures w14:val="none"/>
        </w:rPr>
        <w:t>提供了一种专门的方法，用于管理这类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B3019">
        <w:rPr>
          <w:rFonts w:ascii="SimSun" w:eastAsia="SimSun" w:hAnsi="SimSun" w:cs="SimSun" w:hint="eastAsia"/>
          <w:kern w:val="0"/>
          <w14:ligatures w14:val="none"/>
        </w:rPr>
        <w:t>双重身份角色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B3019">
        <w:rPr>
          <w:rFonts w:ascii="SimSun" w:eastAsia="SimSun" w:hAnsi="SimSun" w:cs="SimSun" w:hint="eastAsia"/>
          <w:kern w:val="0"/>
          <w14:ligatures w14:val="none"/>
        </w:rPr>
        <w:t>或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B3019">
        <w:rPr>
          <w:rFonts w:ascii="SimSun" w:eastAsia="SimSun" w:hAnsi="SimSun" w:cs="SimSun" w:hint="eastAsia"/>
          <w:kern w:val="0"/>
          <w14:ligatures w14:val="none"/>
        </w:rPr>
        <w:t>多重形态角色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B3019">
        <w:rPr>
          <w:rFonts w:ascii="SimSun" w:eastAsia="SimSun" w:hAnsi="SimSun" w:cs="SimSun" w:hint="eastAsia"/>
          <w:kern w:val="0"/>
          <w14:ligatures w14:val="none"/>
        </w:rPr>
        <w:t>，帮助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DB3019">
        <w:rPr>
          <w:rFonts w:ascii="SimSun" w:eastAsia="SimSun" w:hAnsi="SimSun" w:cs="SimSun" w:hint="eastAsia"/>
          <w:kern w:val="0"/>
          <w14:ligatures w14:val="none"/>
        </w:rPr>
        <w:t>更准确地理解角色之间的关系，并保持长期创作的一致性</w:t>
      </w:r>
      <w:r w:rsidRPr="00DB3019">
        <w:rPr>
          <w:rFonts w:ascii="SimSun" w:eastAsia="SimSun" w:hAnsi="SimSun" w:cs="SimSun"/>
          <w:kern w:val="0"/>
          <w14:ligatures w14:val="none"/>
        </w:rPr>
        <w:t>。</w:t>
      </w:r>
    </w:p>
    <w:p w14:paraId="01446BED" w14:textId="77777777" w:rsidR="00DB3019" w:rsidRPr="00DB3019" w:rsidRDefault="00DB301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lastRenderedPageBreak/>
        <w:t>不过，这属于</w:t>
      </w:r>
      <w:r w:rsidRPr="00DB3019">
        <w:rPr>
          <w:rFonts w:ascii="SimSun" w:eastAsia="SimSun" w:hAnsi="SimSun" w:cs="SimSun" w:hint="eastAsia"/>
          <w:b/>
          <w:bCs/>
          <w:kern w:val="0"/>
          <w14:ligatures w14:val="none"/>
        </w:rPr>
        <w:t>进阶角色管理技巧</w:t>
      </w:r>
      <w:r w:rsidRPr="00DB3019">
        <w:rPr>
          <w:rFonts w:ascii="SimSun" w:eastAsia="SimSun" w:hAnsi="SimSun" w:cs="SimSun" w:hint="eastAsia"/>
          <w:kern w:val="0"/>
          <w14:ligatures w14:val="none"/>
        </w:rPr>
        <w:t>，并不是所有小说都会用到</w:t>
      </w:r>
      <w:r w:rsidRPr="00DB3019">
        <w:rPr>
          <w:rFonts w:ascii="SimSun" w:eastAsia="SimSun" w:hAnsi="SimSun" w:cs="SimSun"/>
          <w:kern w:val="0"/>
          <w14:ligatures w14:val="none"/>
        </w:rPr>
        <w:t>。</w:t>
      </w:r>
    </w:p>
    <w:p w14:paraId="38ED033E" w14:textId="77777777" w:rsidR="00DB3019" w:rsidRPr="00DB3019" w:rsidRDefault="00DB301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在本教程中，我们会先了解这个功能的存在。当你的故事中出现以下情况时，可以再回来学习具体操作</w:t>
      </w:r>
      <w:r w:rsidRPr="00DB3019">
        <w:rPr>
          <w:rFonts w:ascii="SimSun" w:eastAsia="SimSun" w:hAnsi="SimSun" w:cs="SimSun"/>
          <w:kern w:val="0"/>
          <w14:ligatures w14:val="none"/>
        </w:rPr>
        <w:t>：</w:t>
      </w:r>
    </w:p>
    <w:p w14:paraId="77A23870" w14:textId="77777777" w:rsidR="00DB3019" w:rsidRPr="00DB3019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一个角色同时拥有多个身份；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5C20F7" w14:textId="77777777" w:rsidR="00DB3019" w:rsidRPr="00DB3019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一个角色需要隐藏真实身份；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697C5F" w14:textId="77777777" w:rsidR="00DB3019" w:rsidRPr="00DB3019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一个角色经历重大转变，需要保留过去和现在两个阶段；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D51DC8" w14:textId="77777777" w:rsidR="00DB3019" w:rsidRPr="00DB3019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需要记录不同角色知道角色不同身份的信息。</w:t>
      </w:r>
      <w:r w:rsidRPr="00DB30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E45041" w14:textId="77777777" w:rsidR="00DB3019" w:rsidRDefault="00DB3019" w:rsidP="00DB3019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DB3019">
        <w:rPr>
          <w:rFonts w:ascii="SimSun" w:eastAsia="SimSun" w:hAnsi="SimSun" w:cs="SimSun" w:hint="eastAsia"/>
          <w:kern w:val="0"/>
          <w14:ligatures w14:val="none"/>
        </w:rPr>
        <w:t>如果你的小说目前没有这类复杂角色，可以暂时跳过这一部分，后续遇到实际需求时再使用</w:t>
      </w:r>
      <w:r w:rsidRPr="00DB3019">
        <w:rPr>
          <w:rFonts w:ascii="SimSun" w:eastAsia="SimSun" w:hAnsi="SimSun" w:cs="SimSun"/>
          <w:kern w:val="0"/>
          <w14:ligatures w14:val="none"/>
        </w:rPr>
        <w:t>。</w:t>
      </w:r>
    </w:p>
    <w:p w14:paraId="08E31933" w14:textId="24EB7053" w:rsidR="00B96073" w:rsidRPr="00DB3019" w:rsidRDefault="000F17F9" w:rsidP="00D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为了方便理解，可以参考</w:t>
      </w:r>
      <w:r w:rsidR="00B96073">
        <w:rPr>
          <w:rFonts w:ascii="SimSun" w:eastAsia="SimSun" w:hAnsi="SimSun" w:cs="SimSun" w:hint="eastAsia"/>
          <w:kern w:val="0"/>
          <w14:ligatures w14:val="none"/>
        </w:rPr>
        <w:t>使用教程：</w:t>
      </w:r>
      <w:r w:rsidR="00B96073" w:rsidRPr="00B96073">
        <w:rPr>
          <w:rFonts w:ascii="Times New Roman" w:eastAsia="Times New Roman" w:hAnsi="Times New Roman" w:cs="Times New Roman"/>
          <w:kern w:val="0"/>
          <w14:ligatures w14:val="none"/>
        </w:rPr>
        <w:t>https://youtu.be/uj_qZg4y0Jw?t=817</w:t>
      </w:r>
    </w:p>
    <w:p w14:paraId="25D81EEA" w14:textId="77777777" w:rsidR="00DB3019" w:rsidRDefault="00DB3019" w:rsidP="00DB3019"/>
    <w:p w14:paraId="09F85B07" w14:textId="77777777" w:rsidR="00716C72" w:rsidRDefault="00716C72" w:rsidP="00677304">
      <w:pPr>
        <w:pStyle w:val="Heading1"/>
      </w:pPr>
      <w:r>
        <w:t>子剧情管理（</w:t>
      </w:r>
      <w:r>
        <w:t>Subplots</w:t>
      </w:r>
      <w:r>
        <w:t>）：让复杂故事线保持连</w:t>
      </w:r>
      <w:r>
        <w:rPr>
          <w:rFonts w:ascii="SimSun" w:eastAsia="SimSun" w:hAnsi="SimSun" w:cs="SimSun" w:hint="eastAsia"/>
        </w:rPr>
        <w:t>贯</w:t>
      </w:r>
    </w:p>
    <w:p w14:paraId="17C8C295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如果说主线剧情是小说的骨架，那么子剧情（</w:t>
      </w:r>
      <w:r>
        <w:t>Subplots</w:t>
      </w:r>
      <w:r>
        <w:rPr>
          <w:rFonts w:ascii="SimSun" w:eastAsia="SimSun" w:hAnsi="SimSun" w:cs="SimSun" w:hint="eastAsia"/>
        </w:rPr>
        <w:t>）就是让故事更加丰满的重要组成部分。</w:t>
      </w:r>
    </w:p>
    <w:p w14:paraId="0BDD99F6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在长篇小说中，除了主线任务之外，通常还会存在很多持续发展的故事线，例如：</w:t>
      </w:r>
    </w:p>
    <w:p w14:paraId="4F681EF3" w14:textId="77777777" w:rsidR="00716C72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角色之间逐渐发展的感情线；</w:t>
      </w:r>
      <w:r>
        <w:t xml:space="preserve"> </w:t>
      </w:r>
    </w:p>
    <w:p w14:paraId="68782D09" w14:textId="77777777" w:rsidR="00716C72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反派隐藏的阴谋线；</w:t>
      </w:r>
      <w:r>
        <w:t xml:space="preserve"> </w:t>
      </w:r>
    </w:p>
    <w:p w14:paraId="6564AD86" w14:textId="77777777" w:rsidR="00716C72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配角的成长经历；</w:t>
      </w:r>
      <w:r>
        <w:t xml:space="preserve"> </w:t>
      </w:r>
    </w:p>
    <w:p w14:paraId="6261E62A" w14:textId="77777777" w:rsidR="00716C72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某个秘密逐步揭开的暗线。</w:t>
      </w:r>
      <w:r>
        <w:t xml:space="preserve"> </w:t>
      </w:r>
    </w:p>
    <w:p w14:paraId="60C7B618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随着故事不断推进，这些支线往往跨越几十甚至上百个章节。如果缺少有效管理，作者自己容易遗忘发展过程，</w:t>
      </w:r>
      <w:r>
        <w:t xml:space="preserve">AI </w:t>
      </w:r>
      <w:r>
        <w:rPr>
          <w:rFonts w:ascii="SimSun" w:eastAsia="SimSun" w:hAnsi="SimSun" w:cs="SimSun" w:hint="eastAsia"/>
        </w:rPr>
        <w:t>也可能无法准确理解当前剧情进度，导致人物关系、事件发展出现不连贯的问题。</w:t>
      </w:r>
    </w:p>
    <w:p w14:paraId="68A19294" w14:textId="77777777" w:rsidR="00716C72" w:rsidRDefault="00716C72" w:rsidP="00716C72">
      <w:pPr>
        <w:pStyle w:val="NormalWeb"/>
      </w:pPr>
      <w:proofErr w:type="spellStart"/>
      <w:r>
        <w:t>Novelcrafter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提供了</w:t>
      </w:r>
      <w:r>
        <w:t xml:space="preserve"> </w:t>
      </w:r>
      <w:r>
        <w:rPr>
          <w:rStyle w:val="Strong"/>
        </w:rPr>
        <w:t>Subplot</w:t>
      </w:r>
      <w:r>
        <w:rPr>
          <w:rStyle w:val="Strong"/>
          <w:rFonts w:ascii="SimSun" w:eastAsia="SimSun" w:hAnsi="SimSun" w:cs="SimSun" w:hint="eastAsia"/>
        </w:rPr>
        <w:t>（子剧情）管理功能</w:t>
      </w:r>
      <w:r>
        <w:rPr>
          <w:rFonts w:ascii="SimSun" w:eastAsia="SimSun" w:hAnsi="SimSun" w:cs="SimSun" w:hint="eastAsia"/>
        </w:rPr>
        <w:t>，可以帮助作者记录这些持续变化的故事线，并通过动态更新的方式，让</w:t>
      </w:r>
      <w:r>
        <w:t xml:space="preserve"> AI </w:t>
      </w:r>
      <w:r>
        <w:rPr>
          <w:rFonts w:ascii="SimSun" w:eastAsia="SimSun" w:hAnsi="SimSun" w:cs="SimSun" w:hint="eastAsia"/>
        </w:rPr>
        <w:t>理解：</w:t>
      </w:r>
    </w:p>
    <w:p w14:paraId="19812C22" w14:textId="77777777" w:rsidR="00716C72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这条剧情线目前发展到了什么阶段；</w:t>
      </w:r>
      <w:r>
        <w:t xml:space="preserve"> </w:t>
      </w:r>
    </w:p>
    <w:p w14:paraId="0B86CB34" w14:textId="77777777" w:rsidR="00716C72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角色之间当前是什么关系；</w:t>
      </w:r>
      <w:r>
        <w:t xml:space="preserve"> </w:t>
      </w:r>
    </w:p>
    <w:p w14:paraId="4D2E3BDE" w14:textId="77777777" w:rsidR="00716C72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哪些事件已经发生，哪些还没有发生。</w:t>
      </w:r>
      <w:r>
        <w:t xml:space="preserve"> </w:t>
      </w:r>
    </w:p>
    <w:p w14:paraId="01BB9369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例如，一条感情线不会简单记录</w:t>
      </w:r>
      <w:r>
        <w:t>“</w:t>
      </w:r>
      <w:r>
        <w:rPr>
          <w:rFonts w:ascii="SimSun" w:eastAsia="SimSun" w:hAnsi="SimSun" w:cs="SimSun" w:hint="eastAsia"/>
        </w:rPr>
        <w:t>男女主最终相爱</w:t>
      </w:r>
      <w:r>
        <w:t>”</w:t>
      </w:r>
      <w:r>
        <w:rPr>
          <w:rFonts w:ascii="SimSun" w:eastAsia="SimSun" w:hAnsi="SimSun" w:cs="SimSun" w:hint="eastAsia"/>
        </w:rPr>
        <w:t>，而是可以记录：</w:t>
      </w:r>
    </w:p>
    <w:p w14:paraId="1412DBDE" w14:textId="77777777" w:rsidR="00716C72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第</w:t>
      </w:r>
      <w:r>
        <w:t xml:space="preserve"> 3 </w:t>
      </w:r>
      <w:r>
        <w:t>章：两人第一次相遇，彼此产生误会；</w:t>
      </w:r>
      <w:r>
        <w:t xml:space="preserve"> </w:t>
      </w:r>
    </w:p>
    <w:p w14:paraId="32899A62" w14:textId="77777777" w:rsidR="00716C72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第</w:t>
      </w:r>
      <w:r>
        <w:t xml:space="preserve"> 10 </w:t>
      </w:r>
      <w:r>
        <w:t>章：经历事件后解除误会，开始建立信任；</w:t>
      </w:r>
      <w:r>
        <w:t xml:space="preserve"> </w:t>
      </w:r>
    </w:p>
    <w:p w14:paraId="63F47E10" w14:textId="77777777" w:rsidR="00716C72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第</w:t>
      </w:r>
      <w:r>
        <w:t xml:space="preserve"> 25 </w:t>
      </w:r>
      <w:r>
        <w:t>章：关系进一步发展，正式确认感情。</w:t>
      </w:r>
      <w:r>
        <w:t xml:space="preserve"> </w:t>
      </w:r>
    </w:p>
    <w:p w14:paraId="35950B32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这样</w:t>
      </w:r>
      <w:r>
        <w:t xml:space="preserve"> AI </w:t>
      </w:r>
      <w:r>
        <w:rPr>
          <w:rFonts w:ascii="SimSun" w:eastAsia="SimSun" w:hAnsi="SimSun" w:cs="SimSun" w:hint="eastAsia"/>
        </w:rPr>
        <w:t>在不同章节进行辅助创作时，可以根据当前剧情进度生成符合人物关系的内容，而不会提前出现不符合发展的情节。</w:t>
      </w:r>
    </w:p>
    <w:p w14:paraId="31DB5FC5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不过，</w:t>
      </w:r>
      <w:r>
        <w:rPr>
          <w:rStyle w:val="Strong"/>
          <w:rFonts w:ascii="SimSun" w:eastAsia="SimSun" w:hAnsi="SimSun" w:cs="SimSun" w:hint="eastAsia"/>
        </w:rPr>
        <w:t>子剧情管理属于进阶功能，并不是所有小说都需要立即使用。</w:t>
      </w:r>
    </w:p>
    <w:p w14:paraId="47F5E3E7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在本教程中，我们先了解这个功能的作用。当你的作品出现以下情况时，可以回来深入学习：</w:t>
      </w:r>
    </w:p>
    <w:p w14:paraId="3F34FEDE" w14:textId="77777777" w:rsidR="00716C72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小说包含多条同时推进的故事线；</w:t>
      </w:r>
      <w:r>
        <w:t xml:space="preserve"> </w:t>
      </w:r>
    </w:p>
    <w:p w14:paraId="6F225E57" w14:textId="77777777" w:rsidR="00716C72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感情线需要长期铺垫；</w:t>
      </w:r>
      <w:r>
        <w:t xml:space="preserve"> </w:t>
      </w:r>
    </w:p>
    <w:p w14:paraId="148A2BB1" w14:textId="77777777" w:rsidR="00716C72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反派阴谋需要跨章节展开；</w:t>
      </w:r>
      <w:r>
        <w:t xml:space="preserve"> </w:t>
      </w:r>
    </w:p>
    <w:p w14:paraId="13BAD0FD" w14:textId="77777777" w:rsidR="00716C72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长篇作品容易忘记之前埋下的伏笔；</w:t>
      </w:r>
      <w:r>
        <w:t xml:space="preserve"> </w:t>
      </w:r>
    </w:p>
    <w:p w14:paraId="00F0296B" w14:textId="77777777" w:rsidR="00716C72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希望</w:t>
      </w:r>
      <w:r>
        <w:t xml:space="preserve"> AI </w:t>
      </w:r>
      <w:r>
        <w:t>能够长期保持复杂剧情的一致性。</w:t>
      </w:r>
      <w:r>
        <w:t xml:space="preserve"> </w:t>
      </w:r>
    </w:p>
    <w:p w14:paraId="1871A77E" w14:textId="77777777" w:rsidR="00716C72" w:rsidRDefault="00716C72" w:rsidP="00716C72">
      <w:pPr>
        <w:pStyle w:val="NormalWeb"/>
      </w:pPr>
      <w:r>
        <w:rPr>
          <w:rFonts w:ascii="SimSun" w:eastAsia="SimSun" w:hAnsi="SimSun" w:cs="SimSun" w:hint="eastAsia"/>
        </w:rPr>
        <w:t>如果你的小说目前只有一条简单主线，可以暂时跳过这一部分。</w:t>
      </w:r>
    </w:p>
    <w:p w14:paraId="37E2FED2" w14:textId="77777777" w:rsidR="00716C72" w:rsidRDefault="00716C72" w:rsidP="00DB3019"/>
    <w:p w14:paraId="4B5BDD55" w14:textId="75F0FD13" w:rsidR="00FA29BA" w:rsidRPr="00DB3019" w:rsidRDefault="00FA29BA" w:rsidP="00FF6AA7">
      <w:pPr>
        <w:pStyle w:val="Heading1"/>
      </w:pPr>
      <w:r>
        <w:t>progression</w:t>
      </w:r>
    </w:p>
    <w:sectPr w:rsidR="00FA29BA" w:rsidRPr="00DB3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82EA2"/>
    <w:multiLevelType w:val="multilevel"/>
    <w:tmpl w:val="54B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4CA"/>
    <w:multiLevelType w:val="multilevel"/>
    <w:tmpl w:val="880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4638"/>
    <w:multiLevelType w:val="multilevel"/>
    <w:tmpl w:val="156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8FF"/>
    <w:multiLevelType w:val="multilevel"/>
    <w:tmpl w:val="B32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71832"/>
    <w:multiLevelType w:val="multilevel"/>
    <w:tmpl w:val="E9D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34321"/>
    <w:multiLevelType w:val="multilevel"/>
    <w:tmpl w:val="1C0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11861">
    <w:abstractNumId w:val="3"/>
  </w:num>
  <w:num w:numId="2" w16cid:durableId="604310736">
    <w:abstractNumId w:val="5"/>
  </w:num>
  <w:num w:numId="3" w16cid:durableId="131560808">
    <w:abstractNumId w:val="1"/>
  </w:num>
  <w:num w:numId="4" w16cid:durableId="371275475">
    <w:abstractNumId w:val="4"/>
  </w:num>
  <w:num w:numId="5" w16cid:durableId="1097022775">
    <w:abstractNumId w:val="0"/>
  </w:num>
  <w:num w:numId="6" w16cid:durableId="12679568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06"/>
    <w:rsid w:val="000F17F9"/>
    <w:rsid w:val="0025523D"/>
    <w:rsid w:val="0031690F"/>
    <w:rsid w:val="003753FE"/>
    <w:rsid w:val="003A14C4"/>
    <w:rsid w:val="003B72A6"/>
    <w:rsid w:val="004432EE"/>
    <w:rsid w:val="005E4C62"/>
    <w:rsid w:val="00677304"/>
    <w:rsid w:val="00716C72"/>
    <w:rsid w:val="007A56E0"/>
    <w:rsid w:val="00964806"/>
    <w:rsid w:val="009911F9"/>
    <w:rsid w:val="00AE1541"/>
    <w:rsid w:val="00B96073"/>
    <w:rsid w:val="00C074F4"/>
    <w:rsid w:val="00D57896"/>
    <w:rsid w:val="00DB3019"/>
    <w:rsid w:val="00DC5BF6"/>
    <w:rsid w:val="00ED408B"/>
    <w:rsid w:val="00FA29BA"/>
    <w:rsid w:val="00FF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341F"/>
  <w15:chartTrackingRefBased/>
  <w15:docId w15:val="{CE377756-AB7A-8B4A-A17A-861EFA41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0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B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3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Yani</dc:creator>
  <cp:keywords/>
  <dc:description/>
  <cp:lastModifiedBy>Dong, Yani</cp:lastModifiedBy>
  <cp:revision>22</cp:revision>
  <dcterms:created xsi:type="dcterms:W3CDTF">2026-08-07T00:51:00Z</dcterms:created>
  <dcterms:modified xsi:type="dcterms:W3CDTF">2026-08-07T02:52:00Z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2026-08-07T00:52:15Z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7a1d433e-6229-44eb-8958-9d859907598a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50, 3, 0, 1</vt:lpwstr>
  </property>
</Properties>
</file>