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A8" w:rsidRPr="009A4CA1" w:rsidRDefault="008768A8" w:rsidP="008768A8">
      <w:pPr>
        <w:rPr>
          <w:b/>
          <w:color w:val="FF0000"/>
        </w:rPr>
      </w:pPr>
      <w:proofErr w:type="spellStart"/>
      <w:r w:rsidRPr="009A4CA1">
        <w:rPr>
          <w:b/>
          <w:color w:val="FF0000"/>
        </w:rPr>
        <w:t>cpufreq</w:t>
      </w:r>
      <w:proofErr w:type="spellEnd"/>
      <w:r w:rsidRPr="009A4CA1">
        <w:rPr>
          <w:b/>
          <w:color w:val="FF0000"/>
        </w:rPr>
        <w:t>技术研究</w:t>
      </w:r>
    </w:p>
    <w:p w:rsidR="008768A8" w:rsidRDefault="008768A8" w:rsidP="00A90767">
      <w:pPr>
        <w:pStyle w:val="1"/>
      </w:pPr>
      <w:r>
        <w:t xml:space="preserve">1. </w:t>
      </w:r>
      <w:proofErr w:type="spellStart"/>
      <w:r>
        <w:t>smp</w:t>
      </w:r>
      <w:proofErr w:type="spellEnd"/>
      <w:r>
        <w:t>系统</w:t>
      </w:r>
      <w:proofErr w:type="spellStart"/>
      <w:r>
        <w:t>cpu</w:t>
      </w:r>
      <w:proofErr w:type="spellEnd"/>
      <w:r>
        <w:t xml:space="preserve"> core的电源管理功能</w:t>
      </w:r>
    </w:p>
    <w:p w:rsidR="008768A8" w:rsidRDefault="008768A8" w:rsidP="008768A8">
      <w:r>
        <w:rPr>
          <w:rFonts w:hint="eastAsia"/>
        </w:rPr>
        <w:t>（</w:t>
      </w:r>
      <w:r>
        <w:t>1）</w:t>
      </w:r>
      <w:proofErr w:type="spellStart"/>
      <w:r>
        <w:t>cpu</w:t>
      </w:r>
      <w:proofErr w:type="spellEnd"/>
      <w:r>
        <w:t xml:space="preserve"> </w:t>
      </w:r>
      <w:proofErr w:type="spellStart"/>
      <w:r>
        <w:t>hotplug</w:t>
      </w:r>
      <w:proofErr w:type="spellEnd"/>
    </w:p>
    <w:p w:rsidR="008768A8" w:rsidRDefault="008768A8" w:rsidP="008768A8">
      <w:r>
        <w:rPr>
          <w:rFonts w:hint="eastAsia"/>
        </w:rPr>
        <w:t>（</w:t>
      </w:r>
      <w:r>
        <w:t>2）</w:t>
      </w:r>
      <w:proofErr w:type="spellStart"/>
      <w:r>
        <w:t>cpuidle</w:t>
      </w:r>
      <w:proofErr w:type="spellEnd"/>
    </w:p>
    <w:p w:rsidR="008768A8" w:rsidRDefault="008768A8" w:rsidP="008768A8">
      <w:r>
        <w:rPr>
          <w:rFonts w:hint="eastAsia"/>
        </w:rPr>
        <w:t>（</w:t>
      </w:r>
      <w:r>
        <w:t>3）</w:t>
      </w:r>
      <w:proofErr w:type="spellStart"/>
      <w:r>
        <w:t>cpufreq</w:t>
      </w:r>
      <w:proofErr w:type="spellEnd"/>
      <w:r>
        <w:t xml:space="preserve"> （</w:t>
      </w:r>
      <w:proofErr w:type="spellStart"/>
      <w:r>
        <w:t>dvfs</w:t>
      </w:r>
      <w:proofErr w:type="spellEnd"/>
      <w:r>
        <w:t>）</w:t>
      </w:r>
    </w:p>
    <w:p w:rsidR="008768A8" w:rsidRDefault="008768A8" w:rsidP="008768A8"/>
    <w:p w:rsidR="008768A8" w:rsidRDefault="008768A8" w:rsidP="00A90767">
      <w:pPr>
        <w:pStyle w:val="1"/>
      </w:pPr>
      <w:r>
        <w:t xml:space="preserve">2. </w:t>
      </w:r>
      <w:proofErr w:type="spellStart"/>
      <w:r>
        <w:t>dvfs</w:t>
      </w:r>
      <w:proofErr w:type="spellEnd"/>
      <w:r>
        <w:t>功能</w:t>
      </w:r>
    </w:p>
    <w:p w:rsidR="008768A8" w:rsidRDefault="008768A8" w:rsidP="008768A8">
      <w:r>
        <w:rPr>
          <w:rFonts w:hint="eastAsia"/>
        </w:rPr>
        <w:t>实现原理：通过动态调整</w:t>
      </w:r>
      <w:proofErr w:type="spellStart"/>
      <w:r>
        <w:t>cpu</w:t>
      </w:r>
      <w:proofErr w:type="spellEnd"/>
      <w:r>
        <w:t>的电压和频率达到性能和功耗的平衡点。</w:t>
      </w:r>
    </w:p>
    <w:p w:rsidR="008768A8" w:rsidRDefault="008768A8" w:rsidP="008768A8">
      <w:r>
        <w:rPr>
          <w:rFonts w:hint="eastAsia"/>
        </w:rPr>
        <w:t>实现</w:t>
      </w:r>
      <w:proofErr w:type="spellStart"/>
      <w:r>
        <w:t>dvfs</w:t>
      </w:r>
      <w:proofErr w:type="spellEnd"/>
      <w:r>
        <w:t>，两个关键点：</w:t>
      </w:r>
    </w:p>
    <w:p w:rsidR="008768A8" w:rsidRDefault="008768A8" w:rsidP="008768A8">
      <w:r>
        <w:rPr>
          <w:rFonts w:hint="eastAsia"/>
        </w:rPr>
        <w:t>其一：如何控制</w:t>
      </w:r>
      <w:proofErr w:type="spellStart"/>
      <w:r>
        <w:t>cpu</w:t>
      </w:r>
      <w:proofErr w:type="spellEnd"/>
      <w:r>
        <w:t xml:space="preserve"> core的电压和频率</w:t>
      </w:r>
    </w:p>
    <w:p w:rsidR="008768A8" w:rsidRDefault="008768A8" w:rsidP="008768A8">
      <w:r>
        <w:rPr>
          <w:rFonts w:hint="eastAsia"/>
        </w:rPr>
        <w:t>其二：何时改变</w:t>
      </w:r>
      <w:proofErr w:type="spellStart"/>
      <w:r>
        <w:t>cpu</w:t>
      </w:r>
      <w:proofErr w:type="spellEnd"/>
      <w:r>
        <w:t xml:space="preserve"> core的电压和频率</w:t>
      </w:r>
    </w:p>
    <w:p w:rsidR="008768A8" w:rsidRDefault="008768A8" w:rsidP="008768A8"/>
    <w:p w:rsidR="008768A8" w:rsidRDefault="008768A8" w:rsidP="008768A8">
      <w:r>
        <w:rPr>
          <w:rFonts w:hint="eastAsia"/>
        </w:rPr>
        <w:t>内核针对上述</w:t>
      </w:r>
      <w:proofErr w:type="gramStart"/>
      <w:r>
        <w:rPr>
          <w:rFonts w:hint="eastAsia"/>
        </w:rPr>
        <w:t>两关键</w:t>
      </w:r>
      <w:proofErr w:type="gramEnd"/>
      <w:r>
        <w:rPr>
          <w:rFonts w:hint="eastAsia"/>
        </w:rPr>
        <w:t>点，实现两种方式：</w:t>
      </w:r>
    </w:p>
    <w:p w:rsidR="008768A8" w:rsidRDefault="008768A8" w:rsidP="008768A8">
      <w:r>
        <w:rPr>
          <w:rFonts w:hint="eastAsia"/>
        </w:rPr>
        <w:t>（</w:t>
      </w:r>
      <w:r>
        <w:t>1）</w:t>
      </w:r>
      <w:proofErr w:type="spellStart"/>
      <w:r>
        <w:t>cpu</w:t>
      </w:r>
      <w:proofErr w:type="spellEnd"/>
      <w:r>
        <w:t xml:space="preserve"> core根据自身的负载，自动调整电压和频率，不需要</w:t>
      </w:r>
      <w:proofErr w:type="spellStart"/>
      <w:r>
        <w:t>os</w:t>
      </w:r>
      <w:proofErr w:type="spellEnd"/>
      <w:r>
        <w:t>级别的软件参与。</w:t>
      </w:r>
    </w:p>
    <w:p w:rsidR="008768A8" w:rsidRDefault="008768A8" w:rsidP="008768A8">
      <w:r>
        <w:rPr>
          <w:rFonts w:hint="eastAsia"/>
        </w:rPr>
        <w:t>（</w:t>
      </w:r>
      <w:r>
        <w:t>2）</w:t>
      </w:r>
      <w:proofErr w:type="spellStart"/>
      <w:r>
        <w:t>cpu</w:t>
      </w:r>
      <w:proofErr w:type="spellEnd"/>
      <w:r>
        <w:t xml:space="preserve"> core不参与任何的逻辑动作，由</w:t>
      </w:r>
      <w:proofErr w:type="spellStart"/>
      <w:r>
        <w:t>os</w:t>
      </w:r>
      <w:proofErr w:type="spellEnd"/>
      <w:r>
        <w:t>软件根据系统运行情况，调整电压和频率、</w:t>
      </w:r>
    </w:p>
    <w:p w:rsidR="008768A8" w:rsidRDefault="008768A8" w:rsidP="008768A8"/>
    <w:p w:rsidR="008768A8" w:rsidRDefault="008768A8" w:rsidP="008768A8">
      <w:r>
        <w:rPr>
          <w:rFonts w:hint="eastAsia"/>
        </w:rPr>
        <w:t>为实现上述功能要求，</w:t>
      </w:r>
      <w:proofErr w:type="spellStart"/>
      <w:r>
        <w:t>cpufreq</w:t>
      </w:r>
      <w:proofErr w:type="spellEnd"/>
      <w:r>
        <w:t xml:space="preserve"> framework抽象出</w:t>
      </w:r>
      <w:proofErr w:type="spellStart"/>
      <w:r>
        <w:t>cpufreq</w:t>
      </w:r>
      <w:proofErr w:type="spellEnd"/>
      <w:r>
        <w:t xml:space="preserve"> driver、</w:t>
      </w:r>
      <w:proofErr w:type="spellStart"/>
      <w:r>
        <w:t>cpufreq</w:t>
      </w:r>
      <w:proofErr w:type="spellEnd"/>
      <w:r>
        <w:t xml:space="preserve"> policy、</w:t>
      </w:r>
      <w:proofErr w:type="spellStart"/>
      <w:r>
        <w:t>cpufreq</w:t>
      </w:r>
      <w:proofErr w:type="spellEnd"/>
      <w:r>
        <w:t xml:space="preserve"> governor等</w:t>
      </w:r>
    </w:p>
    <w:p w:rsidR="008768A8" w:rsidRDefault="008768A8" w:rsidP="008768A8">
      <w:r>
        <w:rPr>
          <w:rFonts w:hint="eastAsia"/>
        </w:rPr>
        <w:t>软件实体。</w:t>
      </w:r>
    </w:p>
    <w:p w:rsidR="008768A8" w:rsidRDefault="008768A8" w:rsidP="008768A8"/>
    <w:p w:rsidR="005F2ABE" w:rsidRDefault="008768A8" w:rsidP="007836D3">
      <w:pPr>
        <w:pStyle w:val="1"/>
      </w:pPr>
      <w:r>
        <w:t>3. 软件架构</w:t>
      </w:r>
    </w:p>
    <w:p w:rsidR="008768A8" w:rsidRDefault="008768A8" w:rsidP="008768A8">
      <w:r>
        <w:rPr>
          <w:noProof/>
        </w:rPr>
        <w:drawing>
          <wp:inline distT="0" distB="0" distL="0" distR="0" wp14:anchorId="272EAE0E" wp14:editId="4B732DD6">
            <wp:extent cx="2246400" cy="2336400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3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BC6" w:rsidRDefault="00A21BC6" w:rsidP="007836D3">
      <w:pPr>
        <w:ind w:firstLine="420"/>
      </w:pPr>
      <w:r>
        <w:rPr>
          <w:rFonts w:hint="eastAsia"/>
        </w:rPr>
        <w:t>对下，</w:t>
      </w:r>
      <w:proofErr w:type="spellStart"/>
      <w:r>
        <w:t>cpufreq</w:t>
      </w:r>
      <w:proofErr w:type="spellEnd"/>
      <w:r>
        <w:t xml:space="preserve"> framework基于</w:t>
      </w:r>
      <w:proofErr w:type="spellStart"/>
      <w:r>
        <w:t>cpu</w:t>
      </w:r>
      <w:proofErr w:type="spellEnd"/>
      <w:r>
        <w:t xml:space="preserve"> subsystem driver、OPP、clock framework、</w:t>
      </w:r>
      <w:proofErr w:type="spellStart"/>
      <w:r>
        <w:t>regulator</w:t>
      </w:r>
      <w:proofErr w:type="spellEnd"/>
      <w:r>
        <w:t xml:space="preserve"> framework等模块，提供对CPU core频率和电压的控制。这一部分主要由</w:t>
      </w:r>
      <w:proofErr w:type="spellStart"/>
      <w:r>
        <w:t>cpufreq</w:t>
      </w:r>
      <w:proofErr w:type="spellEnd"/>
      <w:r>
        <w:t xml:space="preserve"> driver实现。</w:t>
      </w:r>
    </w:p>
    <w:p w:rsidR="00A21BC6" w:rsidRDefault="00A21BC6" w:rsidP="007836D3">
      <w:pPr>
        <w:ind w:firstLine="420"/>
      </w:pPr>
      <w:r>
        <w:rPr>
          <w:rFonts w:hint="eastAsia"/>
        </w:rPr>
        <w:t>对上，</w:t>
      </w:r>
      <w:proofErr w:type="spellStart"/>
      <w:r>
        <w:t>cpufreq</w:t>
      </w:r>
      <w:proofErr w:type="spellEnd"/>
      <w:r>
        <w:t xml:space="preserve"> framework会通过</w:t>
      </w:r>
      <w:proofErr w:type="spellStart"/>
      <w:r>
        <w:t>cpufreq</w:t>
      </w:r>
      <w:proofErr w:type="spellEnd"/>
      <w:r>
        <w:t xml:space="preserve"> core、</w:t>
      </w:r>
      <w:proofErr w:type="spellStart"/>
      <w:r>
        <w:t>cpufreq</w:t>
      </w:r>
      <w:proofErr w:type="spellEnd"/>
      <w:r>
        <w:t xml:space="preserve"> governors、</w:t>
      </w:r>
      <w:proofErr w:type="spellStart"/>
      <w:r>
        <w:t>cpufreq</w:t>
      </w:r>
      <w:proofErr w:type="spellEnd"/>
      <w:r>
        <w:t xml:space="preserve"> stats等模块，以</w:t>
      </w:r>
      <w:proofErr w:type="spellStart"/>
      <w:r>
        <w:t>sysfs</w:t>
      </w:r>
      <w:proofErr w:type="spellEnd"/>
      <w:r>
        <w:t>的形式，向用户空间提供</w:t>
      </w:r>
      <w:proofErr w:type="spellStart"/>
      <w:r>
        <w:t>cpu</w:t>
      </w:r>
      <w:proofErr w:type="spellEnd"/>
      <w:r>
        <w:t xml:space="preserve"> frequency的查询、控制等接口。同时，在频率改变的时候，通过</w:t>
      </w:r>
      <w:proofErr w:type="spellStart"/>
      <w:r>
        <w:t>notifier</w:t>
      </w:r>
      <w:proofErr w:type="spellEnd"/>
      <w:r>
        <w:t>通知关心的driver</w:t>
      </w:r>
    </w:p>
    <w:p w:rsidR="00A21BC6" w:rsidRDefault="00A21BC6" w:rsidP="00A21BC6">
      <w:r>
        <w:rPr>
          <w:rFonts w:hint="eastAsia"/>
        </w:rPr>
        <w:t>内部，</w:t>
      </w:r>
      <w:proofErr w:type="spellStart"/>
      <w:r>
        <w:t>cpufreq</w:t>
      </w:r>
      <w:proofErr w:type="spellEnd"/>
      <w:r>
        <w:t xml:space="preserve"> framework包括</w:t>
      </w:r>
      <w:proofErr w:type="spellStart"/>
      <w:r>
        <w:t>cpufreq</w:t>
      </w:r>
      <w:proofErr w:type="spellEnd"/>
      <w:r>
        <w:t xml:space="preserve"> core、</w:t>
      </w:r>
      <w:proofErr w:type="spellStart"/>
      <w:r>
        <w:t>cpufreq</w:t>
      </w:r>
      <w:proofErr w:type="spellEnd"/>
      <w:r>
        <w:t xml:space="preserve"> driver、</w:t>
      </w:r>
      <w:proofErr w:type="spellStart"/>
      <w:r>
        <w:t>cpufreq</w:t>
      </w:r>
      <w:proofErr w:type="spellEnd"/>
      <w:r>
        <w:t xml:space="preserve"> governors、</w:t>
      </w:r>
      <w:proofErr w:type="spellStart"/>
      <w:r>
        <w:t>cpufreq</w:t>
      </w:r>
      <w:proofErr w:type="spellEnd"/>
      <w:r>
        <w:t xml:space="preserve"> stats等模块。</w:t>
      </w:r>
    </w:p>
    <w:p w:rsidR="00A21BC6" w:rsidRDefault="00A21BC6" w:rsidP="00A21BC6"/>
    <w:p w:rsidR="00A21BC6" w:rsidRDefault="00A21BC6" w:rsidP="007836D3">
      <w:pPr>
        <w:pStyle w:val="1"/>
      </w:pPr>
      <w:r>
        <w:t>4. 软件模块的功能及API描述</w:t>
      </w:r>
    </w:p>
    <w:p w:rsidR="00A21BC6" w:rsidRDefault="00A21BC6" w:rsidP="00A21BC6">
      <w:r>
        <w:t xml:space="preserve">4.1 </w:t>
      </w:r>
      <w:proofErr w:type="spellStart"/>
      <w:r>
        <w:t>cpufreq</w:t>
      </w:r>
      <w:proofErr w:type="spellEnd"/>
      <w:r>
        <w:t xml:space="preserve"> core</w:t>
      </w:r>
    </w:p>
    <w:p w:rsidR="00A21BC6" w:rsidRDefault="00A21BC6" w:rsidP="00A21BC6">
      <w:proofErr w:type="spellStart"/>
      <w:r>
        <w:lastRenderedPageBreak/>
        <w:t>cpufreq</w:t>
      </w:r>
      <w:proofErr w:type="spellEnd"/>
      <w:r>
        <w:t xml:space="preserve"> core是</w:t>
      </w:r>
      <w:proofErr w:type="spellStart"/>
      <w:r>
        <w:t>cpufreq</w:t>
      </w:r>
      <w:proofErr w:type="spellEnd"/>
      <w:r>
        <w:t xml:space="preserve"> framework的核心模块，和kernel其它framework类似，它主要实现三类功能：</w:t>
      </w:r>
    </w:p>
    <w:p w:rsidR="00A21BC6" w:rsidRDefault="00A21BC6" w:rsidP="00A21BC6">
      <w:r>
        <w:rPr>
          <w:rFonts w:hint="eastAsia"/>
        </w:rPr>
        <w:t>对上，以</w:t>
      </w:r>
      <w:proofErr w:type="spellStart"/>
      <w:r>
        <w:t>sysfs</w:t>
      </w:r>
      <w:proofErr w:type="spellEnd"/>
      <w:r>
        <w:t>的形式向用户空间提供统一的接口，以</w:t>
      </w:r>
      <w:proofErr w:type="spellStart"/>
      <w:r>
        <w:t>notifier</w:t>
      </w:r>
      <w:proofErr w:type="spellEnd"/>
      <w:r>
        <w:t>的形式向其它driver提供频率变化的通知；</w:t>
      </w:r>
    </w:p>
    <w:p w:rsidR="00A21BC6" w:rsidRDefault="00A21BC6" w:rsidP="00A21BC6">
      <w:r>
        <w:rPr>
          <w:rFonts w:hint="eastAsia"/>
        </w:rPr>
        <w:t>对下，提供</w:t>
      </w:r>
      <w:r>
        <w:t>CPU core频率和电压控制的驱动框架，方便底层driver的开发；同时，提供governor框架，用于实现不同的频率调整机制；</w:t>
      </w:r>
    </w:p>
    <w:p w:rsidR="00A21BC6" w:rsidRDefault="00A21BC6" w:rsidP="00A21BC6">
      <w:r>
        <w:rPr>
          <w:rFonts w:hint="eastAsia"/>
        </w:rPr>
        <w:t>内部，封装各种逻辑，实现所需功能。这些逻辑主要围绕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cpufreq_driver</w:t>
      </w:r>
      <w:proofErr w:type="spellEnd"/>
      <w:r>
        <w:t>、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cpufreq_policy</w:t>
      </w:r>
      <w:proofErr w:type="spellEnd"/>
      <w:r>
        <w:t>和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cpufreq_governor</w:t>
      </w:r>
      <w:proofErr w:type="spellEnd"/>
      <w:r>
        <w:t>三个数据结构进行，下面会详细分析</w:t>
      </w:r>
    </w:p>
    <w:p w:rsidR="00A21BC6" w:rsidRDefault="00A21BC6" w:rsidP="00A21BC6">
      <w:r>
        <w:t xml:space="preserve">4.2 </w:t>
      </w:r>
      <w:proofErr w:type="spellStart"/>
      <w:r>
        <w:t>cpufreq</w:t>
      </w:r>
      <w:proofErr w:type="spellEnd"/>
      <w:r>
        <w:t xml:space="preserve"> driver</w:t>
      </w:r>
    </w:p>
    <w:p w:rsidR="00A21BC6" w:rsidRDefault="00A21BC6" w:rsidP="00A21BC6">
      <w:r>
        <w:t xml:space="preserve">4.3 </w:t>
      </w:r>
      <w:proofErr w:type="spellStart"/>
      <w:r>
        <w:t>cpufreq</w:t>
      </w:r>
      <w:proofErr w:type="spellEnd"/>
      <w:r>
        <w:t xml:space="preserve"> governors </w:t>
      </w:r>
    </w:p>
    <w:p w:rsidR="00C00BA5" w:rsidRDefault="00A21BC6" w:rsidP="00A21BC6">
      <w:pPr>
        <w:rPr>
          <w:rFonts w:hint="eastAsia"/>
        </w:rPr>
      </w:pPr>
      <w:r>
        <w:t xml:space="preserve">4.4 </w:t>
      </w:r>
      <w:proofErr w:type="spellStart"/>
      <w:r>
        <w:t>cpufreq</w:t>
      </w:r>
      <w:proofErr w:type="spellEnd"/>
      <w:r>
        <w:t xml:space="preserve"> stats</w:t>
      </w:r>
    </w:p>
    <w:sectPr w:rsidR="00C00BA5" w:rsidSect="004334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18"/>
    <w:rsid w:val="003E3229"/>
    <w:rsid w:val="00417618"/>
    <w:rsid w:val="00433491"/>
    <w:rsid w:val="005F2ABE"/>
    <w:rsid w:val="007836D3"/>
    <w:rsid w:val="008768A8"/>
    <w:rsid w:val="009A4CA1"/>
    <w:rsid w:val="00A21BC6"/>
    <w:rsid w:val="00A90767"/>
    <w:rsid w:val="00C0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B572"/>
  <w15:chartTrackingRefBased/>
  <w15:docId w15:val="{C0D3B553-EEED-4452-B016-816213BB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767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767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刘邵华BTD</dc:creator>
  <cp:keywords/>
  <dc:description/>
  <cp:lastModifiedBy>刘邵华BTD</cp:lastModifiedBy>
  <cp:revision>27</cp:revision>
  <dcterms:created xsi:type="dcterms:W3CDTF">2018-06-09T05:30:00Z</dcterms:created>
  <dcterms:modified xsi:type="dcterms:W3CDTF">2018-06-09T05:52:00Z</dcterms:modified>
</cp:coreProperties>
</file>