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A71F" w14:textId="77777777" w:rsidR="00516982" w:rsidRDefault="00516982"/>
    <w:p w14:paraId="0A005E2E" w14:textId="77777777" w:rsidR="00516982" w:rsidRDefault="00516982"/>
    <w:p w14:paraId="4B29BF63" w14:textId="77777777" w:rsidR="00516982" w:rsidRDefault="00516982"/>
    <w:p w14:paraId="1BA0070B" w14:textId="77777777" w:rsidR="00516982" w:rsidRDefault="00F92195">
      <w:pPr>
        <w:jc w:val="center"/>
        <w:rPr>
          <w:lang w:eastAsia="zh-CN"/>
        </w:rPr>
      </w:pPr>
      <w:r>
        <w:rPr>
          <w:rFonts w:eastAsia="Noto Sans CJK SC"/>
          <w:b/>
          <w:sz w:val="44"/>
          <w:lang w:eastAsia="zh-CN"/>
        </w:rPr>
        <w:t>东北财经大学</w:t>
      </w:r>
    </w:p>
    <w:p w14:paraId="653AEECF" w14:textId="77777777" w:rsidR="00516982" w:rsidRDefault="00F92195">
      <w:pPr>
        <w:spacing w:before="360"/>
        <w:jc w:val="center"/>
        <w:rPr>
          <w:lang w:eastAsia="zh-CN"/>
        </w:rPr>
      </w:pPr>
      <w:r>
        <w:rPr>
          <w:rFonts w:eastAsia="Noto Sans CJK SC"/>
          <w:b/>
          <w:sz w:val="40"/>
          <w:lang w:eastAsia="zh-CN"/>
        </w:rPr>
        <w:t>工程管理硕士（</w:t>
      </w:r>
      <w:r>
        <w:rPr>
          <w:rFonts w:eastAsia="Noto Sans CJK SC"/>
          <w:b/>
          <w:sz w:val="40"/>
          <w:lang w:eastAsia="zh-CN"/>
        </w:rPr>
        <w:t>MEM</w:t>
      </w:r>
      <w:r>
        <w:rPr>
          <w:rFonts w:eastAsia="Noto Sans CJK SC"/>
          <w:b/>
          <w:sz w:val="40"/>
          <w:lang w:eastAsia="zh-CN"/>
        </w:rPr>
        <w:t>）学位论文开题报告</w:t>
      </w:r>
    </w:p>
    <w:p w14:paraId="20E875C9" w14:textId="77777777" w:rsidR="00516982" w:rsidRDefault="00F92195">
      <w:pPr>
        <w:spacing w:before="720"/>
        <w:jc w:val="center"/>
        <w:rPr>
          <w:lang w:eastAsia="zh-CN"/>
        </w:rPr>
      </w:pPr>
      <w:r>
        <w:rPr>
          <w:rFonts w:eastAsia="Noto Sans CJK SC"/>
          <w:b/>
          <w:sz w:val="36"/>
          <w:lang w:eastAsia="zh-CN"/>
        </w:rPr>
        <w:t>面向火烟目标检测的伪标签构建与级联流程选型研究</w:t>
      </w:r>
    </w:p>
    <w:p w14:paraId="10FB59CB" w14:textId="77777777" w:rsidR="00516982" w:rsidRDefault="00F92195">
      <w:pPr>
        <w:jc w:val="center"/>
      </w:pPr>
      <w:r>
        <w:rPr>
          <w:sz w:val="28"/>
        </w:rPr>
        <w:t>——</w:t>
      </w:r>
      <w:proofErr w:type="spellStart"/>
      <w:r>
        <w:rPr>
          <w:sz w:val="28"/>
        </w:rPr>
        <w:t>基于</w:t>
      </w:r>
      <w:proofErr w:type="spellEnd"/>
      <w:r>
        <w:rPr>
          <w:sz w:val="28"/>
        </w:rPr>
        <w:t xml:space="preserve"> Grounding DINO</w:t>
      </w:r>
      <w:r>
        <w:rPr>
          <w:sz w:val="28"/>
        </w:rPr>
        <w:t>、</w:t>
      </w:r>
      <w:r>
        <w:rPr>
          <w:sz w:val="28"/>
        </w:rPr>
        <w:t xml:space="preserve">SAM3 </w:t>
      </w:r>
      <w:r>
        <w:rPr>
          <w:sz w:val="28"/>
        </w:rPr>
        <w:t>与</w:t>
      </w:r>
      <w:r>
        <w:rPr>
          <w:sz w:val="28"/>
        </w:rPr>
        <w:t xml:space="preserve"> YOLO </w:t>
      </w:r>
      <w:r>
        <w:rPr>
          <w:sz w:val="28"/>
        </w:rPr>
        <w:t>下游效用验证</w:t>
      </w:r>
    </w:p>
    <w:p w14:paraId="15B075F3" w14:textId="77777777" w:rsidR="00516982" w:rsidRDefault="00516982"/>
    <w:p w14:paraId="2DA99D68" w14:textId="77777777" w:rsidR="00516982" w:rsidRDefault="00516982"/>
    <w:p w14:paraId="5F08661D" w14:textId="77777777" w:rsidR="00516982" w:rsidRDefault="00516982"/>
    <w:tbl>
      <w:tblPr>
        <w:tblStyle w:val="aff1"/>
        <w:tblW w:w="0" w:type="auto"/>
        <w:jc w:val="center"/>
        <w:tblLook w:val="04A0" w:firstRow="1" w:lastRow="0" w:firstColumn="1" w:lastColumn="0" w:noHBand="0" w:noVBand="1"/>
      </w:tblPr>
      <w:tblGrid>
        <w:gridCol w:w="2835"/>
        <w:gridCol w:w="4535"/>
      </w:tblGrid>
      <w:tr w:rsidR="00516982" w14:paraId="7FFF6C9E" w14:textId="77777777">
        <w:trPr>
          <w:cantSplit/>
          <w:jc w:val="center"/>
        </w:trPr>
        <w:tc>
          <w:tcPr>
            <w:tcW w:w="2835" w:type="dxa"/>
            <w:shd w:val="clear" w:color="auto" w:fill="F1F1F1"/>
            <w:tcMar>
              <w:top w:w="120" w:type="dxa"/>
              <w:left w:w="130" w:type="dxa"/>
              <w:bottom w:w="120" w:type="dxa"/>
              <w:right w:w="130" w:type="dxa"/>
            </w:tcMar>
            <w:vAlign w:val="center"/>
          </w:tcPr>
          <w:p w14:paraId="60423D60" w14:textId="77777777" w:rsidR="00516982" w:rsidRDefault="00F92195">
            <w:pPr>
              <w:jc w:val="center"/>
            </w:pPr>
            <w:r>
              <w:rPr>
                <w:b/>
              </w:rPr>
              <w:t>专业学位类别</w:t>
            </w:r>
          </w:p>
        </w:tc>
        <w:tc>
          <w:tcPr>
            <w:tcW w:w="4535" w:type="dxa"/>
            <w:tcMar>
              <w:top w:w="120" w:type="dxa"/>
              <w:left w:w="130" w:type="dxa"/>
              <w:bottom w:w="120" w:type="dxa"/>
              <w:right w:w="130" w:type="dxa"/>
            </w:tcMar>
            <w:vAlign w:val="center"/>
          </w:tcPr>
          <w:p w14:paraId="683979B8" w14:textId="77777777" w:rsidR="00516982" w:rsidRDefault="00F92195">
            <w:pPr>
              <w:jc w:val="center"/>
              <w:rPr>
                <w:lang w:eastAsia="zh-CN"/>
              </w:rPr>
            </w:pPr>
            <w:r>
              <w:rPr>
                <w:lang w:eastAsia="zh-CN"/>
              </w:rPr>
              <w:t>工程管理硕士（</w:t>
            </w:r>
            <w:r>
              <w:rPr>
                <w:lang w:eastAsia="zh-CN"/>
              </w:rPr>
              <w:t>MEM</w:t>
            </w:r>
            <w:r>
              <w:rPr>
                <w:lang w:eastAsia="zh-CN"/>
              </w:rPr>
              <w:t>）</w:t>
            </w:r>
          </w:p>
        </w:tc>
      </w:tr>
      <w:tr w:rsidR="00516982" w14:paraId="733D999F" w14:textId="77777777">
        <w:trPr>
          <w:cantSplit/>
          <w:jc w:val="center"/>
        </w:trPr>
        <w:tc>
          <w:tcPr>
            <w:tcW w:w="2835" w:type="dxa"/>
            <w:shd w:val="clear" w:color="auto" w:fill="F1F1F1"/>
            <w:tcMar>
              <w:top w:w="120" w:type="dxa"/>
              <w:left w:w="130" w:type="dxa"/>
              <w:bottom w:w="120" w:type="dxa"/>
              <w:right w:w="130" w:type="dxa"/>
            </w:tcMar>
            <w:vAlign w:val="center"/>
          </w:tcPr>
          <w:p w14:paraId="04F6F55E" w14:textId="77777777" w:rsidR="00516982" w:rsidRDefault="00F92195">
            <w:pPr>
              <w:jc w:val="center"/>
            </w:pPr>
            <w:proofErr w:type="spellStart"/>
            <w:r>
              <w:rPr>
                <w:b/>
              </w:rPr>
              <w:t>研究方向</w:t>
            </w:r>
            <w:proofErr w:type="spellEnd"/>
          </w:p>
        </w:tc>
        <w:tc>
          <w:tcPr>
            <w:tcW w:w="4535" w:type="dxa"/>
            <w:tcMar>
              <w:top w:w="120" w:type="dxa"/>
              <w:left w:w="130" w:type="dxa"/>
              <w:bottom w:w="120" w:type="dxa"/>
              <w:right w:w="130" w:type="dxa"/>
            </w:tcMar>
            <w:vAlign w:val="center"/>
          </w:tcPr>
          <w:p w14:paraId="112FD651" w14:textId="77777777" w:rsidR="00516982" w:rsidRDefault="00F92195">
            <w:pPr>
              <w:jc w:val="center"/>
            </w:pPr>
            <w:r>
              <w:t>数据挖掘与商务智能</w:t>
            </w:r>
          </w:p>
        </w:tc>
      </w:tr>
      <w:tr w:rsidR="00516982" w14:paraId="10E538C3" w14:textId="77777777">
        <w:trPr>
          <w:cantSplit/>
          <w:jc w:val="center"/>
        </w:trPr>
        <w:tc>
          <w:tcPr>
            <w:tcW w:w="2835" w:type="dxa"/>
            <w:shd w:val="clear" w:color="auto" w:fill="F1F1F1"/>
            <w:tcMar>
              <w:top w:w="120" w:type="dxa"/>
              <w:left w:w="130" w:type="dxa"/>
              <w:bottom w:w="120" w:type="dxa"/>
              <w:right w:w="130" w:type="dxa"/>
            </w:tcMar>
            <w:vAlign w:val="center"/>
          </w:tcPr>
          <w:p w14:paraId="1D3B4B72" w14:textId="77777777" w:rsidR="00516982" w:rsidRDefault="00F92195">
            <w:pPr>
              <w:jc w:val="center"/>
            </w:pPr>
            <w:r>
              <w:rPr>
                <w:b/>
              </w:rPr>
              <w:t>学生姓名</w:t>
            </w:r>
          </w:p>
        </w:tc>
        <w:tc>
          <w:tcPr>
            <w:tcW w:w="4535" w:type="dxa"/>
            <w:tcMar>
              <w:top w:w="120" w:type="dxa"/>
              <w:left w:w="130" w:type="dxa"/>
              <w:bottom w:w="120" w:type="dxa"/>
              <w:right w:w="130" w:type="dxa"/>
            </w:tcMar>
            <w:vAlign w:val="center"/>
          </w:tcPr>
          <w:p w14:paraId="06CA106F" w14:textId="77777777" w:rsidR="00516982" w:rsidRDefault="00F92195">
            <w:pPr>
              <w:jc w:val="center"/>
            </w:pPr>
            <w:r>
              <w:t>董秀丽</w:t>
            </w:r>
          </w:p>
        </w:tc>
      </w:tr>
      <w:tr w:rsidR="00516982" w14:paraId="369163E8" w14:textId="77777777">
        <w:trPr>
          <w:cantSplit/>
          <w:jc w:val="center"/>
        </w:trPr>
        <w:tc>
          <w:tcPr>
            <w:tcW w:w="2835" w:type="dxa"/>
            <w:shd w:val="clear" w:color="auto" w:fill="F1F1F1"/>
            <w:tcMar>
              <w:top w:w="120" w:type="dxa"/>
              <w:left w:w="130" w:type="dxa"/>
              <w:bottom w:w="120" w:type="dxa"/>
              <w:right w:w="130" w:type="dxa"/>
            </w:tcMar>
            <w:vAlign w:val="center"/>
          </w:tcPr>
          <w:p w14:paraId="44BF3A6D" w14:textId="77777777" w:rsidR="00516982" w:rsidRDefault="00F92195">
            <w:pPr>
              <w:jc w:val="center"/>
            </w:pPr>
            <w:r>
              <w:rPr>
                <w:b/>
              </w:rPr>
              <w:t>学号</w:t>
            </w:r>
          </w:p>
        </w:tc>
        <w:tc>
          <w:tcPr>
            <w:tcW w:w="4535" w:type="dxa"/>
            <w:tcMar>
              <w:top w:w="120" w:type="dxa"/>
              <w:left w:w="130" w:type="dxa"/>
              <w:bottom w:w="120" w:type="dxa"/>
              <w:right w:w="130" w:type="dxa"/>
            </w:tcMar>
            <w:vAlign w:val="center"/>
          </w:tcPr>
          <w:p w14:paraId="77313A2A" w14:textId="77777777" w:rsidR="00516982" w:rsidRDefault="00F92195">
            <w:pPr>
              <w:jc w:val="center"/>
            </w:pPr>
            <w:r>
              <w:t>2025120254</w:t>
            </w:r>
          </w:p>
        </w:tc>
      </w:tr>
      <w:tr w:rsidR="00516982" w14:paraId="12339A3D" w14:textId="77777777">
        <w:trPr>
          <w:cantSplit/>
          <w:jc w:val="center"/>
        </w:trPr>
        <w:tc>
          <w:tcPr>
            <w:tcW w:w="2835" w:type="dxa"/>
            <w:shd w:val="clear" w:color="auto" w:fill="F1F1F1"/>
            <w:tcMar>
              <w:top w:w="120" w:type="dxa"/>
              <w:left w:w="130" w:type="dxa"/>
              <w:bottom w:w="120" w:type="dxa"/>
              <w:right w:w="130" w:type="dxa"/>
            </w:tcMar>
            <w:vAlign w:val="center"/>
          </w:tcPr>
          <w:p w14:paraId="02B27E7F" w14:textId="77777777" w:rsidR="00516982" w:rsidRDefault="00F92195">
            <w:pPr>
              <w:jc w:val="center"/>
            </w:pPr>
            <w:r>
              <w:rPr>
                <w:b/>
              </w:rPr>
              <w:t>指导教师</w:t>
            </w:r>
          </w:p>
        </w:tc>
        <w:tc>
          <w:tcPr>
            <w:tcW w:w="4535" w:type="dxa"/>
            <w:tcMar>
              <w:top w:w="120" w:type="dxa"/>
              <w:left w:w="130" w:type="dxa"/>
              <w:bottom w:w="120" w:type="dxa"/>
              <w:right w:w="130" w:type="dxa"/>
            </w:tcMar>
            <w:vAlign w:val="center"/>
          </w:tcPr>
          <w:p w14:paraId="14AB7EFE" w14:textId="77777777" w:rsidR="00516982" w:rsidRDefault="00F92195">
            <w:pPr>
              <w:jc w:val="center"/>
            </w:pPr>
            <w:r>
              <w:t>高明</w:t>
            </w:r>
          </w:p>
        </w:tc>
      </w:tr>
      <w:tr w:rsidR="00516982" w14:paraId="1212D565" w14:textId="77777777">
        <w:trPr>
          <w:cantSplit/>
          <w:jc w:val="center"/>
        </w:trPr>
        <w:tc>
          <w:tcPr>
            <w:tcW w:w="2835" w:type="dxa"/>
            <w:shd w:val="clear" w:color="auto" w:fill="F1F1F1"/>
            <w:tcMar>
              <w:top w:w="120" w:type="dxa"/>
              <w:left w:w="130" w:type="dxa"/>
              <w:bottom w:w="120" w:type="dxa"/>
              <w:right w:w="130" w:type="dxa"/>
            </w:tcMar>
            <w:vAlign w:val="center"/>
          </w:tcPr>
          <w:p w14:paraId="60B0D6F9" w14:textId="77777777" w:rsidR="00516982" w:rsidRDefault="00F92195">
            <w:pPr>
              <w:jc w:val="center"/>
            </w:pPr>
            <w:r>
              <w:rPr>
                <w:b/>
              </w:rPr>
              <w:t>开题日期</w:t>
            </w:r>
          </w:p>
        </w:tc>
        <w:tc>
          <w:tcPr>
            <w:tcW w:w="4535" w:type="dxa"/>
            <w:tcMar>
              <w:top w:w="120" w:type="dxa"/>
              <w:left w:w="130" w:type="dxa"/>
              <w:bottom w:w="120" w:type="dxa"/>
              <w:right w:w="130" w:type="dxa"/>
            </w:tcMar>
            <w:vAlign w:val="center"/>
          </w:tcPr>
          <w:p w14:paraId="7B33ECDD" w14:textId="77777777" w:rsidR="00516982" w:rsidRDefault="00F92195">
            <w:pPr>
              <w:jc w:val="center"/>
            </w:pPr>
            <w:r>
              <w:t>2026</w:t>
            </w:r>
            <w:r>
              <w:t>年</w:t>
            </w:r>
            <w:r>
              <w:t>9</w:t>
            </w:r>
            <w:r>
              <w:t>月</w:t>
            </w:r>
          </w:p>
        </w:tc>
      </w:tr>
    </w:tbl>
    <w:p w14:paraId="779147F3" w14:textId="77777777" w:rsidR="00516982" w:rsidRDefault="00F92195">
      <w:r>
        <w:br w:type="page"/>
      </w:r>
    </w:p>
    <w:p w14:paraId="1B822154" w14:textId="77777777" w:rsidR="00516982" w:rsidRDefault="00F92195">
      <w:pPr>
        <w:rPr>
          <w:lang w:eastAsia="zh-CN"/>
        </w:rPr>
      </w:pPr>
      <w:r>
        <w:rPr>
          <w:b/>
          <w:lang w:eastAsia="zh-CN"/>
        </w:rPr>
        <w:lastRenderedPageBreak/>
        <w:t>关键词：</w:t>
      </w:r>
      <w:r>
        <w:rPr>
          <w:lang w:eastAsia="zh-CN"/>
        </w:rPr>
        <w:t>伪标签构建；开放词汇目标检测；异构模型级联；数据质量指标；下游效用；阶段决策；</w:t>
      </w:r>
      <w:r>
        <w:rPr>
          <w:lang w:eastAsia="zh-CN"/>
        </w:rPr>
        <w:t>Pareto</w:t>
      </w:r>
      <w:r>
        <w:rPr>
          <w:lang w:eastAsia="zh-CN"/>
        </w:rPr>
        <w:t>选型</w:t>
      </w:r>
    </w:p>
    <w:p w14:paraId="6A45444B" w14:textId="77777777" w:rsidR="00516982" w:rsidRDefault="00F92195">
      <w:pPr>
        <w:pStyle w:val="1"/>
        <w:spacing w:before="200" w:after="100" w:line="288" w:lineRule="auto"/>
        <w:rPr>
          <w:lang w:eastAsia="zh-CN"/>
        </w:rPr>
      </w:pPr>
      <w:proofErr w:type="gramStart"/>
      <w:r>
        <w:rPr>
          <w:rFonts w:ascii="Times New Roman" w:eastAsia="Noto Sans CJK SC" w:hAnsi="Times New Roman"/>
          <w:sz w:val="32"/>
          <w:lang w:eastAsia="zh-CN"/>
        </w:rPr>
        <w:t>目</w:t>
      </w:r>
      <w:r>
        <w:rPr>
          <w:rFonts w:ascii="Times New Roman" w:eastAsia="Noto Sans CJK SC" w:hAnsi="Times New Roman"/>
          <w:sz w:val="32"/>
          <w:lang w:eastAsia="zh-CN"/>
        </w:rPr>
        <w:t xml:space="preserve">  </w:t>
      </w:r>
      <w:r>
        <w:rPr>
          <w:rFonts w:ascii="Times New Roman" w:eastAsia="Noto Sans CJK SC" w:hAnsi="Times New Roman"/>
          <w:sz w:val="32"/>
          <w:lang w:eastAsia="zh-CN"/>
        </w:rPr>
        <w:t>录</w:t>
      </w:r>
      <w:proofErr w:type="gramEnd"/>
    </w:p>
    <w:p w14:paraId="7E59D499" w14:textId="77777777" w:rsidR="00516982" w:rsidRDefault="00F92195">
      <w:pPr>
        <w:spacing w:after="60"/>
        <w:ind w:left="340"/>
        <w:rPr>
          <w:lang w:eastAsia="zh-CN"/>
        </w:rPr>
      </w:pPr>
      <w:r>
        <w:rPr>
          <w:sz w:val="23"/>
          <w:lang w:eastAsia="zh-CN"/>
        </w:rPr>
        <w:t>一、研究背景、课题来源与研究意义</w:t>
      </w:r>
    </w:p>
    <w:p w14:paraId="573DEC3D" w14:textId="77777777" w:rsidR="00516982" w:rsidRDefault="00F92195">
      <w:pPr>
        <w:spacing w:after="60"/>
        <w:ind w:left="340"/>
        <w:rPr>
          <w:lang w:eastAsia="zh-CN"/>
        </w:rPr>
      </w:pPr>
      <w:r>
        <w:rPr>
          <w:sz w:val="23"/>
          <w:lang w:eastAsia="zh-CN"/>
        </w:rPr>
        <w:t>二、国内外研究现状与文献综述</w:t>
      </w:r>
    </w:p>
    <w:p w14:paraId="7D9CC755" w14:textId="77777777" w:rsidR="00516982" w:rsidRDefault="00F92195">
      <w:pPr>
        <w:spacing w:after="60"/>
        <w:ind w:left="340"/>
        <w:rPr>
          <w:lang w:eastAsia="zh-CN"/>
        </w:rPr>
      </w:pPr>
      <w:r>
        <w:rPr>
          <w:sz w:val="23"/>
          <w:lang w:eastAsia="zh-CN"/>
        </w:rPr>
        <w:t>三、研究目标、核心研究问题与概念边界</w:t>
      </w:r>
    </w:p>
    <w:p w14:paraId="02980CA8" w14:textId="77777777" w:rsidR="00516982" w:rsidRDefault="00F92195">
      <w:pPr>
        <w:spacing w:after="60"/>
        <w:ind w:left="340"/>
        <w:rPr>
          <w:lang w:eastAsia="zh-CN"/>
        </w:rPr>
      </w:pPr>
      <w:r>
        <w:rPr>
          <w:sz w:val="23"/>
          <w:lang w:eastAsia="zh-CN"/>
        </w:rPr>
        <w:t>四、理论基础与研究框架</w:t>
      </w:r>
    </w:p>
    <w:p w14:paraId="1E2A376A" w14:textId="77777777" w:rsidR="00516982" w:rsidRDefault="00F92195">
      <w:pPr>
        <w:spacing w:after="60"/>
        <w:ind w:left="340"/>
        <w:rPr>
          <w:lang w:eastAsia="zh-CN"/>
        </w:rPr>
      </w:pPr>
      <w:r>
        <w:rPr>
          <w:sz w:val="23"/>
          <w:lang w:eastAsia="zh-CN"/>
        </w:rPr>
        <w:t>五、研究设计、数据方案与实验方法</w:t>
      </w:r>
    </w:p>
    <w:p w14:paraId="549CA1B2" w14:textId="77777777" w:rsidR="00516982" w:rsidRDefault="00F92195">
      <w:pPr>
        <w:spacing w:after="60"/>
        <w:ind w:left="340"/>
        <w:rPr>
          <w:lang w:eastAsia="zh-CN"/>
        </w:rPr>
      </w:pPr>
      <w:r>
        <w:rPr>
          <w:sz w:val="23"/>
          <w:lang w:eastAsia="zh-CN"/>
        </w:rPr>
        <w:t>六、前期实验基础与阶段性结论</w:t>
      </w:r>
    </w:p>
    <w:p w14:paraId="17F3FF63" w14:textId="77777777" w:rsidR="00516982" w:rsidRDefault="00F92195">
      <w:pPr>
        <w:spacing w:after="60"/>
        <w:ind w:left="340"/>
        <w:rPr>
          <w:lang w:eastAsia="zh-CN"/>
        </w:rPr>
      </w:pPr>
      <w:r>
        <w:rPr>
          <w:sz w:val="23"/>
          <w:lang w:eastAsia="zh-CN"/>
        </w:rPr>
        <w:t>七、制备投入、多规模情景与阶段决策规则</w:t>
      </w:r>
    </w:p>
    <w:p w14:paraId="069924A7" w14:textId="77777777" w:rsidR="00516982" w:rsidRDefault="00F92195">
      <w:pPr>
        <w:spacing w:after="60"/>
        <w:ind w:left="340"/>
        <w:rPr>
          <w:lang w:eastAsia="zh-CN"/>
        </w:rPr>
      </w:pPr>
      <w:r>
        <w:rPr>
          <w:sz w:val="23"/>
          <w:lang w:eastAsia="zh-CN"/>
        </w:rPr>
        <w:t>八、创新点、可行性与风险控制</w:t>
      </w:r>
    </w:p>
    <w:p w14:paraId="3C1FCA2C" w14:textId="77777777" w:rsidR="00516982" w:rsidRDefault="00F92195">
      <w:pPr>
        <w:spacing w:after="60"/>
        <w:ind w:left="340"/>
        <w:rPr>
          <w:lang w:eastAsia="zh-CN"/>
        </w:rPr>
      </w:pPr>
      <w:r>
        <w:rPr>
          <w:sz w:val="23"/>
          <w:lang w:eastAsia="zh-CN"/>
        </w:rPr>
        <w:t>九、研究计划与预期成果</w:t>
      </w:r>
    </w:p>
    <w:p w14:paraId="2A9BD9F8" w14:textId="77777777" w:rsidR="00516982" w:rsidRDefault="00F92195">
      <w:pPr>
        <w:spacing w:after="60"/>
        <w:ind w:left="340"/>
        <w:rPr>
          <w:lang w:eastAsia="zh-CN"/>
        </w:rPr>
      </w:pPr>
      <w:r>
        <w:rPr>
          <w:sz w:val="23"/>
          <w:lang w:eastAsia="zh-CN"/>
        </w:rPr>
        <w:t>十、论文拟定目录</w:t>
      </w:r>
    </w:p>
    <w:p w14:paraId="3805CCB8" w14:textId="77777777" w:rsidR="00516982" w:rsidRDefault="00F92195">
      <w:pPr>
        <w:spacing w:after="60"/>
        <w:ind w:left="340"/>
        <w:rPr>
          <w:lang w:eastAsia="zh-CN"/>
        </w:rPr>
      </w:pPr>
      <w:r>
        <w:rPr>
          <w:sz w:val="23"/>
          <w:lang w:eastAsia="zh-CN"/>
        </w:rPr>
        <w:t>十一、主要参考文献</w:t>
      </w:r>
    </w:p>
    <w:p w14:paraId="518B8F93" w14:textId="77777777" w:rsidR="00516982" w:rsidRDefault="00F92195">
      <w:pPr>
        <w:spacing w:after="60"/>
        <w:ind w:left="340"/>
        <w:rPr>
          <w:lang w:eastAsia="zh-CN"/>
        </w:rPr>
      </w:pPr>
      <w:r>
        <w:rPr>
          <w:sz w:val="23"/>
          <w:lang w:eastAsia="zh-CN"/>
        </w:rPr>
        <w:t>附录</w:t>
      </w:r>
      <w:r>
        <w:rPr>
          <w:sz w:val="23"/>
          <w:lang w:eastAsia="zh-CN"/>
        </w:rPr>
        <w:t xml:space="preserve">A </w:t>
      </w:r>
      <w:r>
        <w:rPr>
          <w:sz w:val="23"/>
          <w:lang w:eastAsia="zh-CN"/>
        </w:rPr>
        <w:t>开题后正式实验执行清单</w:t>
      </w:r>
    </w:p>
    <w:p w14:paraId="720FE758" w14:textId="77777777" w:rsidR="00516982" w:rsidRDefault="00F92195">
      <w:pPr>
        <w:spacing w:after="60"/>
        <w:ind w:left="340"/>
        <w:rPr>
          <w:lang w:eastAsia="zh-CN"/>
        </w:rPr>
      </w:pPr>
      <w:r>
        <w:rPr>
          <w:sz w:val="23"/>
          <w:lang w:eastAsia="zh-CN"/>
        </w:rPr>
        <w:t>附录</w:t>
      </w:r>
      <w:r>
        <w:rPr>
          <w:sz w:val="23"/>
          <w:lang w:eastAsia="zh-CN"/>
        </w:rPr>
        <w:t xml:space="preserve">B </w:t>
      </w:r>
      <w:r>
        <w:rPr>
          <w:sz w:val="23"/>
          <w:lang w:eastAsia="zh-CN"/>
        </w:rPr>
        <w:t>最小可追溯字段与实验记录模板</w:t>
      </w:r>
    </w:p>
    <w:p w14:paraId="672B1F37" w14:textId="77777777" w:rsidR="00516982" w:rsidRDefault="00F92195">
      <w:pPr>
        <w:spacing w:after="60"/>
        <w:ind w:left="340"/>
        <w:rPr>
          <w:lang w:eastAsia="zh-CN"/>
        </w:rPr>
      </w:pPr>
      <w:r>
        <w:rPr>
          <w:sz w:val="23"/>
          <w:lang w:eastAsia="zh-CN"/>
        </w:rPr>
        <w:t>附录</w:t>
      </w:r>
      <w:r>
        <w:rPr>
          <w:sz w:val="23"/>
          <w:lang w:eastAsia="zh-CN"/>
        </w:rPr>
        <w:t xml:space="preserve">C </w:t>
      </w:r>
      <w:r>
        <w:rPr>
          <w:sz w:val="23"/>
          <w:lang w:eastAsia="zh-CN"/>
        </w:rPr>
        <w:t>当前实验结果与结论边界</w:t>
      </w:r>
    </w:p>
    <w:p w14:paraId="7C5971BF" w14:textId="77777777" w:rsidR="00516982" w:rsidRDefault="00F92195">
      <w:pPr>
        <w:rPr>
          <w:lang w:eastAsia="zh-CN"/>
        </w:rPr>
      </w:pPr>
      <w:r>
        <w:rPr>
          <w:lang w:eastAsia="zh-CN"/>
        </w:rPr>
        <w:br w:type="page"/>
      </w:r>
    </w:p>
    <w:p w14:paraId="0E6D9464" w14:textId="77777777" w:rsidR="00516982" w:rsidRDefault="00F92195">
      <w:pPr>
        <w:pStyle w:val="1"/>
        <w:spacing w:before="200" w:after="100" w:line="288" w:lineRule="auto"/>
        <w:rPr>
          <w:lang w:eastAsia="zh-CN"/>
        </w:rPr>
      </w:pPr>
      <w:r>
        <w:rPr>
          <w:rFonts w:ascii="Times New Roman" w:eastAsia="Noto Sans CJK SC" w:hAnsi="Times New Roman"/>
          <w:sz w:val="32"/>
          <w:lang w:eastAsia="zh-CN"/>
        </w:rPr>
        <w:lastRenderedPageBreak/>
        <w:t>一、研究背景、课题来源与研究意义</w:t>
      </w:r>
    </w:p>
    <w:p w14:paraId="1CE2784D"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1.1 </w:t>
      </w:r>
      <w:r>
        <w:rPr>
          <w:rFonts w:ascii="Times New Roman" w:eastAsia="Noto Sans CJK SC" w:hAnsi="Times New Roman"/>
          <w:sz w:val="28"/>
          <w:lang w:eastAsia="zh-CN"/>
        </w:rPr>
        <w:t>研究背景</w:t>
      </w:r>
    </w:p>
    <w:p w14:paraId="372DEFC0" w14:textId="77777777" w:rsidR="00516982" w:rsidRDefault="00F92195">
      <w:pPr>
        <w:spacing w:after="0" w:line="360" w:lineRule="auto"/>
        <w:ind w:firstLine="420"/>
        <w:jc w:val="both"/>
        <w:rPr>
          <w:lang w:eastAsia="zh-CN"/>
        </w:rPr>
      </w:pPr>
      <w:r>
        <w:rPr>
          <w:lang w:eastAsia="zh-CN"/>
        </w:rPr>
        <w:t>视觉火焰与烟雾检测广泛应用于园区、仓储、施工现场、林区与视频监控等安全场景。近年来，</w:t>
      </w:r>
      <w:r>
        <w:rPr>
          <w:lang w:eastAsia="zh-CN"/>
        </w:rPr>
        <w:t>YOLO</w:t>
      </w:r>
      <w:r>
        <w:rPr>
          <w:lang w:eastAsia="zh-CN"/>
        </w:rPr>
        <w:t>类目标检测器在速度、精度和轻量化部署方面持续发展，国内研究也围绕小目标、复杂背景、多尺度特征与轻量化结构开展了大量改进工作</w:t>
      </w:r>
      <w:r>
        <w:rPr>
          <w:lang w:eastAsia="zh-CN"/>
        </w:rPr>
        <w:t>[1-3]</w:t>
      </w:r>
      <w:r>
        <w:rPr>
          <w:lang w:eastAsia="zh-CN"/>
        </w:rPr>
        <w:t>。然而，在实际迭代过程中，模型结构并非唯一瓶颈。当场景持续扩充、摄像设备视角变化、天气与光照条件改变或新增数据来源不断进入时，训练数据的获取、逐框标注、复核、版本更新与重新训练往往成为影响模型更新周期的重要环节。</w:t>
      </w:r>
    </w:p>
    <w:p w14:paraId="7853610D" w14:textId="77777777" w:rsidR="00516982" w:rsidRDefault="00F92195">
      <w:pPr>
        <w:spacing w:after="0" w:line="360" w:lineRule="auto"/>
        <w:ind w:firstLine="420"/>
        <w:jc w:val="both"/>
        <w:rPr>
          <w:lang w:eastAsia="zh-CN"/>
        </w:rPr>
      </w:pPr>
      <w:r>
        <w:rPr>
          <w:lang w:eastAsia="zh-CN"/>
        </w:rPr>
        <w:t>传统人工逐框标注具有较强可控性，但标注工时随数据规模增加而持续增长，并存在复核返工和标注风格不一致等问题。火焰和烟雾又属于典型非刚性目标：目标形态动态变化、边界弥散、遮挡与共生现象明显，同一目标采用</w:t>
      </w:r>
      <w:r>
        <w:rPr>
          <w:lang w:eastAsia="zh-CN"/>
        </w:rPr>
        <w:t>“</w:t>
      </w:r>
      <w:r>
        <w:rPr>
          <w:lang w:eastAsia="zh-CN"/>
        </w:rPr>
        <w:t>紧框</w:t>
      </w:r>
      <w:r>
        <w:rPr>
          <w:lang w:eastAsia="zh-CN"/>
        </w:rPr>
        <w:t>”</w:t>
      </w:r>
      <w:r>
        <w:rPr>
          <w:lang w:eastAsia="zh-CN"/>
        </w:rPr>
        <w:t>或</w:t>
      </w:r>
      <w:r>
        <w:rPr>
          <w:lang w:eastAsia="zh-CN"/>
        </w:rPr>
        <w:t>“</w:t>
      </w:r>
      <w:r>
        <w:rPr>
          <w:lang w:eastAsia="zh-CN"/>
        </w:rPr>
        <w:t>松框</w:t>
      </w:r>
      <w:r>
        <w:rPr>
          <w:lang w:eastAsia="zh-CN"/>
        </w:rPr>
        <w:t>”</w:t>
      </w:r>
      <w:r>
        <w:rPr>
          <w:lang w:eastAsia="zh-CN"/>
        </w:rPr>
        <w:t>均可能具有一定合理性。因此，对此类任务而言，训练数据的核心问题并不只是</w:t>
      </w:r>
      <w:r>
        <w:rPr>
          <w:lang w:eastAsia="zh-CN"/>
        </w:rPr>
        <w:t>“</w:t>
      </w:r>
      <w:r>
        <w:rPr>
          <w:lang w:eastAsia="zh-CN"/>
        </w:rPr>
        <w:t>有没有标签</w:t>
      </w:r>
      <w:r>
        <w:rPr>
          <w:lang w:eastAsia="zh-CN"/>
        </w:rPr>
        <w:t>”</w:t>
      </w:r>
      <w:r>
        <w:rPr>
          <w:lang w:eastAsia="zh-CN"/>
        </w:rPr>
        <w:t>，还包括如何以稳定、可复现的方式获得足以支持下游模型训练的标签。</w:t>
      </w:r>
    </w:p>
    <w:p w14:paraId="31BF3ACA" w14:textId="77777777" w:rsidR="00516982" w:rsidRDefault="00F92195">
      <w:pPr>
        <w:spacing w:after="0" w:line="360" w:lineRule="auto"/>
        <w:ind w:firstLine="420"/>
        <w:jc w:val="both"/>
        <w:rPr>
          <w:lang w:eastAsia="zh-CN"/>
        </w:rPr>
      </w:pPr>
      <w:r>
        <w:rPr>
          <w:lang w:eastAsia="zh-CN"/>
        </w:rPr>
        <w:t>开放词汇视觉基础模型为低人工参与的初始标签生成提供了新的技术条件。</w:t>
      </w:r>
      <w:r>
        <w:rPr>
          <w:lang w:eastAsia="zh-CN"/>
        </w:rPr>
        <w:t>Grounding DINO</w:t>
      </w:r>
      <w:r>
        <w:rPr>
          <w:lang w:eastAsia="zh-CN"/>
        </w:rPr>
        <w:t>能够根据自然语言短语执行开放集目标定位</w:t>
      </w:r>
      <w:r>
        <w:rPr>
          <w:lang w:eastAsia="zh-CN"/>
        </w:rPr>
        <w:t>[4]</w:t>
      </w:r>
      <w:r>
        <w:rPr>
          <w:lang w:eastAsia="zh-CN"/>
        </w:rPr>
        <w:t>；</w:t>
      </w:r>
      <w:r>
        <w:rPr>
          <w:lang w:eastAsia="zh-CN"/>
        </w:rPr>
        <w:t>SAM</w:t>
      </w:r>
      <w:r>
        <w:rPr>
          <w:lang w:eastAsia="zh-CN"/>
        </w:rPr>
        <w:t>、</w:t>
      </w:r>
      <w:r>
        <w:rPr>
          <w:lang w:eastAsia="zh-CN"/>
        </w:rPr>
        <w:t>SAM2</w:t>
      </w:r>
      <w:r>
        <w:rPr>
          <w:lang w:eastAsia="zh-CN"/>
        </w:rPr>
        <w:t>以及</w:t>
      </w:r>
      <w:r>
        <w:rPr>
          <w:lang w:eastAsia="zh-CN"/>
        </w:rPr>
        <w:t>SAM3</w:t>
      </w:r>
      <w:r>
        <w:rPr>
          <w:lang w:eastAsia="zh-CN"/>
        </w:rPr>
        <w:t>进一步扩展了提示分割、图像</w:t>
      </w:r>
      <w:r>
        <w:rPr>
          <w:lang w:eastAsia="zh-CN"/>
        </w:rPr>
        <w:t>/</w:t>
      </w:r>
      <w:r>
        <w:rPr>
          <w:lang w:eastAsia="zh-CN"/>
        </w:rPr>
        <w:t>视频分割与概念提示检索能力</w:t>
      </w:r>
      <w:r>
        <w:rPr>
          <w:lang w:eastAsia="zh-CN"/>
        </w:rPr>
        <w:t>[5-7]</w:t>
      </w:r>
      <w:r>
        <w:rPr>
          <w:lang w:eastAsia="zh-CN"/>
        </w:rPr>
        <w:t>。这使</w:t>
      </w:r>
      <w:r>
        <w:rPr>
          <w:lang w:eastAsia="zh-CN"/>
        </w:rPr>
        <w:t>“</w:t>
      </w:r>
      <w:r>
        <w:rPr>
          <w:lang w:eastAsia="zh-CN"/>
        </w:rPr>
        <w:t>开放词汇模型生成候选框</w:t>
      </w:r>
      <w:r>
        <w:rPr>
          <w:lang w:eastAsia="zh-CN"/>
        </w:rPr>
        <w:t>—</w:t>
      </w:r>
      <w:r>
        <w:rPr>
          <w:lang w:eastAsia="zh-CN"/>
        </w:rPr>
        <w:t>后置模型进行语义或结构校验</w:t>
      </w:r>
      <w:r>
        <w:rPr>
          <w:lang w:eastAsia="zh-CN"/>
        </w:rPr>
        <w:t>—</w:t>
      </w:r>
      <w:r>
        <w:rPr>
          <w:lang w:eastAsia="zh-CN"/>
        </w:rPr>
        <w:t>下游轻量检测器验证训练效用</w:t>
      </w:r>
      <w:r>
        <w:rPr>
          <w:lang w:eastAsia="zh-CN"/>
        </w:rPr>
        <w:t>”</w:t>
      </w:r>
      <w:r>
        <w:rPr>
          <w:lang w:eastAsia="zh-CN"/>
        </w:rPr>
        <w:t>的级联流程具备工程可行性。</w:t>
      </w:r>
    </w:p>
    <w:p w14:paraId="103F3605" w14:textId="77777777" w:rsidR="00516982" w:rsidRDefault="00F92195">
      <w:pPr>
        <w:spacing w:after="0" w:line="360" w:lineRule="auto"/>
        <w:ind w:firstLine="420"/>
        <w:jc w:val="both"/>
        <w:rPr>
          <w:lang w:eastAsia="zh-CN"/>
        </w:rPr>
      </w:pPr>
      <w:r>
        <w:rPr>
          <w:lang w:eastAsia="zh-CN"/>
        </w:rPr>
        <w:t>本研究不以部署大型基础模型为目标，也不对</w:t>
      </w:r>
      <w:r>
        <w:rPr>
          <w:lang w:eastAsia="zh-CN"/>
        </w:rPr>
        <w:t>YOLO</w:t>
      </w:r>
      <w:r>
        <w:rPr>
          <w:lang w:eastAsia="zh-CN"/>
        </w:rPr>
        <w:t>网络结构进行专项改进。</w:t>
      </w:r>
      <w:r>
        <w:rPr>
          <w:lang w:eastAsia="zh-CN"/>
        </w:rPr>
        <w:t>Grounding DINO</w:t>
      </w:r>
      <w:r>
        <w:rPr>
          <w:lang w:eastAsia="zh-CN"/>
        </w:rPr>
        <w:t>和</w:t>
      </w:r>
      <w:r>
        <w:rPr>
          <w:lang w:eastAsia="zh-CN"/>
        </w:rPr>
        <w:t>SAM3</w:t>
      </w:r>
      <w:r>
        <w:rPr>
          <w:lang w:eastAsia="zh-CN"/>
        </w:rPr>
        <w:t>用于训练数据制备阶段，</w:t>
      </w:r>
      <w:r>
        <w:rPr>
          <w:lang w:eastAsia="zh-CN"/>
        </w:rPr>
        <w:t>YOLO</w:t>
      </w:r>
      <w:r>
        <w:rPr>
          <w:lang w:eastAsia="zh-CN"/>
        </w:rPr>
        <w:t>用于检验不同标签方案是否能够形成可接受的下游检测效用。研究重点由此落在：如何构建稳定的伪标签方案、何时值得增加后置级联节点、何时应停止继续复杂化，以及不同数据规模下应选择何种人工参与程度与模型调用组合。</w:t>
      </w:r>
    </w:p>
    <w:p w14:paraId="6408211A"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1.2 </w:t>
      </w:r>
      <w:r>
        <w:rPr>
          <w:rFonts w:ascii="Times New Roman" w:eastAsia="Noto Sans CJK SC" w:hAnsi="Times New Roman"/>
          <w:sz w:val="28"/>
          <w:lang w:eastAsia="zh-CN"/>
        </w:rPr>
        <w:t>课题来源</w:t>
      </w:r>
    </w:p>
    <w:p w14:paraId="26EAC0A2" w14:textId="77777777" w:rsidR="00516982" w:rsidRDefault="00F92195">
      <w:pPr>
        <w:spacing w:after="0" w:line="360" w:lineRule="auto"/>
        <w:ind w:firstLine="420"/>
        <w:jc w:val="both"/>
        <w:rPr>
          <w:lang w:eastAsia="zh-CN"/>
        </w:rPr>
      </w:pPr>
      <w:r>
        <w:rPr>
          <w:lang w:eastAsia="zh-CN"/>
        </w:rPr>
        <w:t>本课题来源于火烟检测模型迭代中的训练数据制备需求。前期工作已形成</w:t>
      </w:r>
      <w:r>
        <w:rPr>
          <w:lang w:eastAsia="zh-CN"/>
        </w:rPr>
        <w:t>Grounding DINO</w:t>
      </w:r>
      <w:r>
        <w:rPr>
          <w:lang w:eastAsia="zh-CN"/>
        </w:rPr>
        <w:t>冷启动标签生成、语义提示评测、</w:t>
      </w:r>
      <w:r>
        <w:rPr>
          <w:lang w:eastAsia="zh-CN"/>
        </w:rPr>
        <w:t>YOLO</w:t>
      </w:r>
      <w:r>
        <w:rPr>
          <w:lang w:eastAsia="zh-CN"/>
        </w:rPr>
        <w:t>统一训练验证、</w:t>
      </w:r>
      <w:r>
        <w:rPr>
          <w:lang w:eastAsia="zh-CN"/>
        </w:rPr>
        <w:t>SAM3</w:t>
      </w:r>
      <w:r>
        <w:rPr>
          <w:lang w:eastAsia="zh-CN"/>
        </w:rPr>
        <w:t>多角色消融、</w:t>
      </w:r>
      <w:proofErr w:type="spellStart"/>
      <w:r>
        <w:rPr>
          <w:lang w:eastAsia="zh-CN"/>
        </w:rPr>
        <w:t>IoF</w:t>
      </w:r>
      <w:proofErr w:type="spellEnd"/>
      <w:r>
        <w:rPr>
          <w:lang w:eastAsia="zh-CN"/>
        </w:rPr>
        <w:t>重复候选过滤、逐图审计日志与配置指纹等工程基础。随着实验推进，研究问题由</w:t>
      </w:r>
      <w:r>
        <w:rPr>
          <w:lang w:eastAsia="zh-CN"/>
        </w:rPr>
        <w:t>“</w:t>
      </w:r>
      <w:r>
        <w:rPr>
          <w:lang w:eastAsia="zh-CN"/>
        </w:rPr>
        <w:t>基础模型能否生成火烟标签</w:t>
      </w:r>
      <w:r>
        <w:rPr>
          <w:lang w:eastAsia="zh-CN"/>
        </w:rPr>
        <w:t>”</w:t>
      </w:r>
      <w:r>
        <w:rPr>
          <w:lang w:eastAsia="zh-CN"/>
        </w:rPr>
        <w:t>进一步转化为</w:t>
      </w:r>
      <w:r>
        <w:rPr>
          <w:lang w:eastAsia="zh-CN"/>
        </w:rPr>
        <w:t>“</w:t>
      </w:r>
      <w:r>
        <w:rPr>
          <w:lang w:eastAsia="zh-CN"/>
        </w:rPr>
        <w:t>在有限人工与算力投入下，</w:t>
      </w:r>
      <w:r>
        <w:rPr>
          <w:lang w:eastAsia="zh-CN"/>
        </w:rPr>
        <w:lastRenderedPageBreak/>
        <w:t>哪些步骤值得保留、哪些步骤应当停止、不同数据规模下如何选择更合适的流程方案</w:t>
      </w:r>
      <w:r>
        <w:rPr>
          <w:lang w:eastAsia="zh-CN"/>
        </w:rPr>
        <w:t>”</w:t>
      </w:r>
      <w:r>
        <w:rPr>
          <w:lang w:eastAsia="zh-CN"/>
        </w:rPr>
        <w:t>。因此，课题具有明确的工程问题来源和实验数据基础。</w:t>
      </w:r>
    </w:p>
    <w:p w14:paraId="16ECC6B1"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1.3 </w:t>
      </w:r>
      <w:r>
        <w:rPr>
          <w:rFonts w:ascii="Times New Roman" w:eastAsia="Noto Sans CJK SC" w:hAnsi="Times New Roman"/>
          <w:sz w:val="28"/>
          <w:lang w:eastAsia="zh-CN"/>
        </w:rPr>
        <w:t>研究意义</w:t>
      </w:r>
    </w:p>
    <w:p w14:paraId="148F44DA" w14:textId="77777777" w:rsidR="00516982" w:rsidRDefault="00F92195">
      <w:pPr>
        <w:pStyle w:val="31"/>
        <w:spacing w:before="140" w:after="100" w:line="288" w:lineRule="auto"/>
        <w:rPr>
          <w:lang w:eastAsia="zh-CN"/>
        </w:rPr>
      </w:pPr>
      <w:r>
        <w:rPr>
          <w:rFonts w:ascii="Times New Roman" w:eastAsia="Noto Sans CJK SC" w:hAnsi="Times New Roman"/>
          <w:sz w:val="25"/>
          <w:lang w:eastAsia="zh-CN"/>
        </w:rPr>
        <w:t xml:space="preserve">1.3.1 </w:t>
      </w:r>
      <w:r>
        <w:rPr>
          <w:rFonts w:ascii="Times New Roman" w:eastAsia="Noto Sans CJK SC" w:hAnsi="Times New Roman"/>
          <w:sz w:val="25"/>
          <w:lang w:eastAsia="zh-CN"/>
        </w:rPr>
        <w:t>方法意义：将经验式伪标签生成转化为可复现实验流程</w:t>
      </w:r>
    </w:p>
    <w:p w14:paraId="57511CC9" w14:textId="77777777" w:rsidR="00516982" w:rsidRDefault="00F92195">
      <w:pPr>
        <w:spacing w:after="0" w:line="360" w:lineRule="auto"/>
        <w:ind w:firstLine="420"/>
        <w:jc w:val="both"/>
        <w:rPr>
          <w:lang w:eastAsia="zh-CN"/>
        </w:rPr>
      </w:pPr>
      <w:r>
        <w:rPr>
          <w:lang w:eastAsia="zh-CN"/>
        </w:rPr>
        <w:t>开放词汇模型对提示短语、置信度阈值与数据分布较为敏感。如果依赖临时经验反复调整，容易出现配置漂移、测试集反复查看和难以复现等问题。本研究通过独立开发集评测、候选提示比较、阈值稳定区间确认、配置冻结与版本指纹记录，将经验性输入转化为可追踪的实验配置，为同类垂直视觉任务提供更规范的伪标签构建方法。</w:t>
      </w:r>
    </w:p>
    <w:p w14:paraId="5DCA30B2" w14:textId="77777777" w:rsidR="00516982" w:rsidRDefault="00F92195">
      <w:pPr>
        <w:pStyle w:val="31"/>
        <w:spacing w:before="140" w:after="100" w:line="288" w:lineRule="auto"/>
        <w:rPr>
          <w:lang w:eastAsia="zh-CN"/>
        </w:rPr>
      </w:pPr>
      <w:r>
        <w:rPr>
          <w:rFonts w:ascii="Times New Roman" w:eastAsia="Noto Sans CJK SC" w:hAnsi="Times New Roman"/>
          <w:sz w:val="25"/>
          <w:lang w:eastAsia="zh-CN"/>
        </w:rPr>
        <w:t xml:space="preserve">1.3.2 </w:t>
      </w:r>
      <w:r>
        <w:rPr>
          <w:rFonts w:ascii="Times New Roman" w:eastAsia="Noto Sans CJK SC" w:hAnsi="Times New Roman"/>
          <w:sz w:val="25"/>
          <w:lang w:eastAsia="zh-CN"/>
        </w:rPr>
        <w:t>实证意义：以数据质量指标和下游效用共同评价伪标签</w:t>
      </w:r>
    </w:p>
    <w:p w14:paraId="30BB0929" w14:textId="77777777" w:rsidR="00516982" w:rsidRDefault="00F92195">
      <w:pPr>
        <w:spacing w:after="0" w:line="360" w:lineRule="auto"/>
        <w:ind w:firstLine="420"/>
        <w:jc w:val="both"/>
        <w:rPr>
          <w:lang w:eastAsia="zh-CN"/>
        </w:rPr>
      </w:pPr>
      <w:r>
        <w:rPr>
          <w:lang w:eastAsia="zh-CN"/>
        </w:rPr>
        <w:t>伪标签与人工框之间存在差异并不等同于其训练价值必然较低，特别是火烟等非刚性目标受标注风格影响明显。本研究一方面使用漏检、误检、</w:t>
      </w:r>
      <w:proofErr w:type="spellStart"/>
      <w:r>
        <w:rPr>
          <w:lang w:eastAsia="zh-CN"/>
        </w:rPr>
        <w:t>IoU</w:t>
      </w:r>
      <w:proofErr w:type="spellEnd"/>
      <w:r>
        <w:rPr>
          <w:lang w:eastAsia="zh-CN"/>
        </w:rPr>
        <w:t>分布、接受</w:t>
      </w:r>
      <w:r>
        <w:rPr>
          <w:lang w:eastAsia="zh-CN"/>
        </w:rPr>
        <w:t>/</w:t>
      </w:r>
      <w:r>
        <w:rPr>
          <w:lang w:eastAsia="zh-CN"/>
        </w:rPr>
        <w:t>拒绝率等数据质量指标描述标签差异；另一方面以统一</w:t>
      </w:r>
      <w:r>
        <w:rPr>
          <w:lang w:eastAsia="zh-CN"/>
        </w:rPr>
        <w:t>YOLO</w:t>
      </w:r>
      <w:r>
        <w:rPr>
          <w:lang w:eastAsia="zh-CN"/>
        </w:rPr>
        <w:t>训练协议和隔离测试集结果评价标签的实际训练效用。两类指标相互补充，避免将单一几何一致性指标直接等同于下游模型效果。</w:t>
      </w:r>
    </w:p>
    <w:p w14:paraId="125B4456" w14:textId="77777777" w:rsidR="00516982" w:rsidRDefault="00F92195">
      <w:pPr>
        <w:pStyle w:val="31"/>
        <w:spacing w:before="140" w:after="100" w:line="288" w:lineRule="auto"/>
        <w:rPr>
          <w:lang w:eastAsia="zh-CN"/>
        </w:rPr>
      </w:pPr>
      <w:r>
        <w:rPr>
          <w:rFonts w:ascii="Times New Roman" w:eastAsia="Noto Sans CJK SC" w:hAnsi="Times New Roman"/>
          <w:sz w:val="25"/>
          <w:lang w:eastAsia="zh-CN"/>
        </w:rPr>
        <w:t xml:space="preserve">1.3.3 </w:t>
      </w:r>
      <w:r>
        <w:rPr>
          <w:rFonts w:ascii="Times New Roman" w:eastAsia="Noto Sans CJK SC" w:hAnsi="Times New Roman"/>
          <w:sz w:val="25"/>
          <w:lang w:eastAsia="zh-CN"/>
        </w:rPr>
        <w:t>工程决策意义：形成</w:t>
      </w:r>
      <w:r>
        <w:rPr>
          <w:rFonts w:ascii="Times New Roman" w:eastAsia="Noto Sans CJK SC" w:hAnsi="Times New Roman"/>
          <w:sz w:val="25"/>
          <w:lang w:eastAsia="zh-CN"/>
        </w:rPr>
        <w:t>“</w:t>
      </w:r>
      <w:r>
        <w:rPr>
          <w:rFonts w:ascii="Times New Roman" w:eastAsia="Noto Sans CJK SC" w:hAnsi="Times New Roman"/>
          <w:sz w:val="25"/>
          <w:lang w:eastAsia="zh-CN"/>
        </w:rPr>
        <w:t>是否增加节点、增加到何种程度</w:t>
      </w:r>
      <w:r>
        <w:rPr>
          <w:rFonts w:ascii="Times New Roman" w:eastAsia="Noto Sans CJK SC" w:hAnsi="Times New Roman"/>
          <w:sz w:val="25"/>
          <w:lang w:eastAsia="zh-CN"/>
        </w:rPr>
        <w:t>”</w:t>
      </w:r>
      <w:r>
        <w:rPr>
          <w:rFonts w:ascii="Times New Roman" w:eastAsia="Noto Sans CJK SC" w:hAnsi="Times New Roman"/>
          <w:sz w:val="25"/>
          <w:lang w:eastAsia="zh-CN"/>
        </w:rPr>
        <w:t>的证据规则</w:t>
      </w:r>
    </w:p>
    <w:p w14:paraId="525953EF" w14:textId="77777777" w:rsidR="00516982" w:rsidRDefault="00F92195">
      <w:pPr>
        <w:spacing w:after="0" w:line="360" w:lineRule="auto"/>
        <w:ind w:firstLine="420"/>
        <w:jc w:val="both"/>
        <w:rPr>
          <w:lang w:eastAsia="zh-CN"/>
        </w:rPr>
      </w:pPr>
      <w:proofErr w:type="spellStart"/>
      <w:r>
        <w:t>研究将</w:t>
      </w:r>
      <w:r>
        <w:t>Grounding</w:t>
      </w:r>
      <w:proofErr w:type="spellEnd"/>
      <w:r>
        <w:t xml:space="preserve"> DINO</w:t>
      </w:r>
      <w:r>
        <w:t>单模型方案视为基础流程，将</w:t>
      </w:r>
      <w:r>
        <w:t>SAM3</w:t>
      </w:r>
      <w:r>
        <w:t>的</w:t>
      </w:r>
      <w:r>
        <w:t>Verifier</w:t>
      </w:r>
      <w:r>
        <w:t>、</w:t>
      </w:r>
      <w:r>
        <w:t>Append</w:t>
      </w:r>
      <w:r>
        <w:t>与</w:t>
      </w:r>
      <w:r>
        <w:t>Refiner</w:t>
      </w:r>
      <w:proofErr w:type="spellStart"/>
      <w:r>
        <w:t>视为可选后置节点，通过增量效用、增量时耗、人工抽检需求和失败风险比较决定是否升级。</w:t>
      </w:r>
      <w:r>
        <w:rPr>
          <w:lang w:eastAsia="zh-CN"/>
        </w:rPr>
        <w:t>Stage-Gate</w:t>
      </w:r>
      <w:proofErr w:type="spellEnd"/>
      <w:r>
        <w:rPr>
          <w:lang w:eastAsia="zh-CN"/>
        </w:rPr>
        <w:t>在本文中不是组织级管理制度，而是实验流程中的阶段决策思想：只有当前方案达到预设证据门槛，才继续进入下一复杂度阶段；若收益不足或风险明显，则保留当前方案或停止该分支。</w:t>
      </w:r>
    </w:p>
    <w:p w14:paraId="47F5D69C" w14:textId="77777777" w:rsidR="00516982" w:rsidRDefault="00F92195">
      <w:pPr>
        <w:pStyle w:val="31"/>
        <w:spacing w:before="140" w:after="100" w:line="288" w:lineRule="auto"/>
        <w:rPr>
          <w:lang w:eastAsia="zh-CN"/>
        </w:rPr>
      </w:pPr>
      <w:r>
        <w:rPr>
          <w:rFonts w:ascii="Times New Roman" w:eastAsia="Noto Sans CJK SC" w:hAnsi="Times New Roman"/>
          <w:sz w:val="25"/>
          <w:lang w:eastAsia="zh-CN"/>
        </w:rPr>
        <w:t xml:space="preserve">1.3.4 </w:t>
      </w:r>
      <w:r>
        <w:rPr>
          <w:rFonts w:ascii="Times New Roman" w:eastAsia="Noto Sans CJK SC" w:hAnsi="Times New Roman"/>
          <w:sz w:val="25"/>
          <w:lang w:eastAsia="zh-CN"/>
        </w:rPr>
        <w:t>多规模情景意义：把</w:t>
      </w:r>
      <w:r>
        <w:rPr>
          <w:rFonts w:ascii="Times New Roman" w:eastAsia="Noto Sans CJK SC" w:hAnsi="Times New Roman"/>
          <w:sz w:val="25"/>
          <w:lang w:eastAsia="zh-CN"/>
        </w:rPr>
        <w:t>Pareto</w:t>
      </w:r>
      <w:r>
        <w:rPr>
          <w:rFonts w:ascii="Times New Roman" w:eastAsia="Noto Sans CJK SC" w:hAnsi="Times New Roman"/>
          <w:sz w:val="25"/>
          <w:lang w:eastAsia="zh-CN"/>
        </w:rPr>
        <w:t>用于流程方案选型而非泛化</w:t>
      </w:r>
      <w:r>
        <w:rPr>
          <w:rFonts w:ascii="Times New Roman" w:eastAsia="Noto Sans CJK SC" w:hAnsi="Times New Roman"/>
          <w:sz w:val="25"/>
          <w:lang w:eastAsia="zh-CN"/>
        </w:rPr>
        <w:t>“</w:t>
      </w:r>
      <w:r>
        <w:rPr>
          <w:rFonts w:ascii="Times New Roman" w:eastAsia="Noto Sans CJK SC" w:hAnsi="Times New Roman"/>
          <w:sz w:val="25"/>
          <w:lang w:eastAsia="zh-CN"/>
        </w:rPr>
        <w:t>资源配置</w:t>
      </w:r>
      <w:r>
        <w:rPr>
          <w:rFonts w:ascii="Times New Roman" w:eastAsia="Noto Sans CJK SC" w:hAnsi="Times New Roman"/>
          <w:sz w:val="25"/>
          <w:lang w:eastAsia="zh-CN"/>
        </w:rPr>
        <w:t>”</w:t>
      </w:r>
    </w:p>
    <w:p w14:paraId="3D36EFE5" w14:textId="77777777" w:rsidR="00516982" w:rsidRDefault="00F92195">
      <w:pPr>
        <w:spacing w:after="0" w:line="360" w:lineRule="auto"/>
        <w:ind w:firstLine="420"/>
        <w:jc w:val="both"/>
      </w:pPr>
      <w:r>
        <w:t>在</w:t>
      </w:r>
      <w:r>
        <w:t>1</w:t>
      </w:r>
      <w:r>
        <w:t>千、</w:t>
      </w:r>
      <w:r>
        <w:t>1</w:t>
      </w:r>
      <w:r>
        <w:t>万和</w:t>
      </w:r>
      <w:r>
        <w:t>10</w:t>
      </w:r>
      <w:r>
        <w:t>万张等不同数据规模下，人工逐框、</w:t>
      </w:r>
      <w:r>
        <w:t xml:space="preserve">Grounding </w:t>
      </w:r>
      <w:proofErr w:type="spellStart"/>
      <w:r>
        <w:t>DINO</w:t>
      </w:r>
      <w:r>
        <w:t>单模型、</w:t>
      </w:r>
      <w:r>
        <w:t>Grounding</w:t>
      </w:r>
      <w:proofErr w:type="spellEnd"/>
      <w:r>
        <w:t xml:space="preserve"> DINO+SAM3</w:t>
      </w:r>
      <w:r>
        <w:t>校验等方案的制备时耗、人工介入与下游效用关系可能不同。本文使用</w:t>
      </w:r>
      <w:r>
        <w:t>Pareto</w:t>
      </w:r>
      <w:proofErr w:type="gramStart"/>
      <w:r>
        <w:t>非支配思想比较</w:t>
      </w:r>
      <w:r>
        <w:t>“</w:t>
      </w:r>
      <w:proofErr w:type="gramEnd"/>
      <w:r>
        <w:t>效用</w:t>
      </w:r>
      <w:r>
        <w:t>—</w:t>
      </w:r>
      <w:r>
        <w:t>时耗</w:t>
      </w:r>
      <w:r>
        <w:t>—</w:t>
      </w:r>
      <w:proofErr w:type="gramStart"/>
      <w:r>
        <w:t>人工参与</w:t>
      </w:r>
      <w:r>
        <w:t>”</w:t>
      </w:r>
      <w:r>
        <w:t>之间的权衡</w:t>
      </w:r>
      <w:proofErr w:type="gramEnd"/>
      <w:r>
        <w:t>，输出不同规模和目标约束下的流程候选方案，而不将其表述为企业层面的广义资源配置。</w:t>
      </w:r>
    </w:p>
    <w:p w14:paraId="7F9DFA21"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lastRenderedPageBreak/>
        <w:t xml:space="preserve">1.4 </w:t>
      </w:r>
      <w:r>
        <w:rPr>
          <w:rFonts w:ascii="Times New Roman" w:eastAsia="Noto Sans CJK SC" w:hAnsi="Times New Roman"/>
          <w:sz w:val="28"/>
          <w:lang w:eastAsia="zh-CN"/>
        </w:rPr>
        <w:t>研究边界声明</w:t>
      </w:r>
    </w:p>
    <w:p w14:paraId="6A91D14D" w14:textId="77777777" w:rsidR="00516982" w:rsidRDefault="00F92195">
      <w:pPr>
        <w:spacing w:after="0" w:line="360" w:lineRule="auto"/>
        <w:ind w:firstLine="420"/>
        <w:jc w:val="both"/>
        <w:rPr>
          <w:lang w:eastAsia="zh-CN"/>
        </w:rPr>
      </w:pPr>
      <w:r>
        <w:rPr>
          <w:lang w:eastAsia="zh-CN"/>
        </w:rPr>
        <w:t>第一，研究对象限定为面向火烟目标检测训练的图像级数据制备与标签方案选择，当前实验主体为图像，不将尚未完成的视频时序自动标注、在线自学习或持续自主进化作为已实现研究内容。视频场景仅作为应用背景和后续扩展方向。</w:t>
      </w:r>
    </w:p>
    <w:p w14:paraId="771766FD" w14:textId="77777777" w:rsidR="00516982" w:rsidRDefault="00F92195">
      <w:pPr>
        <w:spacing w:after="0" w:line="360" w:lineRule="auto"/>
        <w:ind w:firstLine="420"/>
        <w:jc w:val="both"/>
        <w:rPr>
          <w:lang w:eastAsia="zh-CN"/>
        </w:rPr>
      </w:pPr>
      <w:r>
        <w:rPr>
          <w:lang w:eastAsia="zh-CN"/>
        </w:rPr>
        <w:t>第二，本文中的</w:t>
      </w:r>
      <w:r>
        <w:rPr>
          <w:lang w:eastAsia="zh-CN"/>
        </w:rPr>
        <w:t>“</w:t>
      </w:r>
      <w:r>
        <w:rPr>
          <w:lang w:eastAsia="zh-CN"/>
        </w:rPr>
        <w:t>数据质量</w:t>
      </w:r>
      <w:r>
        <w:rPr>
          <w:lang w:eastAsia="zh-CN"/>
        </w:rPr>
        <w:t>”</w:t>
      </w:r>
      <w:r>
        <w:rPr>
          <w:lang w:eastAsia="zh-CN"/>
        </w:rPr>
        <w:t>特指伪标签的可量化统计属性与其对下游检测效用的影响，包括</w:t>
      </w:r>
      <w:r>
        <w:rPr>
          <w:lang w:eastAsia="zh-CN"/>
        </w:rPr>
        <w:t>Precision</w:t>
      </w:r>
      <w:r>
        <w:rPr>
          <w:lang w:eastAsia="zh-CN"/>
        </w:rPr>
        <w:t>、</w:t>
      </w:r>
      <w:r>
        <w:rPr>
          <w:lang w:eastAsia="zh-CN"/>
        </w:rPr>
        <w:t>Recall</w:t>
      </w:r>
      <w:r>
        <w:rPr>
          <w:lang w:eastAsia="zh-CN"/>
        </w:rPr>
        <w:t>、</w:t>
      </w:r>
      <w:proofErr w:type="spellStart"/>
      <w:r>
        <w:rPr>
          <w:lang w:eastAsia="zh-CN"/>
        </w:rPr>
        <w:t>IoU</w:t>
      </w:r>
      <w:proofErr w:type="spellEnd"/>
      <w:r>
        <w:rPr>
          <w:lang w:eastAsia="zh-CN"/>
        </w:rPr>
        <w:t>、漏检率、误检率、框偏差、接受</w:t>
      </w:r>
      <w:r>
        <w:rPr>
          <w:lang w:eastAsia="zh-CN"/>
        </w:rPr>
        <w:t>/</w:t>
      </w:r>
      <w:r>
        <w:rPr>
          <w:lang w:eastAsia="zh-CN"/>
        </w:rPr>
        <w:t>拒绝率及</w:t>
      </w:r>
      <w:r>
        <w:rPr>
          <w:lang w:eastAsia="zh-CN"/>
        </w:rPr>
        <w:t>YOLO</w:t>
      </w:r>
      <w:r>
        <w:rPr>
          <w:lang w:eastAsia="zh-CN"/>
        </w:rPr>
        <w:t>下游</w:t>
      </w:r>
      <w:proofErr w:type="spellStart"/>
      <w:r>
        <w:rPr>
          <w:lang w:eastAsia="zh-CN"/>
        </w:rPr>
        <w:t>mAP</w:t>
      </w:r>
      <w:proofErr w:type="spellEnd"/>
      <w:r>
        <w:rPr>
          <w:lang w:eastAsia="zh-CN"/>
        </w:rPr>
        <w:t>等，不涉及质量管理体系、组织级</w:t>
      </w:r>
      <w:r>
        <w:rPr>
          <w:lang w:eastAsia="zh-CN"/>
        </w:rPr>
        <w:t>SOP</w:t>
      </w:r>
      <w:r>
        <w:rPr>
          <w:lang w:eastAsia="zh-CN"/>
        </w:rPr>
        <w:t>或</w:t>
      </w:r>
      <w:r>
        <w:rPr>
          <w:lang w:eastAsia="zh-CN"/>
        </w:rPr>
        <w:t>ISO</w:t>
      </w:r>
      <w:r>
        <w:rPr>
          <w:lang w:eastAsia="zh-CN"/>
        </w:rPr>
        <w:t>质量管理制度。</w:t>
      </w:r>
    </w:p>
    <w:p w14:paraId="57D6E6F4" w14:textId="77777777" w:rsidR="00516982" w:rsidRDefault="00F92195">
      <w:pPr>
        <w:spacing w:after="0" w:line="360" w:lineRule="auto"/>
        <w:ind w:firstLine="420"/>
        <w:jc w:val="both"/>
      </w:pPr>
      <w:proofErr w:type="spellStart"/>
      <w:r>
        <w:t>第三，</w:t>
      </w:r>
      <w:proofErr w:type="gramStart"/>
      <w:r>
        <w:t>本文中的</w:t>
      </w:r>
      <w:r>
        <w:t>“</w:t>
      </w:r>
      <w:r>
        <w:t>流程选型</w:t>
      </w:r>
      <w:r>
        <w:t>”</w:t>
      </w:r>
      <w:r>
        <w:t>是指不同数据规模下对人工逐框</w:t>
      </w:r>
      <w:proofErr w:type="gramEnd"/>
      <w:r>
        <w:t>、</w:t>
      </w:r>
      <w:r>
        <w:t>Grounding</w:t>
      </w:r>
      <w:proofErr w:type="spellEnd"/>
      <w:r>
        <w:t xml:space="preserve"> </w:t>
      </w:r>
      <w:proofErr w:type="spellStart"/>
      <w:r>
        <w:t>DINO</w:t>
      </w:r>
      <w:r>
        <w:t>单模型、</w:t>
      </w:r>
      <w:r>
        <w:t>Grounding</w:t>
      </w:r>
      <w:proofErr w:type="spellEnd"/>
      <w:r>
        <w:t xml:space="preserve"> DINO+SAM3</w:t>
      </w:r>
      <w:r>
        <w:t>后置校验等流程组合进行比较，不等同于自动化算力调度、超参数自适应优化或企业资源配置。</w:t>
      </w:r>
    </w:p>
    <w:p w14:paraId="6A66FFF8" w14:textId="77777777" w:rsidR="00516982" w:rsidRDefault="00F92195">
      <w:pPr>
        <w:spacing w:after="0" w:line="360" w:lineRule="auto"/>
        <w:ind w:firstLine="420"/>
        <w:jc w:val="both"/>
        <w:rPr>
          <w:lang w:eastAsia="zh-CN"/>
        </w:rPr>
      </w:pPr>
      <w:r>
        <w:rPr>
          <w:lang w:eastAsia="zh-CN"/>
        </w:rPr>
        <w:t>第四，</w:t>
      </w:r>
      <w:r>
        <w:rPr>
          <w:lang w:eastAsia="zh-CN"/>
        </w:rPr>
        <w:t>YOLO</w:t>
      </w:r>
      <w:r>
        <w:rPr>
          <w:lang w:eastAsia="zh-CN"/>
        </w:rPr>
        <w:t>在本文中承担下游效用验证与最终部署模型的角色。本文不采用知识蒸馏意义上的教师</w:t>
      </w:r>
      <w:r>
        <w:rPr>
          <w:lang w:eastAsia="zh-CN"/>
        </w:rPr>
        <w:t>—</w:t>
      </w:r>
      <w:r>
        <w:rPr>
          <w:lang w:eastAsia="zh-CN"/>
        </w:rPr>
        <w:t>学生参数迁移，也不将</w:t>
      </w:r>
      <w:r>
        <w:rPr>
          <w:lang w:eastAsia="zh-CN"/>
        </w:rPr>
        <w:t>“</w:t>
      </w:r>
      <w:r>
        <w:rPr>
          <w:lang w:eastAsia="zh-CN"/>
        </w:rPr>
        <w:t>基础模型能力迁移至</w:t>
      </w:r>
      <w:r>
        <w:rPr>
          <w:lang w:eastAsia="zh-CN"/>
        </w:rPr>
        <w:t>YOLO”</w:t>
      </w:r>
      <w:r>
        <w:rPr>
          <w:lang w:eastAsia="zh-CN"/>
        </w:rPr>
        <w:t>作为独立研究问题；基础模型通过生成或筛选训练标签间接影响</w:t>
      </w:r>
      <w:r>
        <w:rPr>
          <w:lang w:eastAsia="zh-CN"/>
        </w:rPr>
        <w:t>YOLO</w:t>
      </w:r>
      <w:r>
        <w:rPr>
          <w:lang w:eastAsia="zh-CN"/>
        </w:rPr>
        <w:t>训练结果。</w:t>
      </w:r>
    </w:p>
    <w:p w14:paraId="0C76CB6D" w14:textId="77777777" w:rsidR="00516982" w:rsidRDefault="00F92195">
      <w:pPr>
        <w:pStyle w:val="1"/>
        <w:spacing w:before="200" w:after="100" w:line="288" w:lineRule="auto"/>
        <w:rPr>
          <w:lang w:eastAsia="zh-CN"/>
        </w:rPr>
      </w:pPr>
      <w:r>
        <w:rPr>
          <w:rFonts w:ascii="Times New Roman" w:eastAsia="Noto Sans CJK SC" w:hAnsi="Times New Roman"/>
          <w:sz w:val="32"/>
          <w:lang w:eastAsia="zh-CN"/>
        </w:rPr>
        <w:t>二、国内外研究现状与文献综述</w:t>
      </w:r>
    </w:p>
    <w:p w14:paraId="4466D184"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2.1 </w:t>
      </w:r>
      <w:r>
        <w:rPr>
          <w:rFonts w:ascii="Times New Roman" w:eastAsia="Noto Sans CJK SC" w:hAnsi="Times New Roman"/>
          <w:sz w:val="28"/>
          <w:lang w:eastAsia="zh-CN"/>
        </w:rPr>
        <w:t>火焰与烟雾视觉检测研究</w:t>
      </w:r>
    </w:p>
    <w:p w14:paraId="37808248" w14:textId="77777777" w:rsidR="00516982" w:rsidRDefault="00F92195">
      <w:pPr>
        <w:spacing w:after="0" w:line="360" w:lineRule="auto"/>
        <w:ind w:firstLine="420"/>
        <w:jc w:val="both"/>
        <w:rPr>
          <w:lang w:eastAsia="zh-CN"/>
        </w:rPr>
      </w:pPr>
      <w:r>
        <w:rPr>
          <w:lang w:eastAsia="zh-CN"/>
        </w:rPr>
        <w:t>火烟视觉检测已由颜色、纹理、运动特征等传统方法逐步转向深度学习目标检测。</w:t>
      </w:r>
      <w:r>
        <w:rPr>
          <w:lang w:eastAsia="zh-CN"/>
        </w:rPr>
        <w:t>YOLO</w:t>
      </w:r>
      <w:r>
        <w:rPr>
          <w:lang w:eastAsia="zh-CN"/>
        </w:rPr>
        <w:t>系列因端到端推理速度快、模型规模可控，被广泛用于实时火焰与烟雾检测。国内研究主要通过轻量化颈部结构、注意力机制、多尺度特征融合、小目标检测头和复杂背景增强等方式提升精度</w:t>
      </w:r>
      <w:r>
        <w:rPr>
          <w:lang w:eastAsia="zh-CN"/>
        </w:rPr>
        <w:t>[1-3]</w:t>
      </w:r>
      <w:r>
        <w:rPr>
          <w:lang w:eastAsia="zh-CN"/>
        </w:rPr>
        <w:t>。这类研究证明轻量检测器具备实际部署价值，但多数工作默认训练标签已经准备完成，训练数据制备效率、标签风格差异和数据版本复现问题通常不是研究重点。</w:t>
      </w:r>
    </w:p>
    <w:p w14:paraId="5812C904" w14:textId="77777777" w:rsidR="00516982" w:rsidRDefault="00F92195">
      <w:pPr>
        <w:spacing w:after="0" w:line="360" w:lineRule="auto"/>
        <w:ind w:firstLine="420"/>
        <w:jc w:val="both"/>
        <w:rPr>
          <w:lang w:eastAsia="zh-CN"/>
        </w:rPr>
      </w:pPr>
      <w:r>
        <w:rPr>
          <w:lang w:eastAsia="zh-CN"/>
        </w:rPr>
        <w:t>火焰、烟雾与刚性目标存在明显差异。其边界随扩散、风向、遮挡和亮度变化而变化，单一人工框并非唯一合理表达。若直接用</w:t>
      </w:r>
      <w:r>
        <w:rPr>
          <w:lang w:eastAsia="zh-CN"/>
        </w:rPr>
        <w:t>“</w:t>
      </w:r>
      <w:r>
        <w:rPr>
          <w:lang w:eastAsia="zh-CN"/>
        </w:rPr>
        <w:t>人工框完全一致</w:t>
      </w:r>
      <w:r>
        <w:rPr>
          <w:lang w:eastAsia="zh-CN"/>
        </w:rPr>
        <w:t>”</w:t>
      </w:r>
      <w:r>
        <w:rPr>
          <w:lang w:eastAsia="zh-CN"/>
        </w:rPr>
        <w:t>定义标签质量，容易把标注风格差异与真正的语义错误混合。因此，在火烟训练数据研究中，有必要同时观察标签本身的统计误差和标签对下游模型的训练效用。</w:t>
      </w:r>
    </w:p>
    <w:p w14:paraId="63B67585"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2.2 </w:t>
      </w:r>
      <w:r>
        <w:rPr>
          <w:rFonts w:ascii="Times New Roman" w:eastAsia="Noto Sans CJK SC" w:hAnsi="Times New Roman"/>
          <w:sz w:val="28"/>
          <w:lang w:eastAsia="zh-CN"/>
        </w:rPr>
        <w:t>开放词汇检测与提示驱动视觉基础模型</w:t>
      </w:r>
    </w:p>
    <w:p w14:paraId="69C74BB3" w14:textId="77777777" w:rsidR="00516982" w:rsidRDefault="00F92195">
      <w:pPr>
        <w:spacing w:after="0" w:line="360" w:lineRule="auto"/>
        <w:ind w:firstLine="420"/>
        <w:jc w:val="both"/>
        <w:rPr>
          <w:lang w:eastAsia="zh-CN"/>
        </w:rPr>
      </w:pPr>
      <w:r>
        <w:rPr>
          <w:lang w:eastAsia="zh-CN"/>
        </w:rPr>
        <w:t>Grounding DINO</w:t>
      </w:r>
      <w:r>
        <w:rPr>
          <w:lang w:eastAsia="zh-CN"/>
        </w:rPr>
        <w:t>将语言表达与目标检测结合，可利用类别名称或短语进行开放词汇目标定位</w:t>
      </w:r>
      <w:r>
        <w:rPr>
          <w:lang w:eastAsia="zh-CN"/>
        </w:rPr>
        <w:t>[4]</w:t>
      </w:r>
      <w:r>
        <w:rPr>
          <w:lang w:eastAsia="zh-CN"/>
        </w:rPr>
        <w:t>。这一能力使垂直场景在缺少完整标注集时可以先通过语义提示获</w:t>
      </w:r>
      <w:r>
        <w:rPr>
          <w:lang w:eastAsia="zh-CN"/>
        </w:rPr>
        <w:lastRenderedPageBreak/>
        <w:t>得候选目标框，为低人工参与的冷启动提供可能。与此同时，提示短语形式、阈值以及数据分布会影响输出，因此开放词汇能力并不意味着无需配置与验证。</w:t>
      </w:r>
    </w:p>
    <w:p w14:paraId="1DB010CF" w14:textId="77777777" w:rsidR="00516982" w:rsidRDefault="00F92195">
      <w:pPr>
        <w:spacing w:after="0" w:line="360" w:lineRule="auto"/>
        <w:ind w:firstLine="420"/>
        <w:jc w:val="both"/>
        <w:rPr>
          <w:lang w:eastAsia="zh-CN"/>
        </w:rPr>
      </w:pPr>
      <w:r>
        <w:rPr>
          <w:lang w:eastAsia="zh-CN"/>
        </w:rPr>
        <w:t>SAM</w:t>
      </w:r>
      <w:r>
        <w:rPr>
          <w:lang w:eastAsia="zh-CN"/>
        </w:rPr>
        <w:t>提出了通用提示分割范式</w:t>
      </w:r>
      <w:r>
        <w:rPr>
          <w:lang w:eastAsia="zh-CN"/>
        </w:rPr>
        <w:t>[5]</w:t>
      </w:r>
      <w:r>
        <w:rPr>
          <w:lang w:eastAsia="zh-CN"/>
        </w:rPr>
        <w:t>，</w:t>
      </w:r>
      <w:r>
        <w:rPr>
          <w:lang w:eastAsia="zh-CN"/>
        </w:rPr>
        <w:t>SAM2</w:t>
      </w:r>
      <w:r>
        <w:rPr>
          <w:lang w:eastAsia="zh-CN"/>
        </w:rPr>
        <w:t>扩展至图像与视频分割</w:t>
      </w:r>
      <w:r>
        <w:rPr>
          <w:lang w:eastAsia="zh-CN"/>
        </w:rPr>
        <w:t>[6]</w:t>
      </w:r>
      <w:r>
        <w:rPr>
          <w:lang w:eastAsia="zh-CN"/>
        </w:rPr>
        <w:t>；</w:t>
      </w:r>
      <w:r>
        <w:rPr>
          <w:lang w:eastAsia="zh-CN"/>
        </w:rPr>
        <w:t>SAM3</w:t>
      </w:r>
      <w:r>
        <w:rPr>
          <w:lang w:eastAsia="zh-CN"/>
        </w:rPr>
        <w:t>进一步支持基于文本或示例概念的检测、分割与跟踪能力</w:t>
      </w:r>
      <w:r>
        <w:rPr>
          <w:lang w:eastAsia="zh-CN"/>
        </w:rPr>
        <w:t>[7]</w:t>
      </w:r>
      <w:r>
        <w:rPr>
          <w:lang w:eastAsia="zh-CN"/>
        </w:rPr>
        <w:t>。这些模型为</w:t>
      </w:r>
      <w:r>
        <w:rPr>
          <w:lang w:eastAsia="zh-CN"/>
        </w:rPr>
        <w:t>“</w:t>
      </w:r>
      <w:r>
        <w:rPr>
          <w:lang w:eastAsia="zh-CN"/>
        </w:rPr>
        <w:t>检测框</w:t>
      </w:r>
      <w:r>
        <w:rPr>
          <w:lang w:eastAsia="zh-CN"/>
        </w:rPr>
        <w:t>—</w:t>
      </w:r>
      <w:r>
        <w:rPr>
          <w:lang w:eastAsia="zh-CN"/>
        </w:rPr>
        <w:t>分割掩膜</w:t>
      </w:r>
      <w:r>
        <w:rPr>
          <w:lang w:eastAsia="zh-CN"/>
        </w:rPr>
        <w:t>—</w:t>
      </w:r>
      <w:r>
        <w:rPr>
          <w:lang w:eastAsia="zh-CN"/>
        </w:rPr>
        <w:t>概念校验</w:t>
      </w:r>
      <w:r>
        <w:rPr>
          <w:lang w:eastAsia="zh-CN"/>
        </w:rPr>
        <w:t>”</w:t>
      </w:r>
      <w:r>
        <w:rPr>
          <w:lang w:eastAsia="zh-CN"/>
        </w:rPr>
        <w:t>组合提供了技术基础，但在具体垂直任务中，第二模型加入后可能带来真阳性误删、重复候选、框粒度变化等新风险，因此其价值应通过消融与下游验证确定。</w:t>
      </w:r>
    </w:p>
    <w:p w14:paraId="06819591"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2.3 </w:t>
      </w:r>
      <w:r>
        <w:rPr>
          <w:rFonts w:ascii="Times New Roman" w:eastAsia="Noto Sans CJK SC" w:hAnsi="Times New Roman"/>
          <w:sz w:val="28"/>
          <w:lang w:eastAsia="zh-CN"/>
        </w:rPr>
        <w:t>伪标签、标签噪声与数据质量评价</w:t>
      </w:r>
    </w:p>
    <w:p w14:paraId="34539047" w14:textId="77777777" w:rsidR="00516982" w:rsidRDefault="00F92195">
      <w:pPr>
        <w:spacing w:after="0" w:line="360" w:lineRule="auto"/>
        <w:ind w:firstLine="420"/>
        <w:jc w:val="both"/>
        <w:rPr>
          <w:lang w:eastAsia="zh-CN"/>
        </w:rPr>
      </w:pPr>
      <w:r>
        <w:rPr>
          <w:lang w:eastAsia="zh-CN"/>
        </w:rPr>
        <w:t>标签噪声研究表明，错误标签会影响模型泛化，并可能增加训练复杂度</w:t>
      </w:r>
      <w:r>
        <w:rPr>
          <w:lang w:eastAsia="zh-CN"/>
        </w:rPr>
        <w:t>[8,10]</w:t>
      </w:r>
      <w:r>
        <w:rPr>
          <w:lang w:eastAsia="zh-CN"/>
        </w:rPr>
        <w:t>。与此同时，测试集本身也可能包含标注错误或不一致，</w:t>
      </w:r>
      <w:r>
        <w:rPr>
          <w:lang w:eastAsia="zh-CN"/>
        </w:rPr>
        <w:t>Northcutt</w:t>
      </w:r>
      <w:r>
        <w:rPr>
          <w:lang w:eastAsia="zh-CN"/>
        </w:rPr>
        <w:t>等对常用机器学习基准的研究说明应谨慎把单一测试标签视为绝对无误标准</w:t>
      </w:r>
      <w:r>
        <w:rPr>
          <w:lang w:eastAsia="zh-CN"/>
        </w:rPr>
        <w:t>[9]</w:t>
      </w:r>
      <w:r>
        <w:rPr>
          <w:lang w:eastAsia="zh-CN"/>
        </w:rPr>
        <w:t>。对火烟目标而言，除类别误标外，边界风格差异同样可能造成</w:t>
      </w:r>
      <w:r>
        <w:rPr>
          <w:lang w:eastAsia="zh-CN"/>
        </w:rPr>
        <w:t>mAP50:95</w:t>
      </w:r>
      <w:r>
        <w:rPr>
          <w:lang w:eastAsia="zh-CN"/>
        </w:rPr>
        <w:t>等指标波动。</w:t>
      </w:r>
    </w:p>
    <w:p w14:paraId="04D2BAE7" w14:textId="77777777" w:rsidR="00516982" w:rsidRDefault="00F92195">
      <w:pPr>
        <w:spacing w:after="0" w:line="360" w:lineRule="auto"/>
        <w:ind w:firstLine="420"/>
        <w:jc w:val="both"/>
        <w:rPr>
          <w:lang w:eastAsia="zh-CN"/>
        </w:rPr>
      </w:pPr>
      <w:r>
        <w:rPr>
          <w:lang w:eastAsia="zh-CN"/>
        </w:rPr>
        <w:t>因此，本文不使用</w:t>
      </w:r>
      <w:r>
        <w:rPr>
          <w:lang w:eastAsia="zh-CN"/>
        </w:rPr>
        <w:t>“</w:t>
      </w:r>
      <w:r>
        <w:rPr>
          <w:lang w:eastAsia="zh-CN"/>
        </w:rPr>
        <w:t>标签是否与人工框完全一致</w:t>
      </w:r>
      <w:r>
        <w:rPr>
          <w:lang w:eastAsia="zh-CN"/>
        </w:rPr>
        <w:t>”</w:t>
      </w:r>
      <w:r>
        <w:rPr>
          <w:lang w:eastAsia="zh-CN"/>
        </w:rPr>
        <w:t>作为唯一判断，而构建两层评价：第一层为标签级指标，包括</w:t>
      </w:r>
      <w:r>
        <w:rPr>
          <w:lang w:eastAsia="zh-CN"/>
        </w:rPr>
        <w:t>Precision</w:t>
      </w:r>
      <w:r>
        <w:rPr>
          <w:lang w:eastAsia="zh-CN"/>
        </w:rPr>
        <w:t>、</w:t>
      </w:r>
      <w:r>
        <w:rPr>
          <w:lang w:eastAsia="zh-CN"/>
        </w:rPr>
        <w:t>Recall</w:t>
      </w:r>
      <w:r>
        <w:rPr>
          <w:lang w:eastAsia="zh-CN"/>
        </w:rPr>
        <w:t>、漏检</w:t>
      </w:r>
      <w:r>
        <w:rPr>
          <w:lang w:eastAsia="zh-CN"/>
        </w:rPr>
        <w:t>/</w:t>
      </w:r>
      <w:r>
        <w:rPr>
          <w:lang w:eastAsia="zh-CN"/>
        </w:rPr>
        <w:t>误检比例、</w:t>
      </w:r>
      <w:proofErr w:type="spellStart"/>
      <w:r>
        <w:rPr>
          <w:lang w:eastAsia="zh-CN"/>
        </w:rPr>
        <w:t>IoU</w:t>
      </w:r>
      <w:proofErr w:type="spellEnd"/>
      <w:r>
        <w:rPr>
          <w:lang w:eastAsia="zh-CN"/>
        </w:rPr>
        <w:t>与框面积</w:t>
      </w:r>
      <w:r>
        <w:rPr>
          <w:lang w:eastAsia="zh-CN"/>
        </w:rPr>
        <w:t>/</w:t>
      </w:r>
      <w:r>
        <w:rPr>
          <w:lang w:eastAsia="zh-CN"/>
        </w:rPr>
        <w:t>中心偏移等；第二层为下游效用指标，即在统一</w:t>
      </w:r>
      <w:r>
        <w:rPr>
          <w:lang w:eastAsia="zh-CN"/>
        </w:rPr>
        <w:t>YOLO</w:t>
      </w:r>
      <w:r>
        <w:rPr>
          <w:lang w:eastAsia="zh-CN"/>
        </w:rPr>
        <w:t>训练协议下比较不同标签方案的</w:t>
      </w:r>
      <w:proofErr w:type="spellStart"/>
      <w:r>
        <w:rPr>
          <w:lang w:eastAsia="zh-CN"/>
        </w:rPr>
        <w:t>mAP</w:t>
      </w:r>
      <w:proofErr w:type="spellEnd"/>
      <w:r>
        <w:rPr>
          <w:lang w:eastAsia="zh-CN"/>
        </w:rPr>
        <w:t>、</w:t>
      </w:r>
      <w:r>
        <w:rPr>
          <w:lang w:eastAsia="zh-CN"/>
        </w:rPr>
        <w:t>Recall</w:t>
      </w:r>
      <w:r>
        <w:rPr>
          <w:lang w:eastAsia="zh-CN"/>
        </w:rPr>
        <w:t>及多随机种子稳定性。若两类指标出现冲突，则将其视为需要分析的现象，而非直接将某一方定义为错误。</w:t>
      </w:r>
    </w:p>
    <w:p w14:paraId="2358F1DB"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2.4 </w:t>
      </w:r>
      <w:r>
        <w:rPr>
          <w:rFonts w:ascii="Times New Roman" w:eastAsia="Noto Sans CJK SC" w:hAnsi="Times New Roman"/>
          <w:sz w:val="28"/>
          <w:lang w:eastAsia="zh-CN"/>
        </w:rPr>
        <w:t>多模型级联、模型协同与人工参与</w:t>
      </w:r>
    </w:p>
    <w:p w14:paraId="26433268" w14:textId="77777777" w:rsidR="00516982" w:rsidRDefault="00F92195">
      <w:pPr>
        <w:spacing w:after="0" w:line="360" w:lineRule="auto"/>
        <w:ind w:firstLine="420"/>
        <w:jc w:val="both"/>
        <w:rPr>
          <w:lang w:eastAsia="zh-CN"/>
        </w:rPr>
      </w:pPr>
      <w:r>
        <w:rPr>
          <w:lang w:eastAsia="zh-CN"/>
        </w:rPr>
        <w:t>多模型协同常通过候选生成、复核、重排序或互相校验降低单模型局限，但增加节点也会增加调用成本和新的误差传播路径。对本研究而言，</w:t>
      </w:r>
      <w:r>
        <w:rPr>
          <w:lang w:eastAsia="zh-CN"/>
        </w:rPr>
        <w:t>Grounding DINO</w:t>
      </w:r>
      <w:r>
        <w:rPr>
          <w:lang w:eastAsia="zh-CN"/>
        </w:rPr>
        <w:t>具有较直接的目标定位能力，</w:t>
      </w:r>
      <w:r>
        <w:rPr>
          <w:lang w:eastAsia="zh-CN"/>
        </w:rPr>
        <w:t>SAM3</w:t>
      </w:r>
      <w:r>
        <w:rPr>
          <w:lang w:eastAsia="zh-CN"/>
        </w:rPr>
        <w:t>则可以提供分割与概念判断证据。前期实验显示，若直接允许</w:t>
      </w:r>
      <w:r>
        <w:rPr>
          <w:lang w:eastAsia="zh-CN"/>
        </w:rPr>
        <w:t>SAM3</w:t>
      </w:r>
      <w:r>
        <w:rPr>
          <w:lang w:eastAsia="zh-CN"/>
        </w:rPr>
        <w:t>重新塑造</w:t>
      </w:r>
      <w:r>
        <w:rPr>
          <w:lang w:eastAsia="zh-CN"/>
        </w:rPr>
        <w:t>Grounding DINO</w:t>
      </w:r>
      <w:r>
        <w:rPr>
          <w:lang w:eastAsia="zh-CN"/>
        </w:rPr>
        <w:t>框，可能改变原有检测标注粒度并造成下游效用下降。因此，多模型级联的关键不是</w:t>
      </w:r>
      <w:r>
        <w:rPr>
          <w:lang w:eastAsia="zh-CN"/>
        </w:rPr>
        <w:t>“</w:t>
      </w:r>
      <w:r>
        <w:rPr>
          <w:lang w:eastAsia="zh-CN"/>
        </w:rPr>
        <w:t>模型越多越好</w:t>
      </w:r>
      <w:r>
        <w:rPr>
          <w:lang w:eastAsia="zh-CN"/>
        </w:rPr>
        <w:t>”</w:t>
      </w:r>
      <w:r>
        <w:rPr>
          <w:lang w:eastAsia="zh-CN"/>
        </w:rPr>
        <w:t>，而是明确每个节点的权限边界和进入条件。</w:t>
      </w:r>
    </w:p>
    <w:p w14:paraId="7AF17D12" w14:textId="77777777" w:rsidR="00516982" w:rsidRDefault="00F92195">
      <w:pPr>
        <w:spacing w:after="0" w:line="360" w:lineRule="auto"/>
        <w:ind w:firstLine="420"/>
        <w:jc w:val="both"/>
        <w:rPr>
          <w:lang w:eastAsia="zh-CN"/>
        </w:rPr>
      </w:pPr>
      <w:r>
        <w:rPr>
          <w:lang w:eastAsia="zh-CN"/>
        </w:rPr>
        <w:t>人工参与同样不应被简单定义为</w:t>
      </w:r>
      <w:r>
        <w:rPr>
          <w:lang w:eastAsia="zh-CN"/>
        </w:rPr>
        <w:t>“</w:t>
      </w:r>
      <w:r>
        <w:rPr>
          <w:lang w:eastAsia="zh-CN"/>
        </w:rPr>
        <w:t>越少越好</w:t>
      </w:r>
      <w:r>
        <w:rPr>
          <w:lang w:eastAsia="zh-CN"/>
        </w:rPr>
        <w:t>”</w:t>
      </w:r>
      <w:r>
        <w:rPr>
          <w:lang w:eastAsia="zh-CN"/>
        </w:rPr>
        <w:t>。对于低规模、高风险样本，人工逐框或高比例抽检可能更合适；对于规模扩大后的常规扩充，模型生成加小比例抽检可能具有更好的周期优势。因此，人工比例应作为流程方案的一部分纳入比较。</w:t>
      </w:r>
    </w:p>
    <w:p w14:paraId="1D580BB6"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lastRenderedPageBreak/>
        <w:t>2.5 Stage-Gate</w:t>
      </w:r>
      <w:r>
        <w:rPr>
          <w:rFonts w:ascii="Times New Roman" w:eastAsia="Noto Sans CJK SC" w:hAnsi="Times New Roman"/>
          <w:sz w:val="28"/>
          <w:lang w:eastAsia="zh-CN"/>
        </w:rPr>
        <w:t>思想与阶段决策</w:t>
      </w:r>
    </w:p>
    <w:p w14:paraId="55C5F572" w14:textId="77777777" w:rsidR="00516982" w:rsidRDefault="00F92195">
      <w:pPr>
        <w:spacing w:after="0" w:line="360" w:lineRule="auto"/>
        <w:ind w:firstLine="420"/>
        <w:jc w:val="both"/>
        <w:rPr>
          <w:lang w:eastAsia="zh-CN"/>
        </w:rPr>
      </w:pPr>
      <w:r>
        <w:rPr>
          <w:lang w:eastAsia="zh-CN"/>
        </w:rPr>
        <w:t>Stage-Gate</w:t>
      </w:r>
      <w:r>
        <w:rPr>
          <w:lang w:eastAsia="zh-CN"/>
        </w:rPr>
        <w:t>最初用于新产品开发过程中的阶段划分与门点评审</w:t>
      </w:r>
      <w:r>
        <w:rPr>
          <w:lang w:eastAsia="zh-CN"/>
        </w:rPr>
        <w:t>[11]</w:t>
      </w:r>
      <w:r>
        <w:rPr>
          <w:lang w:eastAsia="zh-CN"/>
        </w:rPr>
        <w:t>。本文借用其</w:t>
      </w:r>
      <w:r>
        <w:rPr>
          <w:lang w:eastAsia="zh-CN"/>
        </w:rPr>
        <w:t>“</w:t>
      </w:r>
      <w:r>
        <w:rPr>
          <w:lang w:eastAsia="zh-CN"/>
        </w:rPr>
        <w:t>阶段完成后依据证据决定继续、暂停或停止</w:t>
      </w:r>
      <w:r>
        <w:rPr>
          <w:lang w:eastAsia="zh-CN"/>
        </w:rPr>
        <w:t>”</w:t>
      </w:r>
      <w:r>
        <w:rPr>
          <w:lang w:eastAsia="zh-CN"/>
        </w:rPr>
        <w:t>的基本思想，而不照搬产品开发组织流程。具体而言，语义提示冻结、</w:t>
      </w:r>
      <w:r>
        <w:rPr>
          <w:lang w:eastAsia="zh-CN"/>
        </w:rPr>
        <w:t>V1</w:t>
      </w:r>
      <w:r>
        <w:rPr>
          <w:lang w:eastAsia="zh-CN"/>
        </w:rPr>
        <w:t>生成、</w:t>
      </w:r>
      <w:r>
        <w:rPr>
          <w:lang w:eastAsia="zh-CN"/>
        </w:rPr>
        <w:t>SAM3 Verifier</w:t>
      </w:r>
      <w:r>
        <w:rPr>
          <w:lang w:eastAsia="zh-CN"/>
        </w:rPr>
        <w:t>、</w:t>
      </w:r>
      <w:r>
        <w:rPr>
          <w:lang w:eastAsia="zh-CN"/>
        </w:rPr>
        <w:t>Append</w:t>
      </w:r>
      <w:r>
        <w:rPr>
          <w:lang w:eastAsia="zh-CN"/>
        </w:rPr>
        <w:t>和</w:t>
      </w:r>
      <w:r>
        <w:rPr>
          <w:lang w:eastAsia="zh-CN"/>
        </w:rPr>
        <w:t>Refiner</w:t>
      </w:r>
      <w:r>
        <w:rPr>
          <w:lang w:eastAsia="zh-CN"/>
        </w:rPr>
        <w:t>均可视为不同复杂度的候选阶段；每一阶段只有达到预先定义的效用与风险门槛，才进入下一阶段。</w:t>
      </w:r>
    </w:p>
    <w:p w14:paraId="2665F653" w14:textId="77777777" w:rsidR="00516982" w:rsidRDefault="00F92195">
      <w:pPr>
        <w:spacing w:after="0" w:line="360" w:lineRule="auto"/>
        <w:ind w:firstLine="420"/>
        <w:jc w:val="both"/>
        <w:rPr>
          <w:lang w:eastAsia="zh-CN"/>
        </w:rPr>
      </w:pPr>
      <w:r>
        <w:rPr>
          <w:lang w:eastAsia="zh-CN"/>
        </w:rPr>
        <w:t>这种方法适合当前研究的原因在于：前期实验已经出现正、零和负结果。若缺少停止规则，容易因为</w:t>
      </w:r>
      <w:r>
        <w:rPr>
          <w:lang w:eastAsia="zh-CN"/>
        </w:rPr>
        <w:t>“</w:t>
      </w:r>
      <w:r>
        <w:rPr>
          <w:lang w:eastAsia="zh-CN"/>
        </w:rPr>
        <w:t>模型能力看起来更强</w:t>
      </w:r>
      <w:r>
        <w:rPr>
          <w:lang w:eastAsia="zh-CN"/>
        </w:rPr>
        <w:t>”</w:t>
      </w:r>
      <w:r>
        <w:rPr>
          <w:lang w:eastAsia="zh-CN"/>
        </w:rPr>
        <w:t>而不断追加复杂节点并反复调参；若采用基于阈值的阶段决策，则负结果同样可以形成有效研究结论。</w:t>
      </w:r>
    </w:p>
    <w:p w14:paraId="30A794D0"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2.6 Pareto</w:t>
      </w:r>
      <w:r>
        <w:rPr>
          <w:rFonts w:ascii="Times New Roman" w:eastAsia="Noto Sans CJK SC" w:hAnsi="Times New Roman"/>
          <w:sz w:val="28"/>
          <w:lang w:eastAsia="zh-CN"/>
        </w:rPr>
        <w:t>非支配与多规模流程选型</w:t>
      </w:r>
    </w:p>
    <w:p w14:paraId="2804AE0E" w14:textId="77777777" w:rsidR="00516982" w:rsidRDefault="00F92195">
      <w:pPr>
        <w:spacing w:after="0" w:line="360" w:lineRule="auto"/>
        <w:ind w:firstLine="420"/>
        <w:jc w:val="both"/>
        <w:rPr>
          <w:lang w:eastAsia="zh-CN"/>
        </w:rPr>
      </w:pPr>
      <w:r>
        <w:rPr>
          <w:lang w:eastAsia="zh-CN"/>
        </w:rPr>
        <w:t>多目标优化用于处理多个相互冲突的目标，</w:t>
      </w:r>
      <w:r>
        <w:rPr>
          <w:lang w:eastAsia="zh-CN"/>
        </w:rPr>
        <w:t>Pareto</w:t>
      </w:r>
      <w:r>
        <w:rPr>
          <w:lang w:eastAsia="zh-CN"/>
        </w:rPr>
        <w:t>非支配解强调不存在一个方案在所有目标上同时更差而仍被保留</w:t>
      </w:r>
      <w:r>
        <w:rPr>
          <w:lang w:eastAsia="zh-CN"/>
        </w:rPr>
        <w:t>[12-13]</w:t>
      </w:r>
      <w:r>
        <w:rPr>
          <w:lang w:eastAsia="zh-CN"/>
        </w:rPr>
        <w:t>。本文不采用进化算法求解复杂参数优化，而仅使用</w:t>
      </w:r>
      <w:r>
        <w:rPr>
          <w:lang w:eastAsia="zh-CN"/>
        </w:rPr>
        <w:t>Pareto</w:t>
      </w:r>
      <w:r>
        <w:rPr>
          <w:lang w:eastAsia="zh-CN"/>
        </w:rPr>
        <w:t>非支配思想对有限个候选流程进行后验比较。目标主要包括下游效用、数据制备时耗和人工参与量，必要时以流程复杂度作为辅助约束。</w:t>
      </w:r>
    </w:p>
    <w:p w14:paraId="5696154B" w14:textId="3CCA2B01" w:rsidR="00516982" w:rsidRDefault="00F92195">
      <w:pPr>
        <w:spacing w:after="0" w:line="360" w:lineRule="auto"/>
        <w:ind w:firstLine="420"/>
        <w:jc w:val="both"/>
        <w:rPr>
          <w:lang w:eastAsia="zh-CN"/>
        </w:rPr>
      </w:pPr>
      <w:r>
        <w:rPr>
          <w:lang w:eastAsia="zh-CN"/>
        </w:rPr>
        <w:t>研究不是自动寻找最优参数，而是在固定候选方案集合中，根据不同数据规模和业务约束给出可解释的选择边界。</w:t>
      </w:r>
    </w:p>
    <w:p w14:paraId="56BBBFA7"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2.7 </w:t>
      </w:r>
      <w:r>
        <w:rPr>
          <w:rFonts w:ascii="Times New Roman" w:eastAsia="Noto Sans CJK SC" w:hAnsi="Times New Roman"/>
          <w:sz w:val="28"/>
          <w:lang w:eastAsia="zh-CN"/>
        </w:rPr>
        <w:t>可追溯实验与数据版本控制</w:t>
      </w:r>
    </w:p>
    <w:p w14:paraId="7BB44899" w14:textId="77777777" w:rsidR="00516982" w:rsidRDefault="00F92195">
      <w:pPr>
        <w:spacing w:after="0" w:line="360" w:lineRule="auto"/>
        <w:ind w:firstLine="420"/>
        <w:jc w:val="both"/>
        <w:rPr>
          <w:lang w:eastAsia="zh-CN"/>
        </w:rPr>
      </w:pPr>
      <w:r>
        <w:rPr>
          <w:lang w:eastAsia="zh-CN"/>
        </w:rPr>
        <w:t>数据集文档化与模型实验可复现要求研究者记录数据来源、版本、处理规则和使用限制。</w:t>
      </w:r>
      <w:r>
        <w:rPr>
          <w:lang w:eastAsia="zh-CN"/>
        </w:rPr>
        <w:t>Datasheets for Datasets</w:t>
      </w:r>
      <w:r>
        <w:rPr>
          <w:lang w:eastAsia="zh-CN"/>
        </w:rPr>
        <w:t>等工作强调数据集需要明确生成过程、组成和维护信息</w:t>
      </w:r>
      <w:r>
        <w:rPr>
          <w:lang w:eastAsia="zh-CN"/>
        </w:rPr>
        <w:t>[14]</w:t>
      </w:r>
      <w:r>
        <w:rPr>
          <w:lang w:eastAsia="zh-CN"/>
        </w:rPr>
        <w:t>。对本研究而言，最小可追溯链不承担宏观</w:t>
      </w:r>
      <w:r>
        <w:rPr>
          <w:lang w:eastAsia="zh-CN"/>
        </w:rPr>
        <w:t>AI</w:t>
      </w:r>
      <w:r>
        <w:rPr>
          <w:lang w:eastAsia="zh-CN"/>
        </w:rPr>
        <w:t>治理功能，而用于确保</w:t>
      </w:r>
      <w:r>
        <w:rPr>
          <w:lang w:eastAsia="zh-CN"/>
        </w:rPr>
        <w:t>“</w:t>
      </w:r>
      <w:r>
        <w:rPr>
          <w:lang w:eastAsia="zh-CN"/>
        </w:rPr>
        <w:t>某一次</w:t>
      </w:r>
      <w:r>
        <w:rPr>
          <w:lang w:eastAsia="zh-CN"/>
        </w:rPr>
        <w:t>YOLO</w:t>
      </w:r>
      <w:r>
        <w:rPr>
          <w:lang w:eastAsia="zh-CN"/>
        </w:rPr>
        <w:t>结果能够反查到具体数据版本、提示配置、伪标签版本和流水线规则</w:t>
      </w:r>
      <w:r>
        <w:rPr>
          <w:lang w:eastAsia="zh-CN"/>
        </w:rPr>
        <w:t>”</w:t>
      </w:r>
      <w:r>
        <w:rPr>
          <w:lang w:eastAsia="zh-CN"/>
        </w:rPr>
        <w:t>，避免多轮实验后无法解释差异来源。</w:t>
      </w:r>
    </w:p>
    <w:p w14:paraId="4E521B1B"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2.8 </w:t>
      </w:r>
      <w:r>
        <w:rPr>
          <w:rFonts w:ascii="Times New Roman" w:eastAsia="Noto Sans CJK SC" w:hAnsi="Times New Roman"/>
          <w:sz w:val="28"/>
          <w:lang w:eastAsia="zh-CN"/>
        </w:rPr>
        <w:t>文献评述与研究缺口</w:t>
      </w:r>
    </w:p>
    <w:p w14:paraId="3EE6A8A9" w14:textId="77777777" w:rsidR="00516982" w:rsidRDefault="00F92195">
      <w:pPr>
        <w:spacing w:after="0" w:line="360" w:lineRule="auto"/>
        <w:ind w:firstLine="420"/>
        <w:jc w:val="both"/>
        <w:rPr>
          <w:lang w:eastAsia="zh-CN"/>
        </w:rPr>
      </w:pPr>
      <w:r>
        <w:rPr>
          <w:lang w:eastAsia="zh-CN"/>
        </w:rPr>
        <w:t>综合现有研究，本研究聚焦以下三个可被实验直接回答的缺口。</w:t>
      </w:r>
    </w:p>
    <w:p w14:paraId="31E12AAB" w14:textId="77777777" w:rsidR="00516982" w:rsidRDefault="00F92195">
      <w:pPr>
        <w:pStyle w:val="a0"/>
        <w:spacing w:after="40" w:line="348" w:lineRule="auto"/>
        <w:ind w:left="420" w:hanging="227"/>
        <w:rPr>
          <w:lang w:eastAsia="zh-CN"/>
        </w:rPr>
      </w:pPr>
      <w:r>
        <w:rPr>
          <w:sz w:val="23"/>
          <w:lang w:eastAsia="zh-CN"/>
        </w:rPr>
        <w:t>缺口一：面向非刚性火烟目标的开放词汇伪标签构建，缺少同时考虑</w:t>
      </w:r>
      <w:r>
        <w:rPr>
          <w:sz w:val="23"/>
          <w:lang w:eastAsia="zh-CN"/>
        </w:rPr>
        <w:t>“</w:t>
      </w:r>
      <w:r>
        <w:rPr>
          <w:sz w:val="23"/>
          <w:lang w:eastAsia="zh-CN"/>
        </w:rPr>
        <w:t>提示配置稳定性</w:t>
      </w:r>
      <w:r>
        <w:rPr>
          <w:sz w:val="23"/>
          <w:lang w:eastAsia="zh-CN"/>
        </w:rPr>
        <w:t>—</w:t>
      </w:r>
      <w:r>
        <w:rPr>
          <w:sz w:val="23"/>
          <w:lang w:eastAsia="zh-CN"/>
        </w:rPr>
        <w:t>标签统计差异</w:t>
      </w:r>
      <w:r>
        <w:rPr>
          <w:sz w:val="23"/>
          <w:lang w:eastAsia="zh-CN"/>
        </w:rPr>
        <w:t>—</w:t>
      </w:r>
      <w:r>
        <w:rPr>
          <w:sz w:val="23"/>
          <w:lang w:eastAsia="zh-CN"/>
        </w:rPr>
        <w:t>下游训练效用</w:t>
      </w:r>
      <w:r>
        <w:rPr>
          <w:sz w:val="23"/>
          <w:lang w:eastAsia="zh-CN"/>
        </w:rPr>
        <w:t>”</w:t>
      </w:r>
      <w:r>
        <w:rPr>
          <w:sz w:val="23"/>
          <w:lang w:eastAsia="zh-CN"/>
        </w:rPr>
        <w:t>的可复现实证流程。</w:t>
      </w:r>
    </w:p>
    <w:p w14:paraId="262EC2B5" w14:textId="77777777" w:rsidR="00516982" w:rsidRDefault="00F92195">
      <w:pPr>
        <w:pStyle w:val="a0"/>
        <w:spacing w:after="40" w:line="348" w:lineRule="auto"/>
        <w:ind w:left="420" w:hanging="227"/>
        <w:rPr>
          <w:lang w:eastAsia="zh-CN"/>
        </w:rPr>
      </w:pPr>
      <w:r>
        <w:rPr>
          <w:sz w:val="23"/>
          <w:lang w:eastAsia="zh-CN"/>
        </w:rPr>
        <w:t>缺口二：异构基础模型级联常强调能力叠加，但对后置模型应拥有何种操作权限、何时值得启用、何时应因负效用停止，缺少针对具体垂直检测任务的消融证据。</w:t>
      </w:r>
    </w:p>
    <w:p w14:paraId="6AF05266" w14:textId="77777777" w:rsidR="00516982" w:rsidRDefault="00F92195">
      <w:pPr>
        <w:pStyle w:val="a0"/>
        <w:spacing w:after="40" w:line="348" w:lineRule="auto"/>
        <w:ind w:left="420" w:hanging="227"/>
        <w:rPr>
          <w:lang w:eastAsia="zh-CN"/>
        </w:rPr>
      </w:pPr>
      <w:r>
        <w:rPr>
          <w:sz w:val="23"/>
          <w:lang w:eastAsia="zh-CN"/>
        </w:rPr>
        <w:lastRenderedPageBreak/>
        <w:t>缺口三：现有研究较少把不同伪标签流程放在</w:t>
      </w:r>
      <w:r>
        <w:rPr>
          <w:sz w:val="23"/>
          <w:lang w:eastAsia="zh-CN"/>
        </w:rPr>
        <w:t>1</w:t>
      </w:r>
      <w:r>
        <w:rPr>
          <w:sz w:val="23"/>
          <w:lang w:eastAsia="zh-CN"/>
        </w:rPr>
        <w:t>千、</w:t>
      </w:r>
      <w:r>
        <w:rPr>
          <w:sz w:val="23"/>
          <w:lang w:eastAsia="zh-CN"/>
        </w:rPr>
        <w:t>1</w:t>
      </w:r>
      <w:r>
        <w:rPr>
          <w:sz w:val="23"/>
          <w:lang w:eastAsia="zh-CN"/>
        </w:rPr>
        <w:t>万、</w:t>
      </w:r>
      <w:r>
        <w:rPr>
          <w:sz w:val="23"/>
          <w:lang w:eastAsia="zh-CN"/>
        </w:rPr>
        <w:t>10</w:t>
      </w:r>
      <w:r>
        <w:rPr>
          <w:sz w:val="23"/>
          <w:lang w:eastAsia="zh-CN"/>
        </w:rPr>
        <w:t>万张等规模情景下，同时比较下游效用、制备时耗和人工参与程度，并据此形成可解释的流程选型边界。</w:t>
      </w:r>
    </w:p>
    <w:p w14:paraId="2095F92F" w14:textId="6D075F5B" w:rsidR="00516982" w:rsidRDefault="00F92195">
      <w:pPr>
        <w:spacing w:after="0" w:line="360" w:lineRule="auto"/>
        <w:ind w:firstLine="420"/>
        <w:jc w:val="both"/>
        <w:rPr>
          <w:lang w:eastAsia="zh-CN"/>
        </w:rPr>
      </w:pPr>
      <w:r>
        <w:rPr>
          <w:lang w:eastAsia="zh-CN"/>
        </w:rPr>
        <w:t>据此</w:t>
      </w:r>
      <w:r w:rsidR="006E019A">
        <w:rPr>
          <w:rFonts w:ascii="宋体" w:eastAsia="宋体" w:hAnsi="宋体" w:cs="宋体" w:hint="eastAsia"/>
          <w:lang w:eastAsia="zh-CN"/>
        </w:rPr>
        <w:t>，</w:t>
      </w:r>
      <w:r>
        <w:rPr>
          <w:lang w:eastAsia="zh-CN"/>
        </w:rPr>
        <w:t>研究对象统一为面向火烟目标检测的训练伪标签构建及级联流程选型；数据质量指标、</w:t>
      </w:r>
      <w:r>
        <w:rPr>
          <w:lang w:eastAsia="zh-CN"/>
        </w:rPr>
        <w:t>Stage-Gate</w:t>
      </w:r>
      <w:r>
        <w:rPr>
          <w:lang w:eastAsia="zh-CN"/>
        </w:rPr>
        <w:t>、</w:t>
      </w:r>
      <w:r>
        <w:rPr>
          <w:lang w:eastAsia="zh-CN"/>
        </w:rPr>
        <w:t>Pareto</w:t>
      </w:r>
      <w:r>
        <w:rPr>
          <w:lang w:eastAsia="zh-CN"/>
        </w:rPr>
        <w:t>和追溯记录分别作为评价、控制、选择和复现工具服务于这一研究对象。</w:t>
      </w:r>
    </w:p>
    <w:p w14:paraId="348549BB" w14:textId="77777777" w:rsidR="00516982" w:rsidRDefault="00F92195">
      <w:pPr>
        <w:pStyle w:val="1"/>
        <w:spacing w:before="200" w:after="100" w:line="288" w:lineRule="auto"/>
        <w:rPr>
          <w:lang w:eastAsia="zh-CN"/>
        </w:rPr>
      </w:pPr>
      <w:r>
        <w:rPr>
          <w:rFonts w:ascii="Times New Roman" w:eastAsia="Noto Sans CJK SC" w:hAnsi="Times New Roman"/>
          <w:sz w:val="32"/>
          <w:lang w:eastAsia="zh-CN"/>
        </w:rPr>
        <w:t>三、研究目标、核心研究问题与概念边界</w:t>
      </w:r>
    </w:p>
    <w:p w14:paraId="786A539C"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3.1 </w:t>
      </w:r>
      <w:r>
        <w:rPr>
          <w:rFonts w:ascii="Times New Roman" w:eastAsia="Noto Sans CJK SC" w:hAnsi="Times New Roman"/>
          <w:sz w:val="28"/>
          <w:lang w:eastAsia="zh-CN"/>
        </w:rPr>
        <w:t>总体研究目标</w:t>
      </w:r>
    </w:p>
    <w:p w14:paraId="22168F38" w14:textId="77777777" w:rsidR="00516982" w:rsidRDefault="00F92195">
      <w:pPr>
        <w:spacing w:after="0" w:line="360" w:lineRule="auto"/>
        <w:ind w:firstLine="420"/>
        <w:jc w:val="both"/>
        <w:rPr>
          <w:lang w:eastAsia="zh-CN"/>
        </w:rPr>
      </w:pPr>
      <w:r>
        <w:rPr>
          <w:lang w:eastAsia="zh-CN"/>
        </w:rPr>
        <w:t>本研究旨在形成一套面向火烟目标检测训练数据的可复现伪标签构建与级联流程选择方法。依托</w:t>
      </w:r>
      <w:r>
        <w:rPr>
          <w:lang w:eastAsia="zh-CN"/>
        </w:rPr>
        <w:t>Grounding DINO</w:t>
      </w:r>
      <w:r>
        <w:rPr>
          <w:lang w:eastAsia="zh-CN"/>
        </w:rPr>
        <w:t>生成初始伪标签，以</w:t>
      </w:r>
      <w:r>
        <w:rPr>
          <w:lang w:eastAsia="zh-CN"/>
        </w:rPr>
        <w:t>SAM3</w:t>
      </w:r>
      <w:r>
        <w:rPr>
          <w:lang w:eastAsia="zh-CN"/>
        </w:rPr>
        <w:t>作为可选后置校验节点，以</w:t>
      </w:r>
      <w:r>
        <w:rPr>
          <w:lang w:eastAsia="zh-CN"/>
        </w:rPr>
        <w:t>YOLO</w:t>
      </w:r>
      <w:r>
        <w:rPr>
          <w:lang w:eastAsia="zh-CN"/>
        </w:rPr>
        <w:t>作为下游训练效用验证模型，通过开发集内的配置冻结、标签级数据质量诊断、多随机种子训练、隔离测试集验证和多规模情景比较，回答</w:t>
      </w:r>
      <w:r>
        <w:rPr>
          <w:lang w:eastAsia="zh-CN"/>
        </w:rPr>
        <w:t>“</w:t>
      </w:r>
      <w:r>
        <w:rPr>
          <w:lang w:eastAsia="zh-CN"/>
        </w:rPr>
        <w:t>基础流程是否可用、后置节点是否值得增加、复杂化到何种程度应停止、不同数据规模应选择何种方案</w:t>
      </w:r>
      <w:r>
        <w:rPr>
          <w:lang w:eastAsia="zh-CN"/>
        </w:rPr>
        <w:t>”</w:t>
      </w:r>
      <w:r>
        <w:rPr>
          <w:lang w:eastAsia="zh-CN"/>
        </w:rPr>
        <w:t>。</w:t>
      </w:r>
    </w:p>
    <w:p w14:paraId="56812172" w14:textId="77777777" w:rsidR="00516982" w:rsidRDefault="00F92195">
      <w:pPr>
        <w:spacing w:after="0" w:line="360" w:lineRule="auto"/>
        <w:ind w:firstLine="420"/>
        <w:jc w:val="both"/>
        <w:rPr>
          <w:lang w:eastAsia="zh-CN"/>
        </w:rPr>
      </w:pPr>
      <w:r>
        <w:rPr>
          <w:lang w:eastAsia="zh-CN"/>
        </w:rPr>
        <w:t>具体目标包括：</w:t>
      </w:r>
    </w:p>
    <w:p w14:paraId="32ED04E8" w14:textId="77777777" w:rsidR="00516982" w:rsidRDefault="00F92195">
      <w:pPr>
        <w:spacing w:after="40" w:line="348" w:lineRule="auto"/>
        <w:ind w:left="420" w:hanging="227"/>
        <w:rPr>
          <w:lang w:eastAsia="zh-CN"/>
        </w:rPr>
      </w:pPr>
      <w:r>
        <w:rPr>
          <w:sz w:val="23"/>
          <w:lang w:eastAsia="zh-CN"/>
        </w:rPr>
        <w:t xml:space="preserve">1. </w:t>
      </w:r>
      <w:r>
        <w:rPr>
          <w:sz w:val="23"/>
          <w:lang w:eastAsia="zh-CN"/>
        </w:rPr>
        <w:t>建立低预算语义提示与置信度阈值冻结方法，使</w:t>
      </w:r>
      <w:r>
        <w:rPr>
          <w:sz w:val="23"/>
          <w:lang w:eastAsia="zh-CN"/>
        </w:rPr>
        <w:t>Grounding DINO V1</w:t>
      </w:r>
      <w:r>
        <w:rPr>
          <w:sz w:val="23"/>
          <w:lang w:eastAsia="zh-CN"/>
        </w:rPr>
        <w:t>伪标签生成过程可复现、可追踪。</w:t>
      </w:r>
    </w:p>
    <w:p w14:paraId="49E200BD" w14:textId="77777777" w:rsidR="00516982" w:rsidRDefault="00F92195">
      <w:pPr>
        <w:spacing w:after="40" w:line="348" w:lineRule="auto"/>
        <w:ind w:left="420" w:hanging="227"/>
        <w:rPr>
          <w:lang w:eastAsia="zh-CN"/>
        </w:rPr>
      </w:pPr>
      <w:r>
        <w:rPr>
          <w:sz w:val="23"/>
          <w:lang w:eastAsia="zh-CN"/>
        </w:rPr>
        <w:t xml:space="preserve">2. </w:t>
      </w:r>
      <w:r>
        <w:rPr>
          <w:sz w:val="23"/>
          <w:lang w:eastAsia="zh-CN"/>
        </w:rPr>
        <w:t>建立标签级数据质量指标与</w:t>
      </w:r>
      <w:r>
        <w:rPr>
          <w:sz w:val="23"/>
          <w:lang w:eastAsia="zh-CN"/>
        </w:rPr>
        <w:t>YOLO</w:t>
      </w:r>
      <w:r>
        <w:rPr>
          <w:sz w:val="23"/>
          <w:lang w:eastAsia="zh-CN"/>
        </w:rPr>
        <w:t>下游效用的双层评价方法，分析火烟非刚性边界对几何指标和下游结果的影响。</w:t>
      </w:r>
    </w:p>
    <w:p w14:paraId="7E431EEF" w14:textId="77777777" w:rsidR="00516982" w:rsidRDefault="00F92195">
      <w:pPr>
        <w:spacing w:after="40" w:line="348" w:lineRule="auto"/>
        <w:ind w:left="420" w:hanging="227"/>
      </w:pPr>
      <w:r>
        <w:rPr>
          <w:sz w:val="23"/>
        </w:rPr>
        <w:t xml:space="preserve">3. </w:t>
      </w:r>
      <w:r>
        <w:rPr>
          <w:sz w:val="23"/>
        </w:rPr>
        <w:t>通过</w:t>
      </w:r>
      <w:r>
        <w:rPr>
          <w:sz w:val="23"/>
        </w:rPr>
        <w:t>Verifier</w:t>
      </w:r>
      <w:r>
        <w:rPr>
          <w:sz w:val="23"/>
        </w:rPr>
        <w:t>、</w:t>
      </w:r>
      <w:r>
        <w:rPr>
          <w:sz w:val="23"/>
        </w:rPr>
        <w:t>Append</w:t>
      </w:r>
      <w:r>
        <w:rPr>
          <w:sz w:val="23"/>
        </w:rPr>
        <w:t>、</w:t>
      </w:r>
      <w:r>
        <w:rPr>
          <w:sz w:val="23"/>
        </w:rPr>
        <w:t>Refiner</w:t>
      </w:r>
      <w:r>
        <w:rPr>
          <w:sz w:val="23"/>
        </w:rPr>
        <w:t>消融明确</w:t>
      </w:r>
      <w:r>
        <w:rPr>
          <w:sz w:val="23"/>
        </w:rPr>
        <w:t>SAM3</w:t>
      </w:r>
      <w:r>
        <w:rPr>
          <w:sz w:val="23"/>
        </w:rPr>
        <w:t>后置节点的角色边界，形成基于预设阈值的</w:t>
      </w:r>
      <w:r>
        <w:rPr>
          <w:sz w:val="23"/>
        </w:rPr>
        <w:t>Go/Hold/Stop</w:t>
      </w:r>
      <w:r>
        <w:rPr>
          <w:sz w:val="23"/>
        </w:rPr>
        <w:t>阶段决策规则。</w:t>
      </w:r>
    </w:p>
    <w:p w14:paraId="7006B394" w14:textId="77777777" w:rsidR="00516982" w:rsidRDefault="00F92195">
      <w:pPr>
        <w:spacing w:after="40" w:line="348" w:lineRule="auto"/>
        <w:ind w:left="420" w:hanging="227"/>
      </w:pPr>
      <w:r>
        <w:rPr>
          <w:sz w:val="23"/>
        </w:rPr>
        <w:t xml:space="preserve">4. </w:t>
      </w:r>
      <w:r>
        <w:rPr>
          <w:sz w:val="23"/>
        </w:rPr>
        <w:t>在</w:t>
      </w:r>
      <w:r>
        <w:rPr>
          <w:sz w:val="23"/>
        </w:rPr>
        <w:t>1</w:t>
      </w:r>
      <w:r>
        <w:rPr>
          <w:sz w:val="23"/>
        </w:rPr>
        <w:t>千、</w:t>
      </w:r>
      <w:r>
        <w:rPr>
          <w:sz w:val="23"/>
        </w:rPr>
        <w:t>1</w:t>
      </w:r>
      <w:r>
        <w:rPr>
          <w:sz w:val="23"/>
        </w:rPr>
        <w:t>万、</w:t>
      </w:r>
      <w:r>
        <w:rPr>
          <w:sz w:val="23"/>
        </w:rPr>
        <w:t>10</w:t>
      </w:r>
      <w:r>
        <w:rPr>
          <w:sz w:val="23"/>
        </w:rPr>
        <w:t>万张等数据规模下比较人工逐框、</w:t>
      </w:r>
      <w:r>
        <w:rPr>
          <w:sz w:val="23"/>
        </w:rPr>
        <w:t>V1</w:t>
      </w:r>
      <w:r>
        <w:rPr>
          <w:sz w:val="23"/>
        </w:rPr>
        <w:t>单模型与通过门槛的级联候选方案，利用</w:t>
      </w:r>
      <w:r>
        <w:rPr>
          <w:sz w:val="23"/>
        </w:rPr>
        <w:t>Pareto</w:t>
      </w:r>
      <w:r>
        <w:rPr>
          <w:sz w:val="23"/>
        </w:rPr>
        <w:t>非支配关系形成流程选型矩阵。</w:t>
      </w:r>
    </w:p>
    <w:p w14:paraId="4C241F3D" w14:textId="77777777" w:rsidR="00516982" w:rsidRDefault="00F92195">
      <w:pPr>
        <w:spacing w:after="40" w:line="348" w:lineRule="auto"/>
        <w:ind w:left="420" w:hanging="227"/>
        <w:rPr>
          <w:lang w:eastAsia="zh-CN"/>
        </w:rPr>
      </w:pPr>
      <w:r>
        <w:rPr>
          <w:sz w:val="23"/>
          <w:lang w:eastAsia="zh-CN"/>
        </w:rPr>
        <w:t xml:space="preserve">5. </w:t>
      </w:r>
      <w:r>
        <w:rPr>
          <w:sz w:val="23"/>
          <w:lang w:eastAsia="zh-CN"/>
        </w:rPr>
        <w:t>建立最小可追溯字段，使数据版本、提示配置、标签版本、训练实例和测试结果能够一一对应。</w:t>
      </w:r>
    </w:p>
    <w:p w14:paraId="20CF4559" w14:textId="77777777" w:rsidR="00516982" w:rsidRDefault="00F92195">
      <w:pPr>
        <w:pStyle w:val="21"/>
        <w:spacing w:before="140" w:after="100" w:line="288" w:lineRule="auto"/>
      </w:pPr>
      <w:r>
        <w:rPr>
          <w:rFonts w:ascii="Times New Roman" w:eastAsia="Noto Sans CJK SC" w:hAnsi="Times New Roman"/>
          <w:sz w:val="28"/>
        </w:rPr>
        <w:t xml:space="preserve">3.2 </w:t>
      </w:r>
      <w:proofErr w:type="spellStart"/>
      <w:r>
        <w:rPr>
          <w:rFonts w:ascii="Times New Roman" w:eastAsia="Noto Sans CJK SC" w:hAnsi="Times New Roman"/>
          <w:sz w:val="28"/>
        </w:rPr>
        <w:t>核心研究问题</w:t>
      </w:r>
      <w:proofErr w:type="spellEnd"/>
    </w:p>
    <w:tbl>
      <w:tblPr>
        <w:tblStyle w:val="aff1"/>
        <w:tblW w:w="0" w:type="auto"/>
        <w:jc w:val="center"/>
        <w:tblLook w:val="04A0" w:firstRow="1" w:lastRow="0" w:firstColumn="1" w:lastColumn="0" w:noHBand="0" w:noVBand="1"/>
      </w:tblPr>
      <w:tblGrid>
        <w:gridCol w:w="850"/>
        <w:gridCol w:w="1814"/>
        <w:gridCol w:w="6236"/>
      </w:tblGrid>
      <w:tr w:rsidR="00516982" w14:paraId="6D202B19" w14:textId="77777777">
        <w:trPr>
          <w:cantSplit/>
          <w:tblHeader/>
          <w:jc w:val="center"/>
        </w:trPr>
        <w:tc>
          <w:tcPr>
            <w:tcW w:w="850" w:type="dxa"/>
            <w:shd w:val="clear" w:color="auto" w:fill="E7E6E6"/>
            <w:tcMar>
              <w:top w:w="110" w:type="dxa"/>
              <w:left w:w="100" w:type="dxa"/>
              <w:bottom w:w="110" w:type="dxa"/>
              <w:right w:w="100" w:type="dxa"/>
            </w:tcMar>
            <w:vAlign w:val="center"/>
          </w:tcPr>
          <w:p w14:paraId="4AA4272C" w14:textId="77777777" w:rsidR="00516982" w:rsidRDefault="00F92195">
            <w:pPr>
              <w:spacing w:line="276" w:lineRule="auto"/>
              <w:jc w:val="center"/>
            </w:pPr>
            <w:r>
              <w:rPr>
                <w:rFonts w:eastAsia="Noto Sans CJK SC"/>
                <w:b/>
                <w:sz w:val="20"/>
              </w:rPr>
              <w:t>问题</w:t>
            </w:r>
          </w:p>
        </w:tc>
        <w:tc>
          <w:tcPr>
            <w:tcW w:w="1814" w:type="dxa"/>
            <w:shd w:val="clear" w:color="auto" w:fill="E7E6E6"/>
            <w:tcMar>
              <w:top w:w="110" w:type="dxa"/>
              <w:left w:w="100" w:type="dxa"/>
              <w:bottom w:w="110" w:type="dxa"/>
              <w:right w:w="100" w:type="dxa"/>
            </w:tcMar>
            <w:vAlign w:val="center"/>
          </w:tcPr>
          <w:p w14:paraId="167F9389" w14:textId="77777777" w:rsidR="00516982" w:rsidRDefault="00F92195">
            <w:pPr>
              <w:spacing w:line="276" w:lineRule="auto"/>
              <w:jc w:val="center"/>
            </w:pPr>
            <w:r>
              <w:rPr>
                <w:rFonts w:eastAsia="Noto Sans CJK SC"/>
                <w:b/>
                <w:sz w:val="20"/>
              </w:rPr>
              <w:t>研究焦点</w:t>
            </w:r>
          </w:p>
        </w:tc>
        <w:tc>
          <w:tcPr>
            <w:tcW w:w="6236" w:type="dxa"/>
            <w:shd w:val="clear" w:color="auto" w:fill="E7E6E6"/>
            <w:tcMar>
              <w:top w:w="110" w:type="dxa"/>
              <w:left w:w="100" w:type="dxa"/>
              <w:bottom w:w="110" w:type="dxa"/>
              <w:right w:w="100" w:type="dxa"/>
            </w:tcMar>
            <w:vAlign w:val="center"/>
          </w:tcPr>
          <w:p w14:paraId="374BAC5D" w14:textId="77777777" w:rsidR="00516982" w:rsidRDefault="00F92195">
            <w:pPr>
              <w:spacing w:line="276" w:lineRule="auto"/>
              <w:jc w:val="center"/>
            </w:pPr>
            <w:r>
              <w:rPr>
                <w:rFonts w:eastAsia="Noto Sans CJK SC"/>
                <w:b/>
                <w:sz w:val="20"/>
              </w:rPr>
              <w:t>具体表述</w:t>
            </w:r>
          </w:p>
        </w:tc>
      </w:tr>
      <w:tr w:rsidR="00516982" w14:paraId="0D46B5DA" w14:textId="77777777">
        <w:trPr>
          <w:cantSplit/>
          <w:jc w:val="center"/>
        </w:trPr>
        <w:tc>
          <w:tcPr>
            <w:tcW w:w="850" w:type="dxa"/>
            <w:tcMar>
              <w:top w:w="100" w:type="dxa"/>
              <w:left w:w="100" w:type="dxa"/>
              <w:bottom w:w="100" w:type="dxa"/>
              <w:right w:w="100" w:type="dxa"/>
            </w:tcMar>
            <w:vAlign w:val="center"/>
          </w:tcPr>
          <w:p w14:paraId="06224A95" w14:textId="77777777" w:rsidR="00516982" w:rsidRDefault="00F92195">
            <w:pPr>
              <w:spacing w:line="276" w:lineRule="auto"/>
              <w:jc w:val="center"/>
            </w:pPr>
            <w:r>
              <w:rPr>
                <w:sz w:val="20"/>
              </w:rPr>
              <w:t>RQ1</w:t>
            </w:r>
          </w:p>
        </w:tc>
        <w:tc>
          <w:tcPr>
            <w:tcW w:w="1814" w:type="dxa"/>
            <w:tcMar>
              <w:top w:w="100" w:type="dxa"/>
              <w:left w:w="100" w:type="dxa"/>
              <w:bottom w:w="100" w:type="dxa"/>
              <w:right w:w="100" w:type="dxa"/>
            </w:tcMar>
            <w:vAlign w:val="center"/>
          </w:tcPr>
          <w:p w14:paraId="6C93EA34" w14:textId="77777777" w:rsidR="00516982" w:rsidRDefault="00F92195">
            <w:pPr>
              <w:spacing w:line="276" w:lineRule="auto"/>
            </w:pPr>
            <w:r>
              <w:rPr>
                <w:sz w:val="20"/>
              </w:rPr>
              <w:t>提示与配置冻结</w:t>
            </w:r>
          </w:p>
        </w:tc>
        <w:tc>
          <w:tcPr>
            <w:tcW w:w="6236" w:type="dxa"/>
            <w:tcMar>
              <w:top w:w="100" w:type="dxa"/>
              <w:left w:w="100" w:type="dxa"/>
              <w:bottom w:w="100" w:type="dxa"/>
              <w:right w:w="100" w:type="dxa"/>
            </w:tcMar>
            <w:vAlign w:val="center"/>
          </w:tcPr>
          <w:p w14:paraId="018CAFF3" w14:textId="77777777" w:rsidR="00516982" w:rsidRDefault="00F92195">
            <w:pPr>
              <w:spacing w:line="276" w:lineRule="auto"/>
              <w:rPr>
                <w:lang w:eastAsia="zh-CN"/>
              </w:rPr>
            </w:pPr>
            <w:r>
              <w:rPr>
                <w:sz w:val="20"/>
                <w:lang w:eastAsia="zh-CN"/>
              </w:rPr>
              <w:t>在有限开发样本和算力预算下，如何通过独立评测、候选提示比较、阈值稳定区间和版本冻结，获得可复现的</w:t>
            </w:r>
            <w:r>
              <w:rPr>
                <w:sz w:val="20"/>
                <w:lang w:eastAsia="zh-CN"/>
              </w:rPr>
              <w:t>Grounding DINO</w:t>
            </w:r>
            <w:r>
              <w:rPr>
                <w:sz w:val="20"/>
                <w:lang w:eastAsia="zh-CN"/>
              </w:rPr>
              <w:t>火烟伪标签配置？</w:t>
            </w:r>
          </w:p>
        </w:tc>
      </w:tr>
      <w:tr w:rsidR="00516982" w14:paraId="5ABE4661" w14:textId="77777777">
        <w:trPr>
          <w:cantSplit/>
          <w:jc w:val="center"/>
        </w:trPr>
        <w:tc>
          <w:tcPr>
            <w:tcW w:w="850" w:type="dxa"/>
            <w:tcMar>
              <w:top w:w="100" w:type="dxa"/>
              <w:left w:w="100" w:type="dxa"/>
              <w:bottom w:w="100" w:type="dxa"/>
              <w:right w:w="100" w:type="dxa"/>
            </w:tcMar>
            <w:vAlign w:val="center"/>
          </w:tcPr>
          <w:p w14:paraId="6CBB24FD" w14:textId="77777777" w:rsidR="00516982" w:rsidRDefault="00F92195">
            <w:pPr>
              <w:spacing w:line="276" w:lineRule="auto"/>
              <w:jc w:val="center"/>
            </w:pPr>
            <w:r>
              <w:rPr>
                <w:sz w:val="20"/>
              </w:rPr>
              <w:lastRenderedPageBreak/>
              <w:t>RQ2</w:t>
            </w:r>
          </w:p>
        </w:tc>
        <w:tc>
          <w:tcPr>
            <w:tcW w:w="1814" w:type="dxa"/>
            <w:tcMar>
              <w:top w:w="100" w:type="dxa"/>
              <w:left w:w="100" w:type="dxa"/>
              <w:bottom w:w="100" w:type="dxa"/>
              <w:right w:w="100" w:type="dxa"/>
            </w:tcMar>
            <w:vAlign w:val="center"/>
          </w:tcPr>
          <w:p w14:paraId="6286FD79" w14:textId="77777777" w:rsidR="00516982" w:rsidRDefault="00F92195">
            <w:pPr>
              <w:spacing w:line="276" w:lineRule="auto"/>
              <w:rPr>
                <w:lang w:eastAsia="zh-CN"/>
              </w:rPr>
            </w:pPr>
            <w:r>
              <w:rPr>
                <w:sz w:val="20"/>
                <w:lang w:eastAsia="zh-CN"/>
              </w:rPr>
              <w:t>伪标签效用与数据质量</w:t>
            </w:r>
          </w:p>
        </w:tc>
        <w:tc>
          <w:tcPr>
            <w:tcW w:w="6236" w:type="dxa"/>
            <w:tcMar>
              <w:top w:w="100" w:type="dxa"/>
              <w:left w:w="100" w:type="dxa"/>
              <w:bottom w:w="100" w:type="dxa"/>
              <w:right w:w="100" w:type="dxa"/>
            </w:tcMar>
            <w:vAlign w:val="center"/>
          </w:tcPr>
          <w:p w14:paraId="6FB7016B" w14:textId="77777777" w:rsidR="00516982" w:rsidRDefault="00F92195">
            <w:pPr>
              <w:spacing w:line="276" w:lineRule="auto"/>
            </w:pPr>
            <w:r>
              <w:rPr>
                <w:sz w:val="20"/>
              </w:rPr>
              <w:t>Grounding DINO V1</w:t>
            </w:r>
            <w:r>
              <w:rPr>
                <w:sz w:val="20"/>
              </w:rPr>
              <w:t>伪标签相对人工</w:t>
            </w:r>
            <w:r>
              <w:rPr>
                <w:sz w:val="20"/>
              </w:rPr>
              <w:t>GT</w:t>
            </w:r>
            <w:r>
              <w:rPr>
                <w:sz w:val="20"/>
              </w:rPr>
              <w:t>能够保留多少</w:t>
            </w:r>
            <w:r>
              <w:rPr>
                <w:sz w:val="20"/>
              </w:rPr>
              <w:t>YOLO</w:t>
            </w:r>
            <w:r>
              <w:rPr>
                <w:sz w:val="20"/>
              </w:rPr>
              <w:t>下游检测效用？漏检、误检和几何边界差异与下游</w:t>
            </w:r>
            <w:r>
              <w:rPr>
                <w:sz w:val="20"/>
              </w:rPr>
              <w:t>mAP</w:t>
            </w:r>
            <w:r>
              <w:rPr>
                <w:sz w:val="20"/>
              </w:rPr>
              <w:t>变化之间呈现何种关系？</w:t>
            </w:r>
          </w:p>
        </w:tc>
      </w:tr>
      <w:tr w:rsidR="00516982" w14:paraId="70F36C32" w14:textId="77777777">
        <w:trPr>
          <w:cantSplit/>
          <w:jc w:val="center"/>
        </w:trPr>
        <w:tc>
          <w:tcPr>
            <w:tcW w:w="850" w:type="dxa"/>
            <w:tcMar>
              <w:top w:w="100" w:type="dxa"/>
              <w:left w:w="100" w:type="dxa"/>
              <w:bottom w:w="100" w:type="dxa"/>
              <w:right w:w="100" w:type="dxa"/>
            </w:tcMar>
            <w:vAlign w:val="center"/>
          </w:tcPr>
          <w:p w14:paraId="509ECF47" w14:textId="77777777" w:rsidR="00516982" w:rsidRDefault="00F92195">
            <w:pPr>
              <w:spacing w:line="276" w:lineRule="auto"/>
              <w:jc w:val="center"/>
            </w:pPr>
            <w:r>
              <w:rPr>
                <w:sz w:val="20"/>
              </w:rPr>
              <w:t>RQ3</w:t>
            </w:r>
          </w:p>
        </w:tc>
        <w:tc>
          <w:tcPr>
            <w:tcW w:w="1814" w:type="dxa"/>
            <w:tcMar>
              <w:top w:w="100" w:type="dxa"/>
              <w:left w:w="100" w:type="dxa"/>
              <w:bottom w:w="100" w:type="dxa"/>
              <w:right w:w="100" w:type="dxa"/>
            </w:tcMar>
            <w:vAlign w:val="center"/>
          </w:tcPr>
          <w:p w14:paraId="7782C10A" w14:textId="77777777" w:rsidR="00516982" w:rsidRDefault="00F92195">
            <w:pPr>
              <w:spacing w:line="276" w:lineRule="auto"/>
            </w:pPr>
            <w:r>
              <w:rPr>
                <w:sz w:val="20"/>
              </w:rPr>
              <w:t>后置节点与阶段决策</w:t>
            </w:r>
          </w:p>
        </w:tc>
        <w:tc>
          <w:tcPr>
            <w:tcW w:w="6236" w:type="dxa"/>
            <w:tcMar>
              <w:top w:w="100" w:type="dxa"/>
              <w:left w:w="100" w:type="dxa"/>
              <w:bottom w:w="100" w:type="dxa"/>
              <w:right w:w="100" w:type="dxa"/>
            </w:tcMar>
            <w:vAlign w:val="center"/>
          </w:tcPr>
          <w:p w14:paraId="6E348C33" w14:textId="77777777" w:rsidR="00516982" w:rsidRDefault="00F92195">
            <w:pPr>
              <w:spacing w:line="276" w:lineRule="auto"/>
            </w:pPr>
            <w:r>
              <w:rPr>
                <w:sz w:val="20"/>
              </w:rPr>
              <w:t>SAM3</w:t>
            </w:r>
            <w:r>
              <w:rPr>
                <w:sz w:val="20"/>
              </w:rPr>
              <w:t>以</w:t>
            </w:r>
            <w:r>
              <w:rPr>
                <w:sz w:val="20"/>
              </w:rPr>
              <w:t>Verifier</w:t>
            </w:r>
            <w:r>
              <w:rPr>
                <w:sz w:val="20"/>
              </w:rPr>
              <w:t>、</w:t>
            </w:r>
            <w:r>
              <w:rPr>
                <w:sz w:val="20"/>
              </w:rPr>
              <w:t>Append</w:t>
            </w:r>
            <w:r>
              <w:rPr>
                <w:sz w:val="20"/>
              </w:rPr>
              <w:t>或</w:t>
            </w:r>
            <w:r>
              <w:rPr>
                <w:sz w:val="20"/>
              </w:rPr>
              <w:t>Refiner</w:t>
            </w:r>
            <w:r>
              <w:rPr>
                <w:sz w:val="20"/>
              </w:rPr>
              <w:t>方式介入时分别产生何种增量效用与风险？应依据哪些阈值决定</w:t>
            </w:r>
            <w:r>
              <w:rPr>
                <w:sz w:val="20"/>
              </w:rPr>
              <w:t>Go</w:t>
            </w:r>
            <w:r>
              <w:rPr>
                <w:sz w:val="20"/>
              </w:rPr>
              <w:t>、</w:t>
            </w:r>
            <w:r>
              <w:rPr>
                <w:sz w:val="20"/>
              </w:rPr>
              <w:t>Hold</w:t>
            </w:r>
            <w:r>
              <w:rPr>
                <w:sz w:val="20"/>
              </w:rPr>
              <w:t>或</w:t>
            </w:r>
            <w:r>
              <w:rPr>
                <w:sz w:val="20"/>
              </w:rPr>
              <w:t>Stop</w:t>
            </w:r>
            <w:r>
              <w:rPr>
                <w:sz w:val="20"/>
              </w:rPr>
              <w:t>？</w:t>
            </w:r>
          </w:p>
        </w:tc>
      </w:tr>
      <w:tr w:rsidR="00516982" w14:paraId="2637DB5B" w14:textId="77777777">
        <w:trPr>
          <w:cantSplit/>
          <w:jc w:val="center"/>
        </w:trPr>
        <w:tc>
          <w:tcPr>
            <w:tcW w:w="850" w:type="dxa"/>
            <w:tcMar>
              <w:top w:w="100" w:type="dxa"/>
              <w:left w:w="100" w:type="dxa"/>
              <w:bottom w:w="100" w:type="dxa"/>
              <w:right w:w="100" w:type="dxa"/>
            </w:tcMar>
            <w:vAlign w:val="center"/>
          </w:tcPr>
          <w:p w14:paraId="458ABB1E" w14:textId="77777777" w:rsidR="00516982" w:rsidRDefault="00F92195">
            <w:pPr>
              <w:spacing w:line="276" w:lineRule="auto"/>
              <w:jc w:val="center"/>
            </w:pPr>
            <w:r>
              <w:rPr>
                <w:sz w:val="20"/>
              </w:rPr>
              <w:t>RQ4</w:t>
            </w:r>
          </w:p>
        </w:tc>
        <w:tc>
          <w:tcPr>
            <w:tcW w:w="1814" w:type="dxa"/>
            <w:tcMar>
              <w:top w:w="100" w:type="dxa"/>
              <w:left w:w="100" w:type="dxa"/>
              <w:bottom w:w="100" w:type="dxa"/>
              <w:right w:w="100" w:type="dxa"/>
            </w:tcMar>
            <w:vAlign w:val="center"/>
          </w:tcPr>
          <w:p w14:paraId="76393899" w14:textId="77777777" w:rsidR="00516982" w:rsidRDefault="00F92195">
            <w:pPr>
              <w:spacing w:line="276" w:lineRule="auto"/>
            </w:pPr>
            <w:r>
              <w:rPr>
                <w:sz w:val="20"/>
              </w:rPr>
              <w:t>多规模流程选型</w:t>
            </w:r>
          </w:p>
        </w:tc>
        <w:tc>
          <w:tcPr>
            <w:tcW w:w="6236" w:type="dxa"/>
            <w:tcMar>
              <w:top w:w="100" w:type="dxa"/>
              <w:left w:w="100" w:type="dxa"/>
              <w:bottom w:w="100" w:type="dxa"/>
              <w:right w:w="100" w:type="dxa"/>
            </w:tcMar>
            <w:vAlign w:val="center"/>
          </w:tcPr>
          <w:p w14:paraId="0C3D4976" w14:textId="77777777" w:rsidR="00516982" w:rsidRDefault="00F92195">
            <w:pPr>
              <w:spacing w:line="276" w:lineRule="auto"/>
              <w:rPr>
                <w:lang w:eastAsia="zh-CN"/>
              </w:rPr>
            </w:pPr>
            <w:r>
              <w:rPr>
                <w:sz w:val="20"/>
                <w:lang w:eastAsia="zh-CN"/>
              </w:rPr>
              <w:t>当数据规模从</w:t>
            </w:r>
            <w:r>
              <w:rPr>
                <w:sz w:val="20"/>
                <w:lang w:eastAsia="zh-CN"/>
              </w:rPr>
              <w:t>1</w:t>
            </w:r>
            <w:r>
              <w:rPr>
                <w:sz w:val="20"/>
                <w:lang w:eastAsia="zh-CN"/>
              </w:rPr>
              <w:t>千扩展至</w:t>
            </w:r>
            <w:r>
              <w:rPr>
                <w:sz w:val="20"/>
                <w:lang w:eastAsia="zh-CN"/>
              </w:rPr>
              <w:t>1</w:t>
            </w:r>
            <w:r>
              <w:rPr>
                <w:sz w:val="20"/>
                <w:lang w:eastAsia="zh-CN"/>
              </w:rPr>
              <w:t>万、</w:t>
            </w:r>
            <w:r>
              <w:rPr>
                <w:sz w:val="20"/>
                <w:lang w:eastAsia="zh-CN"/>
              </w:rPr>
              <w:t>10</w:t>
            </w:r>
            <w:r>
              <w:rPr>
                <w:sz w:val="20"/>
                <w:lang w:eastAsia="zh-CN"/>
              </w:rPr>
              <w:t>万张时，人工逐框、</w:t>
            </w:r>
            <w:r>
              <w:rPr>
                <w:sz w:val="20"/>
                <w:lang w:eastAsia="zh-CN"/>
              </w:rPr>
              <w:t>V1</w:t>
            </w:r>
            <w:r>
              <w:rPr>
                <w:sz w:val="20"/>
                <w:lang w:eastAsia="zh-CN"/>
              </w:rPr>
              <w:t>和通过门槛的级联候选方案在下游效用、制备时耗和人工参与量上如何权衡，并形成哪些</w:t>
            </w:r>
            <w:r>
              <w:rPr>
                <w:sz w:val="20"/>
                <w:lang w:eastAsia="zh-CN"/>
              </w:rPr>
              <w:t>Pareto</w:t>
            </w:r>
            <w:r>
              <w:rPr>
                <w:sz w:val="20"/>
                <w:lang w:eastAsia="zh-CN"/>
              </w:rPr>
              <w:t>非支配选择？</w:t>
            </w:r>
          </w:p>
        </w:tc>
      </w:tr>
    </w:tbl>
    <w:p w14:paraId="47E70155" w14:textId="77777777" w:rsidR="00516982" w:rsidRDefault="00516982">
      <w:pPr>
        <w:spacing w:after="40"/>
        <w:rPr>
          <w:lang w:eastAsia="zh-CN"/>
        </w:rPr>
      </w:pPr>
    </w:p>
    <w:p w14:paraId="042AFA77" w14:textId="77777777" w:rsidR="00516982" w:rsidRDefault="00F92195">
      <w:pPr>
        <w:spacing w:before="80" w:after="120"/>
        <w:jc w:val="center"/>
        <w:rPr>
          <w:lang w:eastAsia="zh-CN"/>
        </w:rPr>
      </w:pPr>
      <w:r>
        <w:rPr>
          <w:sz w:val="21"/>
          <w:lang w:eastAsia="zh-CN"/>
        </w:rPr>
        <w:t>表</w:t>
      </w:r>
      <w:r>
        <w:rPr>
          <w:sz w:val="21"/>
          <w:lang w:eastAsia="zh-CN"/>
        </w:rPr>
        <w:t xml:space="preserve">1 </w:t>
      </w:r>
      <w:r>
        <w:rPr>
          <w:sz w:val="21"/>
          <w:lang w:eastAsia="zh-CN"/>
        </w:rPr>
        <w:t>核心研究问题及其边界</w:t>
      </w:r>
    </w:p>
    <w:p w14:paraId="7FD75FDF" w14:textId="77777777" w:rsidR="00516982" w:rsidRDefault="00F92195">
      <w:pPr>
        <w:pStyle w:val="21"/>
        <w:spacing w:before="140" w:after="100" w:line="288" w:lineRule="auto"/>
      </w:pPr>
      <w:r>
        <w:rPr>
          <w:rFonts w:ascii="Times New Roman" w:eastAsia="Noto Sans CJK SC" w:hAnsi="Times New Roman"/>
          <w:sz w:val="28"/>
        </w:rPr>
        <w:t xml:space="preserve">3.3 </w:t>
      </w:r>
      <w:proofErr w:type="spellStart"/>
      <w:r>
        <w:rPr>
          <w:rFonts w:ascii="Times New Roman" w:eastAsia="Noto Sans CJK SC" w:hAnsi="Times New Roman"/>
          <w:sz w:val="28"/>
        </w:rPr>
        <w:t>核心概念与边界</w:t>
      </w:r>
      <w:proofErr w:type="spellEnd"/>
    </w:p>
    <w:tbl>
      <w:tblPr>
        <w:tblStyle w:val="aff1"/>
        <w:tblW w:w="0" w:type="auto"/>
        <w:jc w:val="center"/>
        <w:tblLook w:val="04A0" w:firstRow="1" w:lastRow="0" w:firstColumn="1" w:lastColumn="0" w:noHBand="0" w:noVBand="1"/>
      </w:tblPr>
      <w:tblGrid>
        <w:gridCol w:w="1687"/>
        <w:gridCol w:w="3924"/>
        <w:gridCol w:w="3377"/>
      </w:tblGrid>
      <w:tr w:rsidR="00516982" w14:paraId="0564A5D3" w14:textId="77777777">
        <w:trPr>
          <w:cantSplit/>
          <w:tblHeader/>
          <w:jc w:val="center"/>
        </w:trPr>
        <w:tc>
          <w:tcPr>
            <w:tcW w:w="1701" w:type="dxa"/>
            <w:shd w:val="clear" w:color="auto" w:fill="E7E6E6"/>
            <w:tcMar>
              <w:top w:w="110" w:type="dxa"/>
              <w:left w:w="100" w:type="dxa"/>
              <w:bottom w:w="110" w:type="dxa"/>
              <w:right w:w="100" w:type="dxa"/>
            </w:tcMar>
            <w:vAlign w:val="center"/>
          </w:tcPr>
          <w:p w14:paraId="0485FA82" w14:textId="77777777" w:rsidR="00516982" w:rsidRDefault="00F92195">
            <w:pPr>
              <w:spacing w:line="276" w:lineRule="auto"/>
              <w:jc w:val="center"/>
            </w:pPr>
            <w:r>
              <w:rPr>
                <w:rFonts w:eastAsia="Noto Sans CJK SC"/>
                <w:b/>
                <w:sz w:val="19"/>
              </w:rPr>
              <w:t>概念</w:t>
            </w:r>
          </w:p>
        </w:tc>
        <w:tc>
          <w:tcPr>
            <w:tcW w:w="3969" w:type="dxa"/>
            <w:shd w:val="clear" w:color="auto" w:fill="E7E6E6"/>
            <w:tcMar>
              <w:top w:w="110" w:type="dxa"/>
              <w:left w:w="100" w:type="dxa"/>
              <w:bottom w:w="110" w:type="dxa"/>
              <w:right w:w="100" w:type="dxa"/>
            </w:tcMar>
            <w:vAlign w:val="center"/>
          </w:tcPr>
          <w:p w14:paraId="22E7F085" w14:textId="77777777" w:rsidR="00516982" w:rsidRDefault="00F92195">
            <w:pPr>
              <w:spacing w:line="276" w:lineRule="auto"/>
              <w:jc w:val="center"/>
            </w:pPr>
            <w:r>
              <w:rPr>
                <w:rFonts w:eastAsia="Noto Sans CJK SC"/>
                <w:b/>
                <w:sz w:val="19"/>
              </w:rPr>
              <w:t>本文定义</w:t>
            </w:r>
          </w:p>
        </w:tc>
        <w:tc>
          <w:tcPr>
            <w:tcW w:w="3402" w:type="dxa"/>
            <w:shd w:val="clear" w:color="auto" w:fill="E7E6E6"/>
            <w:tcMar>
              <w:top w:w="110" w:type="dxa"/>
              <w:left w:w="100" w:type="dxa"/>
              <w:bottom w:w="110" w:type="dxa"/>
              <w:right w:w="100" w:type="dxa"/>
            </w:tcMar>
            <w:vAlign w:val="center"/>
          </w:tcPr>
          <w:p w14:paraId="3702E6FF" w14:textId="77777777" w:rsidR="00516982" w:rsidRDefault="00F92195">
            <w:pPr>
              <w:spacing w:line="276" w:lineRule="auto"/>
              <w:jc w:val="center"/>
            </w:pPr>
            <w:r>
              <w:rPr>
                <w:rFonts w:eastAsia="Noto Sans CJK SC"/>
                <w:b/>
                <w:sz w:val="19"/>
              </w:rPr>
              <w:t>边界</w:t>
            </w:r>
          </w:p>
        </w:tc>
      </w:tr>
      <w:tr w:rsidR="00516982" w14:paraId="090F43F7" w14:textId="77777777">
        <w:trPr>
          <w:cantSplit/>
          <w:jc w:val="center"/>
        </w:trPr>
        <w:tc>
          <w:tcPr>
            <w:tcW w:w="1701" w:type="dxa"/>
            <w:tcMar>
              <w:top w:w="100" w:type="dxa"/>
              <w:left w:w="100" w:type="dxa"/>
              <w:bottom w:w="100" w:type="dxa"/>
              <w:right w:w="100" w:type="dxa"/>
            </w:tcMar>
            <w:vAlign w:val="center"/>
          </w:tcPr>
          <w:p w14:paraId="013A3353" w14:textId="77777777" w:rsidR="00516982" w:rsidRDefault="00F92195">
            <w:pPr>
              <w:spacing w:line="276" w:lineRule="auto"/>
              <w:jc w:val="center"/>
            </w:pPr>
            <w:r>
              <w:rPr>
                <w:sz w:val="19"/>
              </w:rPr>
              <w:t>主生成模型</w:t>
            </w:r>
          </w:p>
        </w:tc>
        <w:tc>
          <w:tcPr>
            <w:tcW w:w="3969" w:type="dxa"/>
            <w:tcMar>
              <w:top w:w="100" w:type="dxa"/>
              <w:left w:w="100" w:type="dxa"/>
              <w:bottom w:w="100" w:type="dxa"/>
              <w:right w:w="100" w:type="dxa"/>
            </w:tcMar>
            <w:vAlign w:val="center"/>
          </w:tcPr>
          <w:p w14:paraId="30CF95F3" w14:textId="77777777" w:rsidR="00516982" w:rsidRDefault="00F92195">
            <w:pPr>
              <w:spacing w:line="276" w:lineRule="auto"/>
            </w:pPr>
            <w:r>
              <w:rPr>
                <w:sz w:val="19"/>
              </w:rPr>
              <w:t>负责目标语义激活和初始框生成的开放词汇检测模型，本文以</w:t>
            </w:r>
            <w:r>
              <w:rPr>
                <w:sz w:val="19"/>
              </w:rPr>
              <w:t>Grounding DINO</w:t>
            </w:r>
            <w:r>
              <w:rPr>
                <w:sz w:val="19"/>
              </w:rPr>
              <w:t>为基准。</w:t>
            </w:r>
          </w:p>
        </w:tc>
        <w:tc>
          <w:tcPr>
            <w:tcW w:w="3402" w:type="dxa"/>
            <w:tcMar>
              <w:top w:w="100" w:type="dxa"/>
              <w:left w:w="100" w:type="dxa"/>
              <w:bottom w:w="100" w:type="dxa"/>
              <w:right w:w="100" w:type="dxa"/>
            </w:tcMar>
            <w:vAlign w:val="center"/>
          </w:tcPr>
          <w:p w14:paraId="26B857DB" w14:textId="77777777" w:rsidR="00516982" w:rsidRDefault="00F92195">
            <w:pPr>
              <w:spacing w:line="276" w:lineRule="auto"/>
              <w:rPr>
                <w:lang w:eastAsia="zh-CN"/>
              </w:rPr>
            </w:pPr>
            <w:r>
              <w:rPr>
                <w:sz w:val="19"/>
                <w:lang w:eastAsia="zh-CN"/>
              </w:rPr>
              <w:t>不将其称为部署模型；不涉及其网络结构改进。</w:t>
            </w:r>
          </w:p>
        </w:tc>
      </w:tr>
      <w:tr w:rsidR="00516982" w14:paraId="63747A71" w14:textId="77777777">
        <w:trPr>
          <w:cantSplit/>
          <w:jc w:val="center"/>
        </w:trPr>
        <w:tc>
          <w:tcPr>
            <w:tcW w:w="1701" w:type="dxa"/>
            <w:tcMar>
              <w:top w:w="100" w:type="dxa"/>
              <w:left w:w="100" w:type="dxa"/>
              <w:bottom w:w="100" w:type="dxa"/>
              <w:right w:w="100" w:type="dxa"/>
            </w:tcMar>
            <w:vAlign w:val="center"/>
          </w:tcPr>
          <w:p w14:paraId="29AF1CEE" w14:textId="77777777" w:rsidR="00516982" w:rsidRDefault="00F92195">
            <w:pPr>
              <w:spacing w:line="276" w:lineRule="auto"/>
              <w:jc w:val="center"/>
            </w:pPr>
            <w:proofErr w:type="spellStart"/>
            <w:r>
              <w:rPr>
                <w:sz w:val="19"/>
              </w:rPr>
              <w:t>后置校验模型</w:t>
            </w:r>
            <w:proofErr w:type="spellEnd"/>
          </w:p>
        </w:tc>
        <w:tc>
          <w:tcPr>
            <w:tcW w:w="3969" w:type="dxa"/>
            <w:tcMar>
              <w:top w:w="100" w:type="dxa"/>
              <w:left w:w="100" w:type="dxa"/>
              <w:bottom w:w="100" w:type="dxa"/>
              <w:right w:w="100" w:type="dxa"/>
            </w:tcMar>
            <w:vAlign w:val="center"/>
          </w:tcPr>
          <w:p w14:paraId="3DF5AF83" w14:textId="77777777" w:rsidR="00516982" w:rsidRDefault="00F92195">
            <w:pPr>
              <w:spacing w:line="276" w:lineRule="auto"/>
              <w:rPr>
                <w:lang w:eastAsia="zh-CN"/>
              </w:rPr>
            </w:pPr>
            <w:r>
              <w:rPr>
                <w:sz w:val="19"/>
                <w:lang w:eastAsia="zh-CN"/>
              </w:rPr>
              <w:t>在</w:t>
            </w:r>
            <w:r>
              <w:rPr>
                <w:sz w:val="19"/>
                <w:lang w:eastAsia="zh-CN"/>
              </w:rPr>
              <w:t>V1</w:t>
            </w:r>
            <w:r>
              <w:rPr>
                <w:sz w:val="19"/>
                <w:lang w:eastAsia="zh-CN"/>
              </w:rPr>
              <w:t>之后提供接受</w:t>
            </w:r>
            <w:r>
              <w:rPr>
                <w:sz w:val="19"/>
                <w:lang w:eastAsia="zh-CN"/>
              </w:rPr>
              <w:t>/</w:t>
            </w:r>
            <w:r>
              <w:rPr>
                <w:sz w:val="19"/>
                <w:lang w:eastAsia="zh-CN"/>
              </w:rPr>
              <w:t>拒绝、候选补漏或边界重塑证据的</w:t>
            </w:r>
            <w:r>
              <w:rPr>
                <w:sz w:val="19"/>
                <w:lang w:eastAsia="zh-CN"/>
              </w:rPr>
              <w:t>SAM3</w:t>
            </w:r>
            <w:r>
              <w:rPr>
                <w:sz w:val="19"/>
                <w:lang w:eastAsia="zh-CN"/>
              </w:rPr>
              <w:t>。</w:t>
            </w:r>
          </w:p>
        </w:tc>
        <w:tc>
          <w:tcPr>
            <w:tcW w:w="3402" w:type="dxa"/>
            <w:tcMar>
              <w:top w:w="100" w:type="dxa"/>
              <w:left w:w="100" w:type="dxa"/>
              <w:bottom w:w="100" w:type="dxa"/>
              <w:right w:w="100" w:type="dxa"/>
            </w:tcMar>
            <w:vAlign w:val="center"/>
          </w:tcPr>
          <w:p w14:paraId="155B1D01" w14:textId="77777777" w:rsidR="00516982" w:rsidRDefault="00F92195">
            <w:pPr>
              <w:spacing w:line="276" w:lineRule="auto"/>
              <w:rPr>
                <w:lang w:eastAsia="zh-CN"/>
              </w:rPr>
            </w:pPr>
            <w:r>
              <w:rPr>
                <w:sz w:val="19"/>
                <w:lang w:eastAsia="zh-CN"/>
              </w:rPr>
              <w:t>正文优先使用</w:t>
            </w:r>
            <w:r>
              <w:rPr>
                <w:sz w:val="19"/>
                <w:lang w:eastAsia="zh-CN"/>
              </w:rPr>
              <w:t>“</w:t>
            </w:r>
            <w:r>
              <w:rPr>
                <w:sz w:val="19"/>
                <w:lang w:eastAsia="zh-CN"/>
              </w:rPr>
              <w:t>后置校验模型</w:t>
            </w:r>
            <w:r>
              <w:rPr>
                <w:sz w:val="19"/>
                <w:lang w:eastAsia="zh-CN"/>
              </w:rPr>
              <w:t>/</w:t>
            </w:r>
            <w:r>
              <w:rPr>
                <w:sz w:val="19"/>
                <w:lang w:eastAsia="zh-CN"/>
              </w:rPr>
              <w:t>级联节点</w:t>
            </w:r>
            <w:r>
              <w:rPr>
                <w:sz w:val="19"/>
                <w:lang w:eastAsia="zh-CN"/>
              </w:rPr>
              <w:t>”</w:t>
            </w:r>
            <w:r>
              <w:rPr>
                <w:sz w:val="19"/>
                <w:lang w:eastAsia="zh-CN"/>
              </w:rPr>
              <w:t>，避免把多模型关系误解为知识蒸馏教师</w:t>
            </w:r>
            <w:r>
              <w:rPr>
                <w:sz w:val="19"/>
                <w:lang w:eastAsia="zh-CN"/>
              </w:rPr>
              <w:t>—</w:t>
            </w:r>
            <w:r>
              <w:rPr>
                <w:sz w:val="19"/>
                <w:lang w:eastAsia="zh-CN"/>
              </w:rPr>
              <w:t>学生。</w:t>
            </w:r>
          </w:p>
        </w:tc>
      </w:tr>
      <w:tr w:rsidR="00516982" w14:paraId="3C668289" w14:textId="77777777">
        <w:trPr>
          <w:cantSplit/>
          <w:jc w:val="center"/>
        </w:trPr>
        <w:tc>
          <w:tcPr>
            <w:tcW w:w="1701" w:type="dxa"/>
            <w:tcMar>
              <w:top w:w="100" w:type="dxa"/>
              <w:left w:w="100" w:type="dxa"/>
              <w:bottom w:w="100" w:type="dxa"/>
              <w:right w:w="100" w:type="dxa"/>
            </w:tcMar>
            <w:vAlign w:val="center"/>
          </w:tcPr>
          <w:p w14:paraId="068A1B0B" w14:textId="77777777" w:rsidR="00516982" w:rsidRDefault="00F92195">
            <w:pPr>
              <w:spacing w:line="276" w:lineRule="auto"/>
              <w:jc w:val="center"/>
            </w:pPr>
            <w:r>
              <w:rPr>
                <w:sz w:val="19"/>
              </w:rPr>
              <w:t>V1</w:t>
            </w:r>
            <w:r>
              <w:rPr>
                <w:sz w:val="19"/>
              </w:rPr>
              <w:t>伪标签</w:t>
            </w:r>
          </w:p>
        </w:tc>
        <w:tc>
          <w:tcPr>
            <w:tcW w:w="3969" w:type="dxa"/>
            <w:tcMar>
              <w:top w:w="100" w:type="dxa"/>
              <w:left w:w="100" w:type="dxa"/>
              <w:bottom w:w="100" w:type="dxa"/>
              <w:right w:w="100" w:type="dxa"/>
            </w:tcMar>
            <w:vAlign w:val="center"/>
          </w:tcPr>
          <w:p w14:paraId="7B3C2E3D" w14:textId="77777777" w:rsidR="00516982" w:rsidRDefault="00F92195">
            <w:pPr>
              <w:spacing w:line="276" w:lineRule="auto"/>
            </w:pPr>
            <w:r>
              <w:rPr>
                <w:sz w:val="19"/>
              </w:rPr>
              <w:t>经提示和阈值冻结后由</w:t>
            </w:r>
            <w:r>
              <w:rPr>
                <w:sz w:val="19"/>
              </w:rPr>
              <w:t>Grounding DINO</w:t>
            </w:r>
            <w:r>
              <w:rPr>
                <w:sz w:val="19"/>
              </w:rPr>
              <w:t>批量生成的基准伪标签。</w:t>
            </w:r>
          </w:p>
        </w:tc>
        <w:tc>
          <w:tcPr>
            <w:tcW w:w="3402" w:type="dxa"/>
            <w:tcMar>
              <w:top w:w="100" w:type="dxa"/>
              <w:left w:w="100" w:type="dxa"/>
              <w:bottom w:w="100" w:type="dxa"/>
              <w:right w:w="100" w:type="dxa"/>
            </w:tcMar>
            <w:vAlign w:val="center"/>
          </w:tcPr>
          <w:p w14:paraId="4EC6D1AC" w14:textId="77777777" w:rsidR="00516982" w:rsidRDefault="00F92195">
            <w:pPr>
              <w:spacing w:line="276" w:lineRule="auto"/>
              <w:jc w:val="center"/>
              <w:rPr>
                <w:lang w:eastAsia="zh-CN"/>
              </w:rPr>
            </w:pPr>
            <w:r>
              <w:rPr>
                <w:sz w:val="19"/>
                <w:lang w:eastAsia="zh-CN"/>
              </w:rPr>
              <w:t>V1</w:t>
            </w:r>
            <w:r>
              <w:rPr>
                <w:sz w:val="19"/>
                <w:lang w:eastAsia="zh-CN"/>
              </w:rPr>
              <w:t>是后续所有级联方案的比较基线。</w:t>
            </w:r>
          </w:p>
        </w:tc>
      </w:tr>
      <w:tr w:rsidR="00516982" w14:paraId="1450EF54" w14:textId="77777777">
        <w:trPr>
          <w:cantSplit/>
          <w:jc w:val="center"/>
        </w:trPr>
        <w:tc>
          <w:tcPr>
            <w:tcW w:w="1701" w:type="dxa"/>
            <w:tcMar>
              <w:top w:w="100" w:type="dxa"/>
              <w:left w:w="100" w:type="dxa"/>
              <w:bottom w:w="100" w:type="dxa"/>
              <w:right w:w="100" w:type="dxa"/>
            </w:tcMar>
            <w:vAlign w:val="center"/>
          </w:tcPr>
          <w:p w14:paraId="43AA8D72" w14:textId="77777777" w:rsidR="00516982" w:rsidRDefault="00F92195">
            <w:pPr>
              <w:spacing w:line="276" w:lineRule="auto"/>
              <w:jc w:val="center"/>
            </w:pPr>
            <w:r>
              <w:rPr>
                <w:sz w:val="19"/>
              </w:rPr>
              <w:t>V2</w:t>
            </w:r>
            <w:r>
              <w:rPr>
                <w:sz w:val="19"/>
              </w:rPr>
              <w:t>候选</w:t>
            </w:r>
          </w:p>
        </w:tc>
        <w:tc>
          <w:tcPr>
            <w:tcW w:w="3969" w:type="dxa"/>
            <w:tcMar>
              <w:top w:w="100" w:type="dxa"/>
              <w:left w:w="100" w:type="dxa"/>
              <w:bottom w:w="100" w:type="dxa"/>
              <w:right w:w="100" w:type="dxa"/>
            </w:tcMar>
            <w:vAlign w:val="center"/>
          </w:tcPr>
          <w:p w14:paraId="010139CA" w14:textId="77777777" w:rsidR="00516982" w:rsidRDefault="00F92195">
            <w:pPr>
              <w:spacing w:line="276" w:lineRule="auto"/>
              <w:rPr>
                <w:lang w:eastAsia="zh-CN"/>
              </w:rPr>
            </w:pPr>
            <w:r>
              <w:rPr>
                <w:sz w:val="19"/>
                <w:lang w:eastAsia="zh-CN"/>
              </w:rPr>
              <w:t>在</w:t>
            </w:r>
            <w:r>
              <w:rPr>
                <w:sz w:val="19"/>
                <w:lang w:eastAsia="zh-CN"/>
              </w:rPr>
              <w:t>V1</w:t>
            </w:r>
            <w:r>
              <w:rPr>
                <w:sz w:val="19"/>
                <w:lang w:eastAsia="zh-CN"/>
              </w:rPr>
              <w:t>基础上经过</w:t>
            </w:r>
            <w:r>
              <w:rPr>
                <w:sz w:val="19"/>
                <w:lang w:eastAsia="zh-CN"/>
              </w:rPr>
              <w:t>SAM3</w:t>
            </w:r>
            <w:r>
              <w:rPr>
                <w:sz w:val="19"/>
                <w:lang w:eastAsia="zh-CN"/>
              </w:rPr>
              <w:t>某一已通过门槛的后置规则处理后形成的标签版本。</w:t>
            </w:r>
          </w:p>
        </w:tc>
        <w:tc>
          <w:tcPr>
            <w:tcW w:w="3402" w:type="dxa"/>
            <w:tcMar>
              <w:top w:w="100" w:type="dxa"/>
              <w:left w:w="100" w:type="dxa"/>
              <w:bottom w:w="100" w:type="dxa"/>
              <w:right w:w="100" w:type="dxa"/>
            </w:tcMar>
            <w:vAlign w:val="center"/>
          </w:tcPr>
          <w:p w14:paraId="2712B906" w14:textId="77777777" w:rsidR="00516982" w:rsidRDefault="00F92195">
            <w:pPr>
              <w:spacing w:line="276" w:lineRule="auto"/>
              <w:rPr>
                <w:lang w:eastAsia="zh-CN"/>
              </w:rPr>
            </w:pPr>
            <w:r>
              <w:rPr>
                <w:sz w:val="19"/>
                <w:lang w:eastAsia="zh-CN"/>
              </w:rPr>
              <w:t>只有通过开发集门槛的方案才有资格生成正式</w:t>
            </w:r>
            <w:r>
              <w:rPr>
                <w:sz w:val="19"/>
                <w:lang w:eastAsia="zh-CN"/>
              </w:rPr>
              <w:t>V2</w:t>
            </w:r>
            <w:r>
              <w:rPr>
                <w:sz w:val="19"/>
                <w:lang w:eastAsia="zh-CN"/>
              </w:rPr>
              <w:t>。</w:t>
            </w:r>
          </w:p>
        </w:tc>
      </w:tr>
      <w:tr w:rsidR="00516982" w14:paraId="26A7D1AB" w14:textId="77777777">
        <w:trPr>
          <w:cantSplit/>
          <w:jc w:val="center"/>
        </w:trPr>
        <w:tc>
          <w:tcPr>
            <w:tcW w:w="1701" w:type="dxa"/>
            <w:tcMar>
              <w:top w:w="100" w:type="dxa"/>
              <w:left w:w="100" w:type="dxa"/>
              <w:bottom w:w="100" w:type="dxa"/>
              <w:right w:w="100" w:type="dxa"/>
            </w:tcMar>
            <w:vAlign w:val="center"/>
          </w:tcPr>
          <w:p w14:paraId="7FFA27D1" w14:textId="77777777" w:rsidR="00516982" w:rsidRDefault="00F92195">
            <w:pPr>
              <w:spacing w:line="276" w:lineRule="auto"/>
              <w:jc w:val="center"/>
            </w:pPr>
            <w:proofErr w:type="spellStart"/>
            <w:r>
              <w:rPr>
                <w:sz w:val="19"/>
              </w:rPr>
              <w:t>数据质量指标</w:t>
            </w:r>
            <w:proofErr w:type="spellEnd"/>
          </w:p>
        </w:tc>
        <w:tc>
          <w:tcPr>
            <w:tcW w:w="3969" w:type="dxa"/>
            <w:tcMar>
              <w:top w:w="100" w:type="dxa"/>
              <w:left w:w="100" w:type="dxa"/>
              <w:bottom w:w="100" w:type="dxa"/>
              <w:right w:w="100" w:type="dxa"/>
            </w:tcMar>
            <w:vAlign w:val="center"/>
          </w:tcPr>
          <w:p w14:paraId="3AD66B42" w14:textId="77777777" w:rsidR="00516982" w:rsidRDefault="00F92195">
            <w:pPr>
              <w:spacing w:line="276" w:lineRule="auto"/>
            </w:pPr>
            <w:r>
              <w:rPr>
                <w:sz w:val="19"/>
              </w:rPr>
              <w:t>Precision</w:t>
            </w:r>
            <w:r>
              <w:rPr>
                <w:sz w:val="19"/>
              </w:rPr>
              <w:t>、</w:t>
            </w:r>
            <w:r>
              <w:rPr>
                <w:sz w:val="19"/>
              </w:rPr>
              <w:t>Recall</w:t>
            </w:r>
            <w:r>
              <w:rPr>
                <w:sz w:val="19"/>
              </w:rPr>
              <w:t>、</w:t>
            </w:r>
            <w:r>
              <w:rPr>
                <w:sz w:val="19"/>
              </w:rPr>
              <w:t>IoU</w:t>
            </w:r>
            <w:r>
              <w:rPr>
                <w:sz w:val="19"/>
              </w:rPr>
              <w:t>、漏检</w:t>
            </w:r>
            <w:r>
              <w:rPr>
                <w:sz w:val="19"/>
              </w:rPr>
              <w:t>/</w:t>
            </w:r>
            <w:r>
              <w:rPr>
                <w:sz w:val="19"/>
              </w:rPr>
              <w:t>误检、框偏差、接受</w:t>
            </w:r>
            <w:r>
              <w:rPr>
                <w:sz w:val="19"/>
              </w:rPr>
              <w:t>/</w:t>
            </w:r>
            <w:r>
              <w:rPr>
                <w:sz w:val="19"/>
              </w:rPr>
              <w:t>拒绝率等标签层统计指标。</w:t>
            </w:r>
          </w:p>
        </w:tc>
        <w:tc>
          <w:tcPr>
            <w:tcW w:w="3402" w:type="dxa"/>
            <w:tcMar>
              <w:top w:w="100" w:type="dxa"/>
              <w:left w:w="100" w:type="dxa"/>
              <w:bottom w:w="100" w:type="dxa"/>
              <w:right w:w="100" w:type="dxa"/>
            </w:tcMar>
            <w:vAlign w:val="center"/>
          </w:tcPr>
          <w:p w14:paraId="4EDD9B9E" w14:textId="77777777" w:rsidR="00516982" w:rsidRDefault="00F92195">
            <w:pPr>
              <w:spacing w:line="276" w:lineRule="auto"/>
              <w:rPr>
                <w:lang w:eastAsia="zh-CN"/>
              </w:rPr>
            </w:pPr>
            <w:r>
              <w:rPr>
                <w:sz w:val="19"/>
                <w:lang w:eastAsia="zh-CN"/>
              </w:rPr>
              <w:t>不等同于</w:t>
            </w:r>
            <w:r>
              <w:rPr>
                <w:sz w:val="19"/>
                <w:lang w:eastAsia="zh-CN"/>
              </w:rPr>
              <w:t>“</w:t>
            </w:r>
            <w:r>
              <w:rPr>
                <w:sz w:val="19"/>
                <w:lang w:eastAsia="zh-CN"/>
              </w:rPr>
              <w:t>质量管理</w:t>
            </w:r>
            <w:r>
              <w:rPr>
                <w:sz w:val="19"/>
                <w:lang w:eastAsia="zh-CN"/>
              </w:rPr>
              <w:t>”</w:t>
            </w:r>
            <w:r>
              <w:rPr>
                <w:sz w:val="19"/>
                <w:lang w:eastAsia="zh-CN"/>
              </w:rPr>
              <w:t>；不单独决定最终方案。</w:t>
            </w:r>
          </w:p>
        </w:tc>
      </w:tr>
      <w:tr w:rsidR="00516982" w14:paraId="40596FFD" w14:textId="77777777">
        <w:trPr>
          <w:cantSplit/>
          <w:jc w:val="center"/>
        </w:trPr>
        <w:tc>
          <w:tcPr>
            <w:tcW w:w="1701" w:type="dxa"/>
            <w:tcMar>
              <w:top w:w="100" w:type="dxa"/>
              <w:left w:w="100" w:type="dxa"/>
              <w:bottom w:w="100" w:type="dxa"/>
              <w:right w:w="100" w:type="dxa"/>
            </w:tcMar>
            <w:vAlign w:val="center"/>
          </w:tcPr>
          <w:p w14:paraId="0F235BB9" w14:textId="77777777" w:rsidR="00516982" w:rsidRDefault="00F92195">
            <w:pPr>
              <w:spacing w:line="276" w:lineRule="auto"/>
              <w:jc w:val="center"/>
            </w:pPr>
            <w:proofErr w:type="spellStart"/>
            <w:r>
              <w:rPr>
                <w:sz w:val="19"/>
              </w:rPr>
              <w:t>下游效用</w:t>
            </w:r>
            <w:proofErr w:type="spellEnd"/>
          </w:p>
        </w:tc>
        <w:tc>
          <w:tcPr>
            <w:tcW w:w="3969" w:type="dxa"/>
            <w:tcMar>
              <w:top w:w="100" w:type="dxa"/>
              <w:left w:w="100" w:type="dxa"/>
              <w:bottom w:w="100" w:type="dxa"/>
              <w:right w:w="100" w:type="dxa"/>
            </w:tcMar>
            <w:vAlign w:val="center"/>
          </w:tcPr>
          <w:p w14:paraId="5A829070" w14:textId="77777777" w:rsidR="00516982" w:rsidRDefault="00F92195">
            <w:pPr>
              <w:spacing w:line="276" w:lineRule="auto"/>
              <w:rPr>
                <w:lang w:eastAsia="zh-CN"/>
              </w:rPr>
            </w:pPr>
            <w:r>
              <w:rPr>
                <w:sz w:val="19"/>
                <w:lang w:eastAsia="zh-CN"/>
              </w:rPr>
              <w:t>使用统一</w:t>
            </w:r>
            <w:r>
              <w:rPr>
                <w:sz w:val="19"/>
                <w:lang w:eastAsia="zh-CN"/>
              </w:rPr>
              <w:t>YOLO</w:t>
            </w:r>
            <w:r>
              <w:rPr>
                <w:sz w:val="19"/>
                <w:lang w:eastAsia="zh-CN"/>
              </w:rPr>
              <w:t>训练协议后在隔离测试集得到的</w:t>
            </w:r>
            <w:proofErr w:type="spellStart"/>
            <w:r>
              <w:rPr>
                <w:sz w:val="19"/>
                <w:lang w:eastAsia="zh-CN"/>
              </w:rPr>
              <w:t>mAP</w:t>
            </w:r>
            <w:proofErr w:type="spellEnd"/>
            <w:r>
              <w:rPr>
                <w:sz w:val="19"/>
                <w:lang w:eastAsia="zh-CN"/>
              </w:rPr>
              <w:t>、</w:t>
            </w:r>
            <w:r>
              <w:rPr>
                <w:sz w:val="19"/>
                <w:lang w:eastAsia="zh-CN"/>
              </w:rPr>
              <w:t>Recall</w:t>
            </w:r>
            <w:r>
              <w:rPr>
                <w:sz w:val="19"/>
                <w:lang w:eastAsia="zh-CN"/>
              </w:rPr>
              <w:t>等性能。</w:t>
            </w:r>
          </w:p>
        </w:tc>
        <w:tc>
          <w:tcPr>
            <w:tcW w:w="3402" w:type="dxa"/>
            <w:tcMar>
              <w:top w:w="100" w:type="dxa"/>
              <w:left w:w="100" w:type="dxa"/>
              <w:bottom w:w="100" w:type="dxa"/>
              <w:right w:w="100" w:type="dxa"/>
            </w:tcMar>
            <w:vAlign w:val="center"/>
          </w:tcPr>
          <w:p w14:paraId="5DEBF66C" w14:textId="77777777" w:rsidR="00516982" w:rsidRDefault="00F92195">
            <w:pPr>
              <w:spacing w:line="276" w:lineRule="auto"/>
              <w:rPr>
                <w:lang w:eastAsia="zh-CN"/>
              </w:rPr>
            </w:pPr>
            <w:r>
              <w:rPr>
                <w:sz w:val="19"/>
                <w:lang w:eastAsia="zh-CN"/>
              </w:rPr>
              <w:t>YOLO</w:t>
            </w:r>
            <w:r>
              <w:rPr>
                <w:sz w:val="19"/>
                <w:lang w:eastAsia="zh-CN"/>
              </w:rPr>
              <w:t>用于效用裁判，不以专项调优</w:t>
            </w:r>
            <w:r>
              <w:rPr>
                <w:sz w:val="19"/>
                <w:lang w:eastAsia="zh-CN"/>
              </w:rPr>
              <w:t>YOLO</w:t>
            </w:r>
            <w:r>
              <w:rPr>
                <w:sz w:val="19"/>
                <w:lang w:eastAsia="zh-CN"/>
              </w:rPr>
              <w:t>为研究贡献。</w:t>
            </w:r>
          </w:p>
        </w:tc>
      </w:tr>
      <w:tr w:rsidR="00516982" w14:paraId="6A6E371E" w14:textId="77777777">
        <w:trPr>
          <w:cantSplit/>
          <w:jc w:val="center"/>
        </w:trPr>
        <w:tc>
          <w:tcPr>
            <w:tcW w:w="1701" w:type="dxa"/>
            <w:tcMar>
              <w:top w:w="100" w:type="dxa"/>
              <w:left w:w="100" w:type="dxa"/>
              <w:bottom w:w="100" w:type="dxa"/>
              <w:right w:w="100" w:type="dxa"/>
            </w:tcMar>
            <w:vAlign w:val="center"/>
          </w:tcPr>
          <w:p w14:paraId="422A262F" w14:textId="77777777" w:rsidR="00516982" w:rsidRDefault="00F92195">
            <w:pPr>
              <w:spacing w:line="276" w:lineRule="auto"/>
              <w:jc w:val="center"/>
            </w:pPr>
            <w:proofErr w:type="spellStart"/>
            <w:r>
              <w:rPr>
                <w:sz w:val="19"/>
              </w:rPr>
              <w:t>阶段决策</w:t>
            </w:r>
            <w:proofErr w:type="spellEnd"/>
          </w:p>
        </w:tc>
        <w:tc>
          <w:tcPr>
            <w:tcW w:w="3969" w:type="dxa"/>
            <w:tcMar>
              <w:top w:w="100" w:type="dxa"/>
              <w:left w:w="100" w:type="dxa"/>
              <w:bottom w:w="100" w:type="dxa"/>
              <w:right w:w="100" w:type="dxa"/>
            </w:tcMar>
            <w:vAlign w:val="center"/>
          </w:tcPr>
          <w:p w14:paraId="6607BAC7" w14:textId="77777777" w:rsidR="00516982" w:rsidRDefault="00F92195">
            <w:pPr>
              <w:spacing w:line="276" w:lineRule="auto"/>
            </w:pPr>
            <w:r>
              <w:rPr>
                <w:sz w:val="19"/>
              </w:rPr>
              <w:t>依据预设阈值对候选流程作</w:t>
            </w:r>
            <w:r>
              <w:rPr>
                <w:sz w:val="19"/>
              </w:rPr>
              <w:t>Go/Hold/Stop</w:t>
            </w:r>
            <w:r>
              <w:rPr>
                <w:sz w:val="19"/>
              </w:rPr>
              <w:t>判断。</w:t>
            </w:r>
          </w:p>
        </w:tc>
        <w:tc>
          <w:tcPr>
            <w:tcW w:w="3402" w:type="dxa"/>
            <w:tcMar>
              <w:top w:w="100" w:type="dxa"/>
              <w:left w:w="100" w:type="dxa"/>
              <w:bottom w:w="100" w:type="dxa"/>
              <w:right w:w="100" w:type="dxa"/>
            </w:tcMar>
            <w:vAlign w:val="center"/>
          </w:tcPr>
          <w:p w14:paraId="51955F1A" w14:textId="77777777" w:rsidR="00516982" w:rsidRDefault="00F92195">
            <w:pPr>
              <w:spacing w:line="276" w:lineRule="auto"/>
            </w:pPr>
            <w:r>
              <w:rPr>
                <w:sz w:val="19"/>
              </w:rPr>
              <w:t>不是在线自动进化；阈值先在</w:t>
            </w:r>
            <w:r>
              <w:rPr>
                <w:sz w:val="19"/>
              </w:rPr>
              <w:t>Development/Validation</w:t>
            </w:r>
            <w:r>
              <w:rPr>
                <w:sz w:val="19"/>
              </w:rPr>
              <w:t>内确定。</w:t>
            </w:r>
          </w:p>
        </w:tc>
      </w:tr>
      <w:tr w:rsidR="00516982" w14:paraId="4B067164" w14:textId="77777777">
        <w:trPr>
          <w:cantSplit/>
          <w:jc w:val="center"/>
        </w:trPr>
        <w:tc>
          <w:tcPr>
            <w:tcW w:w="1701" w:type="dxa"/>
            <w:tcMar>
              <w:top w:w="100" w:type="dxa"/>
              <w:left w:w="100" w:type="dxa"/>
              <w:bottom w:w="100" w:type="dxa"/>
              <w:right w:w="100" w:type="dxa"/>
            </w:tcMar>
            <w:vAlign w:val="center"/>
          </w:tcPr>
          <w:p w14:paraId="21456F77" w14:textId="77777777" w:rsidR="00516982" w:rsidRDefault="00F92195">
            <w:pPr>
              <w:spacing w:line="276" w:lineRule="auto"/>
              <w:jc w:val="center"/>
            </w:pPr>
            <w:r>
              <w:rPr>
                <w:sz w:val="19"/>
              </w:rPr>
              <w:t>流程选型</w:t>
            </w:r>
          </w:p>
        </w:tc>
        <w:tc>
          <w:tcPr>
            <w:tcW w:w="3969" w:type="dxa"/>
            <w:tcMar>
              <w:top w:w="100" w:type="dxa"/>
              <w:left w:w="100" w:type="dxa"/>
              <w:bottom w:w="100" w:type="dxa"/>
              <w:right w:w="100" w:type="dxa"/>
            </w:tcMar>
            <w:vAlign w:val="center"/>
          </w:tcPr>
          <w:p w14:paraId="7FD1DB7A" w14:textId="77777777" w:rsidR="00516982" w:rsidRDefault="00F92195">
            <w:pPr>
              <w:spacing w:line="276" w:lineRule="auto"/>
              <w:rPr>
                <w:lang w:eastAsia="zh-CN"/>
              </w:rPr>
            </w:pPr>
            <w:r>
              <w:rPr>
                <w:sz w:val="19"/>
                <w:lang w:eastAsia="zh-CN"/>
              </w:rPr>
              <w:t>在有限候选方案中按数据规模、效用、时耗、人工量进行选择。</w:t>
            </w:r>
          </w:p>
        </w:tc>
        <w:tc>
          <w:tcPr>
            <w:tcW w:w="3402" w:type="dxa"/>
            <w:tcMar>
              <w:top w:w="100" w:type="dxa"/>
              <w:left w:w="100" w:type="dxa"/>
              <w:bottom w:w="100" w:type="dxa"/>
              <w:right w:w="100" w:type="dxa"/>
            </w:tcMar>
            <w:vAlign w:val="center"/>
          </w:tcPr>
          <w:p w14:paraId="30DDE0D1" w14:textId="77777777" w:rsidR="00516982" w:rsidRDefault="00F92195">
            <w:pPr>
              <w:spacing w:line="276" w:lineRule="auto"/>
              <w:jc w:val="center"/>
              <w:rPr>
                <w:lang w:eastAsia="zh-CN"/>
              </w:rPr>
            </w:pPr>
            <w:r>
              <w:rPr>
                <w:sz w:val="19"/>
                <w:lang w:eastAsia="zh-CN"/>
              </w:rPr>
              <w:t>不等同于自动算力调度或企业级资源配置。</w:t>
            </w:r>
          </w:p>
        </w:tc>
      </w:tr>
      <w:tr w:rsidR="00516982" w14:paraId="204023D4" w14:textId="77777777">
        <w:trPr>
          <w:cantSplit/>
          <w:jc w:val="center"/>
        </w:trPr>
        <w:tc>
          <w:tcPr>
            <w:tcW w:w="1701" w:type="dxa"/>
            <w:tcMar>
              <w:top w:w="100" w:type="dxa"/>
              <w:left w:w="100" w:type="dxa"/>
              <w:bottom w:w="100" w:type="dxa"/>
              <w:right w:w="100" w:type="dxa"/>
            </w:tcMar>
            <w:vAlign w:val="center"/>
          </w:tcPr>
          <w:p w14:paraId="5138DD66" w14:textId="77777777" w:rsidR="00516982" w:rsidRDefault="00F92195">
            <w:pPr>
              <w:spacing w:line="276" w:lineRule="auto"/>
              <w:jc w:val="center"/>
              <w:rPr>
                <w:lang w:eastAsia="zh-CN"/>
              </w:rPr>
            </w:pPr>
            <w:r>
              <w:rPr>
                <w:sz w:val="19"/>
                <w:lang w:eastAsia="zh-CN"/>
              </w:rPr>
              <w:t>最小可追溯链（</w:t>
            </w:r>
            <w:r>
              <w:rPr>
                <w:sz w:val="19"/>
                <w:lang w:eastAsia="zh-CN"/>
              </w:rPr>
              <w:t>MTC</w:t>
            </w:r>
            <w:r>
              <w:rPr>
                <w:sz w:val="19"/>
                <w:lang w:eastAsia="zh-CN"/>
              </w:rPr>
              <w:t>）</w:t>
            </w:r>
          </w:p>
        </w:tc>
        <w:tc>
          <w:tcPr>
            <w:tcW w:w="3969" w:type="dxa"/>
            <w:tcMar>
              <w:top w:w="100" w:type="dxa"/>
              <w:left w:w="100" w:type="dxa"/>
              <w:bottom w:w="100" w:type="dxa"/>
              <w:right w:w="100" w:type="dxa"/>
            </w:tcMar>
            <w:vAlign w:val="center"/>
          </w:tcPr>
          <w:p w14:paraId="0D926441" w14:textId="77777777" w:rsidR="00516982" w:rsidRDefault="00F92195">
            <w:pPr>
              <w:spacing w:line="276" w:lineRule="auto"/>
            </w:pPr>
            <w:r>
              <w:rPr>
                <w:sz w:val="19"/>
              </w:rPr>
              <w:t>dataset_version—prompt_id—label_version—pipeline_id—train_run_id—test_report_id</w:t>
            </w:r>
            <w:r>
              <w:rPr>
                <w:sz w:val="19"/>
              </w:rPr>
              <w:t>的映射。</w:t>
            </w:r>
          </w:p>
        </w:tc>
        <w:tc>
          <w:tcPr>
            <w:tcW w:w="3402" w:type="dxa"/>
            <w:tcMar>
              <w:top w:w="100" w:type="dxa"/>
              <w:left w:w="100" w:type="dxa"/>
              <w:bottom w:w="100" w:type="dxa"/>
              <w:right w:w="100" w:type="dxa"/>
            </w:tcMar>
            <w:vAlign w:val="center"/>
          </w:tcPr>
          <w:p w14:paraId="441CCF0E" w14:textId="77777777" w:rsidR="00516982" w:rsidRDefault="00F92195">
            <w:pPr>
              <w:spacing w:line="276" w:lineRule="auto"/>
              <w:rPr>
                <w:lang w:eastAsia="zh-CN"/>
              </w:rPr>
            </w:pPr>
            <w:r>
              <w:rPr>
                <w:sz w:val="19"/>
                <w:lang w:eastAsia="zh-CN"/>
              </w:rPr>
              <w:t>用于实验复现和回滚，不扩展为宏观治理体系。</w:t>
            </w:r>
          </w:p>
        </w:tc>
      </w:tr>
    </w:tbl>
    <w:p w14:paraId="57AB4A64" w14:textId="77777777" w:rsidR="00516982" w:rsidRDefault="00516982">
      <w:pPr>
        <w:spacing w:after="40"/>
        <w:rPr>
          <w:lang w:eastAsia="zh-CN"/>
        </w:rPr>
      </w:pPr>
    </w:p>
    <w:p w14:paraId="6151B804" w14:textId="77777777" w:rsidR="00516982" w:rsidRDefault="00F92195">
      <w:pPr>
        <w:spacing w:before="80" w:after="120"/>
        <w:jc w:val="center"/>
        <w:rPr>
          <w:lang w:eastAsia="zh-CN"/>
        </w:rPr>
      </w:pPr>
      <w:r>
        <w:rPr>
          <w:sz w:val="21"/>
          <w:lang w:eastAsia="zh-CN"/>
        </w:rPr>
        <w:t>表</w:t>
      </w:r>
      <w:r>
        <w:rPr>
          <w:sz w:val="21"/>
          <w:lang w:eastAsia="zh-CN"/>
        </w:rPr>
        <w:t xml:space="preserve">2 </w:t>
      </w:r>
      <w:r>
        <w:rPr>
          <w:sz w:val="21"/>
          <w:lang w:eastAsia="zh-CN"/>
        </w:rPr>
        <w:t>核心概念与研究边界</w:t>
      </w:r>
    </w:p>
    <w:p w14:paraId="170D5B8E" w14:textId="77777777" w:rsidR="00516982" w:rsidRDefault="00F92195">
      <w:pPr>
        <w:pStyle w:val="1"/>
        <w:spacing w:before="200" w:after="100" w:line="288" w:lineRule="auto"/>
        <w:rPr>
          <w:rFonts w:ascii="Times New Roman" w:eastAsia="宋体" w:hAnsi="Times New Roman"/>
          <w:sz w:val="32"/>
          <w:lang w:eastAsia="zh-CN"/>
        </w:rPr>
      </w:pPr>
      <w:r>
        <w:rPr>
          <w:rFonts w:ascii="Times New Roman" w:eastAsia="Noto Sans CJK SC" w:hAnsi="Times New Roman"/>
          <w:sz w:val="32"/>
          <w:lang w:eastAsia="zh-CN"/>
        </w:rPr>
        <w:lastRenderedPageBreak/>
        <w:t>四、理论基础与研究框架</w:t>
      </w:r>
    </w:p>
    <w:p w14:paraId="4F74DA4C" w14:textId="77777777" w:rsidR="00245401" w:rsidRPr="00245401" w:rsidRDefault="00245401" w:rsidP="00245401">
      <w:pPr>
        <w:keepNext/>
        <w:keepLines/>
        <w:widowControl w:val="0"/>
        <w:spacing w:before="200" w:after="100" w:line="360" w:lineRule="auto"/>
        <w:outlineLvl w:val="1"/>
        <w:rPr>
          <w:rFonts w:ascii="Calibri" w:eastAsia="MS Gothic" w:hAnsi="Calibri" w:cs="Times New Roman"/>
          <w:b/>
          <w:bCs/>
          <w:color w:val="1F4E79"/>
          <w:sz w:val="27"/>
          <w:szCs w:val="27"/>
          <w:lang w:eastAsia="zh-CN"/>
        </w:rPr>
      </w:pPr>
      <w:r w:rsidRPr="00245401">
        <w:rPr>
          <w:rFonts w:ascii="Calibri" w:eastAsia="MS Gothic" w:hAnsi="Calibri" w:cs="Times New Roman"/>
          <w:b/>
          <w:bCs/>
          <w:color w:val="1F4E79"/>
          <w:sz w:val="27"/>
          <w:szCs w:val="27"/>
          <w:lang w:eastAsia="zh-CN"/>
        </w:rPr>
        <w:t xml:space="preserve">4.1 </w:t>
      </w:r>
      <w:r w:rsidRPr="00245401">
        <w:rPr>
          <w:rFonts w:ascii="MS Gothic" w:eastAsia="MS Gothic" w:hAnsi="MS Gothic" w:cs="Times New Roman"/>
          <w:b/>
          <w:bCs/>
          <w:color w:val="1F4E79"/>
          <w:sz w:val="27"/>
          <w:szCs w:val="27"/>
          <w:lang w:eastAsia="zh-CN"/>
        </w:rPr>
        <w:t>数据</w:t>
      </w:r>
      <w:r w:rsidRPr="00245401">
        <w:rPr>
          <w:rFonts w:ascii="微软雅黑" w:eastAsia="微软雅黑" w:hAnsi="微软雅黑" w:cs="微软雅黑"/>
          <w:b/>
          <w:bCs/>
          <w:color w:val="1F4E79"/>
          <w:sz w:val="27"/>
          <w:szCs w:val="27"/>
          <w:lang w:eastAsia="zh-CN"/>
        </w:rPr>
        <w:t>质</w:t>
      </w:r>
      <w:r w:rsidRPr="00245401">
        <w:rPr>
          <w:rFonts w:ascii="MS Gothic" w:eastAsia="MS Gothic" w:hAnsi="MS Gothic" w:cs="MS Gothic"/>
          <w:b/>
          <w:bCs/>
          <w:color w:val="1F4E79"/>
          <w:sz w:val="27"/>
          <w:szCs w:val="27"/>
          <w:lang w:eastAsia="zh-CN"/>
        </w:rPr>
        <w:t>量指</w:t>
      </w:r>
      <w:r w:rsidRPr="00245401">
        <w:rPr>
          <w:rFonts w:ascii="微软雅黑" w:eastAsia="微软雅黑" w:hAnsi="微软雅黑" w:cs="微软雅黑"/>
          <w:b/>
          <w:bCs/>
          <w:color w:val="1F4E79"/>
          <w:sz w:val="27"/>
          <w:szCs w:val="27"/>
          <w:lang w:eastAsia="zh-CN"/>
        </w:rPr>
        <w:t>标</w:t>
      </w:r>
      <w:r w:rsidRPr="00245401">
        <w:rPr>
          <w:rFonts w:ascii="MS Gothic" w:eastAsia="MS Gothic" w:hAnsi="MS Gothic" w:cs="MS Gothic"/>
          <w:b/>
          <w:bCs/>
          <w:color w:val="1F4E79"/>
          <w:sz w:val="27"/>
          <w:szCs w:val="27"/>
          <w:lang w:eastAsia="zh-CN"/>
        </w:rPr>
        <w:t>与下游效用双</w:t>
      </w:r>
      <w:r w:rsidRPr="00245401">
        <w:rPr>
          <w:rFonts w:ascii="微软雅黑" w:eastAsia="微软雅黑" w:hAnsi="微软雅黑" w:cs="微软雅黑"/>
          <w:b/>
          <w:bCs/>
          <w:color w:val="1F4E79"/>
          <w:sz w:val="27"/>
          <w:szCs w:val="27"/>
          <w:lang w:eastAsia="zh-CN"/>
        </w:rPr>
        <w:t>层评</w:t>
      </w:r>
      <w:r w:rsidRPr="00245401">
        <w:rPr>
          <w:rFonts w:ascii="MS Gothic" w:eastAsia="MS Gothic" w:hAnsi="MS Gothic" w:cs="Times New Roman"/>
          <w:b/>
          <w:bCs/>
          <w:color w:val="1F4E79"/>
          <w:sz w:val="27"/>
          <w:szCs w:val="27"/>
          <w:lang w:eastAsia="zh-CN"/>
        </w:rPr>
        <w:t>价</w:t>
      </w:r>
    </w:p>
    <w:p w14:paraId="50E7797D"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本文将训练伪标签评价划分为</w:t>
      </w:r>
      <w:r w:rsidRPr="00245401">
        <w:rPr>
          <w:rFonts w:cs="Times New Roman"/>
          <w:sz w:val="22"/>
          <w:lang w:eastAsia="zh-CN"/>
        </w:rPr>
        <w:t>“</w:t>
      </w:r>
      <w:r w:rsidRPr="00245401">
        <w:rPr>
          <w:rFonts w:ascii="宋体" w:eastAsia="宋体" w:hAnsi="宋体" w:cs="宋体" w:hint="eastAsia"/>
          <w:sz w:val="22"/>
          <w:lang w:eastAsia="zh-CN"/>
        </w:rPr>
        <w:t>标签层</w:t>
      </w:r>
      <w:r w:rsidRPr="00245401">
        <w:rPr>
          <w:rFonts w:cs="Times New Roman"/>
          <w:sz w:val="22"/>
          <w:lang w:eastAsia="zh-CN"/>
        </w:rPr>
        <w:t>”</w:t>
      </w:r>
      <w:r w:rsidRPr="00245401">
        <w:rPr>
          <w:rFonts w:ascii="宋体" w:eastAsia="宋体" w:hAnsi="宋体" w:cs="宋体" w:hint="eastAsia"/>
          <w:sz w:val="22"/>
          <w:lang w:eastAsia="zh-CN"/>
        </w:rPr>
        <w:t>和</w:t>
      </w:r>
      <w:r w:rsidRPr="00245401">
        <w:rPr>
          <w:rFonts w:cs="Times New Roman"/>
          <w:sz w:val="22"/>
          <w:lang w:eastAsia="zh-CN"/>
        </w:rPr>
        <w:t>“</w:t>
      </w:r>
      <w:r w:rsidRPr="00245401">
        <w:rPr>
          <w:rFonts w:ascii="宋体" w:eastAsia="宋体" w:hAnsi="宋体" w:cs="宋体" w:hint="eastAsia"/>
          <w:sz w:val="22"/>
          <w:lang w:eastAsia="zh-CN"/>
        </w:rPr>
        <w:t>效用层</w:t>
      </w:r>
      <w:r w:rsidRPr="00245401">
        <w:rPr>
          <w:rFonts w:cs="Times New Roman"/>
          <w:sz w:val="22"/>
          <w:lang w:eastAsia="zh-CN"/>
        </w:rPr>
        <w:t>”</w:t>
      </w:r>
      <w:r w:rsidRPr="00245401">
        <w:rPr>
          <w:rFonts w:ascii="宋体" w:eastAsia="宋体" w:hAnsi="宋体" w:cs="宋体" w:hint="eastAsia"/>
          <w:sz w:val="22"/>
          <w:lang w:eastAsia="zh-CN"/>
        </w:rPr>
        <w:t>。标签层回答自动标签与参考标注相比存在哪些类别、定位和实例结构差异；效用层回答这些标签用于训练后能否产生具有可接受泛化性能的检测模型。两类评价相互补充但不相互替代：标签层用于定位问题来源，效用层用于判断流程是否具备实际训练价值</w:t>
      </w:r>
      <w:r w:rsidRPr="00245401">
        <w:rPr>
          <w:rFonts w:ascii="宋体" w:eastAsia="宋体" w:hAnsi="宋体" w:cs="宋体"/>
          <w:sz w:val="22"/>
          <w:lang w:eastAsia="zh-CN"/>
        </w:rPr>
        <w:t>。</w:t>
      </w:r>
    </w:p>
    <w:p w14:paraId="5B2C8F1E" w14:textId="77777777" w:rsidR="00245401" w:rsidRPr="00245401" w:rsidRDefault="00245401" w:rsidP="00245401">
      <w:pPr>
        <w:keepNext/>
        <w:keepLines/>
        <w:widowControl w:val="0"/>
        <w:spacing w:before="200" w:after="100" w:line="360" w:lineRule="auto"/>
        <w:outlineLvl w:val="2"/>
        <w:rPr>
          <w:rFonts w:ascii="Calibri" w:eastAsia="MS Gothic" w:hAnsi="Calibri" w:cs="Times New Roman"/>
          <w:b/>
          <w:bCs/>
          <w:color w:val="333333"/>
          <w:sz w:val="23"/>
          <w:szCs w:val="23"/>
          <w:lang w:eastAsia="zh-CN"/>
        </w:rPr>
      </w:pPr>
      <w:r w:rsidRPr="00245401">
        <w:rPr>
          <w:rFonts w:ascii="Calibri" w:eastAsia="MS Gothic" w:hAnsi="Calibri" w:cs="Times New Roman"/>
          <w:b/>
          <w:bCs/>
          <w:color w:val="333333"/>
          <w:sz w:val="23"/>
          <w:szCs w:val="23"/>
          <w:lang w:eastAsia="zh-CN"/>
        </w:rPr>
        <w:t xml:space="preserve">4.1.1 </w:t>
      </w:r>
      <w:r w:rsidRPr="00245401">
        <w:rPr>
          <w:rFonts w:ascii="微软雅黑" w:eastAsia="微软雅黑" w:hAnsi="微软雅黑" w:cs="微软雅黑" w:hint="eastAsia"/>
          <w:b/>
          <w:bCs/>
          <w:color w:val="333333"/>
          <w:sz w:val="23"/>
          <w:szCs w:val="23"/>
          <w:lang w:eastAsia="zh-CN"/>
        </w:rPr>
        <w:t>标签层质</w:t>
      </w:r>
      <w:r w:rsidRPr="00245401">
        <w:rPr>
          <w:rFonts w:ascii="MS Gothic" w:eastAsia="MS Gothic" w:hAnsi="MS Gothic" w:cs="MS Gothic" w:hint="eastAsia"/>
          <w:b/>
          <w:bCs/>
          <w:color w:val="333333"/>
          <w:sz w:val="23"/>
          <w:szCs w:val="23"/>
          <w:lang w:eastAsia="zh-CN"/>
        </w:rPr>
        <w:t>量</w:t>
      </w:r>
      <w:r w:rsidRPr="00245401">
        <w:rPr>
          <w:rFonts w:ascii="微软雅黑" w:eastAsia="微软雅黑" w:hAnsi="微软雅黑" w:cs="微软雅黑" w:hint="eastAsia"/>
          <w:b/>
          <w:bCs/>
          <w:color w:val="333333"/>
          <w:sz w:val="23"/>
          <w:szCs w:val="23"/>
          <w:lang w:eastAsia="zh-CN"/>
        </w:rPr>
        <w:t>评</w:t>
      </w:r>
      <w:r w:rsidRPr="00245401">
        <w:rPr>
          <w:rFonts w:ascii="MS Gothic" w:eastAsia="MS Gothic" w:hAnsi="MS Gothic" w:cs="MS Gothic" w:hint="eastAsia"/>
          <w:b/>
          <w:bCs/>
          <w:color w:val="333333"/>
          <w:sz w:val="23"/>
          <w:szCs w:val="23"/>
          <w:lang w:eastAsia="zh-CN"/>
        </w:rPr>
        <w:t>价</w:t>
      </w:r>
    </w:p>
    <w:p w14:paraId="577B6284"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标签层以人工参考标注为对照，对自动伪标签的类别正确性、漏检、误检、定位差异及实例结构错误进行分层诊断。基础指标包括类别</w:t>
      </w:r>
      <w:r w:rsidRPr="00245401">
        <w:rPr>
          <w:rFonts w:cs="Times New Roman"/>
          <w:sz w:val="22"/>
          <w:lang w:eastAsia="zh-CN"/>
        </w:rPr>
        <w:t>Precision/Recall</w:t>
      </w:r>
      <w:r w:rsidRPr="00245401">
        <w:rPr>
          <w:rFonts w:ascii="宋体" w:eastAsia="宋体" w:hAnsi="宋体" w:cs="宋体" w:hint="eastAsia"/>
          <w:sz w:val="22"/>
          <w:lang w:eastAsia="zh-CN"/>
        </w:rPr>
        <w:t>、</w:t>
      </w:r>
      <w:r w:rsidRPr="00245401">
        <w:rPr>
          <w:rFonts w:cs="Times New Roman"/>
          <w:sz w:val="22"/>
          <w:lang w:eastAsia="zh-CN"/>
        </w:rPr>
        <w:t>missing</w:t>
      </w:r>
      <w:r w:rsidRPr="00245401">
        <w:rPr>
          <w:rFonts w:ascii="宋体" w:eastAsia="宋体" w:hAnsi="宋体" w:cs="宋体" w:hint="eastAsia"/>
          <w:sz w:val="22"/>
          <w:lang w:eastAsia="zh-CN"/>
        </w:rPr>
        <w:t>与</w:t>
      </w:r>
      <w:r w:rsidRPr="00245401">
        <w:rPr>
          <w:rFonts w:cs="Times New Roman"/>
          <w:sz w:val="22"/>
          <w:lang w:eastAsia="zh-CN"/>
        </w:rPr>
        <w:t>false positive</w:t>
      </w:r>
      <w:r w:rsidRPr="00245401">
        <w:rPr>
          <w:rFonts w:ascii="宋体" w:eastAsia="宋体" w:hAnsi="宋体" w:cs="宋体" w:hint="eastAsia"/>
          <w:sz w:val="22"/>
          <w:lang w:eastAsia="zh-CN"/>
        </w:rPr>
        <w:t>占比、匹配框</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分布、框面积比、中心偏移，以及</w:t>
      </w:r>
      <w:r w:rsidRPr="00245401">
        <w:rPr>
          <w:rFonts w:cs="Times New Roman"/>
          <w:sz w:val="22"/>
          <w:lang w:eastAsia="zh-CN"/>
        </w:rPr>
        <w:t>over-box</w:t>
      </w:r>
      <w:r w:rsidRPr="00245401">
        <w:rPr>
          <w:rFonts w:ascii="宋体" w:eastAsia="宋体" w:hAnsi="宋体" w:cs="宋体" w:hint="eastAsia"/>
          <w:sz w:val="22"/>
          <w:lang w:eastAsia="zh-CN"/>
        </w:rPr>
        <w:t>、</w:t>
      </w:r>
      <w:r w:rsidRPr="00245401">
        <w:rPr>
          <w:rFonts w:cs="Times New Roman"/>
          <w:sz w:val="22"/>
          <w:lang w:eastAsia="zh-CN"/>
        </w:rPr>
        <w:t>under-box</w:t>
      </w:r>
      <w:r w:rsidRPr="00245401">
        <w:rPr>
          <w:rFonts w:ascii="宋体" w:eastAsia="宋体" w:hAnsi="宋体" w:cs="宋体" w:hint="eastAsia"/>
          <w:sz w:val="22"/>
          <w:lang w:eastAsia="zh-CN"/>
        </w:rPr>
        <w:t>、</w:t>
      </w:r>
      <w:r w:rsidRPr="00245401">
        <w:rPr>
          <w:rFonts w:cs="Times New Roman"/>
          <w:sz w:val="22"/>
          <w:lang w:eastAsia="zh-CN"/>
        </w:rPr>
        <w:t>many-to-one</w:t>
      </w:r>
      <w:r w:rsidRPr="00245401">
        <w:rPr>
          <w:rFonts w:ascii="宋体" w:eastAsia="宋体" w:hAnsi="宋体" w:cs="宋体" w:hint="eastAsia"/>
          <w:sz w:val="22"/>
          <w:lang w:eastAsia="zh-CN"/>
        </w:rPr>
        <w:t>等错误类型。对于火焰与烟雾，还应按类别、目标尺度和数据来源分别报告，以避免总体均值掩盖局部失效</w:t>
      </w:r>
      <w:r w:rsidRPr="00245401">
        <w:rPr>
          <w:rFonts w:ascii="宋体" w:eastAsia="宋体" w:hAnsi="宋体" w:cs="宋体"/>
          <w:sz w:val="22"/>
          <w:lang w:eastAsia="zh-CN"/>
        </w:rPr>
        <w:t>。</w:t>
      </w:r>
    </w:p>
    <w:p w14:paraId="337F3C05"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对于</w:t>
      </w:r>
      <w:r w:rsidRPr="00245401">
        <w:rPr>
          <w:rFonts w:cs="Times New Roman"/>
          <w:sz w:val="22"/>
          <w:lang w:eastAsia="zh-CN"/>
        </w:rPr>
        <w:t>SAM3</w:t>
      </w:r>
      <w:r w:rsidRPr="00245401">
        <w:rPr>
          <w:rFonts w:ascii="宋体" w:eastAsia="宋体" w:hAnsi="宋体" w:cs="宋体" w:hint="eastAsia"/>
          <w:sz w:val="22"/>
          <w:lang w:eastAsia="zh-CN"/>
        </w:rPr>
        <w:t>不同角色，评价口径进一步区分：</w:t>
      </w:r>
      <w:r w:rsidRPr="00245401">
        <w:rPr>
          <w:rFonts w:cs="Times New Roman"/>
          <w:sz w:val="22"/>
          <w:lang w:eastAsia="zh-CN"/>
        </w:rPr>
        <w:t>Verifier</w:t>
      </w:r>
      <w:r w:rsidRPr="00245401">
        <w:rPr>
          <w:rFonts w:ascii="宋体" w:eastAsia="宋体" w:hAnsi="宋体" w:cs="宋体" w:hint="eastAsia"/>
          <w:sz w:val="22"/>
          <w:lang w:eastAsia="zh-CN"/>
        </w:rPr>
        <w:t>记录</w:t>
      </w:r>
      <w:r w:rsidRPr="00245401">
        <w:rPr>
          <w:rFonts w:cs="Times New Roman"/>
          <w:sz w:val="22"/>
          <w:lang w:eastAsia="zh-CN"/>
        </w:rPr>
        <w:t>accepted</w:t>
      </w:r>
      <w:r w:rsidRPr="00245401">
        <w:rPr>
          <w:rFonts w:ascii="宋体" w:eastAsia="宋体" w:hAnsi="宋体" w:cs="宋体" w:hint="eastAsia"/>
          <w:sz w:val="22"/>
          <w:lang w:eastAsia="zh-CN"/>
        </w:rPr>
        <w:t>、</w:t>
      </w:r>
      <w:r w:rsidRPr="00245401">
        <w:rPr>
          <w:rFonts w:cs="Times New Roman"/>
          <w:sz w:val="22"/>
          <w:lang w:eastAsia="zh-CN"/>
        </w:rPr>
        <w:t>rejected</w:t>
      </w:r>
      <w:r w:rsidRPr="00245401">
        <w:rPr>
          <w:rFonts w:ascii="宋体" w:eastAsia="宋体" w:hAnsi="宋体" w:cs="宋体" w:hint="eastAsia"/>
          <w:sz w:val="22"/>
          <w:lang w:eastAsia="zh-CN"/>
        </w:rPr>
        <w:t>及其人工抽检结果，用于计算错误拒绝率和有效过滤率；</w:t>
      </w:r>
      <w:r w:rsidRPr="00245401">
        <w:rPr>
          <w:rFonts w:cs="Times New Roman"/>
          <w:sz w:val="22"/>
          <w:lang w:eastAsia="zh-CN"/>
        </w:rPr>
        <w:t>Append</w:t>
      </w:r>
      <w:r w:rsidRPr="00245401">
        <w:rPr>
          <w:rFonts w:ascii="宋体" w:eastAsia="宋体" w:hAnsi="宋体" w:cs="宋体" w:hint="eastAsia"/>
          <w:sz w:val="22"/>
          <w:lang w:eastAsia="zh-CN"/>
        </w:rPr>
        <w:t>记录新增候选的</w:t>
      </w:r>
      <w:r w:rsidRPr="00245401">
        <w:rPr>
          <w:rFonts w:cs="Times New Roman"/>
          <w:sz w:val="22"/>
          <w:lang w:eastAsia="zh-CN"/>
        </w:rPr>
        <w:t>Precision</w:t>
      </w:r>
      <w:r w:rsidRPr="00245401">
        <w:rPr>
          <w:rFonts w:ascii="宋体" w:eastAsia="宋体" w:hAnsi="宋体" w:cs="宋体" w:hint="eastAsia"/>
          <w:sz w:val="22"/>
          <w:lang w:eastAsia="zh-CN"/>
        </w:rPr>
        <w:t>、重复率以及经</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IoF</w:t>
      </w:r>
      <w:proofErr w:type="spellEnd"/>
      <w:r w:rsidRPr="00245401">
        <w:rPr>
          <w:rFonts w:ascii="宋体" w:eastAsia="宋体" w:hAnsi="宋体" w:cs="宋体" w:hint="eastAsia"/>
          <w:sz w:val="22"/>
          <w:lang w:eastAsia="zh-CN"/>
        </w:rPr>
        <w:t>和</w:t>
      </w:r>
      <w:r w:rsidRPr="00245401">
        <w:rPr>
          <w:rFonts w:cs="Times New Roman"/>
          <w:sz w:val="22"/>
          <w:lang w:eastAsia="zh-CN"/>
        </w:rPr>
        <w:t>NMS</w:t>
      </w:r>
      <w:r w:rsidRPr="00245401">
        <w:rPr>
          <w:rFonts w:ascii="宋体" w:eastAsia="宋体" w:hAnsi="宋体" w:cs="宋体" w:hint="eastAsia"/>
          <w:sz w:val="22"/>
          <w:lang w:eastAsia="zh-CN"/>
        </w:rPr>
        <w:t>等规则过滤的比例；</w:t>
      </w:r>
      <w:r w:rsidRPr="00245401">
        <w:rPr>
          <w:rFonts w:cs="Times New Roman"/>
          <w:sz w:val="22"/>
          <w:lang w:eastAsia="zh-CN"/>
        </w:rPr>
        <w:t>Refiner</w:t>
      </w:r>
      <w:r w:rsidRPr="00245401">
        <w:rPr>
          <w:rFonts w:ascii="宋体" w:eastAsia="宋体" w:hAnsi="宋体" w:cs="宋体" w:hint="eastAsia"/>
          <w:sz w:val="22"/>
          <w:lang w:eastAsia="zh-CN"/>
        </w:rPr>
        <w:t>则比较重定位前后的</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、中心偏移、面积比和下游效用变化。这样可确保</w:t>
      </w:r>
      <w:r w:rsidRPr="00245401">
        <w:rPr>
          <w:rFonts w:cs="Times New Roman"/>
          <w:sz w:val="22"/>
          <w:lang w:eastAsia="zh-CN"/>
        </w:rPr>
        <w:t>“</w:t>
      </w:r>
      <w:r w:rsidRPr="00245401">
        <w:rPr>
          <w:rFonts w:ascii="宋体" w:eastAsia="宋体" w:hAnsi="宋体" w:cs="宋体" w:hint="eastAsia"/>
          <w:sz w:val="22"/>
          <w:lang w:eastAsia="zh-CN"/>
        </w:rPr>
        <w:t>审核、补漏、重定位</w:t>
      </w:r>
      <w:r w:rsidRPr="00245401">
        <w:rPr>
          <w:rFonts w:cs="Times New Roman"/>
          <w:sz w:val="22"/>
          <w:lang w:eastAsia="zh-CN"/>
        </w:rPr>
        <w:t>”</w:t>
      </w:r>
      <w:r w:rsidRPr="00245401">
        <w:rPr>
          <w:rFonts w:ascii="宋体" w:eastAsia="宋体" w:hAnsi="宋体" w:cs="宋体" w:hint="eastAsia"/>
          <w:sz w:val="22"/>
          <w:lang w:eastAsia="zh-CN"/>
        </w:rPr>
        <w:t>三种权限的收益与风险被独立识别</w:t>
      </w:r>
      <w:r w:rsidRPr="00245401">
        <w:rPr>
          <w:rFonts w:ascii="宋体" w:eastAsia="宋体" w:hAnsi="宋体" w:cs="宋体"/>
          <w:sz w:val="22"/>
          <w:lang w:eastAsia="zh-CN"/>
        </w:rPr>
        <w:t>。</w:t>
      </w:r>
    </w:p>
    <w:p w14:paraId="332E4C08" w14:textId="77777777" w:rsidR="00245401" w:rsidRPr="00245401" w:rsidRDefault="00245401" w:rsidP="00245401">
      <w:pPr>
        <w:keepNext/>
        <w:keepLines/>
        <w:widowControl w:val="0"/>
        <w:spacing w:before="200" w:after="100" w:line="360" w:lineRule="auto"/>
        <w:outlineLvl w:val="2"/>
        <w:rPr>
          <w:rFonts w:ascii="Calibri" w:eastAsia="MS Gothic" w:hAnsi="Calibri" w:cs="Times New Roman"/>
          <w:b/>
          <w:bCs/>
          <w:color w:val="333333"/>
          <w:sz w:val="23"/>
          <w:szCs w:val="23"/>
          <w:lang w:eastAsia="zh-CN"/>
        </w:rPr>
      </w:pPr>
      <w:r w:rsidRPr="00245401">
        <w:rPr>
          <w:rFonts w:ascii="Calibri" w:eastAsia="MS Gothic" w:hAnsi="Calibri" w:cs="Times New Roman"/>
          <w:b/>
          <w:bCs/>
          <w:color w:val="333333"/>
          <w:sz w:val="23"/>
          <w:szCs w:val="23"/>
          <w:lang w:eastAsia="zh-CN"/>
        </w:rPr>
        <w:t xml:space="preserve">4.1.2 </w:t>
      </w:r>
      <w:r w:rsidRPr="00245401">
        <w:rPr>
          <w:rFonts w:ascii="MS Gothic" w:eastAsia="MS Gothic" w:hAnsi="MS Gothic" w:cs="Times New Roman"/>
          <w:b/>
          <w:bCs/>
          <w:color w:val="333333"/>
          <w:sz w:val="23"/>
          <w:szCs w:val="23"/>
          <w:lang w:eastAsia="zh-CN"/>
        </w:rPr>
        <w:t>下游效用保留率</w:t>
      </w:r>
    </w:p>
    <w:p w14:paraId="12279BF0"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效用层以统一</w:t>
      </w:r>
      <w:r w:rsidRPr="00245401">
        <w:rPr>
          <w:rFonts w:cs="Times New Roman"/>
          <w:sz w:val="22"/>
          <w:lang w:eastAsia="zh-CN"/>
        </w:rPr>
        <w:t>YOLO</w:t>
      </w:r>
      <w:r w:rsidRPr="00245401">
        <w:rPr>
          <w:rFonts w:ascii="宋体" w:eastAsia="宋体" w:hAnsi="宋体" w:cs="宋体" w:hint="eastAsia"/>
          <w:sz w:val="22"/>
          <w:lang w:eastAsia="zh-CN"/>
        </w:rPr>
        <w:t>学生模型训练作为最终效用裁判。设人工</w:t>
      </w:r>
      <w:r w:rsidRPr="00245401">
        <w:rPr>
          <w:rFonts w:cs="Times New Roman"/>
          <w:sz w:val="22"/>
          <w:lang w:eastAsia="zh-CN"/>
        </w:rPr>
        <w:t>GT</w:t>
      </w:r>
      <w:r w:rsidRPr="00245401">
        <w:rPr>
          <w:rFonts w:ascii="宋体" w:eastAsia="宋体" w:hAnsi="宋体" w:cs="宋体" w:hint="eastAsia"/>
          <w:sz w:val="22"/>
          <w:lang w:eastAsia="zh-CN"/>
        </w:rPr>
        <w:t>训练方案在独立隔离测试集上的核心指标为</w:t>
      </w:r>
      <w:r w:rsidRPr="00245401">
        <w:rPr>
          <w:rFonts w:ascii="Noto Serif CJK SC" w:hAnsi="Noto Serif CJK SC" w:cs="Times New Roman"/>
          <w:sz w:val="22"/>
          <w:lang w:eastAsia="zh-CN"/>
        </w:rPr>
        <w:t xml:space="preserve"> </w:t>
      </w:r>
      <w:r w:rsidRPr="00245401">
        <w:rPr>
          <w:rFonts w:cs="Times New Roman"/>
          <w:sz w:val="22"/>
          <w:lang w:eastAsia="zh-CN"/>
        </w:rPr>
        <w:t>M_GT</w:t>
      </w:r>
      <w:r w:rsidRPr="00245401">
        <w:rPr>
          <w:rFonts w:ascii="宋体" w:eastAsia="宋体" w:hAnsi="宋体" w:cs="宋体" w:hint="eastAsia"/>
          <w:sz w:val="22"/>
          <w:lang w:eastAsia="zh-CN"/>
        </w:rPr>
        <w:t>，某自动或半自动标签方案</w:t>
      </w:r>
      <w:r w:rsidRPr="00245401">
        <w:rPr>
          <w:rFonts w:ascii="Noto Serif CJK SC" w:hAnsi="Noto Serif CJK SC" w:cs="Times New Roman"/>
          <w:sz w:val="22"/>
          <w:lang w:eastAsia="zh-CN"/>
        </w:rPr>
        <w:t xml:space="preserve"> </w:t>
      </w:r>
      <w:r w:rsidRPr="00245401">
        <w:rPr>
          <w:rFonts w:cs="Times New Roman"/>
          <w:sz w:val="22"/>
          <w:lang w:eastAsia="zh-CN"/>
        </w:rPr>
        <w:t xml:space="preserve">s </w:t>
      </w:r>
      <w:r w:rsidRPr="00245401">
        <w:rPr>
          <w:rFonts w:ascii="宋体" w:eastAsia="宋体" w:hAnsi="宋体" w:cs="宋体" w:hint="eastAsia"/>
          <w:sz w:val="22"/>
          <w:lang w:eastAsia="zh-CN"/>
        </w:rPr>
        <w:t>的对应指标为</w:t>
      </w:r>
      <w:r w:rsidRPr="00245401">
        <w:rPr>
          <w:rFonts w:ascii="Noto Serif CJK SC" w:hAnsi="Noto Serif CJK SC" w:cs="Times New Roman"/>
          <w:sz w:val="22"/>
          <w:lang w:eastAsia="zh-CN"/>
        </w:rPr>
        <w:t xml:space="preserve"> </w:t>
      </w:r>
      <w:r w:rsidRPr="00245401">
        <w:rPr>
          <w:rFonts w:cs="Times New Roman"/>
          <w:sz w:val="22"/>
          <w:lang w:eastAsia="zh-CN"/>
        </w:rPr>
        <w:t>M_s</w:t>
      </w:r>
      <w:r w:rsidRPr="00245401">
        <w:rPr>
          <w:rFonts w:ascii="宋体" w:eastAsia="宋体" w:hAnsi="宋体" w:cs="宋体" w:hint="eastAsia"/>
          <w:sz w:val="22"/>
          <w:lang w:eastAsia="zh-CN"/>
        </w:rPr>
        <w:t>，则定义性能保留率（</w:t>
      </w:r>
      <w:r w:rsidRPr="00245401">
        <w:rPr>
          <w:rFonts w:cs="Times New Roman"/>
          <w:sz w:val="22"/>
          <w:lang w:eastAsia="zh-CN"/>
        </w:rPr>
        <w:t>Retention Ratio of Model Utility, RM</w:t>
      </w:r>
      <w:r w:rsidRPr="00245401">
        <w:rPr>
          <w:rFonts w:ascii="宋体" w:eastAsia="宋体" w:hAnsi="宋体" w:cs="宋体" w:hint="eastAsia"/>
          <w:sz w:val="22"/>
          <w:lang w:eastAsia="zh-CN"/>
        </w:rPr>
        <w:t>）为</w:t>
      </w:r>
      <w:r w:rsidRPr="00245401">
        <w:rPr>
          <w:rFonts w:ascii="宋体" w:eastAsia="宋体" w:hAnsi="宋体" w:cs="宋体"/>
          <w:sz w:val="22"/>
          <w:lang w:eastAsia="zh-CN"/>
        </w:rPr>
        <w:t>：</w:t>
      </w:r>
    </w:p>
    <w:p w14:paraId="1495EF2D" w14:textId="77777777" w:rsidR="00245401" w:rsidRPr="00245401" w:rsidRDefault="00245401" w:rsidP="00245401">
      <w:pPr>
        <w:spacing w:before="80" w:after="120" w:line="360" w:lineRule="auto"/>
        <w:jc w:val="center"/>
        <w:rPr>
          <w:rFonts w:cs="Times New Roman"/>
          <w:sz w:val="22"/>
          <w:lang w:eastAsia="zh-CN"/>
        </w:rPr>
      </w:pPr>
      <w:r w:rsidRPr="00245401">
        <w:rPr>
          <w:rFonts w:ascii="Cambria Math" w:hAnsi="Cambria Math" w:cs="Times New Roman"/>
          <w:sz w:val="23"/>
          <w:szCs w:val="23"/>
          <w:lang w:eastAsia="zh-CN"/>
        </w:rPr>
        <w:t>RM_s = M_s / M_GT</w:t>
      </w:r>
    </w:p>
    <w:p w14:paraId="57055289"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为避免比例指标掩盖绝对差异，同时报告绝对效用差</w:t>
      </w:r>
      <w:r w:rsidRPr="00245401">
        <w:rPr>
          <w:rFonts w:ascii="宋体" w:eastAsia="宋体" w:hAnsi="宋体" w:cs="宋体"/>
          <w:sz w:val="22"/>
          <w:lang w:eastAsia="zh-CN"/>
        </w:rPr>
        <w:t>：</w:t>
      </w:r>
    </w:p>
    <w:p w14:paraId="023C2CA9" w14:textId="77777777" w:rsidR="00245401" w:rsidRPr="00245401" w:rsidRDefault="00245401" w:rsidP="00245401">
      <w:pPr>
        <w:spacing w:before="80" w:after="120" w:line="360" w:lineRule="auto"/>
        <w:jc w:val="center"/>
        <w:rPr>
          <w:rFonts w:cs="Times New Roman"/>
          <w:sz w:val="22"/>
          <w:lang w:eastAsia="zh-CN"/>
        </w:rPr>
      </w:pPr>
      <w:r w:rsidRPr="00245401">
        <w:rPr>
          <w:rFonts w:ascii="Cambria Math" w:hAnsi="Cambria Math" w:cs="Times New Roman"/>
          <w:sz w:val="23"/>
          <w:szCs w:val="23"/>
          <w:lang w:eastAsia="zh-CN"/>
        </w:rPr>
        <w:t>ΔM_s = M_s − M_GT</w:t>
      </w:r>
    </w:p>
    <w:p w14:paraId="598A0F88"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其中核心指标优先采用</w:t>
      </w:r>
      <w:r w:rsidRPr="00245401">
        <w:rPr>
          <w:rFonts w:cs="Times New Roman"/>
          <w:sz w:val="22"/>
          <w:lang w:eastAsia="zh-CN"/>
        </w:rPr>
        <w:t>mAP@0.5:0.95</w:t>
      </w:r>
      <w:r w:rsidRPr="00245401">
        <w:rPr>
          <w:rFonts w:ascii="宋体" w:eastAsia="宋体" w:hAnsi="宋体" w:cs="宋体" w:hint="eastAsia"/>
          <w:sz w:val="22"/>
          <w:lang w:eastAsia="zh-CN"/>
        </w:rPr>
        <w:t>，并同步报告</w:t>
      </w:r>
      <w:r w:rsidRPr="00245401">
        <w:rPr>
          <w:rFonts w:cs="Times New Roman"/>
          <w:sz w:val="22"/>
          <w:lang w:eastAsia="zh-CN"/>
        </w:rPr>
        <w:t>mAP@0.5</w:t>
      </w:r>
      <w:r w:rsidRPr="00245401">
        <w:rPr>
          <w:rFonts w:ascii="宋体" w:eastAsia="宋体" w:hAnsi="宋体" w:cs="宋体" w:hint="eastAsia"/>
          <w:sz w:val="22"/>
          <w:lang w:eastAsia="zh-CN"/>
        </w:rPr>
        <w:t>、</w:t>
      </w:r>
      <w:r w:rsidRPr="00245401">
        <w:rPr>
          <w:rFonts w:cs="Times New Roman"/>
          <w:sz w:val="22"/>
          <w:lang w:eastAsia="zh-CN"/>
        </w:rPr>
        <w:t>Precision</w:t>
      </w:r>
      <w:r w:rsidRPr="00245401">
        <w:rPr>
          <w:rFonts w:ascii="宋体" w:eastAsia="宋体" w:hAnsi="宋体" w:cs="宋体" w:hint="eastAsia"/>
          <w:sz w:val="22"/>
          <w:lang w:eastAsia="zh-CN"/>
        </w:rPr>
        <w:t>、</w:t>
      </w:r>
      <w:r w:rsidRPr="00245401">
        <w:rPr>
          <w:rFonts w:cs="Times New Roman"/>
          <w:sz w:val="22"/>
          <w:lang w:eastAsia="zh-CN"/>
        </w:rPr>
        <w:t>Recall</w:t>
      </w:r>
      <w:r w:rsidRPr="00245401">
        <w:rPr>
          <w:rFonts w:ascii="宋体" w:eastAsia="宋体" w:hAnsi="宋体" w:cs="宋体" w:hint="eastAsia"/>
          <w:sz w:val="22"/>
          <w:lang w:eastAsia="zh-CN"/>
        </w:rPr>
        <w:t>，以及按</w:t>
      </w:r>
      <w:r w:rsidRPr="00245401">
        <w:rPr>
          <w:rFonts w:cs="Times New Roman"/>
          <w:sz w:val="22"/>
          <w:lang w:eastAsia="zh-CN"/>
        </w:rPr>
        <w:t>fire/smoke</w:t>
      </w:r>
      <w:r w:rsidRPr="00245401">
        <w:rPr>
          <w:rFonts w:ascii="宋体" w:eastAsia="宋体" w:hAnsi="宋体" w:cs="宋体" w:hint="eastAsia"/>
          <w:sz w:val="22"/>
          <w:lang w:eastAsia="zh-CN"/>
        </w:rPr>
        <w:t>、尺度和来源的分层结果。</w:t>
      </w:r>
      <w:r w:rsidRPr="00245401">
        <w:rPr>
          <w:rFonts w:cs="Times New Roman"/>
          <w:sz w:val="22"/>
          <w:lang w:eastAsia="zh-CN"/>
        </w:rPr>
        <w:t>M_s</w:t>
      </w:r>
      <w:r w:rsidRPr="00245401">
        <w:rPr>
          <w:rFonts w:ascii="宋体" w:eastAsia="宋体" w:hAnsi="宋体" w:cs="宋体" w:hint="eastAsia"/>
          <w:sz w:val="22"/>
          <w:lang w:eastAsia="zh-CN"/>
        </w:rPr>
        <w:t>与</w:t>
      </w:r>
      <w:r w:rsidRPr="00245401">
        <w:rPr>
          <w:rFonts w:cs="Times New Roman"/>
          <w:sz w:val="22"/>
          <w:lang w:eastAsia="zh-CN"/>
        </w:rPr>
        <w:t>M_GT</w:t>
      </w:r>
      <w:r w:rsidRPr="00245401">
        <w:rPr>
          <w:rFonts w:ascii="宋体" w:eastAsia="宋体" w:hAnsi="宋体" w:cs="宋体" w:hint="eastAsia"/>
          <w:sz w:val="22"/>
          <w:lang w:eastAsia="zh-CN"/>
        </w:rPr>
        <w:t>必须来自一致的模型结构、训练数据规模、超参数、数据划分和随机种子控制条件。</w:t>
      </w:r>
      <w:r w:rsidRPr="00245401">
        <w:rPr>
          <w:rFonts w:cs="Times New Roman"/>
          <w:sz w:val="22"/>
          <w:lang w:eastAsia="zh-CN"/>
        </w:rPr>
        <w:t>RM</w:t>
      </w:r>
      <w:r w:rsidRPr="00245401">
        <w:rPr>
          <w:rFonts w:ascii="宋体" w:eastAsia="宋体" w:hAnsi="宋体" w:cs="宋体" w:hint="eastAsia"/>
          <w:sz w:val="22"/>
          <w:lang w:eastAsia="zh-CN"/>
        </w:rPr>
        <w:t>仅描述相对于人工监督所保留的下游</w:t>
      </w:r>
      <w:r w:rsidRPr="00245401">
        <w:rPr>
          <w:rFonts w:ascii="宋体" w:eastAsia="宋体" w:hAnsi="宋体" w:cs="宋体" w:hint="eastAsia"/>
          <w:sz w:val="22"/>
          <w:lang w:eastAsia="zh-CN"/>
        </w:rPr>
        <w:lastRenderedPageBreak/>
        <w:t>效用，不解释为标签</w:t>
      </w:r>
      <w:r w:rsidRPr="00245401">
        <w:rPr>
          <w:rFonts w:cs="Times New Roman"/>
          <w:sz w:val="22"/>
          <w:lang w:eastAsia="zh-CN"/>
        </w:rPr>
        <w:t>“</w:t>
      </w:r>
      <w:r w:rsidRPr="00245401">
        <w:rPr>
          <w:rFonts w:ascii="宋体" w:eastAsia="宋体" w:hAnsi="宋体" w:cs="宋体" w:hint="eastAsia"/>
          <w:sz w:val="22"/>
          <w:lang w:eastAsia="zh-CN"/>
        </w:rPr>
        <w:t>绝对正确率</w:t>
      </w:r>
      <w:r w:rsidRPr="00245401">
        <w:rPr>
          <w:rFonts w:cs="Times New Roman"/>
          <w:sz w:val="22"/>
          <w:lang w:eastAsia="zh-CN"/>
        </w:rPr>
        <w:t>”</w:t>
      </w:r>
      <w:r w:rsidRPr="00245401">
        <w:rPr>
          <w:rFonts w:ascii="宋体" w:eastAsia="宋体" w:hAnsi="宋体" w:cs="宋体" w:hint="eastAsia"/>
          <w:sz w:val="22"/>
          <w:lang w:eastAsia="zh-CN"/>
        </w:rPr>
        <w:t>；若个别实验出现</w:t>
      </w:r>
      <w:r w:rsidRPr="00245401">
        <w:rPr>
          <w:rFonts w:cs="Times New Roman"/>
          <w:sz w:val="22"/>
          <w:lang w:eastAsia="zh-CN"/>
        </w:rPr>
        <w:t>RM&gt;1</w:t>
      </w:r>
      <w:r w:rsidRPr="00245401">
        <w:rPr>
          <w:rFonts w:ascii="宋体" w:eastAsia="宋体" w:hAnsi="宋体" w:cs="宋体" w:hint="eastAsia"/>
          <w:sz w:val="22"/>
          <w:lang w:eastAsia="zh-CN"/>
        </w:rPr>
        <w:t>，也仅表示当前实验条件下的观测性能更高，需结合多随机种子和独立测试结果判断其稳定性</w:t>
      </w:r>
      <w:r w:rsidRPr="00245401">
        <w:rPr>
          <w:rFonts w:ascii="宋体" w:eastAsia="宋体" w:hAnsi="宋体" w:cs="宋体"/>
          <w:sz w:val="22"/>
          <w:lang w:eastAsia="zh-CN"/>
        </w:rPr>
        <w:t>。</w:t>
      </w:r>
    </w:p>
    <w:p w14:paraId="2082C0D5" w14:textId="77777777" w:rsidR="00245401" w:rsidRPr="00245401" w:rsidRDefault="00245401" w:rsidP="00245401">
      <w:pPr>
        <w:keepNext/>
        <w:keepLines/>
        <w:widowControl w:val="0"/>
        <w:spacing w:before="200" w:after="100" w:line="360" w:lineRule="auto"/>
        <w:outlineLvl w:val="1"/>
        <w:rPr>
          <w:rFonts w:ascii="Calibri" w:eastAsia="MS Gothic" w:hAnsi="Calibri" w:cs="Times New Roman"/>
          <w:b/>
          <w:bCs/>
          <w:color w:val="1F4E79"/>
          <w:sz w:val="27"/>
          <w:szCs w:val="27"/>
          <w:lang w:eastAsia="zh-CN"/>
        </w:rPr>
      </w:pPr>
      <w:r w:rsidRPr="00245401">
        <w:rPr>
          <w:rFonts w:ascii="Calibri" w:eastAsia="MS Gothic" w:hAnsi="Calibri" w:cs="Times New Roman"/>
          <w:b/>
          <w:bCs/>
          <w:color w:val="1F4E79"/>
          <w:sz w:val="27"/>
          <w:szCs w:val="27"/>
          <w:lang w:eastAsia="zh-CN"/>
        </w:rPr>
        <w:t xml:space="preserve">4.2 </w:t>
      </w:r>
      <w:r w:rsidRPr="00245401">
        <w:rPr>
          <w:rFonts w:ascii="MS Gothic" w:eastAsia="MS Gothic" w:hAnsi="MS Gothic" w:cs="Times New Roman"/>
          <w:b/>
          <w:bCs/>
          <w:color w:val="1F4E79"/>
          <w:sz w:val="27"/>
          <w:szCs w:val="27"/>
          <w:lang w:eastAsia="zh-CN"/>
        </w:rPr>
        <w:t>非</w:t>
      </w:r>
      <w:r w:rsidRPr="00245401">
        <w:rPr>
          <w:rFonts w:ascii="微软雅黑" w:eastAsia="微软雅黑" w:hAnsi="微软雅黑" w:cs="微软雅黑" w:hint="eastAsia"/>
          <w:b/>
          <w:bCs/>
          <w:color w:val="1F4E79"/>
          <w:sz w:val="27"/>
          <w:szCs w:val="27"/>
          <w:lang w:eastAsia="zh-CN"/>
        </w:rPr>
        <w:t>刚</w:t>
      </w:r>
      <w:r w:rsidRPr="00245401">
        <w:rPr>
          <w:rFonts w:ascii="MS Gothic" w:eastAsia="MS Gothic" w:hAnsi="MS Gothic" w:cs="MS Gothic" w:hint="eastAsia"/>
          <w:b/>
          <w:bCs/>
          <w:color w:val="1F4E79"/>
          <w:sz w:val="27"/>
          <w:szCs w:val="27"/>
          <w:lang w:eastAsia="zh-CN"/>
        </w:rPr>
        <w:t>性目</w:t>
      </w:r>
      <w:r w:rsidRPr="00245401">
        <w:rPr>
          <w:rFonts w:ascii="微软雅黑" w:eastAsia="微软雅黑" w:hAnsi="微软雅黑" w:cs="微软雅黑" w:hint="eastAsia"/>
          <w:b/>
          <w:bCs/>
          <w:color w:val="1F4E79"/>
          <w:sz w:val="27"/>
          <w:szCs w:val="27"/>
          <w:lang w:eastAsia="zh-CN"/>
        </w:rPr>
        <w:t>标</w:t>
      </w:r>
      <w:r w:rsidRPr="00245401">
        <w:rPr>
          <w:rFonts w:ascii="MS Gothic" w:eastAsia="MS Gothic" w:hAnsi="MS Gothic" w:cs="MS Gothic" w:hint="eastAsia"/>
          <w:b/>
          <w:bCs/>
          <w:color w:val="1F4E79"/>
          <w:sz w:val="27"/>
          <w:szCs w:val="27"/>
          <w:lang w:eastAsia="zh-CN"/>
        </w:rPr>
        <w:t>的</w:t>
      </w:r>
      <w:r w:rsidRPr="00245401">
        <w:rPr>
          <w:rFonts w:ascii="微软雅黑" w:eastAsia="微软雅黑" w:hAnsi="微软雅黑" w:cs="微软雅黑" w:hint="eastAsia"/>
          <w:b/>
          <w:bCs/>
          <w:color w:val="1F4E79"/>
          <w:sz w:val="27"/>
          <w:szCs w:val="27"/>
          <w:lang w:eastAsia="zh-CN"/>
        </w:rPr>
        <w:t>边</w:t>
      </w:r>
      <w:r w:rsidRPr="00245401">
        <w:rPr>
          <w:rFonts w:ascii="MS Gothic" w:eastAsia="MS Gothic" w:hAnsi="MS Gothic" w:cs="MS Gothic" w:hint="eastAsia"/>
          <w:b/>
          <w:bCs/>
          <w:color w:val="1F4E79"/>
          <w:sz w:val="27"/>
          <w:szCs w:val="27"/>
          <w:lang w:eastAsia="zh-CN"/>
        </w:rPr>
        <w:t>界</w:t>
      </w:r>
      <w:r w:rsidRPr="00245401">
        <w:rPr>
          <w:rFonts w:ascii="微软雅黑" w:eastAsia="微软雅黑" w:hAnsi="微软雅黑" w:cs="微软雅黑" w:hint="eastAsia"/>
          <w:b/>
          <w:bCs/>
          <w:color w:val="1F4E79"/>
          <w:sz w:val="27"/>
          <w:szCs w:val="27"/>
          <w:lang w:eastAsia="zh-CN"/>
        </w:rPr>
        <w:t>风</w:t>
      </w:r>
      <w:r w:rsidRPr="00245401">
        <w:rPr>
          <w:rFonts w:ascii="MS Gothic" w:eastAsia="MS Gothic" w:hAnsi="MS Gothic" w:cs="MS Gothic" w:hint="eastAsia"/>
          <w:b/>
          <w:bCs/>
          <w:color w:val="1F4E79"/>
          <w:sz w:val="27"/>
          <w:szCs w:val="27"/>
          <w:lang w:eastAsia="zh-CN"/>
        </w:rPr>
        <w:t>格敏感性</w:t>
      </w:r>
      <w:r w:rsidRPr="00245401">
        <w:rPr>
          <w:rFonts w:ascii="微软雅黑" w:eastAsia="微软雅黑" w:hAnsi="微软雅黑" w:cs="微软雅黑" w:hint="eastAsia"/>
          <w:b/>
          <w:bCs/>
          <w:color w:val="1F4E79"/>
          <w:sz w:val="27"/>
          <w:szCs w:val="27"/>
          <w:lang w:eastAsia="zh-CN"/>
        </w:rPr>
        <w:t>审</w:t>
      </w:r>
      <w:r w:rsidRPr="00245401">
        <w:rPr>
          <w:rFonts w:ascii="微软雅黑" w:eastAsia="微软雅黑" w:hAnsi="微软雅黑" w:cs="微软雅黑"/>
          <w:b/>
          <w:bCs/>
          <w:color w:val="1F4E79"/>
          <w:sz w:val="27"/>
          <w:szCs w:val="27"/>
          <w:lang w:eastAsia="zh-CN"/>
        </w:rPr>
        <w:t>计</w:t>
      </w:r>
    </w:p>
    <w:p w14:paraId="532C6F7D"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火焰和烟雾具有明显的边界弥散性，同一实例在不同标注者或不同标注策略下可能形成</w:t>
      </w:r>
      <w:r w:rsidRPr="00245401">
        <w:rPr>
          <w:rFonts w:cs="Times New Roman"/>
          <w:sz w:val="22"/>
          <w:lang w:eastAsia="zh-CN"/>
        </w:rPr>
        <w:t>“</w:t>
      </w:r>
      <w:r w:rsidRPr="00245401">
        <w:rPr>
          <w:rFonts w:ascii="宋体" w:eastAsia="宋体" w:hAnsi="宋体" w:cs="宋体" w:hint="eastAsia"/>
          <w:sz w:val="22"/>
          <w:lang w:eastAsia="zh-CN"/>
        </w:rPr>
        <w:t>紧框</w:t>
      </w:r>
      <w:r w:rsidRPr="00245401">
        <w:rPr>
          <w:rFonts w:cs="Times New Roman"/>
          <w:sz w:val="22"/>
          <w:lang w:eastAsia="zh-CN"/>
        </w:rPr>
        <w:t>”</w:t>
      </w:r>
      <w:r w:rsidRPr="00245401">
        <w:rPr>
          <w:rFonts w:ascii="宋体" w:eastAsia="宋体" w:hAnsi="宋体" w:cs="宋体" w:hint="eastAsia"/>
          <w:sz w:val="22"/>
          <w:lang w:eastAsia="zh-CN"/>
        </w:rPr>
        <w:t>与</w:t>
      </w:r>
      <w:r w:rsidRPr="00245401">
        <w:rPr>
          <w:rFonts w:cs="Times New Roman"/>
          <w:sz w:val="22"/>
          <w:lang w:eastAsia="zh-CN"/>
        </w:rPr>
        <w:t>“</w:t>
      </w:r>
      <w:r w:rsidRPr="00245401">
        <w:rPr>
          <w:rFonts w:ascii="宋体" w:eastAsia="宋体" w:hAnsi="宋体" w:cs="宋体" w:hint="eastAsia"/>
          <w:sz w:val="22"/>
          <w:lang w:eastAsia="zh-CN"/>
        </w:rPr>
        <w:t>松框</w:t>
      </w:r>
      <w:r w:rsidRPr="00245401">
        <w:rPr>
          <w:rFonts w:cs="Times New Roman"/>
          <w:sz w:val="22"/>
          <w:lang w:eastAsia="zh-CN"/>
        </w:rPr>
        <w:t>”</w:t>
      </w:r>
      <w:r w:rsidRPr="00245401">
        <w:rPr>
          <w:rFonts w:ascii="宋体" w:eastAsia="宋体" w:hAnsi="宋体" w:cs="宋体" w:hint="eastAsia"/>
          <w:sz w:val="22"/>
          <w:lang w:eastAsia="zh-CN"/>
        </w:rPr>
        <w:t>等几何风格差异。因此，当自动标签与人工标签的标准</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较低时，不能直接将其解释为识别错误。本文在</w:t>
      </w:r>
      <w:r w:rsidRPr="00245401">
        <w:rPr>
          <w:rFonts w:cs="Times New Roman"/>
          <w:sz w:val="22"/>
          <w:lang w:eastAsia="zh-CN"/>
        </w:rPr>
        <w:t>Development/Validation</w:t>
      </w:r>
      <w:r w:rsidRPr="00245401">
        <w:rPr>
          <w:rFonts w:ascii="宋体" w:eastAsia="宋体" w:hAnsi="宋体" w:cs="宋体" w:hint="eastAsia"/>
          <w:sz w:val="22"/>
          <w:lang w:eastAsia="zh-CN"/>
        </w:rPr>
        <w:t>阶段增加边界风格敏感性审计，用于判断结论是否对框定风格敏感，并辅助解释</w:t>
      </w:r>
      <w:r w:rsidRPr="00245401">
        <w:rPr>
          <w:rFonts w:cs="Times New Roman"/>
          <w:sz w:val="22"/>
          <w:lang w:eastAsia="zh-CN"/>
        </w:rPr>
        <w:t>“</w:t>
      </w:r>
      <w:r w:rsidRPr="00245401">
        <w:rPr>
          <w:rFonts w:ascii="宋体" w:eastAsia="宋体" w:hAnsi="宋体" w:cs="宋体" w:hint="eastAsia"/>
          <w:sz w:val="22"/>
          <w:lang w:eastAsia="zh-CN"/>
        </w:rPr>
        <w:t>标签几何指标与下游效用不完全一致</w:t>
      </w:r>
      <w:r w:rsidRPr="00245401">
        <w:rPr>
          <w:rFonts w:cs="Times New Roman"/>
          <w:sz w:val="22"/>
          <w:lang w:eastAsia="zh-CN"/>
        </w:rPr>
        <w:t>”</w:t>
      </w:r>
      <w:r w:rsidRPr="00245401">
        <w:rPr>
          <w:rFonts w:ascii="宋体" w:eastAsia="宋体" w:hAnsi="宋体" w:cs="宋体" w:hint="eastAsia"/>
          <w:sz w:val="22"/>
          <w:lang w:eastAsia="zh-CN"/>
        </w:rPr>
        <w:t>的现象</w:t>
      </w:r>
      <w:r w:rsidRPr="00245401">
        <w:rPr>
          <w:rFonts w:ascii="宋体" w:eastAsia="宋体" w:hAnsi="宋体" w:cs="宋体"/>
          <w:sz w:val="22"/>
          <w:lang w:eastAsia="zh-CN"/>
        </w:rPr>
        <w:t>。</w:t>
      </w:r>
    </w:p>
    <w:p w14:paraId="6ABDEC85" w14:textId="77777777" w:rsidR="00245401" w:rsidRPr="00245401" w:rsidRDefault="00245401" w:rsidP="00245401">
      <w:pPr>
        <w:keepNext/>
        <w:keepLines/>
        <w:widowControl w:val="0"/>
        <w:spacing w:before="200" w:after="100" w:line="360" w:lineRule="auto"/>
        <w:outlineLvl w:val="2"/>
        <w:rPr>
          <w:rFonts w:ascii="Calibri" w:eastAsia="MS Gothic" w:hAnsi="Calibri" w:cs="Times New Roman"/>
          <w:b/>
          <w:bCs/>
          <w:color w:val="333333"/>
          <w:sz w:val="23"/>
          <w:szCs w:val="23"/>
          <w:lang w:eastAsia="zh-CN"/>
        </w:rPr>
      </w:pPr>
      <w:r w:rsidRPr="00245401">
        <w:rPr>
          <w:rFonts w:ascii="Calibri" w:eastAsia="MS Gothic" w:hAnsi="Calibri" w:cs="Times New Roman"/>
          <w:b/>
          <w:bCs/>
          <w:color w:val="333333"/>
          <w:sz w:val="23"/>
          <w:szCs w:val="23"/>
          <w:lang w:eastAsia="zh-CN"/>
        </w:rPr>
        <w:t xml:space="preserve">4.2.1 </w:t>
      </w:r>
      <w:r w:rsidRPr="00245401">
        <w:rPr>
          <w:rFonts w:ascii="微软雅黑" w:eastAsia="微软雅黑" w:hAnsi="微软雅黑" w:cs="微软雅黑" w:hint="eastAsia"/>
          <w:b/>
          <w:bCs/>
          <w:color w:val="333333"/>
          <w:sz w:val="23"/>
          <w:szCs w:val="23"/>
          <w:lang w:eastAsia="zh-CN"/>
        </w:rPr>
        <w:t>归</w:t>
      </w:r>
      <w:r w:rsidRPr="00245401">
        <w:rPr>
          <w:rFonts w:ascii="MS Gothic" w:eastAsia="MS Gothic" w:hAnsi="MS Gothic" w:cs="MS Gothic" w:hint="eastAsia"/>
          <w:b/>
          <w:bCs/>
          <w:color w:val="333333"/>
          <w:sz w:val="23"/>
          <w:szCs w:val="23"/>
          <w:lang w:eastAsia="zh-CN"/>
        </w:rPr>
        <w:t>一化中心点偏移</w:t>
      </w:r>
    </w:p>
    <w:p w14:paraId="1327898E"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保留原</w:t>
      </w:r>
      <w:r w:rsidRPr="00245401">
        <w:rPr>
          <w:rFonts w:cs="Times New Roman"/>
          <w:sz w:val="22"/>
          <w:lang w:eastAsia="zh-CN"/>
        </w:rPr>
        <w:t>“</w:t>
      </w:r>
      <w:r w:rsidRPr="00245401">
        <w:rPr>
          <w:rFonts w:ascii="宋体" w:eastAsia="宋体" w:hAnsi="宋体" w:cs="宋体" w:hint="eastAsia"/>
          <w:sz w:val="22"/>
          <w:lang w:eastAsia="zh-CN"/>
        </w:rPr>
        <w:t>中心一致性</w:t>
      </w:r>
      <w:r w:rsidRPr="00245401">
        <w:rPr>
          <w:rFonts w:cs="Times New Roman"/>
          <w:sz w:val="22"/>
          <w:lang w:eastAsia="zh-CN"/>
        </w:rPr>
        <w:t>”</w:t>
      </w:r>
      <w:r w:rsidRPr="00245401">
        <w:rPr>
          <w:rFonts w:ascii="宋体" w:eastAsia="宋体" w:hAnsi="宋体" w:cs="宋体" w:hint="eastAsia"/>
          <w:sz w:val="22"/>
          <w:lang w:eastAsia="zh-CN"/>
        </w:rPr>
        <w:t>思想，但将其实现为归一化中心点偏移（</w:t>
      </w:r>
      <w:r w:rsidRPr="00245401">
        <w:rPr>
          <w:rFonts w:cs="Times New Roman"/>
          <w:sz w:val="22"/>
          <w:lang w:eastAsia="zh-CN"/>
        </w:rPr>
        <w:t>Normalized Center Deviation, NCD</w:t>
      </w:r>
      <w:r w:rsidRPr="00245401">
        <w:rPr>
          <w:rFonts w:ascii="宋体" w:eastAsia="宋体" w:hAnsi="宋体" w:cs="宋体" w:hint="eastAsia"/>
          <w:sz w:val="22"/>
          <w:lang w:eastAsia="zh-CN"/>
        </w:rPr>
        <w:t>），以减少不同图像分辨率之间不可比的问题。对于完成实例匹配的自动框和人工参考框，分别记中心坐标为</w:t>
      </w:r>
      <w:r w:rsidRPr="00245401">
        <w:rPr>
          <w:rFonts w:ascii="Noto Serif CJK SC" w:hAnsi="Noto Serif CJK SC" w:cs="Times New Roman"/>
          <w:sz w:val="22"/>
          <w:lang w:eastAsia="zh-CN"/>
        </w:rPr>
        <w:t xml:space="preserve"> </w:t>
      </w:r>
      <w:r w:rsidRPr="00245401">
        <w:rPr>
          <w:rFonts w:cs="Times New Roman"/>
          <w:sz w:val="22"/>
          <w:lang w:eastAsia="zh-CN"/>
        </w:rPr>
        <w:t>(</w:t>
      </w:r>
      <w:proofErr w:type="spellStart"/>
      <w:r w:rsidRPr="00245401">
        <w:rPr>
          <w:rFonts w:cs="Times New Roman"/>
          <w:sz w:val="22"/>
          <w:lang w:eastAsia="zh-CN"/>
        </w:rPr>
        <w:t>x_a</w:t>
      </w:r>
      <w:proofErr w:type="spellEnd"/>
      <w:r w:rsidRPr="00245401">
        <w:rPr>
          <w:rFonts w:cs="Times New Roman"/>
          <w:sz w:val="22"/>
          <w:lang w:eastAsia="zh-CN"/>
        </w:rPr>
        <w:t xml:space="preserve">, </w:t>
      </w:r>
      <w:proofErr w:type="spellStart"/>
      <w:r w:rsidRPr="00245401">
        <w:rPr>
          <w:rFonts w:cs="Times New Roman"/>
          <w:sz w:val="22"/>
          <w:lang w:eastAsia="zh-CN"/>
        </w:rPr>
        <w:t>y_a</w:t>
      </w:r>
      <w:proofErr w:type="spellEnd"/>
      <w:r w:rsidRPr="00245401">
        <w:rPr>
          <w:rFonts w:cs="Times New Roman"/>
          <w:sz w:val="22"/>
          <w:lang w:eastAsia="zh-CN"/>
        </w:rPr>
        <w:t xml:space="preserve">) </w:t>
      </w:r>
      <w:r w:rsidRPr="00245401">
        <w:rPr>
          <w:rFonts w:ascii="宋体" w:eastAsia="宋体" w:hAnsi="宋体" w:cs="宋体" w:hint="eastAsia"/>
          <w:sz w:val="22"/>
          <w:lang w:eastAsia="zh-CN"/>
        </w:rPr>
        <w:t>与</w:t>
      </w:r>
      <w:r w:rsidRPr="00245401">
        <w:rPr>
          <w:rFonts w:ascii="Noto Serif CJK SC" w:hAnsi="Noto Serif CJK SC" w:cs="Times New Roman"/>
          <w:sz w:val="22"/>
          <w:lang w:eastAsia="zh-CN"/>
        </w:rPr>
        <w:t xml:space="preserve"> </w:t>
      </w:r>
      <w:r w:rsidRPr="00245401">
        <w:rPr>
          <w:rFonts w:cs="Times New Roman"/>
          <w:sz w:val="22"/>
          <w:lang w:eastAsia="zh-CN"/>
        </w:rPr>
        <w:t>(</w:t>
      </w:r>
      <w:proofErr w:type="spellStart"/>
      <w:r w:rsidRPr="00245401">
        <w:rPr>
          <w:rFonts w:cs="Times New Roman"/>
          <w:sz w:val="22"/>
          <w:lang w:eastAsia="zh-CN"/>
        </w:rPr>
        <w:t>x_g</w:t>
      </w:r>
      <w:proofErr w:type="spellEnd"/>
      <w:r w:rsidRPr="00245401">
        <w:rPr>
          <w:rFonts w:cs="Times New Roman"/>
          <w:sz w:val="22"/>
          <w:lang w:eastAsia="zh-CN"/>
        </w:rPr>
        <w:t xml:space="preserve">, </w:t>
      </w:r>
      <w:proofErr w:type="spellStart"/>
      <w:r w:rsidRPr="00245401">
        <w:rPr>
          <w:rFonts w:cs="Times New Roman"/>
          <w:sz w:val="22"/>
          <w:lang w:eastAsia="zh-CN"/>
        </w:rPr>
        <w:t>y_g</w:t>
      </w:r>
      <w:proofErr w:type="spellEnd"/>
      <w:r w:rsidRPr="00245401">
        <w:rPr>
          <w:rFonts w:cs="Times New Roman"/>
          <w:sz w:val="22"/>
          <w:lang w:eastAsia="zh-CN"/>
        </w:rPr>
        <w:t>)</w:t>
      </w:r>
      <w:r w:rsidRPr="00245401">
        <w:rPr>
          <w:rFonts w:ascii="宋体" w:eastAsia="宋体" w:hAnsi="宋体" w:cs="宋体" w:hint="eastAsia"/>
          <w:sz w:val="22"/>
          <w:lang w:eastAsia="zh-CN"/>
        </w:rPr>
        <w:t>，图像宽高为</w:t>
      </w:r>
      <w:r w:rsidRPr="00245401">
        <w:rPr>
          <w:rFonts w:ascii="Noto Serif CJK SC" w:hAnsi="Noto Serif CJK SC" w:cs="Times New Roman"/>
          <w:sz w:val="22"/>
          <w:lang w:eastAsia="zh-CN"/>
        </w:rPr>
        <w:t xml:space="preserve"> </w:t>
      </w:r>
      <w:r w:rsidRPr="00245401">
        <w:rPr>
          <w:rFonts w:cs="Times New Roman"/>
          <w:sz w:val="22"/>
          <w:lang w:eastAsia="zh-CN"/>
        </w:rPr>
        <w:t>W</w:t>
      </w:r>
      <w:r w:rsidRPr="00245401">
        <w:rPr>
          <w:rFonts w:ascii="宋体" w:eastAsia="宋体" w:hAnsi="宋体" w:cs="宋体" w:hint="eastAsia"/>
          <w:sz w:val="22"/>
          <w:lang w:eastAsia="zh-CN"/>
        </w:rPr>
        <w:t>、</w:t>
      </w:r>
      <w:r w:rsidRPr="00245401">
        <w:rPr>
          <w:rFonts w:cs="Times New Roman"/>
          <w:sz w:val="22"/>
          <w:lang w:eastAsia="zh-CN"/>
        </w:rPr>
        <w:t>H</w:t>
      </w:r>
      <w:r w:rsidRPr="00245401">
        <w:rPr>
          <w:rFonts w:ascii="宋体" w:eastAsia="宋体" w:hAnsi="宋体" w:cs="宋体" w:hint="eastAsia"/>
          <w:sz w:val="22"/>
          <w:lang w:eastAsia="zh-CN"/>
        </w:rPr>
        <w:t>，则</w:t>
      </w:r>
      <w:r w:rsidRPr="00245401">
        <w:rPr>
          <w:rFonts w:ascii="宋体" w:eastAsia="宋体" w:hAnsi="宋体" w:cs="宋体"/>
          <w:sz w:val="22"/>
          <w:lang w:eastAsia="zh-CN"/>
        </w:rPr>
        <w:t>：</w:t>
      </w:r>
    </w:p>
    <w:p w14:paraId="6ED4BAE4" w14:textId="77777777" w:rsidR="00245401" w:rsidRPr="00245401" w:rsidRDefault="00245401" w:rsidP="00245401">
      <w:pPr>
        <w:spacing w:before="80" w:after="120" w:line="360" w:lineRule="auto"/>
        <w:jc w:val="center"/>
        <w:rPr>
          <w:rFonts w:cs="Times New Roman"/>
          <w:sz w:val="22"/>
          <w:lang w:eastAsia="zh-CN"/>
        </w:rPr>
      </w:pPr>
      <w:r w:rsidRPr="00245401">
        <w:rPr>
          <w:rFonts w:ascii="Cambria Math" w:hAnsi="Cambria Math" w:cs="Times New Roman"/>
          <w:sz w:val="23"/>
          <w:szCs w:val="23"/>
          <w:lang w:eastAsia="zh-CN"/>
        </w:rPr>
        <w:t xml:space="preserve">NCD = </w:t>
      </w:r>
      <w:proofErr w:type="gramStart"/>
      <w:r w:rsidRPr="00245401">
        <w:rPr>
          <w:rFonts w:ascii="Cambria Math" w:hAnsi="Cambria Math" w:cs="Times New Roman"/>
          <w:sz w:val="23"/>
          <w:szCs w:val="23"/>
          <w:lang w:eastAsia="zh-CN"/>
        </w:rPr>
        <w:t>√[</w:t>
      </w:r>
      <w:proofErr w:type="gramEnd"/>
      <w:r w:rsidRPr="00245401">
        <w:rPr>
          <w:rFonts w:ascii="Cambria Math" w:hAnsi="Cambria Math" w:cs="Times New Roman"/>
          <w:sz w:val="23"/>
          <w:szCs w:val="23"/>
          <w:lang w:eastAsia="zh-CN"/>
        </w:rPr>
        <w:t>(</w:t>
      </w:r>
      <w:proofErr w:type="spellStart"/>
      <w:r w:rsidRPr="00245401">
        <w:rPr>
          <w:rFonts w:ascii="Cambria Math" w:hAnsi="Cambria Math" w:cs="Times New Roman"/>
          <w:sz w:val="23"/>
          <w:szCs w:val="23"/>
          <w:lang w:eastAsia="zh-CN"/>
        </w:rPr>
        <w:t>x_a</w:t>
      </w:r>
      <w:proofErr w:type="spellEnd"/>
      <w:r w:rsidRPr="00245401">
        <w:rPr>
          <w:rFonts w:ascii="Cambria Math" w:hAnsi="Cambria Math" w:cs="Times New Roman"/>
          <w:sz w:val="23"/>
          <w:szCs w:val="23"/>
          <w:lang w:eastAsia="zh-CN"/>
        </w:rPr>
        <w:t xml:space="preserve"> − </w:t>
      </w:r>
      <w:proofErr w:type="spellStart"/>
      <w:r w:rsidRPr="00245401">
        <w:rPr>
          <w:rFonts w:ascii="Cambria Math" w:hAnsi="Cambria Math" w:cs="Times New Roman"/>
          <w:sz w:val="23"/>
          <w:szCs w:val="23"/>
          <w:lang w:eastAsia="zh-CN"/>
        </w:rPr>
        <w:t>x_</w:t>
      </w:r>
      <w:proofErr w:type="gramStart"/>
      <w:r w:rsidRPr="00245401">
        <w:rPr>
          <w:rFonts w:ascii="Cambria Math" w:hAnsi="Cambria Math" w:cs="Times New Roman"/>
          <w:sz w:val="23"/>
          <w:szCs w:val="23"/>
          <w:lang w:eastAsia="zh-CN"/>
        </w:rPr>
        <w:t>g</w:t>
      </w:r>
      <w:proofErr w:type="spellEnd"/>
      <w:r w:rsidRPr="00245401">
        <w:rPr>
          <w:rFonts w:ascii="Cambria Math" w:hAnsi="Cambria Math" w:cs="Times New Roman"/>
          <w:sz w:val="23"/>
          <w:szCs w:val="23"/>
          <w:lang w:eastAsia="zh-CN"/>
        </w:rPr>
        <w:t>)²</w:t>
      </w:r>
      <w:proofErr w:type="gramEnd"/>
      <w:r w:rsidRPr="00245401">
        <w:rPr>
          <w:rFonts w:ascii="Cambria Math" w:hAnsi="Cambria Math" w:cs="Times New Roman"/>
          <w:sz w:val="23"/>
          <w:szCs w:val="23"/>
          <w:lang w:eastAsia="zh-CN"/>
        </w:rPr>
        <w:t xml:space="preserve"> + (</w:t>
      </w:r>
      <w:proofErr w:type="spellStart"/>
      <w:r w:rsidRPr="00245401">
        <w:rPr>
          <w:rFonts w:ascii="Cambria Math" w:hAnsi="Cambria Math" w:cs="Times New Roman"/>
          <w:sz w:val="23"/>
          <w:szCs w:val="23"/>
          <w:lang w:eastAsia="zh-CN"/>
        </w:rPr>
        <w:t>y_a</w:t>
      </w:r>
      <w:proofErr w:type="spellEnd"/>
      <w:r w:rsidRPr="00245401">
        <w:rPr>
          <w:rFonts w:ascii="Cambria Math" w:hAnsi="Cambria Math" w:cs="Times New Roman"/>
          <w:sz w:val="23"/>
          <w:szCs w:val="23"/>
          <w:lang w:eastAsia="zh-CN"/>
        </w:rPr>
        <w:t xml:space="preserve"> − </w:t>
      </w:r>
      <w:proofErr w:type="spellStart"/>
      <w:r w:rsidRPr="00245401">
        <w:rPr>
          <w:rFonts w:ascii="Cambria Math" w:hAnsi="Cambria Math" w:cs="Times New Roman"/>
          <w:sz w:val="23"/>
          <w:szCs w:val="23"/>
          <w:lang w:eastAsia="zh-CN"/>
        </w:rPr>
        <w:t>y_</w:t>
      </w:r>
      <w:proofErr w:type="gramStart"/>
      <w:r w:rsidRPr="00245401">
        <w:rPr>
          <w:rFonts w:ascii="Cambria Math" w:hAnsi="Cambria Math" w:cs="Times New Roman"/>
          <w:sz w:val="23"/>
          <w:szCs w:val="23"/>
          <w:lang w:eastAsia="zh-CN"/>
        </w:rPr>
        <w:t>g</w:t>
      </w:r>
      <w:proofErr w:type="spellEnd"/>
      <w:r w:rsidRPr="00245401">
        <w:rPr>
          <w:rFonts w:ascii="Cambria Math" w:hAnsi="Cambria Math" w:cs="Times New Roman"/>
          <w:sz w:val="23"/>
          <w:szCs w:val="23"/>
          <w:lang w:eastAsia="zh-CN"/>
        </w:rPr>
        <w:t>)²</w:t>
      </w:r>
      <w:proofErr w:type="gramEnd"/>
      <w:r w:rsidRPr="00245401">
        <w:rPr>
          <w:rFonts w:ascii="Cambria Math" w:hAnsi="Cambria Math" w:cs="Times New Roman"/>
          <w:sz w:val="23"/>
          <w:szCs w:val="23"/>
          <w:lang w:eastAsia="zh-CN"/>
        </w:rPr>
        <w:t xml:space="preserve">] / </w:t>
      </w:r>
      <w:proofErr w:type="gramStart"/>
      <w:r w:rsidRPr="00245401">
        <w:rPr>
          <w:rFonts w:ascii="Cambria Math" w:hAnsi="Cambria Math" w:cs="Times New Roman"/>
          <w:sz w:val="23"/>
          <w:szCs w:val="23"/>
          <w:lang w:eastAsia="zh-CN"/>
        </w:rPr>
        <w:t>√(</w:t>
      </w:r>
      <w:proofErr w:type="gramEnd"/>
      <w:r w:rsidRPr="00245401">
        <w:rPr>
          <w:rFonts w:ascii="Cambria Math" w:hAnsi="Cambria Math" w:cs="Times New Roman"/>
          <w:sz w:val="23"/>
          <w:szCs w:val="23"/>
          <w:lang w:eastAsia="zh-CN"/>
        </w:rPr>
        <w:t>W² + H²)</w:t>
      </w:r>
    </w:p>
    <w:p w14:paraId="7212A068" w14:textId="77777777" w:rsidR="00245401" w:rsidRPr="00245401" w:rsidRDefault="00245401" w:rsidP="00245401">
      <w:pPr>
        <w:spacing w:after="100" w:line="360" w:lineRule="auto"/>
        <w:ind w:firstLine="440"/>
        <w:rPr>
          <w:rFonts w:cs="Times New Roman"/>
          <w:sz w:val="22"/>
          <w:lang w:eastAsia="zh-CN"/>
        </w:rPr>
      </w:pPr>
      <w:r w:rsidRPr="00245401">
        <w:rPr>
          <w:rFonts w:cs="Times New Roman"/>
          <w:sz w:val="22"/>
          <w:lang w:eastAsia="zh-CN"/>
        </w:rPr>
        <w:t>NCD</w:t>
      </w:r>
      <w:r w:rsidRPr="00245401">
        <w:rPr>
          <w:rFonts w:ascii="宋体" w:eastAsia="宋体" w:hAnsi="宋体" w:cs="宋体" w:hint="eastAsia"/>
          <w:sz w:val="22"/>
          <w:lang w:eastAsia="zh-CN"/>
        </w:rPr>
        <w:t>越小，表明两种标签对目标主体位置的判断越一致。该指标用于辅助区分</w:t>
      </w:r>
      <w:r w:rsidRPr="00245401">
        <w:rPr>
          <w:rFonts w:cs="Times New Roman"/>
          <w:sz w:val="22"/>
          <w:lang w:eastAsia="zh-CN"/>
        </w:rPr>
        <w:t>“</w:t>
      </w:r>
      <w:r w:rsidRPr="00245401">
        <w:rPr>
          <w:rFonts w:ascii="宋体" w:eastAsia="宋体" w:hAnsi="宋体" w:cs="宋体" w:hint="eastAsia"/>
          <w:sz w:val="22"/>
          <w:lang w:eastAsia="zh-CN"/>
        </w:rPr>
        <w:t>目标核心位置一致但边界松紧不同</w:t>
      </w:r>
      <w:r w:rsidRPr="00245401">
        <w:rPr>
          <w:rFonts w:cs="Times New Roman"/>
          <w:sz w:val="22"/>
          <w:lang w:eastAsia="zh-CN"/>
        </w:rPr>
        <w:t>”</w:t>
      </w:r>
      <w:r w:rsidRPr="00245401">
        <w:rPr>
          <w:rFonts w:ascii="宋体" w:eastAsia="宋体" w:hAnsi="宋体" w:cs="宋体" w:hint="eastAsia"/>
          <w:sz w:val="22"/>
          <w:lang w:eastAsia="zh-CN"/>
        </w:rPr>
        <w:t>与</w:t>
      </w:r>
      <w:r w:rsidRPr="00245401">
        <w:rPr>
          <w:rFonts w:cs="Times New Roman"/>
          <w:sz w:val="22"/>
          <w:lang w:eastAsia="zh-CN"/>
        </w:rPr>
        <w:t>“</w:t>
      </w:r>
      <w:r w:rsidRPr="00245401">
        <w:rPr>
          <w:rFonts w:ascii="宋体" w:eastAsia="宋体" w:hAnsi="宋体" w:cs="宋体" w:hint="eastAsia"/>
          <w:sz w:val="22"/>
          <w:lang w:eastAsia="zh-CN"/>
        </w:rPr>
        <w:t>整体定位发生明显偏移</w:t>
      </w:r>
      <w:r w:rsidRPr="00245401">
        <w:rPr>
          <w:rFonts w:cs="Times New Roman"/>
          <w:sz w:val="22"/>
          <w:lang w:eastAsia="zh-CN"/>
        </w:rPr>
        <w:t>”</w:t>
      </w:r>
      <w:r w:rsidRPr="00245401">
        <w:rPr>
          <w:rFonts w:ascii="宋体" w:eastAsia="宋体" w:hAnsi="宋体" w:cs="宋体" w:hint="eastAsia"/>
          <w:sz w:val="22"/>
          <w:lang w:eastAsia="zh-CN"/>
        </w:rPr>
        <w:t>两类情况，不将其表述为能够完全剥离标注偏见</w:t>
      </w:r>
      <w:r w:rsidRPr="00245401">
        <w:rPr>
          <w:rFonts w:ascii="宋体" w:eastAsia="宋体" w:hAnsi="宋体" w:cs="宋体"/>
          <w:sz w:val="22"/>
          <w:lang w:eastAsia="zh-CN"/>
        </w:rPr>
        <w:t>。</w:t>
      </w:r>
    </w:p>
    <w:p w14:paraId="4FA09F0E" w14:textId="77777777" w:rsidR="00245401" w:rsidRPr="00245401" w:rsidRDefault="00245401" w:rsidP="00245401">
      <w:pPr>
        <w:keepNext/>
        <w:keepLines/>
        <w:widowControl w:val="0"/>
        <w:spacing w:before="200" w:after="100" w:line="360" w:lineRule="auto"/>
        <w:outlineLvl w:val="2"/>
        <w:rPr>
          <w:rFonts w:ascii="Calibri" w:eastAsia="MS Gothic" w:hAnsi="Calibri" w:cs="Times New Roman"/>
          <w:b/>
          <w:bCs/>
          <w:color w:val="333333"/>
          <w:sz w:val="23"/>
          <w:szCs w:val="23"/>
          <w:lang w:eastAsia="zh-CN"/>
        </w:rPr>
      </w:pPr>
      <w:r w:rsidRPr="00245401">
        <w:rPr>
          <w:rFonts w:ascii="Calibri" w:eastAsia="MS Gothic" w:hAnsi="Calibri" w:cs="Times New Roman"/>
          <w:b/>
          <w:bCs/>
          <w:color w:val="333333"/>
          <w:sz w:val="23"/>
          <w:szCs w:val="23"/>
          <w:lang w:eastAsia="zh-CN"/>
        </w:rPr>
        <w:t xml:space="preserve">4.2.2 </w:t>
      </w:r>
      <w:r w:rsidRPr="00245401">
        <w:rPr>
          <w:rFonts w:ascii="微软雅黑" w:eastAsia="微软雅黑" w:hAnsi="微软雅黑" w:cs="微软雅黑" w:hint="eastAsia"/>
          <w:b/>
          <w:bCs/>
          <w:color w:val="333333"/>
          <w:sz w:val="23"/>
          <w:szCs w:val="23"/>
          <w:lang w:eastAsia="zh-CN"/>
        </w:rPr>
        <w:t>边</w:t>
      </w:r>
      <w:r w:rsidRPr="00245401">
        <w:rPr>
          <w:rFonts w:ascii="MS Gothic" w:eastAsia="MS Gothic" w:hAnsi="MS Gothic" w:cs="MS Gothic" w:hint="eastAsia"/>
          <w:b/>
          <w:bCs/>
          <w:color w:val="333333"/>
          <w:sz w:val="23"/>
          <w:szCs w:val="23"/>
          <w:lang w:eastAsia="zh-CN"/>
        </w:rPr>
        <w:t>界容差</w:t>
      </w:r>
      <w:proofErr w:type="spellStart"/>
      <w:r w:rsidRPr="00245401">
        <w:rPr>
          <w:rFonts w:ascii="Calibri" w:eastAsia="MS Gothic" w:hAnsi="Calibri" w:cs="Calibri"/>
          <w:b/>
          <w:bCs/>
          <w:color w:val="333333"/>
          <w:sz w:val="23"/>
          <w:szCs w:val="23"/>
          <w:lang w:eastAsia="zh-CN"/>
        </w:rPr>
        <w:t>IoU</w:t>
      </w:r>
      <w:proofErr w:type="spellEnd"/>
      <w:r w:rsidRPr="00245401">
        <w:rPr>
          <w:rFonts w:ascii="MS Gothic" w:eastAsia="MS Gothic" w:hAnsi="MS Gothic" w:cs="Times New Roman"/>
          <w:b/>
          <w:bCs/>
          <w:color w:val="333333"/>
          <w:sz w:val="23"/>
          <w:szCs w:val="23"/>
          <w:lang w:eastAsia="zh-CN"/>
        </w:rPr>
        <w:t>敏感性</w:t>
      </w:r>
    </w:p>
    <w:p w14:paraId="6002BDDE"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保留原</w:t>
      </w:r>
      <w:r w:rsidRPr="00245401">
        <w:rPr>
          <w:rFonts w:cs="Times New Roman"/>
          <w:sz w:val="22"/>
          <w:lang w:eastAsia="zh-CN"/>
        </w:rPr>
        <w:t xml:space="preserve">“Dilated </w:t>
      </w:r>
      <w:proofErr w:type="spellStart"/>
      <w:r w:rsidRPr="00245401">
        <w:rPr>
          <w:rFonts w:cs="Times New Roman"/>
          <w:sz w:val="22"/>
          <w:lang w:eastAsia="zh-CN"/>
        </w:rPr>
        <w:t>IoU</w:t>
      </w:r>
      <w:proofErr w:type="spellEnd"/>
      <w:r w:rsidRPr="00245401">
        <w:rPr>
          <w:rFonts w:cs="Times New Roman"/>
          <w:sz w:val="22"/>
          <w:lang w:eastAsia="zh-CN"/>
        </w:rPr>
        <w:t xml:space="preserve"> Sensitivity”</w:t>
      </w:r>
      <w:r w:rsidRPr="00245401">
        <w:rPr>
          <w:rFonts w:ascii="宋体" w:eastAsia="宋体" w:hAnsi="宋体" w:cs="宋体" w:hint="eastAsia"/>
          <w:sz w:val="22"/>
          <w:lang w:eastAsia="zh-CN"/>
        </w:rPr>
        <w:t>思想，但为避免与目标检测领域常用的</w:t>
      </w:r>
      <w:r w:rsidRPr="00245401">
        <w:rPr>
          <w:rFonts w:cs="Times New Roman"/>
          <w:sz w:val="22"/>
          <w:lang w:eastAsia="zh-CN"/>
        </w:rPr>
        <w:t>Distance-</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DIoU</w:t>
      </w:r>
      <w:proofErr w:type="spellEnd"/>
      <w:r w:rsidRPr="00245401">
        <w:rPr>
          <w:rFonts w:ascii="宋体" w:eastAsia="宋体" w:hAnsi="宋体" w:cs="宋体" w:hint="eastAsia"/>
          <w:sz w:val="22"/>
          <w:lang w:eastAsia="zh-CN"/>
        </w:rPr>
        <w:t>）概念混淆，本文建议采用</w:t>
      </w:r>
      <w:r w:rsidRPr="00245401">
        <w:rPr>
          <w:rFonts w:cs="Times New Roman"/>
          <w:sz w:val="22"/>
          <w:lang w:eastAsia="zh-CN"/>
        </w:rPr>
        <w:t>“</w:t>
      </w:r>
      <w:r w:rsidRPr="00245401">
        <w:rPr>
          <w:rFonts w:ascii="宋体" w:eastAsia="宋体" w:hAnsi="宋体" w:cs="宋体" w:hint="eastAsia"/>
          <w:sz w:val="22"/>
          <w:lang w:eastAsia="zh-CN"/>
        </w:rPr>
        <w:t>边界容差</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w:t>
      </w:r>
      <w:r w:rsidRPr="00245401">
        <w:rPr>
          <w:rFonts w:cs="Times New Roman"/>
          <w:sz w:val="22"/>
          <w:lang w:eastAsia="zh-CN"/>
        </w:rPr>
        <w:t xml:space="preserve">Boundary-Tolerance </w:t>
      </w:r>
      <w:proofErr w:type="spellStart"/>
      <w:r w:rsidRPr="00245401">
        <w:rPr>
          <w:rFonts w:cs="Times New Roman"/>
          <w:sz w:val="22"/>
          <w:lang w:eastAsia="zh-CN"/>
        </w:rPr>
        <w:t>IoU</w:t>
      </w:r>
      <w:proofErr w:type="spellEnd"/>
      <w:r w:rsidRPr="00245401">
        <w:rPr>
          <w:rFonts w:cs="Times New Roman"/>
          <w:sz w:val="22"/>
          <w:lang w:eastAsia="zh-CN"/>
        </w:rPr>
        <w:t>, BT-</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w:t>
      </w:r>
      <w:r w:rsidRPr="00245401">
        <w:rPr>
          <w:rFonts w:cs="Times New Roman"/>
          <w:sz w:val="22"/>
          <w:lang w:eastAsia="zh-CN"/>
        </w:rPr>
        <w:t>”</w:t>
      </w:r>
      <w:r w:rsidRPr="00245401">
        <w:rPr>
          <w:rFonts w:ascii="宋体" w:eastAsia="宋体" w:hAnsi="宋体" w:cs="宋体" w:hint="eastAsia"/>
          <w:sz w:val="22"/>
          <w:lang w:eastAsia="zh-CN"/>
        </w:rPr>
        <w:t>表述。具体做法是在</w:t>
      </w:r>
      <w:r w:rsidRPr="00245401">
        <w:rPr>
          <w:rFonts w:cs="Times New Roman"/>
          <w:sz w:val="22"/>
          <w:lang w:eastAsia="zh-CN"/>
        </w:rPr>
        <w:t>Development/Validation</w:t>
      </w:r>
      <w:r w:rsidRPr="00245401">
        <w:rPr>
          <w:rFonts w:ascii="宋体" w:eastAsia="宋体" w:hAnsi="宋体" w:cs="宋体" w:hint="eastAsia"/>
          <w:sz w:val="22"/>
          <w:lang w:eastAsia="zh-CN"/>
        </w:rPr>
        <w:t>中对参考框实施小幅扩张、收缩及必要的中心扰动，形成一组容差尺度</w:t>
      </w:r>
      <w:r w:rsidRPr="00245401">
        <w:rPr>
          <w:rFonts w:ascii="Noto Serif CJK SC" w:hAnsi="Noto Serif CJK SC" w:cs="Times New Roman"/>
          <w:sz w:val="22"/>
          <w:lang w:eastAsia="zh-CN"/>
        </w:rPr>
        <w:t xml:space="preserve"> </w:t>
      </w:r>
      <w:r w:rsidRPr="00245401">
        <w:rPr>
          <w:rFonts w:cs="Times New Roman"/>
          <w:sz w:val="22"/>
          <w:lang w:eastAsia="zh-CN"/>
        </w:rPr>
        <w:t>δ</w:t>
      </w:r>
      <w:r w:rsidRPr="00245401">
        <w:rPr>
          <w:rFonts w:ascii="宋体" w:eastAsia="宋体" w:hAnsi="宋体" w:cs="宋体" w:hint="eastAsia"/>
          <w:sz w:val="22"/>
          <w:lang w:eastAsia="zh-CN"/>
        </w:rPr>
        <w:t>，并观察匹配</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随</w:t>
      </w:r>
      <w:r w:rsidRPr="00245401">
        <w:rPr>
          <w:rFonts w:cs="Times New Roman"/>
          <w:sz w:val="22"/>
          <w:lang w:eastAsia="zh-CN"/>
        </w:rPr>
        <w:t>δ</w:t>
      </w:r>
      <w:r w:rsidRPr="00245401">
        <w:rPr>
          <w:rFonts w:ascii="宋体" w:eastAsia="宋体" w:hAnsi="宋体" w:cs="宋体" w:hint="eastAsia"/>
          <w:sz w:val="22"/>
          <w:lang w:eastAsia="zh-CN"/>
        </w:rPr>
        <w:t>变化的曲线</w:t>
      </w:r>
      <w:r w:rsidRPr="00245401">
        <w:rPr>
          <w:rFonts w:ascii="宋体" w:eastAsia="宋体" w:hAnsi="宋体" w:cs="宋体"/>
          <w:sz w:val="22"/>
          <w:lang w:eastAsia="zh-CN"/>
        </w:rPr>
        <w:t>：</w:t>
      </w:r>
    </w:p>
    <w:p w14:paraId="643AC90F" w14:textId="77777777" w:rsidR="00245401" w:rsidRPr="00245401" w:rsidRDefault="00245401" w:rsidP="00245401">
      <w:pPr>
        <w:spacing w:before="80" w:after="120" w:line="360" w:lineRule="auto"/>
        <w:jc w:val="center"/>
        <w:rPr>
          <w:rFonts w:cs="Times New Roman"/>
          <w:sz w:val="22"/>
          <w:lang w:eastAsia="zh-CN"/>
        </w:rPr>
      </w:pPr>
      <w:r w:rsidRPr="00245401">
        <w:rPr>
          <w:rFonts w:ascii="Cambria Math" w:hAnsi="Cambria Math" w:cs="Times New Roman"/>
          <w:sz w:val="23"/>
          <w:szCs w:val="23"/>
          <w:lang w:eastAsia="zh-CN"/>
        </w:rPr>
        <w:t>BT-</w:t>
      </w:r>
      <w:proofErr w:type="spellStart"/>
      <w:r w:rsidRPr="00245401">
        <w:rPr>
          <w:rFonts w:ascii="Cambria Math" w:hAnsi="Cambria Math" w:cs="Times New Roman"/>
          <w:sz w:val="23"/>
          <w:szCs w:val="23"/>
          <w:lang w:eastAsia="zh-CN"/>
        </w:rPr>
        <w:t>IoU</w:t>
      </w:r>
      <w:proofErr w:type="spellEnd"/>
      <w:r w:rsidRPr="00245401">
        <w:rPr>
          <w:rFonts w:ascii="Cambria Math" w:hAnsi="Cambria Math" w:cs="Times New Roman"/>
          <w:sz w:val="23"/>
          <w:szCs w:val="23"/>
          <w:lang w:eastAsia="zh-CN"/>
        </w:rPr>
        <w:t>(δ</w:t>
      </w:r>
      <w:proofErr w:type="gramStart"/>
      <w:r w:rsidRPr="00245401">
        <w:rPr>
          <w:rFonts w:ascii="Cambria Math" w:hAnsi="Cambria Math" w:cs="Times New Roman"/>
          <w:sz w:val="23"/>
          <w:szCs w:val="23"/>
          <w:lang w:eastAsia="zh-CN"/>
        </w:rPr>
        <w:t xml:space="preserve">),   </w:t>
      </w:r>
      <w:proofErr w:type="gramEnd"/>
      <w:r w:rsidRPr="00245401">
        <w:rPr>
          <w:rFonts w:ascii="Cambria Math" w:hAnsi="Cambria Math" w:cs="Times New Roman"/>
          <w:sz w:val="23"/>
          <w:szCs w:val="23"/>
          <w:lang w:eastAsia="zh-CN"/>
        </w:rPr>
        <w:t xml:space="preserve">δ ∈ {0, δ₁, δ₂, …, </w:t>
      </w:r>
      <w:proofErr w:type="spellStart"/>
      <w:r w:rsidRPr="00245401">
        <w:rPr>
          <w:rFonts w:ascii="Cambria Math" w:hAnsi="Cambria Math" w:cs="Times New Roman"/>
          <w:sz w:val="23"/>
          <w:szCs w:val="23"/>
          <w:lang w:eastAsia="zh-CN"/>
        </w:rPr>
        <w:t>δ_k</w:t>
      </w:r>
      <w:proofErr w:type="spellEnd"/>
      <w:r w:rsidRPr="00245401">
        <w:rPr>
          <w:rFonts w:ascii="Cambria Math" w:hAnsi="Cambria Math" w:cs="Times New Roman"/>
          <w:sz w:val="23"/>
          <w:szCs w:val="23"/>
          <w:lang w:eastAsia="zh-CN"/>
        </w:rPr>
        <w:t>}</w:t>
      </w:r>
    </w:p>
    <w:p w14:paraId="3E40355E"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若标准</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较低，但在较小</w:t>
      </w:r>
      <w:r w:rsidRPr="00245401">
        <w:rPr>
          <w:rFonts w:cs="Times New Roman"/>
          <w:sz w:val="22"/>
          <w:lang w:eastAsia="zh-CN"/>
        </w:rPr>
        <w:t>δ</w:t>
      </w:r>
      <w:r w:rsidRPr="00245401">
        <w:rPr>
          <w:rFonts w:ascii="宋体" w:eastAsia="宋体" w:hAnsi="宋体" w:cs="宋体" w:hint="eastAsia"/>
          <w:sz w:val="22"/>
          <w:lang w:eastAsia="zh-CN"/>
        </w:rPr>
        <w:t>下</w:t>
      </w:r>
      <w:r w:rsidRPr="00245401">
        <w:rPr>
          <w:rFonts w:cs="Times New Roman"/>
          <w:sz w:val="22"/>
          <w:lang w:eastAsia="zh-CN"/>
        </w:rPr>
        <w:t>BT-</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快速提升，同时</w:t>
      </w:r>
      <w:r w:rsidRPr="00245401">
        <w:rPr>
          <w:rFonts w:cs="Times New Roman"/>
          <w:sz w:val="22"/>
          <w:lang w:eastAsia="zh-CN"/>
        </w:rPr>
        <w:t>NCD</w:t>
      </w:r>
      <w:r w:rsidRPr="00245401">
        <w:rPr>
          <w:rFonts w:ascii="宋体" w:eastAsia="宋体" w:hAnsi="宋体" w:cs="宋体" w:hint="eastAsia"/>
          <w:sz w:val="22"/>
          <w:lang w:eastAsia="zh-CN"/>
        </w:rPr>
        <w:t>保持较低，则可将其作为</w:t>
      </w:r>
      <w:r w:rsidRPr="00245401">
        <w:rPr>
          <w:rFonts w:cs="Times New Roman"/>
          <w:sz w:val="22"/>
          <w:lang w:eastAsia="zh-CN"/>
        </w:rPr>
        <w:t>“</w:t>
      </w:r>
      <w:r w:rsidRPr="00245401">
        <w:rPr>
          <w:rFonts w:ascii="宋体" w:eastAsia="宋体" w:hAnsi="宋体" w:cs="宋体" w:hint="eastAsia"/>
          <w:sz w:val="22"/>
          <w:lang w:eastAsia="zh-CN"/>
        </w:rPr>
        <w:t>差异可能主要来自边界定义或框定松紧</w:t>
      </w:r>
      <w:r w:rsidRPr="00245401">
        <w:rPr>
          <w:rFonts w:cs="Times New Roman"/>
          <w:sz w:val="22"/>
          <w:lang w:eastAsia="zh-CN"/>
        </w:rPr>
        <w:t>”</w:t>
      </w:r>
      <w:r w:rsidRPr="00245401">
        <w:rPr>
          <w:rFonts w:ascii="宋体" w:eastAsia="宋体" w:hAnsi="宋体" w:cs="宋体" w:hint="eastAsia"/>
          <w:sz w:val="22"/>
          <w:lang w:eastAsia="zh-CN"/>
        </w:rPr>
        <w:t>的辅助证据；若容差增加后</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仍持续较低，或同时伴随较大的中心偏移，则更可能属于真实定位误差、误检或实例匹配错误。该分析不用于证明人工测试集存在错误，也不允许依据隔离测试集结果反向修改阈值、提示词或标签，从而避免测试泄漏</w:t>
      </w:r>
      <w:r w:rsidRPr="00245401">
        <w:rPr>
          <w:rFonts w:ascii="宋体" w:eastAsia="宋体" w:hAnsi="宋体" w:cs="宋体"/>
          <w:sz w:val="22"/>
          <w:lang w:eastAsia="zh-CN"/>
        </w:rPr>
        <w:t>。</w:t>
      </w:r>
    </w:p>
    <w:p w14:paraId="404C26B9" w14:textId="77777777" w:rsidR="00245401" w:rsidRPr="00245401" w:rsidRDefault="00245401" w:rsidP="00245401">
      <w:pPr>
        <w:keepNext/>
        <w:keepLines/>
        <w:widowControl w:val="0"/>
        <w:spacing w:before="200" w:after="100" w:line="360" w:lineRule="auto"/>
        <w:outlineLvl w:val="2"/>
        <w:rPr>
          <w:rFonts w:ascii="Calibri" w:eastAsia="MS Gothic" w:hAnsi="Calibri" w:cs="Times New Roman"/>
          <w:b/>
          <w:bCs/>
          <w:color w:val="333333"/>
          <w:sz w:val="23"/>
          <w:szCs w:val="23"/>
          <w:lang w:eastAsia="zh-CN"/>
        </w:rPr>
      </w:pPr>
      <w:r w:rsidRPr="00245401">
        <w:rPr>
          <w:rFonts w:ascii="Calibri" w:eastAsia="MS Gothic" w:hAnsi="Calibri" w:cs="Times New Roman"/>
          <w:b/>
          <w:bCs/>
          <w:color w:val="333333"/>
          <w:sz w:val="23"/>
          <w:szCs w:val="23"/>
          <w:lang w:eastAsia="zh-CN"/>
        </w:rPr>
        <w:lastRenderedPageBreak/>
        <w:t xml:space="preserve">4.2.3 </w:t>
      </w:r>
      <w:r w:rsidRPr="00245401">
        <w:rPr>
          <w:rFonts w:ascii="微软雅黑" w:eastAsia="微软雅黑" w:hAnsi="微软雅黑" w:cs="微软雅黑" w:hint="eastAsia"/>
          <w:b/>
          <w:bCs/>
          <w:color w:val="333333"/>
          <w:sz w:val="23"/>
          <w:szCs w:val="23"/>
          <w:lang w:eastAsia="zh-CN"/>
        </w:rPr>
        <w:t>边</w:t>
      </w:r>
      <w:r w:rsidRPr="00245401">
        <w:rPr>
          <w:rFonts w:ascii="MS Gothic" w:eastAsia="MS Gothic" w:hAnsi="MS Gothic" w:cs="MS Gothic" w:hint="eastAsia"/>
          <w:b/>
          <w:bCs/>
          <w:color w:val="333333"/>
          <w:sz w:val="23"/>
          <w:szCs w:val="23"/>
          <w:lang w:eastAsia="zh-CN"/>
        </w:rPr>
        <w:t>界</w:t>
      </w:r>
      <w:r w:rsidRPr="00245401">
        <w:rPr>
          <w:rFonts w:ascii="微软雅黑" w:eastAsia="微软雅黑" w:hAnsi="微软雅黑" w:cs="微软雅黑" w:hint="eastAsia"/>
          <w:b/>
          <w:bCs/>
          <w:color w:val="333333"/>
          <w:sz w:val="23"/>
          <w:szCs w:val="23"/>
          <w:lang w:eastAsia="zh-CN"/>
        </w:rPr>
        <w:t>风</w:t>
      </w:r>
      <w:r w:rsidRPr="00245401">
        <w:rPr>
          <w:rFonts w:ascii="MS Gothic" w:eastAsia="MS Gothic" w:hAnsi="MS Gothic" w:cs="MS Gothic" w:hint="eastAsia"/>
          <w:b/>
          <w:bCs/>
          <w:color w:val="333333"/>
          <w:sz w:val="23"/>
          <w:szCs w:val="23"/>
          <w:lang w:eastAsia="zh-CN"/>
        </w:rPr>
        <w:t>格与下游效用的</w:t>
      </w:r>
      <w:r w:rsidRPr="00245401">
        <w:rPr>
          <w:rFonts w:ascii="微软雅黑" w:eastAsia="微软雅黑" w:hAnsi="微软雅黑" w:cs="微软雅黑" w:hint="eastAsia"/>
          <w:b/>
          <w:bCs/>
          <w:color w:val="333333"/>
          <w:sz w:val="23"/>
          <w:szCs w:val="23"/>
          <w:lang w:eastAsia="zh-CN"/>
        </w:rPr>
        <w:t>联</w:t>
      </w:r>
      <w:r w:rsidRPr="00245401">
        <w:rPr>
          <w:rFonts w:ascii="MS Gothic" w:eastAsia="MS Gothic" w:hAnsi="MS Gothic" w:cs="MS Gothic" w:hint="eastAsia"/>
          <w:b/>
          <w:bCs/>
          <w:color w:val="333333"/>
          <w:sz w:val="23"/>
          <w:szCs w:val="23"/>
          <w:lang w:eastAsia="zh-CN"/>
        </w:rPr>
        <w:t>合解</w:t>
      </w:r>
      <w:r w:rsidRPr="00245401">
        <w:rPr>
          <w:rFonts w:ascii="微软雅黑" w:eastAsia="微软雅黑" w:hAnsi="微软雅黑" w:cs="微软雅黑"/>
          <w:b/>
          <w:bCs/>
          <w:color w:val="333333"/>
          <w:sz w:val="23"/>
          <w:szCs w:val="23"/>
          <w:lang w:eastAsia="zh-CN"/>
        </w:rPr>
        <w:t>释</w:t>
      </w:r>
    </w:p>
    <w:p w14:paraId="44765D4D"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边界敏感性审计的角色是</w:t>
      </w:r>
      <w:r w:rsidRPr="00245401">
        <w:rPr>
          <w:rFonts w:cs="Times New Roman"/>
          <w:sz w:val="22"/>
          <w:lang w:eastAsia="zh-CN"/>
        </w:rPr>
        <w:t>“</w:t>
      </w:r>
      <w:r w:rsidRPr="00245401">
        <w:rPr>
          <w:rFonts w:ascii="宋体" w:eastAsia="宋体" w:hAnsi="宋体" w:cs="宋体" w:hint="eastAsia"/>
          <w:sz w:val="22"/>
          <w:lang w:eastAsia="zh-CN"/>
        </w:rPr>
        <w:t>解释</w:t>
      </w:r>
      <w:r w:rsidRPr="00245401">
        <w:rPr>
          <w:rFonts w:cs="Times New Roman"/>
          <w:sz w:val="22"/>
          <w:lang w:eastAsia="zh-CN"/>
        </w:rPr>
        <w:t>”</w:t>
      </w:r>
      <w:r w:rsidRPr="00245401">
        <w:rPr>
          <w:rFonts w:ascii="宋体" w:eastAsia="宋体" w:hAnsi="宋体" w:cs="宋体" w:hint="eastAsia"/>
          <w:sz w:val="22"/>
          <w:lang w:eastAsia="zh-CN"/>
        </w:rPr>
        <w:t>，而非替代标准标签指标或下游模型评价。若某流程在</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上存在一定损失，但</w:t>
      </w:r>
      <w:r w:rsidRPr="00245401">
        <w:rPr>
          <w:rFonts w:cs="Times New Roman"/>
          <w:sz w:val="22"/>
          <w:lang w:eastAsia="zh-CN"/>
        </w:rPr>
        <w:t>NCD</w:t>
      </w:r>
      <w:r w:rsidRPr="00245401">
        <w:rPr>
          <w:rFonts w:ascii="宋体" w:eastAsia="宋体" w:hAnsi="宋体" w:cs="宋体" w:hint="eastAsia"/>
          <w:sz w:val="22"/>
          <w:lang w:eastAsia="zh-CN"/>
        </w:rPr>
        <w:t>较低、</w:t>
      </w:r>
      <w:r w:rsidRPr="00245401">
        <w:rPr>
          <w:rFonts w:cs="Times New Roman"/>
          <w:sz w:val="22"/>
          <w:lang w:eastAsia="zh-CN"/>
        </w:rPr>
        <w:t>BT-</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对小幅容差较敏感，且</w:t>
      </w:r>
      <w:r w:rsidRPr="00245401">
        <w:rPr>
          <w:rFonts w:cs="Times New Roman"/>
          <w:sz w:val="22"/>
          <w:lang w:eastAsia="zh-CN"/>
        </w:rPr>
        <w:t>YOLO</w:t>
      </w:r>
      <w:r w:rsidRPr="00245401">
        <w:rPr>
          <w:rFonts w:ascii="宋体" w:eastAsia="宋体" w:hAnsi="宋体" w:cs="宋体" w:hint="eastAsia"/>
          <w:sz w:val="22"/>
          <w:lang w:eastAsia="zh-CN"/>
        </w:rPr>
        <w:t>下游效用未出现稳定下降，则可认为几何差异中包含较强的标注风格成分；反之，若几何指标和下游效用同时恶化，则应优先解释为真实质量退化。最终流程是否保留，仍以下游隔离测试集上的稳定效用结果为主要判据</w:t>
      </w:r>
      <w:r w:rsidRPr="00245401">
        <w:rPr>
          <w:rFonts w:ascii="宋体" w:eastAsia="宋体" w:hAnsi="宋体" w:cs="宋体"/>
          <w:sz w:val="22"/>
          <w:lang w:eastAsia="zh-CN"/>
        </w:rPr>
        <w:t>。</w:t>
      </w:r>
    </w:p>
    <w:p w14:paraId="0BE62180" w14:textId="77777777" w:rsidR="00245401" w:rsidRPr="00245401" w:rsidRDefault="00245401" w:rsidP="00245401">
      <w:pPr>
        <w:keepNext/>
        <w:keepLines/>
        <w:widowControl w:val="0"/>
        <w:spacing w:before="200" w:after="100" w:line="360" w:lineRule="auto"/>
        <w:outlineLvl w:val="1"/>
        <w:rPr>
          <w:rFonts w:ascii="Calibri" w:eastAsia="MS Gothic" w:hAnsi="Calibri" w:cs="Times New Roman"/>
          <w:b/>
          <w:bCs/>
          <w:color w:val="1F4E79"/>
          <w:sz w:val="27"/>
          <w:szCs w:val="27"/>
          <w:lang w:eastAsia="zh-CN"/>
        </w:rPr>
      </w:pPr>
      <w:r w:rsidRPr="00245401">
        <w:rPr>
          <w:rFonts w:ascii="Calibri" w:eastAsia="MS Gothic" w:hAnsi="Calibri" w:cs="Times New Roman"/>
          <w:b/>
          <w:bCs/>
          <w:color w:val="1F4E79"/>
          <w:sz w:val="27"/>
          <w:szCs w:val="27"/>
          <w:lang w:eastAsia="zh-CN"/>
        </w:rPr>
        <w:t xml:space="preserve">4.3 </w:t>
      </w:r>
      <w:r w:rsidRPr="00245401">
        <w:rPr>
          <w:rFonts w:ascii="MS Gothic" w:eastAsia="MS Gothic" w:hAnsi="MS Gothic" w:cs="Times New Roman"/>
          <w:b/>
          <w:bCs/>
          <w:color w:val="1F4E79"/>
          <w:sz w:val="27"/>
          <w:szCs w:val="27"/>
          <w:lang w:eastAsia="zh-CN"/>
        </w:rPr>
        <w:t>异构模型</w:t>
      </w:r>
      <w:r w:rsidRPr="00245401">
        <w:rPr>
          <w:rFonts w:ascii="微软雅黑" w:eastAsia="微软雅黑" w:hAnsi="微软雅黑" w:cs="微软雅黑" w:hint="eastAsia"/>
          <w:b/>
          <w:bCs/>
          <w:color w:val="1F4E79"/>
          <w:sz w:val="27"/>
          <w:szCs w:val="27"/>
          <w:lang w:eastAsia="zh-CN"/>
        </w:rPr>
        <w:t>级联</w:t>
      </w:r>
      <w:r w:rsidRPr="00245401">
        <w:rPr>
          <w:rFonts w:ascii="MS Gothic" w:eastAsia="MS Gothic" w:hAnsi="MS Gothic" w:cs="MS Gothic" w:hint="eastAsia"/>
          <w:b/>
          <w:bCs/>
          <w:color w:val="1F4E79"/>
          <w:sz w:val="27"/>
          <w:szCs w:val="27"/>
          <w:lang w:eastAsia="zh-CN"/>
        </w:rPr>
        <w:t>与角色</w:t>
      </w:r>
      <w:r w:rsidRPr="00245401">
        <w:rPr>
          <w:rFonts w:ascii="微软雅黑" w:eastAsia="微软雅黑" w:hAnsi="微软雅黑" w:cs="微软雅黑" w:hint="eastAsia"/>
          <w:b/>
          <w:bCs/>
          <w:color w:val="1F4E79"/>
          <w:sz w:val="27"/>
          <w:szCs w:val="27"/>
          <w:lang w:eastAsia="zh-CN"/>
        </w:rPr>
        <w:t>约</w:t>
      </w:r>
      <w:r w:rsidRPr="00245401">
        <w:rPr>
          <w:rFonts w:ascii="MS Gothic" w:eastAsia="MS Gothic" w:hAnsi="MS Gothic" w:cs="MS Gothic" w:hint="eastAsia"/>
          <w:b/>
          <w:bCs/>
          <w:color w:val="1F4E79"/>
          <w:sz w:val="27"/>
          <w:szCs w:val="27"/>
          <w:lang w:eastAsia="zh-CN"/>
        </w:rPr>
        <w:t>束</w:t>
      </w:r>
    </w:p>
    <w:p w14:paraId="169FECC4"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本文将异构模型在伪标签流水线中的权限划分为初始定位、审核、补漏和重定位四类，并要求不同角色独立消融，避免将多个能力同时叠加后无法识别真实收益来源。</w:t>
      </w:r>
      <w:r w:rsidRPr="00245401">
        <w:rPr>
          <w:rFonts w:cs="Times New Roman"/>
          <w:sz w:val="22"/>
          <w:lang w:eastAsia="zh-CN"/>
        </w:rPr>
        <w:t>Grounding DINO V1</w:t>
      </w:r>
      <w:r w:rsidRPr="00245401">
        <w:rPr>
          <w:rFonts w:ascii="宋体" w:eastAsia="宋体" w:hAnsi="宋体" w:cs="宋体" w:hint="eastAsia"/>
          <w:sz w:val="22"/>
          <w:lang w:eastAsia="zh-CN"/>
        </w:rPr>
        <w:t>拥有初始定位权；</w:t>
      </w:r>
      <w:r w:rsidRPr="00245401">
        <w:rPr>
          <w:rFonts w:cs="Times New Roman"/>
          <w:sz w:val="22"/>
          <w:lang w:eastAsia="zh-CN"/>
        </w:rPr>
        <w:t>SAM3</w:t>
      </w:r>
      <w:r w:rsidRPr="00245401">
        <w:rPr>
          <w:rFonts w:ascii="宋体" w:eastAsia="宋体" w:hAnsi="宋体" w:cs="宋体" w:hint="eastAsia"/>
          <w:sz w:val="22"/>
          <w:lang w:eastAsia="zh-CN"/>
        </w:rPr>
        <w:t>作为候选后置节点，可分别承担</w:t>
      </w:r>
      <w:r w:rsidRPr="00245401">
        <w:rPr>
          <w:rFonts w:cs="Times New Roman"/>
          <w:sz w:val="22"/>
          <w:lang w:eastAsia="zh-CN"/>
        </w:rPr>
        <w:t>Verifier</w:t>
      </w:r>
      <w:r w:rsidRPr="00245401">
        <w:rPr>
          <w:rFonts w:ascii="宋体" w:eastAsia="宋体" w:hAnsi="宋体" w:cs="宋体" w:hint="eastAsia"/>
          <w:sz w:val="22"/>
          <w:lang w:eastAsia="zh-CN"/>
        </w:rPr>
        <w:t>、</w:t>
      </w:r>
      <w:r w:rsidRPr="00245401">
        <w:rPr>
          <w:rFonts w:cs="Times New Roman"/>
          <w:sz w:val="22"/>
          <w:lang w:eastAsia="zh-CN"/>
        </w:rPr>
        <w:t>Append</w:t>
      </w:r>
      <w:r w:rsidRPr="00245401">
        <w:rPr>
          <w:rFonts w:ascii="宋体" w:eastAsia="宋体" w:hAnsi="宋体" w:cs="宋体" w:hint="eastAsia"/>
          <w:sz w:val="22"/>
          <w:lang w:eastAsia="zh-CN"/>
        </w:rPr>
        <w:t>或</w:t>
      </w:r>
      <w:r w:rsidRPr="00245401">
        <w:rPr>
          <w:rFonts w:cs="Times New Roman"/>
          <w:sz w:val="22"/>
          <w:lang w:eastAsia="zh-CN"/>
        </w:rPr>
        <w:t>Refiner</w:t>
      </w:r>
      <w:r w:rsidRPr="00245401">
        <w:rPr>
          <w:rFonts w:ascii="宋体" w:eastAsia="宋体" w:hAnsi="宋体" w:cs="宋体" w:hint="eastAsia"/>
          <w:sz w:val="22"/>
          <w:lang w:eastAsia="zh-CN"/>
        </w:rPr>
        <w:t>角色</w:t>
      </w:r>
      <w:r w:rsidRPr="00245401">
        <w:rPr>
          <w:rFonts w:ascii="宋体" w:eastAsia="宋体" w:hAnsi="宋体" w:cs="宋体"/>
          <w:sz w:val="22"/>
          <w:lang w:eastAsia="zh-CN"/>
        </w:rPr>
        <w:t>。</w:t>
      </w:r>
    </w:p>
    <w:p w14:paraId="104AD6B3" w14:textId="77777777" w:rsidR="00245401" w:rsidRPr="00245401" w:rsidRDefault="00245401" w:rsidP="00245401">
      <w:pPr>
        <w:spacing w:before="100" w:beforeAutospacing="1" w:after="100" w:line="360" w:lineRule="auto"/>
        <w:ind w:firstLine="440"/>
        <w:rPr>
          <w:rFonts w:cs="Times New Roman"/>
          <w:sz w:val="22"/>
          <w:lang w:eastAsia="zh-CN"/>
        </w:rPr>
      </w:pPr>
      <w:r w:rsidRPr="00245401">
        <w:rPr>
          <w:rFonts w:ascii="宋体" w:eastAsia="宋体" w:hAnsi="宋体" w:cs="宋体" w:hint="eastAsia"/>
          <w:b/>
          <w:sz w:val="22"/>
          <w:lang w:eastAsia="zh-CN"/>
        </w:rPr>
        <w:t>（</w:t>
      </w:r>
      <w:r w:rsidRPr="00245401">
        <w:rPr>
          <w:rFonts w:cs="Times New Roman"/>
          <w:b/>
          <w:sz w:val="22"/>
          <w:lang w:eastAsia="zh-CN"/>
        </w:rPr>
        <w:t>1</w:t>
      </w:r>
      <w:r w:rsidRPr="00245401">
        <w:rPr>
          <w:rFonts w:ascii="宋体" w:eastAsia="宋体" w:hAnsi="宋体" w:cs="宋体" w:hint="eastAsia"/>
          <w:b/>
          <w:sz w:val="22"/>
          <w:lang w:eastAsia="zh-CN"/>
        </w:rPr>
        <w:t>）</w:t>
      </w:r>
      <w:r w:rsidRPr="00245401">
        <w:rPr>
          <w:rFonts w:cs="Times New Roman"/>
          <w:b/>
          <w:sz w:val="22"/>
          <w:lang w:eastAsia="zh-CN"/>
        </w:rPr>
        <w:t>Verifier</w:t>
      </w:r>
      <w:r w:rsidRPr="00245401">
        <w:rPr>
          <w:rFonts w:ascii="宋体" w:eastAsia="宋体" w:hAnsi="宋体" w:cs="宋体" w:hint="eastAsia"/>
          <w:b/>
          <w:sz w:val="22"/>
          <w:lang w:eastAsia="zh-CN"/>
        </w:rPr>
        <w:t>（审核）</w:t>
      </w:r>
      <w:r w:rsidRPr="00245401">
        <w:rPr>
          <w:rFonts w:ascii="Noto Serif CJK SC" w:hAnsi="Noto Serif CJK SC" w:cs="Times New Roman"/>
          <w:b/>
          <w:sz w:val="22"/>
          <w:lang w:eastAsia="zh-CN"/>
        </w:rPr>
        <w:t xml:space="preserve"> </w:t>
      </w:r>
      <w:r w:rsidRPr="00245401">
        <w:rPr>
          <w:rFonts w:cs="Times New Roman"/>
          <w:sz w:val="22"/>
          <w:lang w:eastAsia="zh-CN"/>
        </w:rPr>
        <w:t>SAM3</w:t>
      </w:r>
      <w:r w:rsidRPr="00245401">
        <w:rPr>
          <w:rFonts w:ascii="宋体" w:eastAsia="宋体" w:hAnsi="宋体" w:cs="宋体" w:hint="eastAsia"/>
          <w:sz w:val="22"/>
          <w:lang w:eastAsia="zh-CN"/>
        </w:rPr>
        <w:t>仅对</w:t>
      </w:r>
      <w:r w:rsidRPr="00245401">
        <w:rPr>
          <w:rFonts w:cs="Times New Roman"/>
          <w:sz w:val="22"/>
          <w:lang w:eastAsia="zh-CN"/>
        </w:rPr>
        <w:t>Grounding DINO V1</w:t>
      </w:r>
      <w:r w:rsidRPr="00245401">
        <w:rPr>
          <w:rFonts w:ascii="宋体" w:eastAsia="宋体" w:hAnsi="宋体" w:cs="宋体" w:hint="eastAsia"/>
          <w:sz w:val="22"/>
          <w:lang w:eastAsia="zh-CN"/>
        </w:rPr>
        <w:t>产生的候选框提供保留</w:t>
      </w:r>
      <w:r w:rsidRPr="00245401">
        <w:rPr>
          <w:rFonts w:cs="Times New Roman"/>
          <w:sz w:val="22"/>
          <w:lang w:eastAsia="zh-CN"/>
        </w:rPr>
        <w:t>/</w:t>
      </w:r>
      <w:r w:rsidRPr="00245401">
        <w:rPr>
          <w:rFonts w:ascii="宋体" w:eastAsia="宋体" w:hAnsi="宋体" w:cs="宋体" w:hint="eastAsia"/>
          <w:sz w:val="22"/>
          <w:lang w:eastAsia="zh-CN"/>
        </w:rPr>
        <w:t>拒绝证据，不直接修改</w:t>
      </w:r>
      <w:r w:rsidRPr="00245401">
        <w:rPr>
          <w:rFonts w:cs="Times New Roman"/>
          <w:sz w:val="22"/>
          <w:lang w:eastAsia="zh-CN"/>
        </w:rPr>
        <w:t>V1</w:t>
      </w:r>
      <w:r w:rsidRPr="00245401">
        <w:rPr>
          <w:rFonts w:ascii="宋体" w:eastAsia="宋体" w:hAnsi="宋体" w:cs="宋体" w:hint="eastAsia"/>
          <w:sz w:val="22"/>
          <w:lang w:eastAsia="zh-CN"/>
        </w:rPr>
        <w:t>框的几何位置。该角色用于验证</w:t>
      </w:r>
      <w:r w:rsidRPr="00245401">
        <w:rPr>
          <w:rFonts w:cs="Times New Roman"/>
          <w:sz w:val="22"/>
          <w:lang w:eastAsia="zh-CN"/>
        </w:rPr>
        <w:t>“</w:t>
      </w:r>
      <w:r w:rsidRPr="00245401">
        <w:rPr>
          <w:rFonts w:ascii="宋体" w:eastAsia="宋体" w:hAnsi="宋体" w:cs="宋体" w:hint="eastAsia"/>
          <w:sz w:val="22"/>
          <w:lang w:eastAsia="zh-CN"/>
        </w:rPr>
        <w:t>增加第二教师的语义校验是否能以有限新增成本降低误检而不伤害召回与下游效用</w:t>
      </w:r>
      <w:r w:rsidRPr="00245401">
        <w:rPr>
          <w:rFonts w:cs="Times New Roman"/>
          <w:sz w:val="22"/>
          <w:lang w:eastAsia="zh-CN"/>
        </w:rPr>
        <w:t>”</w:t>
      </w:r>
      <w:r w:rsidRPr="00245401">
        <w:rPr>
          <w:rFonts w:ascii="宋体" w:eastAsia="宋体" w:hAnsi="宋体" w:cs="宋体" w:hint="eastAsia"/>
          <w:sz w:val="22"/>
          <w:lang w:eastAsia="zh-CN"/>
        </w:rPr>
        <w:t>。基于前期结果，正式候选优先采用</w:t>
      </w:r>
      <w:r w:rsidRPr="00245401">
        <w:rPr>
          <w:rFonts w:cs="Times New Roman"/>
          <w:sz w:val="22"/>
          <w:lang w:eastAsia="zh-CN"/>
        </w:rPr>
        <w:t>Verifier-only</w:t>
      </w:r>
      <w:r w:rsidRPr="00245401">
        <w:rPr>
          <w:rFonts w:ascii="宋体" w:eastAsia="宋体" w:hAnsi="宋体" w:cs="宋体"/>
          <w:sz w:val="22"/>
          <w:lang w:eastAsia="zh-CN"/>
        </w:rPr>
        <w:t>。</w:t>
      </w:r>
    </w:p>
    <w:p w14:paraId="221B4D0C" w14:textId="77777777" w:rsidR="00245401" w:rsidRPr="00245401" w:rsidRDefault="00245401" w:rsidP="00245401">
      <w:pPr>
        <w:spacing w:before="100" w:beforeAutospacing="1" w:after="100" w:line="360" w:lineRule="auto"/>
        <w:ind w:firstLine="440"/>
        <w:rPr>
          <w:rFonts w:cs="Times New Roman"/>
          <w:sz w:val="22"/>
          <w:lang w:eastAsia="zh-CN"/>
        </w:rPr>
      </w:pPr>
      <w:r w:rsidRPr="00245401">
        <w:rPr>
          <w:rFonts w:ascii="宋体" w:eastAsia="宋体" w:hAnsi="宋体" w:cs="宋体" w:hint="eastAsia"/>
          <w:b/>
          <w:sz w:val="22"/>
          <w:lang w:eastAsia="zh-CN"/>
        </w:rPr>
        <w:t>（</w:t>
      </w:r>
      <w:r w:rsidRPr="00245401">
        <w:rPr>
          <w:rFonts w:cs="Times New Roman"/>
          <w:b/>
          <w:sz w:val="22"/>
          <w:lang w:eastAsia="zh-CN"/>
        </w:rPr>
        <w:t>2</w:t>
      </w:r>
      <w:r w:rsidRPr="00245401">
        <w:rPr>
          <w:rFonts w:ascii="宋体" w:eastAsia="宋体" w:hAnsi="宋体" w:cs="宋体" w:hint="eastAsia"/>
          <w:b/>
          <w:sz w:val="22"/>
          <w:lang w:eastAsia="zh-CN"/>
        </w:rPr>
        <w:t>）</w:t>
      </w:r>
      <w:r w:rsidRPr="00245401">
        <w:rPr>
          <w:rFonts w:cs="Times New Roman"/>
          <w:b/>
          <w:sz w:val="22"/>
          <w:lang w:eastAsia="zh-CN"/>
        </w:rPr>
        <w:t>Append</w:t>
      </w:r>
      <w:r w:rsidRPr="00245401">
        <w:rPr>
          <w:rFonts w:ascii="宋体" w:eastAsia="宋体" w:hAnsi="宋体" w:cs="宋体" w:hint="eastAsia"/>
          <w:b/>
          <w:sz w:val="22"/>
          <w:lang w:eastAsia="zh-CN"/>
        </w:rPr>
        <w:t>（补漏）</w:t>
      </w:r>
      <w:r w:rsidRPr="00245401">
        <w:rPr>
          <w:rFonts w:ascii="Noto Serif CJK SC" w:hAnsi="Noto Serif CJK SC" w:cs="Times New Roman"/>
          <w:b/>
          <w:sz w:val="22"/>
          <w:lang w:eastAsia="zh-CN"/>
        </w:rPr>
        <w:t xml:space="preserve"> </w:t>
      </w:r>
      <w:r w:rsidRPr="00245401">
        <w:rPr>
          <w:rFonts w:cs="Times New Roman"/>
          <w:sz w:val="22"/>
          <w:lang w:eastAsia="zh-CN"/>
        </w:rPr>
        <w:t>SAM3</w:t>
      </w:r>
      <w:r w:rsidRPr="00245401">
        <w:rPr>
          <w:rFonts w:ascii="宋体" w:eastAsia="宋体" w:hAnsi="宋体" w:cs="宋体" w:hint="eastAsia"/>
          <w:sz w:val="22"/>
          <w:lang w:eastAsia="zh-CN"/>
        </w:rPr>
        <w:t>从全图或补充检索中发现的新增对象只进入</w:t>
      </w:r>
      <w:r w:rsidRPr="00245401">
        <w:rPr>
          <w:rFonts w:cs="Times New Roman"/>
          <w:sz w:val="22"/>
          <w:lang w:eastAsia="zh-CN"/>
        </w:rPr>
        <w:t>candidate</w:t>
      </w:r>
      <w:r w:rsidRPr="00245401">
        <w:rPr>
          <w:rFonts w:ascii="宋体" w:eastAsia="宋体" w:hAnsi="宋体" w:cs="宋体" w:hint="eastAsia"/>
          <w:sz w:val="22"/>
          <w:lang w:eastAsia="zh-CN"/>
        </w:rPr>
        <w:t>区，先经过</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IoF</w:t>
      </w:r>
      <w:proofErr w:type="spellEnd"/>
      <w:r w:rsidRPr="00245401">
        <w:rPr>
          <w:rFonts w:ascii="宋体" w:eastAsia="宋体" w:hAnsi="宋体" w:cs="宋体" w:hint="eastAsia"/>
          <w:sz w:val="22"/>
          <w:lang w:eastAsia="zh-CN"/>
        </w:rPr>
        <w:t>、</w:t>
      </w:r>
      <w:r w:rsidRPr="00245401">
        <w:rPr>
          <w:rFonts w:cs="Times New Roman"/>
          <w:sz w:val="22"/>
          <w:lang w:eastAsia="zh-CN"/>
        </w:rPr>
        <w:t>NMS</w:t>
      </w:r>
      <w:r w:rsidRPr="00245401">
        <w:rPr>
          <w:rFonts w:ascii="宋体" w:eastAsia="宋体" w:hAnsi="宋体" w:cs="宋体" w:hint="eastAsia"/>
          <w:sz w:val="22"/>
          <w:lang w:eastAsia="zh-CN"/>
        </w:rPr>
        <w:t>等去重与包含关系过滤，并通过人工抽检验证候选</w:t>
      </w:r>
      <w:r w:rsidRPr="00245401">
        <w:rPr>
          <w:rFonts w:cs="Times New Roman"/>
          <w:sz w:val="22"/>
          <w:lang w:eastAsia="zh-CN"/>
        </w:rPr>
        <w:t>Precision</w:t>
      </w:r>
      <w:r w:rsidRPr="00245401">
        <w:rPr>
          <w:rFonts w:ascii="宋体" w:eastAsia="宋体" w:hAnsi="宋体" w:cs="宋体" w:hint="eastAsia"/>
          <w:sz w:val="22"/>
          <w:lang w:eastAsia="zh-CN"/>
        </w:rPr>
        <w:t>后，才决定是否并入正式训练标签。</w:t>
      </w:r>
      <w:r w:rsidRPr="00245401">
        <w:rPr>
          <w:rFonts w:cs="Times New Roman"/>
          <w:sz w:val="22"/>
          <w:lang w:eastAsia="zh-CN"/>
        </w:rPr>
        <w:t>Append</w:t>
      </w:r>
      <w:r w:rsidRPr="00245401">
        <w:rPr>
          <w:rFonts w:ascii="宋体" w:eastAsia="宋体" w:hAnsi="宋体" w:cs="宋体" w:hint="eastAsia"/>
          <w:sz w:val="22"/>
          <w:lang w:eastAsia="zh-CN"/>
        </w:rPr>
        <w:t>作为探索性分支，不与</w:t>
      </w:r>
      <w:r w:rsidRPr="00245401">
        <w:rPr>
          <w:rFonts w:cs="Times New Roman"/>
          <w:sz w:val="22"/>
          <w:lang w:eastAsia="zh-CN"/>
        </w:rPr>
        <w:t>Verifier</w:t>
      </w:r>
      <w:r w:rsidRPr="00245401">
        <w:rPr>
          <w:rFonts w:ascii="宋体" w:eastAsia="宋体" w:hAnsi="宋体" w:cs="宋体" w:hint="eastAsia"/>
          <w:sz w:val="22"/>
          <w:lang w:eastAsia="zh-CN"/>
        </w:rPr>
        <w:t>收益混合计算</w:t>
      </w:r>
      <w:r w:rsidRPr="00245401">
        <w:rPr>
          <w:rFonts w:ascii="宋体" w:eastAsia="宋体" w:hAnsi="宋体" w:cs="宋体"/>
          <w:sz w:val="22"/>
          <w:lang w:eastAsia="zh-CN"/>
        </w:rPr>
        <w:t>。</w:t>
      </w:r>
    </w:p>
    <w:p w14:paraId="0C678BCC" w14:textId="77777777" w:rsidR="00245401" w:rsidRPr="00245401" w:rsidRDefault="00245401" w:rsidP="00245401">
      <w:pPr>
        <w:spacing w:before="100" w:beforeAutospacing="1" w:after="100" w:line="360" w:lineRule="auto"/>
        <w:ind w:firstLine="440"/>
        <w:rPr>
          <w:rFonts w:cs="Times New Roman"/>
          <w:sz w:val="22"/>
          <w:lang w:eastAsia="zh-CN"/>
        </w:rPr>
      </w:pPr>
      <w:r w:rsidRPr="00245401">
        <w:rPr>
          <w:rFonts w:ascii="宋体" w:eastAsia="宋体" w:hAnsi="宋体" w:cs="宋体" w:hint="eastAsia"/>
          <w:b/>
          <w:sz w:val="22"/>
          <w:lang w:eastAsia="zh-CN"/>
        </w:rPr>
        <w:t>（</w:t>
      </w:r>
      <w:r w:rsidRPr="00245401">
        <w:rPr>
          <w:rFonts w:cs="Times New Roman"/>
          <w:b/>
          <w:sz w:val="22"/>
          <w:lang w:eastAsia="zh-CN"/>
        </w:rPr>
        <w:t>3</w:t>
      </w:r>
      <w:r w:rsidRPr="00245401">
        <w:rPr>
          <w:rFonts w:ascii="宋体" w:eastAsia="宋体" w:hAnsi="宋体" w:cs="宋体" w:hint="eastAsia"/>
          <w:b/>
          <w:sz w:val="22"/>
          <w:lang w:eastAsia="zh-CN"/>
        </w:rPr>
        <w:t>）</w:t>
      </w:r>
      <w:r w:rsidRPr="00245401">
        <w:rPr>
          <w:rFonts w:cs="Times New Roman"/>
          <w:b/>
          <w:sz w:val="22"/>
          <w:lang w:eastAsia="zh-CN"/>
        </w:rPr>
        <w:t>Refiner</w:t>
      </w:r>
      <w:r w:rsidRPr="00245401">
        <w:rPr>
          <w:rFonts w:ascii="宋体" w:eastAsia="宋体" w:hAnsi="宋体" w:cs="宋体" w:hint="eastAsia"/>
          <w:b/>
          <w:sz w:val="22"/>
          <w:lang w:eastAsia="zh-CN"/>
        </w:rPr>
        <w:t>（重定位）</w:t>
      </w:r>
      <w:r w:rsidRPr="00245401">
        <w:rPr>
          <w:rFonts w:ascii="Noto Serif CJK SC" w:hAnsi="Noto Serif CJK SC" w:cs="Times New Roman"/>
          <w:b/>
          <w:sz w:val="22"/>
          <w:lang w:eastAsia="zh-CN"/>
        </w:rPr>
        <w:t xml:space="preserve"> </w:t>
      </w:r>
      <w:r w:rsidRPr="00245401">
        <w:rPr>
          <w:rFonts w:cs="Times New Roman"/>
          <w:sz w:val="22"/>
          <w:lang w:eastAsia="zh-CN"/>
        </w:rPr>
        <w:t>SAM3</w:t>
      </w:r>
      <w:r w:rsidRPr="00245401">
        <w:rPr>
          <w:rFonts w:ascii="宋体" w:eastAsia="宋体" w:hAnsi="宋体" w:cs="宋体" w:hint="eastAsia"/>
          <w:sz w:val="22"/>
          <w:lang w:eastAsia="zh-CN"/>
        </w:rPr>
        <w:t>可以实验性地对已有框进行重定位或由掩膜反推新框，但该角色必须单独消融。鉴于前期结果已观察到明显下游性能退化，</w:t>
      </w:r>
      <w:r w:rsidRPr="00245401">
        <w:rPr>
          <w:rFonts w:cs="Times New Roman"/>
          <w:sz w:val="22"/>
          <w:lang w:eastAsia="zh-CN"/>
        </w:rPr>
        <w:t>Refiner</w:t>
      </w:r>
      <w:r w:rsidRPr="00245401">
        <w:rPr>
          <w:rFonts w:ascii="宋体" w:eastAsia="宋体" w:hAnsi="宋体" w:cs="宋体" w:hint="eastAsia"/>
          <w:sz w:val="22"/>
          <w:lang w:eastAsia="zh-CN"/>
        </w:rPr>
        <w:t>在当前研究框架中默认进入</w:t>
      </w:r>
      <w:r w:rsidRPr="00245401">
        <w:rPr>
          <w:rFonts w:cs="Times New Roman"/>
          <w:sz w:val="22"/>
          <w:lang w:eastAsia="zh-CN"/>
        </w:rPr>
        <w:t>Stop</w:t>
      </w:r>
      <w:r w:rsidRPr="00245401">
        <w:rPr>
          <w:rFonts w:ascii="宋体" w:eastAsia="宋体" w:hAnsi="宋体" w:cs="宋体" w:hint="eastAsia"/>
          <w:sz w:val="22"/>
          <w:lang w:eastAsia="zh-CN"/>
        </w:rPr>
        <w:t>分支，不作为正式生产候选，除非后续</w:t>
      </w:r>
      <w:r w:rsidRPr="00245401">
        <w:rPr>
          <w:rFonts w:cs="Times New Roman"/>
          <w:sz w:val="22"/>
          <w:lang w:eastAsia="zh-CN"/>
        </w:rPr>
        <w:t>Development/Validation</w:t>
      </w:r>
      <w:r w:rsidRPr="00245401">
        <w:rPr>
          <w:rFonts w:ascii="宋体" w:eastAsia="宋体" w:hAnsi="宋体" w:cs="宋体" w:hint="eastAsia"/>
          <w:sz w:val="22"/>
          <w:lang w:eastAsia="zh-CN"/>
        </w:rPr>
        <w:t>证据足以推翻该结论</w:t>
      </w:r>
      <w:r w:rsidRPr="00245401">
        <w:rPr>
          <w:rFonts w:ascii="宋体" w:eastAsia="宋体" w:hAnsi="宋体" w:cs="宋体"/>
          <w:sz w:val="22"/>
          <w:lang w:eastAsia="zh-CN"/>
        </w:rPr>
        <w:t>。</w:t>
      </w:r>
    </w:p>
    <w:p w14:paraId="7B6ABAB1"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该角色约束同时修正了旧版</w:t>
      </w:r>
      <w:r w:rsidRPr="00245401">
        <w:rPr>
          <w:rFonts w:cs="Times New Roman"/>
          <w:sz w:val="22"/>
          <w:lang w:eastAsia="zh-CN"/>
        </w:rPr>
        <w:t>“</w:t>
      </w:r>
      <w:r w:rsidRPr="00245401">
        <w:rPr>
          <w:rFonts w:ascii="宋体" w:eastAsia="宋体" w:hAnsi="宋体" w:cs="宋体" w:hint="eastAsia"/>
          <w:sz w:val="22"/>
          <w:lang w:eastAsia="zh-CN"/>
        </w:rPr>
        <w:t>审核后直接转化为精确边界</w:t>
      </w:r>
      <w:r w:rsidRPr="00245401">
        <w:rPr>
          <w:rFonts w:cs="Times New Roman"/>
          <w:sz w:val="22"/>
          <w:lang w:eastAsia="zh-CN"/>
        </w:rPr>
        <w:t>”</w:t>
      </w:r>
      <w:r w:rsidRPr="00245401">
        <w:rPr>
          <w:rFonts w:ascii="宋体" w:eastAsia="宋体" w:hAnsi="宋体" w:cs="宋体" w:hint="eastAsia"/>
          <w:sz w:val="22"/>
          <w:lang w:eastAsia="zh-CN"/>
        </w:rPr>
        <w:t>的权限混合问题：</w:t>
      </w:r>
      <w:r w:rsidRPr="00245401">
        <w:rPr>
          <w:rFonts w:cs="Times New Roman"/>
          <w:sz w:val="22"/>
          <w:lang w:eastAsia="zh-CN"/>
        </w:rPr>
        <w:t>Verifier</w:t>
      </w:r>
      <w:r w:rsidRPr="00245401">
        <w:rPr>
          <w:rFonts w:ascii="宋体" w:eastAsia="宋体" w:hAnsi="宋体" w:cs="宋体" w:hint="eastAsia"/>
          <w:sz w:val="22"/>
          <w:lang w:eastAsia="zh-CN"/>
        </w:rPr>
        <w:t>只决定留</w:t>
      </w:r>
      <w:r w:rsidRPr="00245401">
        <w:rPr>
          <w:rFonts w:cs="Times New Roman"/>
          <w:sz w:val="22"/>
          <w:lang w:eastAsia="zh-CN"/>
        </w:rPr>
        <w:t>/</w:t>
      </w:r>
      <w:r w:rsidRPr="00245401">
        <w:rPr>
          <w:rFonts w:ascii="宋体" w:eastAsia="宋体" w:hAnsi="宋体" w:cs="宋体" w:hint="eastAsia"/>
          <w:sz w:val="22"/>
          <w:lang w:eastAsia="zh-CN"/>
        </w:rPr>
        <w:t>去，几何重拉框必须归入</w:t>
      </w:r>
      <w:r w:rsidRPr="00245401">
        <w:rPr>
          <w:rFonts w:cs="Times New Roman"/>
          <w:sz w:val="22"/>
          <w:lang w:eastAsia="zh-CN"/>
        </w:rPr>
        <w:t>Refiner</w:t>
      </w:r>
      <w:r w:rsidRPr="00245401">
        <w:rPr>
          <w:rFonts w:ascii="宋体" w:eastAsia="宋体" w:hAnsi="宋体" w:cs="宋体" w:hint="eastAsia"/>
          <w:sz w:val="22"/>
          <w:lang w:eastAsia="zh-CN"/>
        </w:rPr>
        <w:t>。这样可以使每个级联节点的边际贡献、风险和新增时耗均可独立测量</w:t>
      </w:r>
      <w:r w:rsidRPr="00245401">
        <w:rPr>
          <w:rFonts w:ascii="宋体" w:eastAsia="宋体" w:hAnsi="宋体" w:cs="宋体"/>
          <w:sz w:val="22"/>
          <w:lang w:eastAsia="zh-CN"/>
        </w:rPr>
        <w:t>。</w:t>
      </w:r>
    </w:p>
    <w:p w14:paraId="4889113C" w14:textId="77777777" w:rsidR="00245401" w:rsidRPr="00245401" w:rsidRDefault="00245401" w:rsidP="00245401">
      <w:pPr>
        <w:keepNext/>
        <w:keepLines/>
        <w:widowControl w:val="0"/>
        <w:spacing w:before="200" w:after="100" w:line="360" w:lineRule="auto"/>
        <w:outlineLvl w:val="1"/>
        <w:rPr>
          <w:rFonts w:ascii="Calibri" w:eastAsia="MS Gothic" w:hAnsi="Calibri" w:cs="Times New Roman"/>
          <w:b/>
          <w:bCs/>
          <w:color w:val="1F4E79"/>
          <w:sz w:val="27"/>
          <w:szCs w:val="27"/>
          <w:lang w:eastAsia="zh-CN"/>
        </w:rPr>
      </w:pPr>
      <w:r w:rsidRPr="00245401">
        <w:rPr>
          <w:rFonts w:ascii="Calibri" w:eastAsia="MS Gothic" w:hAnsi="Calibri" w:cs="Times New Roman"/>
          <w:b/>
          <w:bCs/>
          <w:color w:val="1F4E79"/>
          <w:sz w:val="27"/>
          <w:szCs w:val="27"/>
          <w:lang w:eastAsia="zh-CN"/>
        </w:rPr>
        <w:lastRenderedPageBreak/>
        <w:t xml:space="preserve">4.4 </w:t>
      </w:r>
      <w:r w:rsidRPr="00245401">
        <w:rPr>
          <w:rFonts w:ascii="MS Gothic" w:eastAsia="MS Gothic" w:hAnsi="MS Gothic" w:cs="Times New Roman"/>
          <w:b/>
          <w:bCs/>
          <w:color w:val="1F4E79"/>
          <w:sz w:val="27"/>
          <w:szCs w:val="27"/>
          <w:lang w:eastAsia="zh-CN"/>
        </w:rPr>
        <w:t>基于</w:t>
      </w:r>
      <w:r w:rsidRPr="00245401">
        <w:rPr>
          <w:rFonts w:ascii="微软雅黑" w:eastAsia="微软雅黑" w:hAnsi="微软雅黑" w:cs="微软雅黑" w:hint="eastAsia"/>
          <w:b/>
          <w:bCs/>
          <w:color w:val="1F4E79"/>
          <w:sz w:val="27"/>
          <w:szCs w:val="27"/>
          <w:lang w:eastAsia="zh-CN"/>
        </w:rPr>
        <w:t>预</w:t>
      </w:r>
      <w:r w:rsidRPr="00245401">
        <w:rPr>
          <w:rFonts w:ascii="MS Gothic" w:eastAsia="MS Gothic" w:hAnsi="MS Gothic" w:cs="MS Gothic" w:hint="eastAsia"/>
          <w:b/>
          <w:bCs/>
          <w:color w:val="1F4E79"/>
          <w:sz w:val="27"/>
          <w:szCs w:val="27"/>
          <w:lang w:eastAsia="zh-CN"/>
        </w:rPr>
        <w:t>定</w:t>
      </w:r>
      <w:r w:rsidRPr="00245401">
        <w:rPr>
          <w:rFonts w:ascii="微软雅黑" w:eastAsia="微软雅黑" w:hAnsi="微软雅黑" w:cs="微软雅黑" w:hint="eastAsia"/>
          <w:b/>
          <w:bCs/>
          <w:color w:val="1F4E79"/>
          <w:sz w:val="27"/>
          <w:szCs w:val="27"/>
          <w:lang w:eastAsia="zh-CN"/>
        </w:rPr>
        <w:t>义规则</w:t>
      </w:r>
      <w:r w:rsidRPr="00245401">
        <w:rPr>
          <w:rFonts w:ascii="MS Gothic" w:eastAsia="MS Gothic" w:hAnsi="MS Gothic" w:cs="MS Gothic" w:hint="eastAsia"/>
          <w:b/>
          <w:bCs/>
          <w:color w:val="1F4E79"/>
          <w:sz w:val="27"/>
          <w:szCs w:val="27"/>
          <w:lang w:eastAsia="zh-CN"/>
        </w:rPr>
        <w:t>的</w:t>
      </w:r>
      <w:r w:rsidRPr="00245401">
        <w:rPr>
          <w:rFonts w:ascii="Calibri" w:eastAsia="MS Gothic" w:hAnsi="Calibri" w:cs="Calibri"/>
          <w:b/>
          <w:bCs/>
          <w:color w:val="1F4E79"/>
          <w:sz w:val="27"/>
          <w:szCs w:val="27"/>
          <w:lang w:eastAsia="zh-CN"/>
        </w:rPr>
        <w:t>Stage-Gate</w:t>
      </w:r>
      <w:r w:rsidRPr="00245401">
        <w:rPr>
          <w:rFonts w:ascii="微软雅黑" w:eastAsia="微软雅黑" w:hAnsi="微软雅黑" w:cs="微软雅黑" w:hint="eastAsia"/>
          <w:b/>
          <w:bCs/>
          <w:color w:val="1F4E79"/>
          <w:sz w:val="27"/>
          <w:szCs w:val="27"/>
          <w:lang w:eastAsia="zh-CN"/>
        </w:rPr>
        <w:t>阶</w:t>
      </w:r>
      <w:r w:rsidRPr="00245401">
        <w:rPr>
          <w:rFonts w:ascii="MS Gothic" w:eastAsia="MS Gothic" w:hAnsi="MS Gothic" w:cs="MS Gothic" w:hint="eastAsia"/>
          <w:b/>
          <w:bCs/>
          <w:color w:val="1F4E79"/>
          <w:sz w:val="27"/>
          <w:szCs w:val="27"/>
          <w:lang w:eastAsia="zh-CN"/>
        </w:rPr>
        <w:t>段决策</w:t>
      </w:r>
    </w:p>
    <w:p w14:paraId="4D670B3B"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本文借鉴</w:t>
      </w:r>
      <w:r w:rsidRPr="00245401">
        <w:rPr>
          <w:rFonts w:cs="Times New Roman"/>
          <w:sz w:val="22"/>
          <w:lang w:eastAsia="zh-CN"/>
        </w:rPr>
        <w:t>Stage-Gate</w:t>
      </w:r>
      <w:r w:rsidRPr="00245401">
        <w:rPr>
          <w:rFonts w:ascii="宋体" w:eastAsia="宋体" w:hAnsi="宋体" w:cs="宋体" w:hint="eastAsia"/>
          <w:sz w:val="22"/>
          <w:lang w:eastAsia="zh-CN"/>
        </w:rPr>
        <w:t>的分阶段决策思想，对候选流程采用</w:t>
      </w:r>
      <w:r w:rsidRPr="00245401">
        <w:rPr>
          <w:rFonts w:cs="Times New Roman"/>
          <w:sz w:val="22"/>
          <w:lang w:eastAsia="zh-CN"/>
        </w:rPr>
        <w:t>Go</w:t>
      </w:r>
      <w:r w:rsidRPr="00245401">
        <w:rPr>
          <w:rFonts w:ascii="宋体" w:eastAsia="宋体" w:hAnsi="宋体" w:cs="宋体" w:hint="eastAsia"/>
          <w:sz w:val="22"/>
          <w:lang w:eastAsia="zh-CN"/>
        </w:rPr>
        <w:t>、</w:t>
      </w:r>
      <w:r w:rsidRPr="00245401">
        <w:rPr>
          <w:rFonts w:cs="Times New Roman"/>
          <w:sz w:val="22"/>
          <w:lang w:eastAsia="zh-CN"/>
        </w:rPr>
        <w:t>Hold</w:t>
      </w:r>
      <w:r w:rsidRPr="00245401">
        <w:rPr>
          <w:rFonts w:ascii="宋体" w:eastAsia="宋体" w:hAnsi="宋体" w:cs="宋体" w:hint="eastAsia"/>
          <w:sz w:val="22"/>
          <w:lang w:eastAsia="zh-CN"/>
        </w:rPr>
        <w:t>、</w:t>
      </w:r>
      <w:r w:rsidRPr="00245401">
        <w:rPr>
          <w:rFonts w:cs="Times New Roman"/>
          <w:sz w:val="22"/>
          <w:lang w:eastAsia="zh-CN"/>
        </w:rPr>
        <w:t>Stop</w:t>
      </w:r>
      <w:r w:rsidRPr="00245401">
        <w:rPr>
          <w:rFonts w:ascii="宋体" w:eastAsia="宋体" w:hAnsi="宋体" w:cs="宋体" w:hint="eastAsia"/>
          <w:sz w:val="22"/>
          <w:lang w:eastAsia="zh-CN"/>
        </w:rPr>
        <w:t>三类结论。其目的不是构造</w:t>
      </w:r>
      <w:r w:rsidRPr="00245401">
        <w:rPr>
          <w:rFonts w:cs="Times New Roman"/>
          <w:sz w:val="22"/>
          <w:lang w:eastAsia="zh-CN"/>
        </w:rPr>
        <w:t>“</w:t>
      </w:r>
      <w:r w:rsidRPr="00245401">
        <w:rPr>
          <w:rFonts w:ascii="宋体" w:eastAsia="宋体" w:hAnsi="宋体" w:cs="宋体" w:hint="eastAsia"/>
          <w:sz w:val="22"/>
          <w:lang w:eastAsia="zh-CN"/>
        </w:rPr>
        <w:t>自动进化</w:t>
      </w:r>
      <w:r w:rsidRPr="00245401">
        <w:rPr>
          <w:rFonts w:cs="Times New Roman"/>
          <w:sz w:val="22"/>
          <w:lang w:eastAsia="zh-CN"/>
        </w:rPr>
        <w:t>”</w:t>
      </w:r>
      <w:r w:rsidRPr="00245401">
        <w:rPr>
          <w:rFonts w:ascii="宋体" w:eastAsia="宋体" w:hAnsi="宋体" w:cs="宋体" w:hint="eastAsia"/>
          <w:sz w:val="22"/>
          <w:lang w:eastAsia="zh-CN"/>
        </w:rPr>
        <w:t>系统，而是把实验推进条件显式化：只有在前一阶段满足预先设定的效用、风险和资源门槛后，候选流程才进入下一阶段或扩大数据规模；证据不足时暂缓；出现明确负效用或不可接受风险时及时终止</w:t>
      </w:r>
      <w:r w:rsidRPr="00245401">
        <w:rPr>
          <w:rFonts w:ascii="宋体" w:eastAsia="宋体" w:hAnsi="宋体" w:cs="宋体"/>
          <w:sz w:val="22"/>
          <w:lang w:eastAsia="zh-CN"/>
        </w:rPr>
        <w:t>。</w:t>
      </w:r>
    </w:p>
    <w:p w14:paraId="0526A783"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设候选方案相对</w:t>
      </w:r>
      <w:r w:rsidRPr="00245401">
        <w:rPr>
          <w:rFonts w:cs="Times New Roman"/>
          <w:sz w:val="22"/>
          <w:lang w:eastAsia="zh-CN"/>
        </w:rPr>
        <w:t>V1</w:t>
      </w:r>
      <w:r w:rsidRPr="00245401">
        <w:rPr>
          <w:rFonts w:ascii="宋体" w:eastAsia="宋体" w:hAnsi="宋体" w:cs="宋体" w:hint="eastAsia"/>
          <w:sz w:val="22"/>
          <w:lang w:eastAsia="zh-CN"/>
        </w:rPr>
        <w:t>的多随机种子核心效用差为</w:t>
      </w:r>
      <w:r w:rsidRPr="00245401">
        <w:rPr>
          <w:rFonts w:ascii="Noto Serif CJK SC" w:hAnsi="Noto Serif CJK SC" w:cs="Times New Roman"/>
          <w:sz w:val="22"/>
          <w:lang w:eastAsia="zh-CN"/>
        </w:rPr>
        <w:t xml:space="preserve"> </w:t>
      </w:r>
      <w:r w:rsidRPr="00245401">
        <w:rPr>
          <w:rFonts w:cs="Times New Roman"/>
          <w:sz w:val="22"/>
          <w:lang w:eastAsia="zh-CN"/>
        </w:rPr>
        <w:t>ΔM</w:t>
      </w:r>
      <w:r w:rsidRPr="00245401">
        <w:rPr>
          <w:rFonts w:ascii="宋体" w:eastAsia="宋体" w:hAnsi="宋体" w:cs="宋体" w:hint="eastAsia"/>
          <w:sz w:val="22"/>
          <w:lang w:eastAsia="zh-CN"/>
        </w:rPr>
        <w:t>，基准随机波动为</w:t>
      </w:r>
      <w:r w:rsidRPr="00245401">
        <w:rPr>
          <w:rFonts w:ascii="Noto Serif CJK SC" w:hAnsi="Noto Serif CJK SC" w:cs="Times New Roman"/>
          <w:sz w:val="22"/>
          <w:lang w:eastAsia="zh-CN"/>
        </w:rPr>
        <w:t xml:space="preserve"> </w:t>
      </w:r>
      <w:r w:rsidRPr="00245401">
        <w:rPr>
          <w:rFonts w:cs="Times New Roman"/>
          <w:sz w:val="22"/>
          <w:lang w:eastAsia="zh-CN"/>
        </w:rPr>
        <w:t>δ</w:t>
      </w:r>
      <w:r w:rsidRPr="00245401">
        <w:rPr>
          <w:rFonts w:ascii="宋体" w:eastAsia="宋体" w:hAnsi="宋体" w:cs="宋体" w:hint="eastAsia"/>
          <w:sz w:val="22"/>
          <w:lang w:eastAsia="zh-CN"/>
        </w:rPr>
        <w:t>，最小有意义效用差为</w:t>
      </w:r>
      <w:r w:rsidRPr="00245401">
        <w:rPr>
          <w:rFonts w:ascii="Noto Serif CJK SC" w:hAnsi="Noto Serif CJK SC" w:cs="Times New Roman"/>
          <w:sz w:val="22"/>
          <w:lang w:eastAsia="zh-CN"/>
        </w:rPr>
        <w:t xml:space="preserve"> </w:t>
      </w:r>
      <w:proofErr w:type="spellStart"/>
      <w:r w:rsidRPr="00245401">
        <w:rPr>
          <w:rFonts w:cs="Times New Roman"/>
          <w:sz w:val="22"/>
          <w:lang w:eastAsia="zh-CN"/>
        </w:rPr>
        <w:t>τ_M</w:t>
      </w:r>
      <w:proofErr w:type="spellEnd"/>
      <w:r w:rsidRPr="00245401">
        <w:rPr>
          <w:rFonts w:ascii="宋体" w:eastAsia="宋体" w:hAnsi="宋体" w:cs="宋体" w:hint="eastAsia"/>
          <w:sz w:val="22"/>
          <w:lang w:eastAsia="zh-CN"/>
        </w:rPr>
        <w:t>，停止阈值为</w:t>
      </w:r>
      <w:r w:rsidRPr="00245401">
        <w:rPr>
          <w:rFonts w:ascii="Noto Serif CJK SC" w:hAnsi="Noto Serif CJK SC" w:cs="Times New Roman"/>
          <w:sz w:val="22"/>
          <w:lang w:eastAsia="zh-CN"/>
        </w:rPr>
        <w:t xml:space="preserve"> </w:t>
      </w:r>
      <w:proofErr w:type="spellStart"/>
      <w:r w:rsidRPr="00245401">
        <w:rPr>
          <w:rFonts w:cs="Times New Roman"/>
          <w:sz w:val="22"/>
          <w:lang w:eastAsia="zh-CN"/>
        </w:rPr>
        <w:t>τ_stop</w:t>
      </w:r>
      <w:proofErr w:type="spellEnd"/>
      <w:r w:rsidRPr="00245401">
        <w:rPr>
          <w:rFonts w:ascii="宋体" w:eastAsia="宋体" w:hAnsi="宋体" w:cs="宋体" w:hint="eastAsia"/>
          <w:sz w:val="22"/>
          <w:lang w:eastAsia="zh-CN"/>
        </w:rPr>
        <w:t>，新增制备时耗为</w:t>
      </w:r>
      <w:r w:rsidRPr="00245401">
        <w:rPr>
          <w:rFonts w:ascii="Noto Serif CJK SC" w:hAnsi="Noto Serif CJK SC" w:cs="Times New Roman"/>
          <w:sz w:val="22"/>
          <w:lang w:eastAsia="zh-CN"/>
        </w:rPr>
        <w:t xml:space="preserve"> </w:t>
      </w:r>
      <w:r w:rsidRPr="00245401">
        <w:rPr>
          <w:rFonts w:cs="Times New Roman"/>
          <w:sz w:val="22"/>
          <w:lang w:eastAsia="zh-CN"/>
        </w:rPr>
        <w:t>ΔT</w:t>
      </w:r>
      <w:r w:rsidRPr="00245401">
        <w:rPr>
          <w:rFonts w:ascii="宋体" w:eastAsia="宋体" w:hAnsi="宋体" w:cs="宋体" w:hint="eastAsia"/>
          <w:sz w:val="22"/>
          <w:lang w:eastAsia="zh-CN"/>
        </w:rPr>
        <w:t>，错误拒绝率为</w:t>
      </w:r>
      <w:r w:rsidRPr="00245401">
        <w:rPr>
          <w:rFonts w:ascii="Noto Serif CJK SC" w:hAnsi="Noto Serif CJK SC" w:cs="Times New Roman"/>
          <w:sz w:val="22"/>
          <w:lang w:eastAsia="zh-CN"/>
        </w:rPr>
        <w:t xml:space="preserve"> </w:t>
      </w:r>
      <w:r w:rsidRPr="00245401">
        <w:rPr>
          <w:rFonts w:cs="Times New Roman"/>
          <w:sz w:val="22"/>
          <w:lang w:eastAsia="zh-CN"/>
        </w:rPr>
        <w:t>ER</w:t>
      </w:r>
      <w:r w:rsidRPr="00245401">
        <w:rPr>
          <w:rFonts w:ascii="宋体" w:eastAsia="宋体" w:hAnsi="宋体" w:cs="宋体" w:hint="eastAsia"/>
          <w:sz w:val="22"/>
          <w:lang w:eastAsia="zh-CN"/>
        </w:rPr>
        <w:t>。典型判断逻辑如下</w:t>
      </w:r>
      <w:r w:rsidRPr="00245401">
        <w:rPr>
          <w:rFonts w:ascii="宋体" w:eastAsia="宋体" w:hAnsi="宋体" w:cs="宋体"/>
          <w:sz w:val="22"/>
          <w:lang w:eastAsia="zh-CN"/>
        </w:rPr>
        <w:t>：</w:t>
      </w:r>
    </w:p>
    <w:p w14:paraId="36F4EE3C" w14:textId="77777777" w:rsidR="00245401" w:rsidRPr="00245401" w:rsidRDefault="00245401" w:rsidP="00245401">
      <w:pPr>
        <w:numPr>
          <w:ilvl w:val="0"/>
          <w:numId w:val="10"/>
        </w:numPr>
        <w:tabs>
          <w:tab w:val="left" w:pos="360"/>
        </w:tabs>
        <w:spacing w:before="100" w:beforeAutospacing="1" w:after="60" w:line="324" w:lineRule="auto"/>
        <w:ind w:left="440" w:hanging="220"/>
        <w:contextualSpacing/>
        <w:rPr>
          <w:rFonts w:cs="Times New Roman"/>
          <w:sz w:val="22"/>
          <w:lang w:eastAsia="zh-CN"/>
        </w:rPr>
      </w:pPr>
      <w:r w:rsidRPr="00245401">
        <w:rPr>
          <w:rFonts w:cs="Times New Roman"/>
          <w:sz w:val="21"/>
          <w:szCs w:val="21"/>
          <w:lang w:eastAsia="zh-CN"/>
        </w:rPr>
        <w:t>Go</w:t>
      </w:r>
      <w:r w:rsidRPr="00245401">
        <w:rPr>
          <w:rFonts w:ascii="宋体" w:eastAsia="宋体" w:hAnsi="宋体" w:cs="宋体" w:hint="eastAsia"/>
          <w:sz w:val="21"/>
          <w:szCs w:val="21"/>
          <w:lang w:eastAsia="zh-CN"/>
        </w:rPr>
        <w:t>：</w:t>
      </w:r>
      <w:r w:rsidRPr="00245401">
        <w:rPr>
          <w:rFonts w:cs="Times New Roman"/>
          <w:sz w:val="21"/>
          <w:szCs w:val="21"/>
          <w:lang w:eastAsia="zh-CN"/>
        </w:rPr>
        <w:t>ΔM</w:t>
      </w:r>
      <w:r w:rsidRPr="00245401">
        <w:rPr>
          <w:rFonts w:ascii="宋体" w:eastAsia="宋体" w:hAnsi="宋体" w:cs="宋体" w:hint="eastAsia"/>
          <w:sz w:val="21"/>
          <w:szCs w:val="21"/>
          <w:lang w:eastAsia="zh-CN"/>
        </w:rPr>
        <w:t>在多</w:t>
      </w:r>
      <w:r w:rsidRPr="00245401">
        <w:rPr>
          <w:rFonts w:cs="Times New Roman"/>
          <w:sz w:val="21"/>
          <w:szCs w:val="21"/>
          <w:lang w:eastAsia="zh-CN"/>
        </w:rPr>
        <w:t>seed</w:t>
      </w:r>
      <w:r w:rsidRPr="00245401">
        <w:rPr>
          <w:rFonts w:ascii="宋体" w:eastAsia="宋体" w:hAnsi="宋体" w:cs="宋体" w:hint="eastAsia"/>
          <w:sz w:val="21"/>
          <w:szCs w:val="21"/>
          <w:lang w:eastAsia="zh-CN"/>
        </w:rPr>
        <w:t>与</w:t>
      </w:r>
      <w:r w:rsidRPr="00245401">
        <w:rPr>
          <w:rFonts w:cs="Times New Roman"/>
          <w:sz w:val="21"/>
          <w:szCs w:val="21"/>
          <w:lang w:eastAsia="zh-CN"/>
        </w:rPr>
        <w:t>Development/Validation</w:t>
      </w:r>
      <w:r w:rsidRPr="00245401">
        <w:rPr>
          <w:rFonts w:ascii="宋体" w:eastAsia="宋体" w:hAnsi="宋体" w:cs="宋体" w:hint="eastAsia"/>
          <w:sz w:val="21"/>
          <w:szCs w:val="21"/>
          <w:lang w:eastAsia="zh-CN"/>
        </w:rPr>
        <w:t>证据中稳定为正，且超过预设最小有意义差异</w:t>
      </w:r>
      <w:proofErr w:type="spellStart"/>
      <w:r w:rsidRPr="00245401">
        <w:rPr>
          <w:rFonts w:cs="Times New Roman"/>
          <w:sz w:val="21"/>
          <w:szCs w:val="21"/>
          <w:lang w:eastAsia="zh-CN"/>
        </w:rPr>
        <w:t>τ_M</w:t>
      </w:r>
      <w:proofErr w:type="spellEnd"/>
      <w:r w:rsidRPr="00245401">
        <w:rPr>
          <w:rFonts w:ascii="宋体" w:eastAsia="宋体" w:hAnsi="宋体" w:cs="宋体" w:hint="eastAsia"/>
          <w:sz w:val="21"/>
          <w:szCs w:val="21"/>
          <w:lang w:eastAsia="zh-CN"/>
        </w:rPr>
        <w:t>；同时</w:t>
      </w:r>
      <w:r w:rsidRPr="00245401">
        <w:rPr>
          <w:rFonts w:cs="Times New Roman"/>
          <w:sz w:val="21"/>
          <w:szCs w:val="21"/>
          <w:lang w:eastAsia="zh-CN"/>
        </w:rPr>
        <w:t>ER</w:t>
      </w:r>
      <w:r w:rsidRPr="00245401">
        <w:rPr>
          <w:rFonts w:ascii="宋体" w:eastAsia="宋体" w:hAnsi="宋体" w:cs="宋体" w:hint="eastAsia"/>
          <w:sz w:val="21"/>
          <w:szCs w:val="21"/>
          <w:lang w:eastAsia="zh-CN"/>
        </w:rPr>
        <w:t>、候选</w:t>
      </w:r>
      <w:r w:rsidRPr="00245401">
        <w:rPr>
          <w:rFonts w:cs="Times New Roman"/>
          <w:sz w:val="21"/>
          <w:szCs w:val="21"/>
          <w:lang w:eastAsia="zh-CN"/>
        </w:rPr>
        <w:t>Precision</w:t>
      </w:r>
      <w:r w:rsidRPr="00245401">
        <w:rPr>
          <w:rFonts w:ascii="宋体" w:eastAsia="宋体" w:hAnsi="宋体" w:cs="宋体" w:hint="eastAsia"/>
          <w:sz w:val="21"/>
          <w:szCs w:val="21"/>
          <w:lang w:eastAsia="zh-CN"/>
        </w:rPr>
        <w:t>、人工抽检风险和新增时耗均未越过预设边界</w:t>
      </w:r>
      <w:r w:rsidRPr="00245401">
        <w:rPr>
          <w:rFonts w:ascii="宋体" w:eastAsia="宋体" w:hAnsi="宋体" w:cs="宋体"/>
          <w:sz w:val="21"/>
          <w:szCs w:val="21"/>
          <w:lang w:eastAsia="zh-CN"/>
        </w:rPr>
        <w:t>。</w:t>
      </w:r>
    </w:p>
    <w:p w14:paraId="6D643CA0" w14:textId="77777777" w:rsidR="00245401" w:rsidRPr="00245401" w:rsidRDefault="00245401" w:rsidP="00245401">
      <w:pPr>
        <w:numPr>
          <w:ilvl w:val="0"/>
          <w:numId w:val="10"/>
        </w:numPr>
        <w:tabs>
          <w:tab w:val="left" w:pos="360"/>
        </w:tabs>
        <w:spacing w:before="100" w:beforeAutospacing="1" w:after="60" w:line="324" w:lineRule="auto"/>
        <w:ind w:left="440" w:hanging="220"/>
        <w:contextualSpacing/>
        <w:rPr>
          <w:rFonts w:cs="Times New Roman"/>
          <w:sz w:val="22"/>
          <w:lang w:eastAsia="zh-CN"/>
        </w:rPr>
      </w:pPr>
      <w:r w:rsidRPr="00245401">
        <w:rPr>
          <w:rFonts w:cs="Times New Roman"/>
          <w:sz w:val="21"/>
          <w:szCs w:val="21"/>
          <w:lang w:eastAsia="zh-CN"/>
        </w:rPr>
        <w:t>Hold</w:t>
      </w:r>
      <w:r w:rsidRPr="00245401">
        <w:rPr>
          <w:rFonts w:ascii="宋体" w:eastAsia="宋体" w:hAnsi="宋体" w:cs="宋体" w:hint="eastAsia"/>
          <w:sz w:val="21"/>
          <w:szCs w:val="21"/>
          <w:lang w:eastAsia="zh-CN"/>
        </w:rPr>
        <w:t>：</w:t>
      </w:r>
      <w:r w:rsidRPr="00245401">
        <w:rPr>
          <w:rFonts w:cs="Times New Roman"/>
          <w:sz w:val="21"/>
          <w:szCs w:val="21"/>
          <w:lang w:eastAsia="zh-CN"/>
        </w:rPr>
        <w:t>ΔM</w:t>
      </w:r>
      <w:r w:rsidRPr="00245401">
        <w:rPr>
          <w:rFonts w:ascii="宋体" w:eastAsia="宋体" w:hAnsi="宋体" w:cs="宋体" w:hint="eastAsia"/>
          <w:sz w:val="21"/>
          <w:szCs w:val="21"/>
          <w:lang w:eastAsia="zh-CN"/>
        </w:rPr>
        <w:t>处于随机波动区间附近，或局部指标改善但核心</w:t>
      </w:r>
      <w:proofErr w:type="spellStart"/>
      <w:r w:rsidRPr="00245401">
        <w:rPr>
          <w:rFonts w:cs="Times New Roman"/>
          <w:sz w:val="21"/>
          <w:szCs w:val="21"/>
          <w:lang w:eastAsia="zh-CN"/>
        </w:rPr>
        <w:t>mAP</w:t>
      </w:r>
      <w:proofErr w:type="spellEnd"/>
      <w:r w:rsidRPr="00245401">
        <w:rPr>
          <w:rFonts w:ascii="宋体" w:eastAsia="宋体" w:hAnsi="宋体" w:cs="宋体" w:hint="eastAsia"/>
          <w:sz w:val="21"/>
          <w:szCs w:val="21"/>
          <w:lang w:eastAsia="zh-CN"/>
        </w:rPr>
        <w:t>没有稳定提升，需要增加</w:t>
      </w:r>
      <w:r w:rsidRPr="00245401">
        <w:rPr>
          <w:rFonts w:cs="Times New Roman"/>
          <w:sz w:val="21"/>
          <w:szCs w:val="21"/>
          <w:lang w:eastAsia="zh-CN"/>
        </w:rPr>
        <w:t>seed</w:t>
      </w:r>
      <w:r w:rsidRPr="00245401">
        <w:rPr>
          <w:rFonts w:ascii="宋体" w:eastAsia="宋体" w:hAnsi="宋体" w:cs="宋体" w:hint="eastAsia"/>
          <w:sz w:val="21"/>
          <w:szCs w:val="21"/>
          <w:lang w:eastAsia="zh-CN"/>
        </w:rPr>
        <w:t>、进行分层分析、扩大人工抽检或建立新的隔离验证证据后再判断</w:t>
      </w:r>
      <w:r w:rsidRPr="00245401">
        <w:rPr>
          <w:rFonts w:ascii="宋体" w:eastAsia="宋体" w:hAnsi="宋体" w:cs="宋体"/>
          <w:sz w:val="21"/>
          <w:szCs w:val="21"/>
          <w:lang w:eastAsia="zh-CN"/>
        </w:rPr>
        <w:t>。</w:t>
      </w:r>
    </w:p>
    <w:p w14:paraId="3976B53F" w14:textId="77777777" w:rsidR="00245401" w:rsidRPr="00245401" w:rsidRDefault="00245401" w:rsidP="00245401">
      <w:pPr>
        <w:numPr>
          <w:ilvl w:val="0"/>
          <w:numId w:val="10"/>
        </w:numPr>
        <w:tabs>
          <w:tab w:val="left" w:pos="360"/>
        </w:tabs>
        <w:spacing w:before="100" w:beforeAutospacing="1" w:after="60" w:line="324" w:lineRule="auto"/>
        <w:ind w:left="440" w:hanging="220"/>
        <w:contextualSpacing/>
        <w:rPr>
          <w:rFonts w:cs="Times New Roman"/>
          <w:sz w:val="22"/>
          <w:lang w:eastAsia="zh-CN"/>
        </w:rPr>
      </w:pPr>
      <w:r w:rsidRPr="00245401">
        <w:rPr>
          <w:rFonts w:cs="Times New Roman"/>
          <w:sz w:val="21"/>
          <w:szCs w:val="21"/>
          <w:lang w:eastAsia="zh-CN"/>
        </w:rPr>
        <w:t>Stop</w:t>
      </w:r>
      <w:r w:rsidRPr="00245401">
        <w:rPr>
          <w:rFonts w:ascii="宋体" w:eastAsia="宋体" w:hAnsi="宋体" w:cs="宋体" w:hint="eastAsia"/>
          <w:sz w:val="21"/>
          <w:szCs w:val="21"/>
          <w:lang w:eastAsia="zh-CN"/>
        </w:rPr>
        <w:t>：核心下游效用出现超过</w:t>
      </w:r>
      <w:proofErr w:type="spellStart"/>
      <w:r w:rsidRPr="00245401">
        <w:rPr>
          <w:rFonts w:cs="Times New Roman"/>
          <w:sz w:val="21"/>
          <w:szCs w:val="21"/>
          <w:lang w:eastAsia="zh-CN"/>
        </w:rPr>
        <w:t>τ_stop</w:t>
      </w:r>
      <w:proofErr w:type="spellEnd"/>
      <w:r w:rsidRPr="00245401">
        <w:rPr>
          <w:rFonts w:ascii="宋体" w:eastAsia="宋体" w:hAnsi="宋体" w:cs="宋体" w:hint="eastAsia"/>
          <w:sz w:val="21"/>
          <w:szCs w:val="21"/>
          <w:lang w:eastAsia="zh-CN"/>
        </w:rPr>
        <w:t>的稳定下降，或</w:t>
      </w:r>
      <w:r w:rsidRPr="00245401">
        <w:rPr>
          <w:rFonts w:cs="Times New Roman"/>
          <w:sz w:val="21"/>
          <w:szCs w:val="21"/>
          <w:lang w:eastAsia="zh-CN"/>
        </w:rPr>
        <w:t>Append</w:t>
      </w:r>
      <w:r w:rsidRPr="00245401">
        <w:rPr>
          <w:rFonts w:ascii="宋体" w:eastAsia="宋体" w:hAnsi="宋体" w:cs="宋体" w:hint="eastAsia"/>
          <w:sz w:val="21"/>
          <w:szCs w:val="21"/>
          <w:lang w:eastAsia="zh-CN"/>
        </w:rPr>
        <w:t>候选</w:t>
      </w:r>
      <w:r w:rsidRPr="00245401">
        <w:rPr>
          <w:rFonts w:cs="Times New Roman"/>
          <w:sz w:val="21"/>
          <w:szCs w:val="21"/>
          <w:lang w:eastAsia="zh-CN"/>
        </w:rPr>
        <w:t>Precision</w:t>
      </w:r>
      <w:r w:rsidRPr="00245401">
        <w:rPr>
          <w:rFonts w:ascii="宋体" w:eastAsia="宋体" w:hAnsi="宋体" w:cs="宋体" w:hint="eastAsia"/>
          <w:sz w:val="21"/>
          <w:szCs w:val="21"/>
          <w:lang w:eastAsia="zh-CN"/>
        </w:rPr>
        <w:t>低于安全门槛，或后置节点改变标注粒度</w:t>
      </w:r>
      <w:r w:rsidRPr="00245401">
        <w:rPr>
          <w:rFonts w:cs="Times New Roman"/>
          <w:sz w:val="21"/>
          <w:szCs w:val="21"/>
          <w:lang w:eastAsia="zh-CN"/>
        </w:rPr>
        <w:t>/</w:t>
      </w:r>
      <w:r w:rsidRPr="00245401">
        <w:rPr>
          <w:rFonts w:ascii="宋体" w:eastAsia="宋体" w:hAnsi="宋体" w:cs="宋体" w:hint="eastAsia"/>
          <w:sz w:val="21"/>
          <w:szCs w:val="21"/>
          <w:lang w:eastAsia="zh-CN"/>
        </w:rPr>
        <w:t>框几何后造成明显退化</w:t>
      </w:r>
      <w:r w:rsidRPr="00245401">
        <w:rPr>
          <w:rFonts w:ascii="宋体" w:eastAsia="宋体" w:hAnsi="宋体" w:cs="宋体"/>
          <w:sz w:val="21"/>
          <w:szCs w:val="21"/>
          <w:lang w:eastAsia="zh-CN"/>
        </w:rPr>
        <w:t>。</w:t>
      </w:r>
    </w:p>
    <w:p w14:paraId="1A13F3C0"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所有数值门槛应在正式隔离测试前，根据</w:t>
      </w:r>
      <w:r w:rsidRPr="00245401">
        <w:rPr>
          <w:rFonts w:cs="Times New Roman"/>
          <w:sz w:val="22"/>
          <w:lang w:eastAsia="zh-CN"/>
        </w:rPr>
        <w:t>Development/Validation</w:t>
      </w:r>
      <w:r w:rsidRPr="00245401">
        <w:rPr>
          <w:rFonts w:ascii="宋体" w:eastAsia="宋体" w:hAnsi="宋体" w:cs="宋体" w:hint="eastAsia"/>
          <w:sz w:val="22"/>
          <w:lang w:eastAsia="zh-CN"/>
        </w:rPr>
        <w:t>结果、既有</w:t>
      </w:r>
      <w:r w:rsidRPr="00245401">
        <w:rPr>
          <w:rFonts w:cs="Times New Roman"/>
          <w:sz w:val="22"/>
          <w:lang w:eastAsia="zh-CN"/>
        </w:rPr>
        <w:t>seed</w:t>
      </w:r>
      <w:r w:rsidRPr="00245401">
        <w:rPr>
          <w:rFonts w:ascii="宋体" w:eastAsia="宋体" w:hAnsi="宋体" w:cs="宋体" w:hint="eastAsia"/>
          <w:sz w:val="22"/>
          <w:lang w:eastAsia="zh-CN"/>
        </w:rPr>
        <w:t>方差、业务可接受误差和资源边界确定并记录。最终隔离测试集仅用于一次性报告冻结配置的泛化结果，不用于反向调参。</w:t>
      </w:r>
      <w:r w:rsidRPr="00245401">
        <w:rPr>
          <w:rFonts w:cs="Times New Roman"/>
          <w:sz w:val="22"/>
          <w:lang w:eastAsia="zh-CN"/>
        </w:rPr>
        <w:t>CI/NCD</w:t>
      </w:r>
      <w:r w:rsidRPr="00245401">
        <w:rPr>
          <w:rFonts w:ascii="宋体" w:eastAsia="宋体" w:hAnsi="宋体" w:cs="宋体" w:hint="eastAsia"/>
          <w:sz w:val="22"/>
          <w:lang w:eastAsia="zh-CN"/>
        </w:rPr>
        <w:t>与</w:t>
      </w:r>
      <w:r w:rsidRPr="00245401">
        <w:rPr>
          <w:rFonts w:cs="Times New Roman"/>
          <w:sz w:val="22"/>
          <w:lang w:eastAsia="zh-CN"/>
        </w:rPr>
        <w:t>BT-</w:t>
      </w:r>
      <w:proofErr w:type="spellStart"/>
      <w:r w:rsidRPr="00245401">
        <w:rPr>
          <w:rFonts w:cs="Times New Roman"/>
          <w:sz w:val="22"/>
          <w:lang w:eastAsia="zh-CN"/>
        </w:rPr>
        <w:t>IoU</w:t>
      </w:r>
      <w:proofErr w:type="spellEnd"/>
      <w:r w:rsidRPr="00245401">
        <w:rPr>
          <w:rFonts w:ascii="宋体" w:eastAsia="宋体" w:hAnsi="宋体" w:cs="宋体" w:hint="eastAsia"/>
          <w:sz w:val="22"/>
          <w:lang w:eastAsia="zh-CN"/>
        </w:rPr>
        <w:t>等边界敏感性指标可以用于解释</w:t>
      </w:r>
      <w:r w:rsidRPr="00245401">
        <w:rPr>
          <w:rFonts w:cs="Times New Roman"/>
          <w:sz w:val="22"/>
          <w:lang w:eastAsia="zh-CN"/>
        </w:rPr>
        <w:t>Hold</w:t>
      </w:r>
      <w:r w:rsidRPr="00245401">
        <w:rPr>
          <w:rFonts w:ascii="宋体" w:eastAsia="宋体" w:hAnsi="宋体" w:cs="宋体" w:hint="eastAsia"/>
          <w:sz w:val="22"/>
          <w:lang w:eastAsia="zh-CN"/>
        </w:rPr>
        <w:t>或异常结果，但不能在核心下游效用明显下降时单独将流程</w:t>
      </w:r>
      <w:r w:rsidRPr="00245401">
        <w:rPr>
          <w:rFonts w:cs="Times New Roman"/>
          <w:sz w:val="22"/>
          <w:lang w:eastAsia="zh-CN"/>
        </w:rPr>
        <w:t>“</w:t>
      </w:r>
      <w:r w:rsidRPr="00245401">
        <w:rPr>
          <w:rFonts w:ascii="宋体" w:eastAsia="宋体" w:hAnsi="宋体" w:cs="宋体" w:hint="eastAsia"/>
          <w:sz w:val="22"/>
          <w:lang w:eastAsia="zh-CN"/>
        </w:rPr>
        <w:t>判为通过</w:t>
      </w:r>
      <w:r w:rsidRPr="00245401">
        <w:rPr>
          <w:rFonts w:cs="Times New Roman"/>
          <w:sz w:val="22"/>
          <w:lang w:eastAsia="zh-CN"/>
        </w:rPr>
        <w:t>”</w:t>
      </w:r>
      <w:r w:rsidRPr="00245401">
        <w:rPr>
          <w:rFonts w:ascii="宋体" w:eastAsia="宋体" w:hAnsi="宋体" w:cs="宋体"/>
          <w:sz w:val="22"/>
          <w:lang w:eastAsia="zh-CN"/>
        </w:rPr>
        <w:t>。</w:t>
      </w:r>
    </w:p>
    <w:p w14:paraId="0A7AD9A1" w14:textId="77777777" w:rsidR="00245401" w:rsidRPr="00245401" w:rsidRDefault="00245401" w:rsidP="00245401">
      <w:pPr>
        <w:keepNext/>
        <w:keepLines/>
        <w:widowControl w:val="0"/>
        <w:spacing w:before="200" w:after="100" w:line="360" w:lineRule="auto"/>
        <w:outlineLvl w:val="1"/>
        <w:rPr>
          <w:rFonts w:ascii="Calibri" w:eastAsia="MS Gothic" w:hAnsi="Calibri" w:cs="Times New Roman"/>
          <w:b/>
          <w:bCs/>
          <w:color w:val="1F4E79"/>
          <w:sz w:val="27"/>
          <w:szCs w:val="27"/>
          <w:lang w:eastAsia="zh-CN"/>
        </w:rPr>
      </w:pPr>
      <w:r w:rsidRPr="00245401">
        <w:rPr>
          <w:rFonts w:ascii="Calibri" w:eastAsia="MS Gothic" w:hAnsi="Calibri" w:cs="Times New Roman"/>
          <w:b/>
          <w:bCs/>
          <w:color w:val="1F4E79"/>
          <w:sz w:val="27"/>
          <w:szCs w:val="27"/>
          <w:lang w:eastAsia="zh-CN"/>
        </w:rPr>
        <w:t>4.5 Pareto</w:t>
      </w:r>
      <w:r w:rsidRPr="00245401">
        <w:rPr>
          <w:rFonts w:ascii="MS Gothic" w:eastAsia="MS Gothic" w:hAnsi="MS Gothic" w:cs="Times New Roman"/>
          <w:b/>
          <w:bCs/>
          <w:color w:val="1F4E79"/>
          <w:sz w:val="27"/>
          <w:szCs w:val="27"/>
          <w:lang w:eastAsia="zh-CN"/>
        </w:rPr>
        <w:t>非支配与多</w:t>
      </w:r>
      <w:r w:rsidRPr="00245401">
        <w:rPr>
          <w:rFonts w:ascii="微软雅黑" w:eastAsia="微软雅黑" w:hAnsi="微软雅黑" w:cs="微软雅黑" w:hint="eastAsia"/>
          <w:b/>
          <w:bCs/>
          <w:color w:val="1F4E79"/>
          <w:sz w:val="27"/>
          <w:szCs w:val="27"/>
          <w:lang w:eastAsia="zh-CN"/>
        </w:rPr>
        <w:t>规</w:t>
      </w:r>
      <w:r w:rsidRPr="00245401">
        <w:rPr>
          <w:rFonts w:ascii="MS Gothic" w:eastAsia="MS Gothic" w:hAnsi="MS Gothic" w:cs="MS Gothic" w:hint="eastAsia"/>
          <w:b/>
          <w:bCs/>
          <w:color w:val="1F4E79"/>
          <w:sz w:val="27"/>
          <w:szCs w:val="27"/>
          <w:lang w:eastAsia="zh-CN"/>
        </w:rPr>
        <w:t>模流程</w:t>
      </w:r>
      <w:r w:rsidRPr="00245401">
        <w:rPr>
          <w:rFonts w:ascii="微软雅黑" w:eastAsia="微软雅黑" w:hAnsi="微软雅黑" w:cs="微软雅黑" w:hint="eastAsia"/>
          <w:b/>
          <w:bCs/>
          <w:color w:val="1F4E79"/>
          <w:sz w:val="27"/>
          <w:szCs w:val="27"/>
          <w:lang w:eastAsia="zh-CN"/>
        </w:rPr>
        <w:t>选</w:t>
      </w:r>
      <w:r w:rsidRPr="00245401">
        <w:rPr>
          <w:rFonts w:ascii="MS Gothic" w:eastAsia="MS Gothic" w:hAnsi="MS Gothic" w:cs="MS Gothic" w:hint="eastAsia"/>
          <w:b/>
          <w:bCs/>
          <w:color w:val="1F4E79"/>
          <w:sz w:val="27"/>
          <w:szCs w:val="27"/>
          <w:lang w:eastAsia="zh-CN"/>
        </w:rPr>
        <w:t>型</w:t>
      </w:r>
    </w:p>
    <w:p w14:paraId="25FBB6E7" w14:textId="7E22CA2B"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本文是对有限候选流程进行</w:t>
      </w:r>
      <w:r w:rsidRPr="00245401">
        <w:rPr>
          <w:rFonts w:cs="Times New Roman"/>
          <w:sz w:val="22"/>
          <w:lang w:eastAsia="zh-CN"/>
        </w:rPr>
        <w:t>Pareto</w:t>
      </w:r>
      <w:r w:rsidRPr="00245401">
        <w:rPr>
          <w:rFonts w:ascii="宋体" w:eastAsia="宋体" w:hAnsi="宋体" w:cs="宋体" w:hint="eastAsia"/>
          <w:sz w:val="22"/>
          <w:lang w:eastAsia="zh-CN"/>
        </w:rPr>
        <w:t>非支配比较。</w:t>
      </w:r>
      <w:r w:rsidR="00621A68">
        <w:rPr>
          <w:rFonts w:ascii="宋体" w:eastAsia="宋体" w:hAnsi="宋体" w:cs="宋体" w:hint="eastAsia"/>
          <w:sz w:val="22"/>
          <w:lang w:eastAsia="zh-CN"/>
        </w:rPr>
        <w:t>即</w:t>
      </w:r>
      <w:r w:rsidRPr="00245401">
        <w:rPr>
          <w:rFonts w:ascii="宋体" w:eastAsia="宋体" w:hAnsi="宋体" w:cs="宋体" w:hint="eastAsia"/>
          <w:sz w:val="22"/>
          <w:lang w:eastAsia="zh-CN"/>
        </w:rPr>
        <w:t>在不同数据规模与质量要求下，人工</w:t>
      </w:r>
      <w:r w:rsidRPr="00245401">
        <w:rPr>
          <w:rFonts w:cs="Times New Roman"/>
          <w:sz w:val="22"/>
          <w:lang w:eastAsia="zh-CN"/>
        </w:rPr>
        <w:t>GT</w:t>
      </w:r>
      <w:r w:rsidRPr="00245401">
        <w:rPr>
          <w:rFonts w:ascii="宋体" w:eastAsia="宋体" w:hAnsi="宋体" w:cs="宋体" w:hint="eastAsia"/>
          <w:sz w:val="22"/>
          <w:lang w:eastAsia="zh-CN"/>
        </w:rPr>
        <w:t>、</w:t>
      </w:r>
      <w:r w:rsidRPr="00245401">
        <w:rPr>
          <w:rFonts w:cs="Times New Roman"/>
          <w:sz w:val="22"/>
          <w:lang w:eastAsia="zh-CN"/>
        </w:rPr>
        <w:t>Grounding DINO V1</w:t>
      </w:r>
      <w:r w:rsidRPr="00245401">
        <w:rPr>
          <w:rFonts w:ascii="宋体" w:eastAsia="宋体" w:hAnsi="宋体" w:cs="宋体" w:hint="eastAsia"/>
          <w:sz w:val="22"/>
          <w:lang w:eastAsia="zh-CN"/>
        </w:rPr>
        <w:t>以及通过</w:t>
      </w:r>
      <w:r w:rsidRPr="00245401">
        <w:rPr>
          <w:rFonts w:cs="Times New Roman"/>
          <w:sz w:val="22"/>
          <w:lang w:eastAsia="zh-CN"/>
        </w:rPr>
        <w:t>Gate</w:t>
      </w:r>
      <w:r w:rsidRPr="00245401">
        <w:rPr>
          <w:rFonts w:ascii="宋体" w:eastAsia="宋体" w:hAnsi="宋体" w:cs="宋体" w:hint="eastAsia"/>
          <w:sz w:val="22"/>
          <w:lang w:eastAsia="zh-CN"/>
        </w:rPr>
        <w:t>的</w:t>
      </w:r>
      <w:r w:rsidRPr="00245401">
        <w:rPr>
          <w:rFonts w:cs="Times New Roman"/>
          <w:sz w:val="22"/>
          <w:lang w:eastAsia="zh-CN"/>
        </w:rPr>
        <w:t>Grounding DINO + SAM3</w:t>
      </w:r>
      <w:r w:rsidRPr="00245401">
        <w:rPr>
          <w:rFonts w:ascii="宋体" w:eastAsia="宋体" w:hAnsi="宋体" w:cs="宋体" w:hint="eastAsia"/>
          <w:sz w:val="22"/>
          <w:lang w:eastAsia="zh-CN"/>
        </w:rPr>
        <w:t>候选流程，如何在下游效用、标签制备时耗和人工参与之间进行选择</w:t>
      </w:r>
      <w:r w:rsidRPr="00245401">
        <w:rPr>
          <w:rFonts w:ascii="宋体" w:eastAsia="宋体" w:hAnsi="宋体" w:cs="宋体"/>
          <w:sz w:val="22"/>
          <w:lang w:eastAsia="zh-CN"/>
        </w:rPr>
        <w:t>。</w:t>
      </w:r>
    </w:p>
    <w:p w14:paraId="44A48559" w14:textId="77777777" w:rsidR="00245401" w:rsidRPr="00245401" w:rsidRDefault="00245401" w:rsidP="00245401">
      <w:pPr>
        <w:keepNext/>
        <w:keepLines/>
        <w:widowControl w:val="0"/>
        <w:spacing w:before="200" w:after="100" w:line="360" w:lineRule="auto"/>
        <w:outlineLvl w:val="2"/>
        <w:rPr>
          <w:rFonts w:ascii="Calibri" w:eastAsia="MS Gothic" w:hAnsi="Calibri" w:cs="Times New Roman"/>
          <w:b/>
          <w:bCs/>
          <w:color w:val="333333"/>
          <w:sz w:val="23"/>
          <w:szCs w:val="23"/>
          <w:lang w:eastAsia="zh-CN"/>
        </w:rPr>
      </w:pPr>
      <w:r w:rsidRPr="00245401">
        <w:rPr>
          <w:rFonts w:ascii="Calibri" w:eastAsia="MS Gothic" w:hAnsi="Calibri" w:cs="Times New Roman"/>
          <w:b/>
          <w:bCs/>
          <w:color w:val="333333"/>
          <w:sz w:val="23"/>
          <w:szCs w:val="23"/>
          <w:lang w:eastAsia="zh-CN"/>
        </w:rPr>
        <w:t xml:space="preserve">4.5.1 </w:t>
      </w:r>
      <w:r w:rsidRPr="00245401">
        <w:rPr>
          <w:rFonts w:ascii="微软雅黑" w:eastAsia="微软雅黑" w:hAnsi="微软雅黑" w:cs="微软雅黑" w:hint="eastAsia"/>
          <w:b/>
          <w:bCs/>
          <w:color w:val="333333"/>
          <w:sz w:val="23"/>
          <w:szCs w:val="23"/>
          <w:lang w:eastAsia="zh-CN"/>
        </w:rPr>
        <w:t>标签</w:t>
      </w:r>
      <w:r w:rsidRPr="00245401">
        <w:rPr>
          <w:rFonts w:ascii="MS Gothic" w:eastAsia="MS Gothic" w:hAnsi="MS Gothic" w:cs="MS Gothic" w:hint="eastAsia"/>
          <w:b/>
          <w:bCs/>
          <w:color w:val="333333"/>
          <w:sz w:val="23"/>
          <w:szCs w:val="23"/>
          <w:lang w:eastAsia="zh-CN"/>
        </w:rPr>
        <w:t>生</w:t>
      </w:r>
      <w:r w:rsidRPr="00245401">
        <w:rPr>
          <w:rFonts w:ascii="微软雅黑" w:eastAsia="微软雅黑" w:hAnsi="微软雅黑" w:cs="微软雅黑" w:hint="eastAsia"/>
          <w:b/>
          <w:bCs/>
          <w:color w:val="333333"/>
          <w:sz w:val="23"/>
          <w:szCs w:val="23"/>
          <w:lang w:eastAsia="zh-CN"/>
        </w:rPr>
        <w:t>产资</w:t>
      </w:r>
      <w:r w:rsidRPr="00245401">
        <w:rPr>
          <w:rFonts w:ascii="MS Gothic" w:eastAsia="MS Gothic" w:hAnsi="MS Gothic" w:cs="MS Gothic" w:hint="eastAsia"/>
          <w:b/>
          <w:bCs/>
          <w:color w:val="333333"/>
          <w:sz w:val="23"/>
          <w:szCs w:val="23"/>
          <w:lang w:eastAsia="zh-CN"/>
        </w:rPr>
        <w:t>源</w:t>
      </w:r>
      <w:r w:rsidRPr="00245401">
        <w:rPr>
          <w:rFonts w:ascii="微软雅黑" w:eastAsia="微软雅黑" w:hAnsi="微软雅黑" w:cs="微软雅黑" w:hint="eastAsia"/>
          <w:b/>
          <w:bCs/>
          <w:color w:val="333333"/>
          <w:sz w:val="23"/>
          <w:szCs w:val="23"/>
          <w:lang w:eastAsia="zh-CN"/>
        </w:rPr>
        <w:t>边</w:t>
      </w:r>
      <w:r w:rsidRPr="00245401">
        <w:rPr>
          <w:rFonts w:ascii="MS Gothic" w:eastAsia="MS Gothic" w:hAnsi="MS Gothic" w:cs="MS Gothic" w:hint="eastAsia"/>
          <w:b/>
          <w:bCs/>
          <w:color w:val="333333"/>
          <w:sz w:val="23"/>
          <w:szCs w:val="23"/>
          <w:lang w:eastAsia="zh-CN"/>
        </w:rPr>
        <w:t>界与成本口径</w:t>
      </w:r>
    </w:p>
    <w:p w14:paraId="769C8178"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成本对象严格限定为</w:t>
      </w:r>
      <w:r w:rsidRPr="00245401">
        <w:rPr>
          <w:rFonts w:cs="Times New Roman"/>
          <w:sz w:val="22"/>
          <w:lang w:eastAsia="zh-CN"/>
        </w:rPr>
        <w:t>“</w:t>
      </w:r>
      <w:r w:rsidRPr="00245401">
        <w:rPr>
          <w:rFonts w:ascii="宋体" w:eastAsia="宋体" w:hAnsi="宋体" w:cs="宋体" w:hint="eastAsia"/>
          <w:sz w:val="22"/>
          <w:lang w:eastAsia="zh-CN"/>
        </w:rPr>
        <w:t>训练标签生产投入</w:t>
      </w:r>
      <w:r w:rsidRPr="00245401">
        <w:rPr>
          <w:rFonts w:cs="Times New Roman"/>
          <w:sz w:val="22"/>
          <w:lang w:eastAsia="zh-CN"/>
        </w:rPr>
        <w:t>”</w:t>
      </w:r>
      <w:r w:rsidRPr="00245401">
        <w:rPr>
          <w:rFonts w:ascii="宋体" w:eastAsia="宋体" w:hAnsi="宋体" w:cs="宋体" w:hint="eastAsia"/>
          <w:sz w:val="22"/>
          <w:lang w:eastAsia="zh-CN"/>
        </w:rPr>
        <w:t>，并与所有方案共同发生的模型验证成本分开。标签生产投入包括人工逐框标注工时、</w:t>
      </w:r>
      <w:r w:rsidRPr="00245401">
        <w:rPr>
          <w:rFonts w:cs="Times New Roman"/>
          <w:sz w:val="22"/>
          <w:lang w:eastAsia="zh-CN"/>
        </w:rPr>
        <w:t>Grounding DINO</w:t>
      </w:r>
      <w:r w:rsidRPr="00245401">
        <w:rPr>
          <w:rFonts w:ascii="宋体" w:eastAsia="宋体" w:hAnsi="宋体" w:cs="宋体" w:hint="eastAsia"/>
          <w:sz w:val="22"/>
          <w:lang w:eastAsia="zh-CN"/>
        </w:rPr>
        <w:t>推理时间、</w:t>
      </w:r>
      <w:r w:rsidRPr="00245401">
        <w:rPr>
          <w:rFonts w:cs="Times New Roman"/>
          <w:sz w:val="22"/>
          <w:lang w:eastAsia="zh-CN"/>
        </w:rPr>
        <w:t>SAM3</w:t>
      </w:r>
      <w:r w:rsidRPr="00245401">
        <w:rPr>
          <w:rFonts w:ascii="宋体" w:eastAsia="宋体" w:hAnsi="宋体" w:cs="宋体" w:hint="eastAsia"/>
          <w:sz w:val="22"/>
          <w:lang w:eastAsia="zh-CN"/>
        </w:rPr>
        <w:t>新增推理时间，以及正式生产中必要的人工抽检或疑难仲裁时间；统一</w:t>
      </w:r>
      <w:r w:rsidRPr="00245401">
        <w:rPr>
          <w:rFonts w:cs="Times New Roman"/>
          <w:sz w:val="22"/>
          <w:lang w:eastAsia="zh-CN"/>
        </w:rPr>
        <w:t>YOLO</w:t>
      </w:r>
      <w:r w:rsidRPr="00245401">
        <w:rPr>
          <w:rFonts w:ascii="宋体" w:eastAsia="宋体" w:hAnsi="宋体" w:cs="宋体" w:hint="eastAsia"/>
          <w:sz w:val="22"/>
          <w:lang w:eastAsia="zh-CN"/>
        </w:rPr>
        <w:t>训练、隔离测试评估等属于共同验证过程，不计入人工与自动标签生产成本差异的主比较。只有某一方案独有的额外返工、审核或重新制备才作为该方案的附加投入</w:t>
      </w:r>
      <w:r w:rsidRPr="00245401">
        <w:rPr>
          <w:rFonts w:ascii="宋体" w:eastAsia="宋体" w:hAnsi="宋体" w:cs="宋体"/>
          <w:sz w:val="22"/>
          <w:lang w:eastAsia="zh-CN"/>
        </w:rPr>
        <w:t>。</w:t>
      </w:r>
    </w:p>
    <w:p w14:paraId="6D1FC623"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lastRenderedPageBreak/>
        <w:t>在数据规模</w:t>
      </w:r>
      <w:r w:rsidRPr="00245401">
        <w:rPr>
          <w:rFonts w:cs="Times New Roman"/>
          <w:sz w:val="22"/>
          <w:lang w:eastAsia="zh-CN"/>
        </w:rPr>
        <w:t>N</w:t>
      </w:r>
      <w:r w:rsidRPr="00245401">
        <w:rPr>
          <w:rFonts w:ascii="宋体" w:eastAsia="宋体" w:hAnsi="宋体" w:cs="宋体" w:hint="eastAsia"/>
          <w:sz w:val="22"/>
          <w:lang w:eastAsia="zh-CN"/>
        </w:rPr>
        <w:t>下，方案</w:t>
      </w:r>
      <w:r w:rsidRPr="00245401">
        <w:rPr>
          <w:rFonts w:cs="Times New Roman"/>
          <w:sz w:val="22"/>
          <w:lang w:eastAsia="zh-CN"/>
        </w:rPr>
        <w:t>s</w:t>
      </w:r>
      <w:r w:rsidRPr="00245401">
        <w:rPr>
          <w:rFonts w:ascii="宋体" w:eastAsia="宋体" w:hAnsi="宋体" w:cs="宋体" w:hint="eastAsia"/>
          <w:sz w:val="22"/>
          <w:lang w:eastAsia="zh-CN"/>
        </w:rPr>
        <w:t>的总制备时间可分解为固定准备时间、单位图像处理时间和人工审核时间</w:t>
      </w:r>
      <w:r w:rsidRPr="00245401">
        <w:rPr>
          <w:rFonts w:ascii="宋体" w:eastAsia="宋体" w:hAnsi="宋体" w:cs="宋体"/>
          <w:sz w:val="22"/>
          <w:lang w:eastAsia="zh-CN"/>
        </w:rPr>
        <w:t>：</w:t>
      </w:r>
    </w:p>
    <w:p w14:paraId="77011C21" w14:textId="77777777" w:rsidR="00245401" w:rsidRPr="00245401" w:rsidRDefault="00245401" w:rsidP="00245401">
      <w:pPr>
        <w:spacing w:before="80" w:after="120" w:line="360" w:lineRule="auto"/>
        <w:jc w:val="center"/>
        <w:rPr>
          <w:rFonts w:cs="Times New Roman"/>
          <w:sz w:val="22"/>
          <w:lang w:eastAsia="zh-CN"/>
        </w:rPr>
      </w:pPr>
      <w:r w:rsidRPr="00245401">
        <w:rPr>
          <w:rFonts w:ascii="Cambria Math" w:hAnsi="Cambria Math" w:cs="Times New Roman"/>
          <w:sz w:val="23"/>
          <w:szCs w:val="23"/>
          <w:lang w:eastAsia="zh-CN"/>
        </w:rPr>
        <w:t xml:space="preserve">T_s(N) = </w:t>
      </w:r>
      <w:proofErr w:type="spellStart"/>
      <w:r w:rsidRPr="00245401">
        <w:rPr>
          <w:rFonts w:ascii="Cambria Math" w:hAnsi="Cambria Math" w:cs="Times New Roman"/>
          <w:sz w:val="23"/>
          <w:szCs w:val="23"/>
          <w:lang w:eastAsia="zh-CN"/>
        </w:rPr>
        <w:t>T_</w:t>
      </w:r>
      <w:proofErr w:type="gramStart"/>
      <w:r w:rsidRPr="00245401">
        <w:rPr>
          <w:rFonts w:ascii="Cambria Math" w:hAnsi="Cambria Math" w:cs="Times New Roman"/>
          <w:sz w:val="23"/>
          <w:szCs w:val="23"/>
          <w:lang w:eastAsia="zh-CN"/>
        </w:rPr>
        <w:t>fixed,s</w:t>
      </w:r>
      <w:proofErr w:type="spellEnd"/>
      <w:proofErr w:type="gramEnd"/>
      <w:r w:rsidRPr="00245401">
        <w:rPr>
          <w:rFonts w:ascii="Cambria Math" w:hAnsi="Cambria Math" w:cs="Times New Roman"/>
          <w:sz w:val="23"/>
          <w:szCs w:val="23"/>
          <w:lang w:eastAsia="zh-CN"/>
        </w:rPr>
        <w:t xml:space="preserve"> + N × </w:t>
      </w:r>
      <w:proofErr w:type="spellStart"/>
      <w:r w:rsidRPr="00245401">
        <w:rPr>
          <w:rFonts w:ascii="Cambria Math" w:hAnsi="Cambria Math" w:cs="Times New Roman"/>
          <w:sz w:val="23"/>
          <w:szCs w:val="23"/>
          <w:lang w:eastAsia="zh-CN"/>
        </w:rPr>
        <w:t>t_</w:t>
      </w:r>
      <w:proofErr w:type="gramStart"/>
      <w:r w:rsidRPr="00245401">
        <w:rPr>
          <w:rFonts w:ascii="Cambria Math" w:hAnsi="Cambria Math" w:cs="Times New Roman"/>
          <w:sz w:val="23"/>
          <w:szCs w:val="23"/>
          <w:lang w:eastAsia="zh-CN"/>
        </w:rPr>
        <w:t>img,s</w:t>
      </w:r>
      <w:proofErr w:type="spellEnd"/>
      <w:proofErr w:type="gramEnd"/>
      <w:r w:rsidRPr="00245401">
        <w:rPr>
          <w:rFonts w:ascii="Cambria Math" w:hAnsi="Cambria Math" w:cs="Times New Roman"/>
          <w:sz w:val="23"/>
          <w:szCs w:val="23"/>
          <w:lang w:eastAsia="zh-CN"/>
        </w:rPr>
        <w:t xml:space="preserve"> + </w:t>
      </w:r>
      <w:proofErr w:type="spellStart"/>
      <w:r w:rsidRPr="00245401">
        <w:rPr>
          <w:rFonts w:ascii="Cambria Math" w:hAnsi="Cambria Math" w:cs="Times New Roman"/>
          <w:sz w:val="23"/>
          <w:szCs w:val="23"/>
          <w:lang w:eastAsia="zh-CN"/>
        </w:rPr>
        <w:t>T_</w:t>
      </w:r>
      <w:proofErr w:type="gramStart"/>
      <w:r w:rsidRPr="00245401">
        <w:rPr>
          <w:rFonts w:ascii="Cambria Math" w:hAnsi="Cambria Math" w:cs="Times New Roman"/>
          <w:sz w:val="23"/>
          <w:szCs w:val="23"/>
          <w:lang w:eastAsia="zh-CN"/>
        </w:rPr>
        <w:t>review,s</w:t>
      </w:r>
      <w:proofErr w:type="spellEnd"/>
      <w:proofErr w:type="gramEnd"/>
      <w:r w:rsidRPr="00245401">
        <w:rPr>
          <w:rFonts w:ascii="Cambria Math" w:hAnsi="Cambria Math" w:cs="Times New Roman"/>
          <w:sz w:val="23"/>
          <w:szCs w:val="23"/>
          <w:lang w:eastAsia="zh-CN"/>
        </w:rPr>
        <w:t>(N)</w:t>
      </w:r>
    </w:p>
    <w:p w14:paraId="00A12217"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人工参与量单独记为</w:t>
      </w:r>
      <w:r w:rsidRPr="00245401">
        <w:rPr>
          <w:rFonts w:cs="Times New Roman"/>
          <w:sz w:val="22"/>
          <w:lang w:eastAsia="zh-CN"/>
        </w:rPr>
        <w:t xml:space="preserve"> H_s</w:t>
      </w:r>
      <w:proofErr w:type="gramStart"/>
      <w:r w:rsidRPr="00245401">
        <w:rPr>
          <w:rFonts w:cs="Times New Roman"/>
          <w:sz w:val="22"/>
          <w:lang w:eastAsia="zh-CN"/>
        </w:rPr>
        <w:t>(N)</w:t>
      </w:r>
      <w:proofErr w:type="gramEnd"/>
      <w:r w:rsidRPr="00245401">
        <w:rPr>
          <w:rFonts w:ascii="宋体" w:eastAsia="宋体" w:hAnsi="宋体" w:cs="宋体" w:hint="eastAsia"/>
          <w:sz w:val="22"/>
          <w:lang w:eastAsia="zh-CN"/>
        </w:rPr>
        <w:t>。如果研究对象能够获得可靠的人工小时单价</w:t>
      </w:r>
      <w:r w:rsidRPr="00245401">
        <w:rPr>
          <w:rFonts w:ascii="Noto Serif CJK SC" w:hAnsi="Noto Serif CJK SC" w:cs="Times New Roman"/>
          <w:sz w:val="22"/>
          <w:lang w:eastAsia="zh-CN"/>
        </w:rPr>
        <w:t xml:space="preserve"> </w:t>
      </w:r>
      <w:proofErr w:type="spellStart"/>
      <w:r w:rsidRPr="00245401">
        <w:rPr>
          <w:rFonts w:cs="Times New Roman"/>
          <w:sz w:val="22"/>
          <w:lang w:eastAsia="zh-CN"/>
        </w:rPr>
        <w:t>w_H</w:t>
      </w:r>
      <w:proofErr w:type="spellEnd"/>
      <w:r w:rsidRPr="00245401">
        <w:rPr>
          <w:rFonts w:cs="Times New Roman"/>
          <w:sz w:val="22"/>
          <w:lang w:eastAsia="zh-CN"/>
        </w:rPr>
        <w:t xml:space="preserve"> </w:t>
      </w:r>
      <w:r w:rsidRPr="00245401">
        <w:rPr>
          <w:rFonts w:ascii="宋体" w:eastAsia="宋体" w:hAnsi="宋体" w:cs="宋体" w:hint="eastAsia"/>
          <w:sz w:val="22"/>
          <w:lang w:eastAsia="zh-CN"/>
        </w:rPr>
        <w:t>与</w:t>
      </w:r>
      <w:r w:rsidRPr="00245401">
        <w:rPr>
          <w:rFonts w:cs="Times New Roman"/>
          <w:sz w:val="22"/>
          <w:lang w:eastAsia="zh-CN"/>
        </w:rPr>
        <w:t>GPU</w:t>
      </w:r>
      <w:r w:rsidRPr="00245401">
        <w:rPr>
          <w:rFonts w:ascii="宋体" w:eastAsia="宋体" w:hAnsi="宋体" w:cs="宋体" w:hint="eastAsia"/>
          <w:sz w:val="22"/>
          <w:lang w:eastAsia="zh-CN"/>
        </w:rPr>
        <w:t>小时单价</w:t>
      </w:r>
      <w:r w:rsidRPr="00245401">
        <w:rPr>
          <w:rFonts w:ascii="Noto Serif CJK SC" w:hAnsi="Noto Serif CJK SC" w:cs="Times New Roman"/>
          <w:sz w:val="22"/>
          <w:lang w:eastAsia="zh-CN"/>
        </w:rPr>
        <w:t xml:space="preserve"> </w:t>
      </w:r>
      <w:proofErr w:type="spellStart"/>
      <w:r w:rsidRPr="00245401">
        <w:rPr>
          <w:rFonts w:cs="Times New Roman"/>
          <w:sz w:val="22"/>
          <w:lang w:eastAsia="zh-CN"/>
        </w:rPr>
        <w:t>w_G</w:t>
      </w:r>
      <w:proofErr w:type="spellEnd"/>
      <w:r w:rsidRPr="00245401">
        <w:rPr>
          <w:rFonts w:ascii="宋体" w:eastAsia="宋体" w:hAnsi="宋体" w:cs="宋体" w:hint="eastAsia"/>
          <w:sz w:val="22"/>
          <w:lang w:eastAsia="zh-CN"/>
        </w:rPr>
        <w:t>，可在附加情景中进一步换算货币成本；若缺乏稳定单价，则主文优先报告人时、</w:t>
      </w:r>
      <w:r w:rsidRPr="00245401">
        <w:rPr>
          <w:rFonts w:cs="Times New Roman"/>
          <w:sz w:val="22"/>
          <w:lang w:eastAsia="zh-CN"/>
        </w:rPr>
        <w:t>GPU</w:t>
      </w:r>
      <w:r w:rsidRPr="00245401">
        <w:rPr>
          <w:rFonts w:ascii="宋体" w:eastAsia="宋体" w:hAnsi="宋体" w:cs="宋体" w:hint="eastAsia"/>
          <w:sz w:val="22"/>
          <w:lang w:eastAsia="zh-CN"/>
        </w:rPr>
        <w:t>时和总周期，避免用假设性的人民币成本制造过度精确</w:t>
      </w:r>
      <w:r w:rsidRPr="00245401">
        <w:rPr>
          <w:rFonts w:ascii="宋体" w:eastAsia="宋体" w:hAnsi="宋体" w:cs="宋体"/>
          <w:sz w:val="22"/>
          <w:lang w:eastAsia="zh-CN"/>
        </w:rPr>
        <w:t>。</w:t>
      </w:r>
    </w:p>
    <w:p w14:paraId="40A588D3"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若需要分析人工与自动流程的规模经济，可在统一成本单位下定义固定成本</w:t>
      </w:r>
      <w:r w:rsidRPr="00245401">
        <w:rPr>
          <w:rFonts w:cs="Times New Roman"/>
          <w:sz w:val="22"/>
          <w:lang w:eastAsia="zh-CN"/>
        </w:rPr>
        <w:t>F</w:t>
      </w:r>
      <w:r w:rsidRPr="00245401">
        <w:rPr>
          <w:rFonts w:ascii="宋体" w:eastAsia="宋体" w:hAnsi="宋体" w:cs="宋体" w:hint="eastAsia"/>
          <w:sz w:val="22"/>
          <w:lang w:eastAsia="zh-CN"/>
        </w:rPr>
        <w:t>与单位边际成本</w:t>
      </w:r>
      <w:r w:rsidRPr="00245401">
        <w:rPr>
          <w:rFonts w:cs="Times New Roman"/>
          <w:sz w:val="22"/>
          <w:lang w:eastAsia="zh-CN"/>
        </w:rPr>
        <w:t>v</w:t>
      </w:r>
      <w:r w:rsidRPr="00245401">
        <w:rPr>
          <w:rFonts w:ascii="宋体" w:eastAsia="宋体" w:hAnsi="宋体" w:cs="宋体" w:hint="eastAsia"/>
          <w:sz w:val="22"/>
          <w:lang w:eastAsia="zh-CN"/>
        </w:rPr>
        <w:t>，并估计理论盈亏平衡规模</w:t>
      </w:r>
      <w:r w:rsidRPr="00245401">
        <w:rPr>
          <w:rFonts w:ascii="宋体" w:eastAsia="宋体" w:hAnsi="宋体" w:cs="宋体"/>
          <w:sz w:val="22"/>
          <w:lang w:eastAsia="zh-CN"/>
        </w:rPr>
        <w:t>：</w:t>
      </w:r>
    </w:p>
    <w:p w14:paraId="297ED089" w14:textId="77777777" w:rsidR="00245401" w:rsidRPr="00245401" w:rsidRDefault="00245401" w:rsidP="00245401">
      <w:pPr>
        <w:spacing w:before="80" w:after="120" w:line="360" w:lineRule="auto"/>
        <w:jc w:val="center"/>
        <w:rPr>
          <w:rFonts w:cs="Times New Roman"/>
          <w:sz w:val="22"/>
          <w:lang w:eastAsia="zh-CN"/>
        </w:rPr>
      </w:pPr>
      <w:r w:rsidRPr="00245401">
        <w:rPr>
          <w:rFonts w:ascii="Cambria Math" w:hAnsi="Cambria Math" w:cs="Times New Roman"/>
          <w:sz w:val="23"/>
          <w:szCs w:val="23"/>
          <w:lang w:eastAsia="zh-CN"/>
        </w:rPr>
        <w:t>N* = (</w:t>
      </w:r>
      <w:proofErr w:type="spellStart"/>
      <w:r w:rsidRPr="00245401">
        <w:rPr>
          <w:rFonts w:ascii="Cambria Math" w:hAnsi="Cambria Math" w:cs="Times New Roman"/>
          <w:sz w:val="23"/>
          <w:szCs w:val="23"/>
          <w:lang w:eastAsia="zh-CN"/>
        </w:rPr>
        <w:t>F_auto</w:t>
      </w:r>
      <w:proofErr w:type="spellEnd"/>
      <w:r w:rsidRPr="00245401">
        <w:rPr>
          <w:rFonts w:ascii="Cambria Math" w:hAnsi="Cambria Math" w:cs="Times New Roman"/>
          <w:sz w:val="23"/>
          <w:szCs w:val="23"/>
          <w:lang w:eastAsia="zh-CN"/>
        </w:rPr>
        <w:t xml:space="preserve"> − F_H) / (</w:t>
      </w:r>
      <w:proofErr w:type="spellStart"/>
      <w:r w:rsidRPr="00245401">
        <w:rPr>
          <w:rFonts w:ascii="Cambria Math" w:hAnsi="Cambria Math" w:cs="Times New Roman"/>
          <w:sz w:val="23"/>
          <w:szCs w:val="23"/>
          <w:lang w:eastAsia="zh-CN"/>
        </w:rPr>
        <w:t>v_H</w:t>
      </w:r>
      <w:proofErr w:type="spellEnd"/>
      <w:r w:rsidRPr="00245401">
        <w:rPr>
          <w:rFonts w:ascii="Cambria Math" w:hAnsi="Cambria Math" w:cs="Times New Roman"/>
          <w:sz w:val="23"/>
          <w:szCs w:val="23"/>
          <w:lang w:eastAsia="zh-CN"/>
        </w:rPr>
        <w:t xml:space="preserve"> − </w:t>
      </w:r>
      <w:proofErr w:type="spellStart"/>
      <w:r w:rsidRPr="00245401">
        <w:rPr>
          <w:rFonts w:ascii="Cambria Math" w:hAnsi="Cambria Math" w:cs="Times New Roman"/>
          <w:sz w:val="23"/>
          <w:szCs w:val="23"/>
          <w:lang w:eastAsia="zh-CN"/>
        </w:rPr>
        <w:t>v_auto</w:t>
      </w:r>
      <w:proofErr w:type="spellEnd"/>
      <w:r w:rsidRPr="00245401">
        <w:rPr>
          <w:rFonts w:ascii="Cambria Math" w:hAnsi="Cambria Math" w:cs="Times New Roman"/>
          <w:sz w:val="23"/>
          <w:szCs w:val="23"/>
          <w:lang w:eastAsia="zh-CN"/>
        </w:rPr>
        <w:t>)</w:t>
      </w:r>
    </w:p>
    <w:p w14:paraId="0112DA76"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该表达用于说明规模增长如何摊薄自动化固定配置成本，而不在理论章节预设</w:t>
      </w:r>
      <w:r w:rsidRPr="00245401">
        <w:rPr>
          <w:rFonts w:cs="Times New Roman"/>
          <w:sz w:val="22"/>
          <w:lang w:eastAsia="zh-CN"/>
        </w:rPr>
        <w:t>“</w:t>
      </w:r>
      <w:r w:rsidRPr="00245401">
        <w:rPr>
          <w:rFonts w:ascii="宋体" w:eastAsia="宋体" w:hAnsi="宋体" w:cs="宋体" w:hint="eastAsia"/>
          <w:sz w:val="22"/>
          <w:lang w:eastAsia="zh-CN"/>
        </w:rPr>
        <w:t>自动化必然优于人工</w:t>
      </w:r>
      <w:r w:rsidRPr="00245401">
        <w:rPr>
          <w:rFonts w:cs="Times New Roman"/>
          <w:sz w:val="22"/>
          <w:lang w:eastAsia="zh-CN"/>
        </w:rPr>
        <w:t>”</w:t>
      </w:r>
      <w:r w:rsidRPr="00245401">
        <w:rPr>
          <w:rFonts w:ascii="宋体" w:eastAsia="宋体" w:hAnsi="宋体" w:cs="宋体" w:hint="eastAsia"/>
          <w:sz w:val="22"/>
          <w:lang w:eastAsia="zh-CN"/>
        </w:rPr>
        <w:t>的结论。具体</w:t>
      </w:r>
      <w:r w:rsidRPr="00245401">
        <w:rPr>
          <w:rFonts w:cs="Times New Roman"/>
          <w:sz w:val="22"/>
          <w:lang w:eastAsia="zh-CN"/>
        </w:rPr>
        <w:t>N*</w:t>
      </w:r>
      <w:r w:rsidRPr="00245401">
        <w:rPr>
          <w:rFonts w:ascii="宋体" w:eastAsia="宋体" w:hAnsi="宋体" w:cs="宋体" w:hint="eastAsia"/>
          <w:sz w:val="22"/>
          <w:lang w:eastAsia="zh-CN"/>
        </w:rPr>
        <w:t>应以后文实测数据和合理情景参数计算</w:t>
      </w:r>
      <w:r w:rsidRPr="00245401">
        <w:rPr>
          <w:rFonts w:ascii="宋体" w:eastAsia="宋体" w:hAnsi="宋体" w:cs="宋体"/>
          <w:sz w:val="22"/>
          <w:lang w:eastAsia="zh-CN"/>
        </w:rPr>
        <w:t>。</w:t>
      </w:r>
    </w:p>
    <w:p w14:paraId="4B53874E" w14:textId="77777777" w:rsidR="00245401" w:rsidRPr="00245401" w:rsidRDefault="00245401" w:rsidP="00245401">
      <w:pPr>
        <w:keepNext/>
        <w:keepLines/>
        <w:widowControl w:val="0"/>
        <w:spacing w:before="200" w:after="100" w:line="360" w:lineRule="auto"/>
        <w:outlineLvl w:val="2"/>
        <w:rPr>
          <w:rFonts w:ascii="Calibri" w:eastAsia="MS Gothic" w:hAnsi="Calibri" w:cs="Times New Roman"/>
          <w:b/>
          <w:bCs/>
          <w:color w:val="333333"/>
          <w:sz w:val="23"/>
          <w:szCs w:val="23"/>
          <w:lang w:eastAsia="zh-CN"/>
        </w:rPr>
      </w:pPr>
      <w:r w:rsidRPr="00245401">
        <w:rPr>
          <w:rFonts w:ascii="Calibri" w:eastAsia="MS Gothic" w:hAnsi="Calibri" w:cs="Times New Roman"/>
          <w:b/>
          <w:bCs/>
          <w:color w:val="333333"/>
          <w:sz w:val="23"/>
          <w:szCs w:val="23"/>
          <w:lang w:eastAsia="zh-CN"/>
        </w:rPr>
        <w:t>4.5.2 Pareto</w:t>
      </w:r>
      <w:r w:rsidRPr="00245401">
        <w:rPr>
          <w:rFonts w:ascii="微软雅黑" w:eastAsia="微软雅黑" w:hAnsi="微软雅黑" w:cs="微软雅黑" w:hint="eastAsia"/>
          <w:b/>
          <w:bCs/>
          <w:color w:val="333333"/>
          <w:sz w:val="23"/>
          <w:szCs w:val="23"/>
          <w:lang w:eastAsia="zh-CN"/>
        </w:rPr>
        <w:t>评</w:t>
      </w:r>
      <w:r w:rsidRPr="00245401">
        <w:rPr>
          <w:rFonts w:ascii="MS Gothic" w:eastAsia="MS Gothic" w:hAnsi="MS Gothic" w:cs="MS Gothic" w:hint="eastAsia"/>
          <w:b/>
          <w:bCs/>
          <w:color w:val="333333"/>
          <w:sz w:val="23"/>
          <w:szCs w:val="23"/>
          <w:lang w:eastAsia="zh-CN"/>
        </w:rPr>
        <w:t>价向量与</w:t>
      </w:r>
      <w:r w:rsidRPr="00245401">
        <w:rPr>
          <w:rFonts w:ascii="微软雅黑" w:eastAsia="微软雅黑" w:hAnsi="微软雅黑" w:cs="微软雅黑" w:hint="eastAsia"/>
          <w:b/>
          <w:bCs/>
          <w:color w:val="333333"/>
          <w:sz w:val="23"/>
          <w:szCs w:val="23"/>
          <w:lang w:eastAsia="zh-CN"/>
        </w:rPr>
        <w:t>边际时间</w:t>
      </w:r>
      <w:r w:rsidRPr="00245401">
        <w:rPr>
          <w:rFonts w:ascii="MS Gothic" w:eastAsia="MS Gothic" w:hAnsi="MS Gothic" w:cs="MS Gothic" w:hint="eastAsia"/>
          <w:b/>
          <w:bCs/>
          <w:color w:val="333333"/>
          <w:sz w:val="23"/>
          <w:szCs w:val="23"/>
          <w:lang w:eastAsia="zh-CN"/>
        </w:rPr>
        <w:t>回</w:t>
      </w:r>
      <w:r w:rsidRPr="00245401">
        <w:rPr>
          <w:rFonts w:ascii="微软雅黑" w:eastAsia="微软雅黑" w:hAnsi="微软雅黑" w:cs="微软雅黑"/>
          <w:b/>
          <w:bCs/>
          <w:color w:val="333333"/>
          <w:sz w:val="23"/>
          <w:szCs w:val="23"/>
          <w:lang w:eastAsia="zh-CN"/>
        </w:rPr>
        <w:t>报</w:t>
      </w:r>
    </w:p>
    <w:p w14:paraId="5E7A9C25"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对于方案</w:t>
      </w:r>
      <w:r w:rsidRPr="00245401">
        <w:rPr>
          <w:rFonts w:cs="Times New Roman"/>
          <w:sz w:val="22"/>
          <w:lang w:eastAsia="zh-CN"/>
        </w:rPr>
        <w:t>s</w:t>
      </w:r>
      <w:r w:rsidRPr="00245401">
        <w:rPr>
          <w:rFonts w:ascii="宋体" w:eastAsia="宋体" w:hAnsi="宋体" w:cs="宋体" w:hint="eastAsia"/>
          <w:sz w:val="22"/>
          <w:lang w:eastAsia="zh-CN"/>
        </w:rPr>
        <w:t>，在数据规模</w:t>
      </w:r>
      <w:r w:rsidRPr="00245401">
        <w:rPr>
          <w:rFonts w:cs="Times New Roman"/>
          <w:sz w:val="22"/>
          <w:lang w:eastAsia="zh-CN"/>
        </w:rPr>
        <w:t>N</w:t>
      </w:r>
      <w:r w:rsidRPr="00245401">
        <w:rPr>
          <w:rFonts w:ascii="宋体" w:eastAsia="宋体" w:hAnsi="宋体" w:cs="宋体" w:hint="eastAsia"/>
          <w:sz w:val="22"/>
          <w:lang w:eastAsia="zh-CN"/>
        </w:rPr>
        <w:t>下定义主要评价向量</w:t>
      </w:r>
      <w:r w:rsidRPr="00245401">
        <w:rPr>
          <w:rFonts w:ascii="宋体" w:eastAsia="宋体" w:hAnsi="宋体" w:cs="宋体"/>
          <w:sz w:val="22"/>
          <w:lang w:eastAsia="zh-CN"/>
        </w:rPr>
        <w:t>：</w:t>
      </w:r>
    </w:p>
    <w:p w14:paraId="20C51075" w14:textId="77777777" w:rsidR="00245401" w:rsidRPr="00245401" w:rsidRDefault="00245401" w:rsidP="00245401">
      <w:pPr>
        <w:spacing w:before="80" w:after="120" w:line="360" w:lineRule="auto"/>
        <w:jc w:val="center"/>
        <w:rPr>
          <w:rFonts w:cs="Times New Roman"/>
          <w:sz w:val="22"/>
          <w:lang w:eastAsia="zh-CN"/>
        </w:rPr>
      </w:pPr>
      <w:r w:rsidRPr="00245401">
        <w:rPr>
          <w:rFonts w:ascii="Cambria Math" w:hAnsi="Cambria Math" w:cs="Times New Roman"/>
          <w:sz w:val="23"/>
          <w:szCs w:val="23"/>
          <w:lang w:eastAsia="zh-CN"/>
        </w:rPr>
        <w:t>F_s(N) = [ −U_</w:t>
      </w:r>
      <w:proofErr w:type="gramStart"/>
      <w:r w:rsidRPr="00245401">
        <w:rPr>
          <w:rFonts w:ascii="Cambria Math" w:hAnsi="Cambria Math" w:cs="Times New Roman"/>
          <w:sz w:val="23"/>
          <w:szCs w:val="23"/>
          <w:lang w:eastAsia="zh-CN"/>
        </w:rPr>
        <w:t>s,  T</w:t>
      </w:r>
      <w:proofErr w:type="gramEnd"/>
      <w:r w:rsidRPr="00245401">
        <w:rPr>
          <w:rFonts w:ascii="Cambria Math" w:hAnsi="Cambria Math" w:cs="Times New Roman"/>
          <w:sz w:val="23"/>
          <w:szCs w:val="23"/>
          <w:lang w:eastAsia="zh-CN"/>
        </w:rPr>
        <w:t>_s(N</w:t>
      </w:r>
      <w:proofErr w:type="gramStart"/>
      <w:r w:rsidRPr="00245401">
        <w:rPr>
          <w:rFonts w:ascii="Cambria Math" w:hAnsi="Cambria Math" w:cs="Times New Roman"/>
          <w:sz w:val="23"/>
          <w:szCs w:val="23"/>
          <w:lang w:eastAsia="zh-CN"/>
        </w:rPr>
        <w:t>),  H</w:t>
      </w:r>
      <w:proofErr w:type="gramEnd"/>
      <w:r w:rsidRPr="00245401">
        <w:rPr>
          <w:rFonts w:ascii="Cambria Math" w:hAnsi="Cambria Math" w:cs="Times New Roman"/>
          <w:sz w:val="23"/>
          <w:szCs w:val="23"/>
          <w:lang w:eastAsia="zh-CN"/>
        </w:rPr>
        <w:t>_s(N</w:t>
      </w:r>
      <w:proofErr w:type="gramStart"/>
      <w:r w:rsidRPr="00245401">
        <w:rPr>
          <w:rFonts w:ascii="Cambria Math" w:hAnsi="Cambria Math" w:cs="Times New Roman"/>
          <w:sz w:val="23"/>
          <w:szCs w:val="23"/>
          <w:lang w:eastAsia="zh-CN"/>
        </w:rPr>
        <w:t>) ]</w:t>
      </w:r>
      <w:proofErr w:type="gramEnd"/>
    </w:p>
    <w:p w14:paraId="43152A40"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其中</w:t>
      </w:r>
      <w:r w:rsidRPr="00245401">
        <w:rPr>
          <w:rFonts w:cs="Times New Roman"/>
          <w:sz w:val="22"/>
          <w:lang w:eastAsia="zh-CN"/>
        </w:rPr>
        <w:t>U_s</w:t>
      </w:r>
      <w:r w:rsidRPr="00245401">
        <w:rPr>
          <w:rFonts w:ascii="宋体" w:eastAsia="宋体" w:hAnsi="宋体" w:cs="宋体" w:hint="eastAsia"/>
          <w:sz w:val="22"/>
          <w:lang w:eastAsia="zh-CN"/>
        </w:rPr>
        <w:t>为冻结配置在隔离测试集上的下游效用（越大越好，因此在最小化向量中取负），</w:t>
      </w:r>
      <w:r w:rsidRPr="00245401">
        <w:rPr>
          <w:rFonts w:cs="Times New Roman"/>
          <w:sz w:val="22"/>
          <w:lang w:eastAsia="zh-CN"/>
        </w:rPr>
        <w:t>T_s</w:t>
      </w:r>
      <w:proofErr w:type="gramStart"/>
      <w:r w:rsidRPr="00245401">
        <w:rPr>
          <w:rFonts w:cs="Times New Roman"/>
          <w:sz w:val="22"/>
          <w:lang w:eastAsia="zh-CN"/>
        </w:rPr>
        <w:t>(N)</w:t>
      </w:r>
      <w:proofErr w:type="gramEnd"/>
      <w:r w:rsidRPr="00245401">
        <w:rPr>
          <w:rFonts w:ascii="宋体" w:eastAsia="宋体" w:hAnsi="宋体" w:cs="宋体" w:hint="eastAsia"/>
          <w:sz w:val="22"/>
          <w:lang w:eastAsia="zh-CN"/>
        </w:rPr>
        <w:t>为标签制备总时耗，</w:t>
      </w:r>
      <w:r w:rsidRPr="00245401">
        <w:rPr>
          <w:rFonts w:cs="Times New Roman"/>
          <w:sz w:val="22"/>
          <w:lang w:eastAsia="zh-CN"/>
        </w:rPr>
        <w:t>H_s</w:t>
      </w:r>
      <w:proofErr w:type="gramStart"/>
      <w:r w:rsidRPr="00245401">
        <w:rPr>
          <w:rFonts w:cs="Times New Roman"/>
          <w:sz w:val="22"/>
          <w:lang w:eastAsia="zh-CN"/>
        </w:rPr>
        <w:t>(N)</w:t>
      </w:r>
      <w:proofErr w:type="gramEnd"/>
      <w:r w:rsidRPr="00245401">
        <w:rPr>
          <w:rFonts w:ascii="宋体" w:eastAsia="宋体" w:hAnsi="宋体" w:cs="宋体" w:hint="eastAsia"/>
          <w:sz w:val="22"/>
          <w:lang w:eastAsia="zh-CN"/>
        </w:rPr>
        <w:t>为人工参与时长或人工标注量。若方案</w:t>
      </w:r>
      <w:r w:rsidRPr="00245401">
        <w:rPr>
          <w:rFonts w:cs="Times New Roman"/>
          <w:sz w:val="22"/>
          <w:lang w:eastAsia="zh-CN"/>
        </w:rPr>
        <w:t>A</w:t>
      </w:r>
      <w:r w:rsidRPr="00245401">
        <w:rPr>
          <w:rFonts w:ascii="宋体" w:eastAsia="宋体" w:hAnsi="宋体" w:cs="宋体" w:hint="eastAsia"/>
          <w:sz w:val="22"/>
          <w:lang w:eastAsia="zh-CN"/>
        </w:rPr>
        <w:t>在三个目标上均不劣于</w:t>
      </w:r>
      <w:r w:rsidRPr="00245401">
        <w:rPr>
          <w:rFonts w:cs="Times New Roman"/>
          <w:sz w:val="22"/>
          <w:lang w:eastAsia="zh-CN"/>
        </w:rPr>
        <w:t>B</w:t>
      </w:r>
      <w:r w:rsidRPr="00245401">
        <w:rPr>
          <w:rFonts w:ascii="宋体" w:eastAsia="宋体" w:hAnsi="宋体" w:cs="宋体" w:hint="eastAsia"/>
          <w:sz w:val="22"/>
          <w:lang w:eastAsia="zh-CN"/>
        </w:rPr>
        <w:t>且至少一项更优，则</w:t>
      </w:r>
      <w:r w:rsidRPr="00245401">
        <w:rPr>
          <w:rFonts w:cs="Times New Roman"/>
          <w:sz w:val="22"/>
          <w:lang w:eastAsia="zh-CN"/>
        </w:rPr>
        <w:t>A</w:t>
      </w:r>
      <w:r w:rsidRPr="00245401">
        <w:rPr>
          <w:rFonts w:ascii="宋体" w:eastAsia="宋体" w:hAnsi="宋体" w:cs="宋体" w:hint="eastAsia"/>
          <w:sz w:val="22"/>
          <w:lang w:eastAsia="zh-CN"/>
        </w:rPr>
        <w:t>支配</w:t>
      </w:r>
      <w:r w:rsidRPr="00245401">
        <w:rPr>
          <w:rFonts w:cs="Times New Roman"/>
          <w:sz w:val="22"/>
          <w:lang w:eastAsia="zh-CN"/>
        </w:rPr>
        <w:t>B</w:t>
      </w:r>
      <w:r w:rsidRPr="00245401">
        <w:rPr>
          <w:rFonts w:ascii="宋体" w:eastAsia="宋体" w:hAnsi="宋体" w:cs="宋体" w:hint="eastAsia"/>
          <w:sz w:val="22"/>
          <w:lang w:eastAsia="zh-CN"/>
        </w:rPr>
        <w:t>，</w:t>
      </w:r>
      <w:r w:rsidRPr="00245401">
        <w:rPr>
          <w:rFonts w:cs="Times New Roman"/>
          <w:sz w:val="22"/>
          <w:lang w:eastAsia="zh-CN"/>
        </w:rPr>
        <w:t>B</w:t>
      </w:r>
      <w:r w:rsidRPr="00245401">
        <w:rPr>
          <w:rFonts w:ascii="宋体" w:eastAsia="宋体" w:hAnsi="宋体" w:cs="宋体" w:hint="eastAsia"/>
          <w:sz w:val="22"/>
          <w:lang w:eastAsia="zh-CN"/>
        </w:rPr>
        <w:t>不进入</w:t>
      </w:r>
      <w:r w:rsidRPr="00245401">
        <w:rPr>
          <w:rFonts w:cs="Times New Roman"/>
          <w:sz w:val="22"/>
          <w:lang w:eastAsia="zh-CN"/>
        </w:rPr>
        <w:t>Pareto</w:t>
      </w:r>
      <w:r w:rsidRPr="00245401">
        <w:rPr>
          <w:rFonts w:ascii="宋体" w:eastAsia="宋体" w:hAnsi="宋体" w:cs="宋体" w:hint="eastAsia"/>
          <w:sz w:val="22"/>
          <w:lang w:eastAsia="zh-CN"/>
        </w:rPr>
        <w:t>候选集。这样可以避免提前宣称某一流程在所有规模下</w:t>
      </w:r>
      <w:r w:rsidRPr="00245401">
        <w:rPr>
          <w:rFonts w:cs="Times New Roman"/>
          <w:sz w:val="22"/>
          <w:lang w:eastAsia="zh-CN"/>
        </w:rPr>
        <w:t>“</w:t>
      </w:r>
      <w:r w:rsidRPr="00245401">
        <w:rPr>
          <w:rFonts w:ascii="宋体" w:eastAsia="宋体" w:hAnsi="宋体" w:cs="宋体" w:hint="eastAsia"/>
          <w:sz w:val="22"/>
          <w:lang w:eastAsia="zh-CN"/>
        </w:rPr>
        <w:t>绝对最优</w:t>
      </w:r>
      <w:r w:rsidRPr="00245401">
        <w:rPr>
          <w:rFonts w:cs="Times New Roman"/>
          <w:sz w:val="22"/>
          <w:lang w:eastAsia="zh-CN"/>
        </w:rPr>
        <w:t>”</w:t>
      </w:r>
      <w:r w:rsidRPr="00245401">
        <w:rPr>
          <w:rFonts w:ascii="宋体" w:eastAsia="宋体" w:hAnsi="宋体" w:cs="宋体"/>
          <w:sz w:val="22"/>
          <w:lang w:eastAsia="zh-CN"/>
        </w:rPr>
        <w:t>。</w:t>
      </w:r>
    </w:p>
    <w:p w14:paraId="1E02B99C"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为回答</w:t>
      </w:r>
      <w:r w:rsidRPr="00245401">
        <w:rPr>
          <w:rFonts w:cs="Times New Roman"/>
          <w:sz w:val="22"/>
          <w:lang w:eastAsia="zh-CN"/>
        </w:rPr>
        <w:t>“</w:t>
      </w:r>
      <w:r w:rsidRPr="00245401">
        <w:rPr>
          <w:rFonts w:ascii="宋体" w:eastAsia="宋体" w:hAnsi="宋体" w:cs="宋体" w:hint="eastAsia"/>
          <w:sz w:val="22"/>
          <w:lang w:eastAsia="zh-CN"/>
        </w:rPr>
        <w:t>是否值得增加</w:t>
      </w:r>
      <w:r w:rsidRPr="00245401">
        <w:rPr>
          <w:rFonts w:cs="Times New Roman"/>
          <w:sz w:val="22"/>
          <w:lang w:eastAsia="zh-CN"/>
        </w:rPr>
        <w:t>SAM3 Verifier”</w:t>
      </w:r>
      <w:r w:rsidRPr="00245401">
        <w:rPr>
          <w:rFonts w:ascii="宋体" w:eastAsia="宋体" w:hAnsi="宋体" w:cs="宋体" w:hint="eastAsia"/>
          <w:sz w:val="22"/>
          <w:lang w:eastAsia="zh-CN"/>
        </w:rPr>
        <w:t>这一具体问题，可辅助定义纯标签生产口径下的边际时间回报率</w:t>
      </w:r>
      <w:r w:rsidRPr="00245401">
        <w:rPr>
          <w:rFonts w:ascii="宋体" w:eastAsia="宋体" w:hAnsi="宋体" w:cs="宋体"/>
          <w:sz w:val="22"/>
          <w:lang w:eastAsia="zh-CN"/>
        </w:rPr>
        <w:t>：</w:t>
      </w:r>
    </w:p>
    <w:p w14:paraId="69975FC6" w14:textId="77777777" w:rsidR="00245401" w:rsidRPr="00245401" w:rsidRDefault="00245401" w:rsidP="00245401">
      <w:pPr>
        <w:spacing w:before="80" w:after="120" w:line="360" w:lineRule="auto"/>
        <w:jc w:val="center"/>
        <w:rPr>
          <w:rFonts w:cs="Times New Roman"/>
          <w:sz w:val="22"/>
          <w:lang w:eastAsia="zh-CN"/>
        </w:rPr>
      </w:pPr>
      <w:proofErr w:type="spellStart"/>
      <w:r w:rsidRPr="00245401">
        <w:rPr>
          <w:rFonts w:ascii="Cambria Math" w:hAnsi="Cambria Math" w:cs="Times New Roman"/>
          <w:sz w:val="23"/>
          <w:szCs w:val="23"/>
          <w:lang w:eastAsia="zh-CN"/>
        </w:rPr>
        <w:t>ME_label</w:t>
      </w:r>
      <w:proofErr w:type="spellEnd"/>
      <w:r w:rsidRPr="00245401">
        <w:rPr>
          <w:rFonts w:ascii="Cambria Math" w:hAnsi="Cambria Math" w:cs="Times New Roman"/>
          <w:sz w:val="23"/>
          <w:szCs w:val="23"/>
          <w:lang w:eastAsia="zh-CN"/>
        </w:rPr>
        <w:t xml:space="preserve"> = ΔU / </w:t>
      </w:r>
      <w:proofErr w:type="spellStart"/>
      <w:r w:rsidRPr="00245401">
        <w:rPr>
          <w:rFonts w:ascii="Cambria Math" w:hAnsi="Cambria Math" w:cs="Times New Roman"/>
          <w:sz w:val="23"/>
          <w:szCs w:val="23"/>
          <w:lang w:eastAsia="zh-CN"/>
        </w:rPr>
        <w:t>ΔT_label</w:t>
      </w:r>
      <w:proofErr w:type="spellEnd"/>
    </w:p>
    <w:p w14:paraId="6F42216B"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其中</w:t>
      </w:r>
      <w:r w:rsidRPr="00245401">
        <w:rPr>
          <w:rFonts w:cs="Times New Roman"/>
          <w:sz w:val="22"/>
          <w:lang w:eastAsia="zh-CN"/>
        </w:rPr>
        <w:t>ΔU</w:t>
      </w:r>
      <w:r w:rsidRPr="00245401">
        <w:rPr>
          <w:rFonts w:ascii="宋体" w:eastAsia="宋体" w:hAnsi="宋体" w:cs="宋体" w:hint="eastAsia"/>
          <w:sz w:val="22"/>
          <w:lang w:eastAsia="zh-CN"/>
        </w:rPr>
        <w:t>表示</w:t>
      </w:r>
      <w:r w:rsidRPr="00245401">
        <w:rPr>
          <w:rFonts w:cs="Times New Roman"/>
          <w:sz w:val="22"/>
          <w:lang w:eastAsia="zh-CN"/>
        </w:rPr>
        <w:t>V2</w:t>
      </w:r>
      <w:r w:rsidRPr="00245401">
        <w:rPr>
          <w:rFonts w:ascii="宋体" w:eastAsia="宋体" w:hAnsi="宋体" w:cs="宋体" w:hint="eastAsia"/>
          <w:sz w:val="22"/>
          <w:lang w:eastAsia="zh-CN"/>
        </w:rPr>
        <w:t>相对</w:t>
      </w:r>
      <w:r w:rsidRPr="00245401">
        <w:rPr>
          <w:rFonts w:cs="Times New Roman"/>
          <w:sz w:val="22"/>
          <w:lang w:eastAsia="zh-CN"/>
        </w:rPr>
        <w:t>V1</w:t>
      </w:r>
      <w:r w:rsidRPr="00245401">
        <w:rPr>
          <w:rFonts w:ascii="宋体" w:eastAsia="宋体" w:hAnsi="宋体" w:cs="宋体" w:hint="eastAsia"/>
          <w:sz w:val="22"/>
          <w:lang w:eastAsia="zh-CN"/>
        </w:rPr>
        <w:t>的稳定下游效用增量，</w:t>
      </w:r>
      <w:proofErr w:type="spellStart"/>
      <w:r w:rsidRPr="00245401">
        <w:rPr>
          <w:rFonts w:cs="Times New Roman"/>
          <w:sz w:val="22"/>
          <w:lang w:eastAsia="zh-CN"/>
        </w:rPr>
        <w:t>ΔT_label</w:t>
      </w:r>
      <w:proofErr w:type="spellEnd"/>
      <w:r w:rsidRPr="00245401">
        <w:rPr>
          <w:rFonts w:ascii="宋体" w:eastAsia="宋体" w:hAnsi="宋体" w:cs="宋体" w:hint="eastAsia"/>
          <w:sz w:val="22"/>
          <w:lang w:eastAsia="zh-CN"/>
        </w:rPr>
        <w:t>表示</w:t>
      </w:r>
      <w:r w:rsidRPr="00245401">
        <w:rPr>
          <w:rFonts w:cs="Times New Roman"/>
          <w:sz w:val="22"/>
          <w:lang w:eastAsia="zh-CN"/>
        </w:rPr>
        <w:t>SAM3</w:t>
      </w:r>
      <w:r w:rsidRPr="00245401">
        <w:rPr>
          <w:rFonts w:ascii="宋体" w:eastAsia="宋体" w:hAnsi="宋体" w:cs="宋体" w:hint="eastAsia"/>
          <w:sz w:val="22"/>
          <w:lang w:eastAsia="zh-CN"/>
        </w:rPr>
        <w:t>新增标签制备时间。</w:t>
      </w:r>
      <w:proofErr w:type="spellStart"/>
      <w:r w:rsidRPr="00245401">
        <w:rPr>
          <w:rFonts w:cs="Times New Roman"/>
          <w:sz w:val="22"/>
          <w:lang w:eastAsia="zh-CN"/>
        </w:rPr>
        <w:t>ME_label</w:t>
      </w:r>
      <w:proofErr w:type="spellEnd"/>
      <w:r w:rsidRPr="00245401">
        <w:rPr>
          <w:rFonts w:ascii="宋体" w:eastAsia="宋体" w:hAnsi="宋体" w:cs="宋体" w:hint="eastAsia"/>
          <w:sz w:val="22"/>
          <w:lang w:eastAsia="zh-CN"/>
        </w:rPr>
        <w:t>只作为解释边际交换关系的辅助指标，不替代</w:t>
      </w:r>
      <w:r w:rsidRPr="00245401">
        <w:rPr>
          <w:rFonts w:cs="Times New Roman"/>
          <w:sz w:val="22"/>
          <w:lang w:eastAsia="zh-CN"/>
        </w:rPr>
        <w:t>Pareto</w:t>
      </w:r>
      <w:r w:rsidRPr="00245401">
        <w:rPr>
          <w:rFonts w:ascii="宋体" w:eastAsia="宋体" w:hAnsi="宋体" w:cs="宋体" w:hint="eastAsia"/>
          <w:sz w:val="22"/>
          <w:lang w:eastAsia="zh-CN"/>
        </w:rPr>
        <w:t>非支配判断，也不将共同发生的</w:t>
      </w:r>
      <w:r w:rsidRPr="00245401">
        <w:rPr>
          <w:rFonts w:cs="Times New Roman"/>
          <w:sz w:val="22"/>
          <w:lang w:eastAsia="zh-CN"/>
        </w:rPr>
        <w:t>YOLO</w:t>
      </w:r>
      <w:r w:rsidRPr="00245401">
        <w:rPr>
          <w:rFonts w:ascii="宋体" w:eastAsia="宋体" w:hAnsi="宋体" w:cs="宋体" w:hint="eastAsia"/>
          <w:sz w:val="22"/>
          <w:lang w:eastAsia="zh-CN"/>
        </w:rPr>
        <w:t>训练时间混入标签生产成本</w:t>
      </w:r>
      <w:r w:rsidRPr="00245401">
        <w:rPr>
          <w:rFonts w:ascii="宋体" w:eastAsia="宋体" w:hAnsi="宋体" w:cs="宋体"/>
          <w:sz w:val="22"/>
          <w:lang w:eastAsia="zh-CN"/>
        </w:rPr>
        <w:t>。</w:t>
      </w:r>
    </w:p>
    <w:p w14:paraId="5708F4B0" w14:textId="77777777" w:rsidR="00245401" w:rsidRPr="00245401" w:rsidRDefault="00245401" w:rsidP="00245401">
      <w:pPr>
        <w:keepNext/>
        <w:keepLines/>
        <w:widowControl w:val="0"/>
        <w:spacing w:before="200" w:after="100" w:line="360" w:lineRule="auto"/>
        <w:outlineLvl w:val="2"/>
        <w:rPr>
          <w:rFonts w:ascii="Calibri" w:eastAsia="MS Gothic" w:hAnsi="Calibri" w:cs="Times New Roman"/>
          <w:b/>
          <w:bCs/>
          <w:color w:val="333333"/>
          <w:sz w:val="23"/>
          <w:szCs w:val="23"/>
          <w:lang w:eastAsia="zh-CN"/>
        </w:rPr>
      </w:pPr>
      <w:r w:rsidRPr="00245401">
        <w:rPr>
          <w:rFonts w:ascii="Calibri" w:eastAsia="MS Gothic" w:hAnsi="Calibri" w:cs="Times New Roman"/>
          <w:b/>
          <w:bCs/>
          <w:color w:val="333333"/>
          <w:sz w:val="23"/>
          <w:szCs w:val="23"/>
          <w:lang w:eastAsia="zh-CN"/>
        </w:rPr>
        <w:t xml:space="preserve">4.5.3 </w:t>
      </w:r>
      <w:r w:rsidRPr="00245401">
        <w:rPr>
          <w:rFonts w:ascii="MS Gothic" w:eastAsia="MS Gothic" w:hAnsi="MS Gothic" w:cs="Times New Roman"/>
          <w:b/>
          <w:bCs/>
          <w:color w:val="333333"/>
          <w:sz w:val="23"/>
          <w:szCs w:val="23"/>
          <w:lang w:eastAsia="zh-CN"/>
        </w:rPr>
        <w:t>多</w:t>
      </w:r>
      <w:r w:rsidRPr="00245401">
        <w:rPr>
          <w:rFonts w:ascii="微软雅黑" w:eastAsia="微软雅黑" w:hAnsi="微软雅黑" w:cs="微软雅黑" w:hint="eastAsia"/>
          <w:b/>
          <w:bCs/>
          <w:color w:val="333333"/>
          <w:sz w:val="23"/>
          <w:szCs w:val="23"/>
          <w:lang w:eastAsia="zh-CN"/>
        </w:rPr>
        <w:t>规</w:t>
      </w:r>
      <w:r w:rsidRPr="00245401">
        <w:rPr>
          <w:rFonts w:ascii="MS Gothic" w:eastAsia="MS Gothic" w:hAnsi="MS Gothic" w:cs="MS Gothic" w:hint="eastAsia"/>
          <w:b/>
          <w:bCs/>
          <w:color w:val="333333"/>
          <w:sz w:val="23"/>
          <w:szCs w:val="23"/>
          <w:lang w:eastAsia="zh-CN"/>
        </w:rPr>
        <w:t>模情景</w:t>
      </w:r>
      <w:r w:rsidRPr="00245401">
        <w:rPr>
          <w:rFonts w:ascii="微软雅黑" w:eastAsia="微软雅黑" w:hAnsi="微软雅黑" w:cs="微软雅黑" w:hint="eastAsia"/>
          <w:b/>
          <w:bCs/>
          <w:color w:val="333333"/>
          <w:sz w:val="23"/>
          <w:szCs w:val="23"/>
          <w:lang w:eastAsia="zh-CN"/>
        </w:rPr>
        <w:t>选</w:t>
      </w:r>
      <w:r w:rsidRPr="00245401">
        <w:rPr>
          <w:rFonts w:ascii="MS Gothic" w:eastAsia="MS Gothic" w:hAnsi="MS Gothic" w:cs="MS Gothic" w:hint="eastAsia"/>
          <w:b/>
          <w:bCs/>
          <w:color w:val="333333"/>
          <w:sz w:val="23"/>
          <w:szCs w:val="23"/>
          <w:lang w:eastAsia="zh-CN"/>
        </w:rPr>
        <w:t>型原</w:t>
      </w:r>
      <w:r w:rsidRPr="00245401">
        <w:rPr>
          <w:rFonts w:ascii="微软雅黑" w:eastAsia="微软雅黑" w:hAnsi="微软雅黑" w:cs="微软雅黑"/>
          <w:b/>
          <w:bCs/>
          <w:color w:val="333333"/>
          <w:sz w:val="23"/>
          <w:szCs w:val="23"/>
          <w:lang w:eastAsia="zh-CN"/>
        </w:rPr>
        <w:t>则</w:t>
      </w:r>
    </w:p>
    <w:p w14:paraId="0D9FF6A8"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多规模分析建议采用</w:t>
      </w:r>
      <w:r w:rsidRPr="00245401">
        <w:rPr>
          <w:rFonts w:cs="Times New Roman"/>
          <w:sz w:val="22"/>
          <w:lang w:eastAsia="zh-CN"/>
        </w:rPr>
        <w:t>1k</w:t>
      </w:r>
      <w:r w:rsidRPr="00245401">
        <w:rPr>
          <w:rFonts w:ascii="宋体" w:eastAsia="宋体" w:hAnsi="宋体" w:cs="宋体" w:hint="eastAsia"/>
          <w:sz w:val="22"/>
          <w:lang w:eastAsia="zh-CN"/>
        </w:rPr>
        <w:t>、</w:t>
      </w:r>
      <w:r w:rsidRPr="00245401">
        <w:rPr>
          <w:rFonts w:cs="Times New Roman"/>
          <w:sz w:val="22"/>
          <w:lang w:eastAsia="zh-CN"/>
        </w:rPr>
        <w:t>10k</w:t>
      </w:r>
      <w:r w:rsidRPr="00245401">
        <w:rPr>
          <w:rFonts w:ascii="宋体" w:eastAsia="宋体" w:hAnsi="宋体" w:cs="宋体" w:hint="eastAsia"/>
          <w:sz w:val="22"/>
          <w:lang w:eastAsia="zh-CN"/>
        </w:rPr>
        <w:t>、</w:t>
      </w:r>
      <w:r w:rsidRPr="00245401">
        <w:rPr>
          <w:rFonts w:cs="Times New Roman"/>
          <w:sz w:val="22"/>
          <w:lang w:eastAsia="zh-CN"/>
        </w:rPr>
        <w:t>100k</w:t>
      </w:r>
      <w:r w:rsidRPr="00245401">
        <w:rPr>
          <w:rFonts w:ascii="宋体" w:eastAsia="宋体" w:hAnsi="宋体" w:cs="宋体" w:hint="eastAsia"/>
          <w:sz w:val="22"/>
          <w:lang w:eastAsia="zh-CN"/>
        </w:rPr>
        <w:t>等数量级情景，并基于实测单位处理时间、固定准备时间和审核比例进行外推。对明显受</w:t>
      </w:r>
      <w:r w:rsidRPr="00245401">
        <w:rPr>
          <w:rFonts w:cs="Times New Roman"/>
          <w:sz w:val="22"/>
          <w:lang w:eastAsia="zh-CN"/>
        </w:rPr>
        <w:t>I/O</w:t>
      </w:r>
      <w:r w:rsidRPr="00245401">
        <w:rPr>
          <w:rFonts w:ascii="宋体" w:eastAsia="宋体" w:hAnsi="宋体" w:cs="宋体" w:hint="eastAsia"/>
          <w:sz w:val="22"/>
          <w:lang w:eastAsia="zh-CN"/>
        </w:rPr>
        <w:t>、批处理、并发和硬件利用率影响的环节，应</w:t>
      </w:r>
      <w:r w:rsidRPr="00245401">
        <w:rPr>
          <w:rFonts w:ascii="宋体" w:eastAsia="宋体" w:hAnsi="宋体" w:cs="宋体" w:hint="eastAsia"/>
          <w:sz w:val="22"/>
          <w:lang w:eastAsia="zh-CN"/>
        </w:rPr>
        <w:lastRenderedPageBreak/>
        <w:t>同时报告区间或敏感性分析，而不是把一次</w:t>
      </w:r>
      <w:r w:rsidRPr="00245401">
        <w:rPr>
          <w:rFonts w:cs="Times New Roman"/>
          <w:sz w:val="22"/>
          <w:lang w:eastAsia="zh-CN"/>
        </w:rPr>
        <w:t>GPU</w:t>
      </w:r>
      <w:r w:rsidRPr="00245401">
        <w:rPr>
          <w:rFonts w:ascii="宋体" w:eastAsia="宋体" w:hAnsi="宋体" w:cs="宋体" w:hint="eastAsia"/>
          <w:sz w:val="22"/>
          <w:lang w:eastAsia="zh-CN"/>
        </w:rPr>
        <w:t>分钟差异直接放大为十万级数据的确定性结论。候选方案的基本决策逻辑可概括为</w:t>
      </w:r>
      <w:r w:rsidRPr="00245401">
        <w:rPr>
          <w:rFonts w:ascii="宋体" w:eastAsia="宋体" w:hAnsi="宋体" w:cs="宋体"/>
          <w:sz w:val="22"/>
          <w:lang w:eastAsia="zh-CN"/>
        </w:rPr>
        <w:t>：</w:t>
      </w:r>
    </w:p>
    <w:p w14:paraId="4CC64207" w14:textId="77777777" w:rsidR="00245401" w:rsidRPr="00245401" w:rsidRDefault="00245401" w:rsidP="00245401">
      <w:pPr>
        <w:numPr>
          <w:ilvl w:val="0"/>
          <w:numId w:val="10"/>
        </w:numPr>
        <w:tabs>
          <w:tab w:val="left" w:pos="360"/>
        </w:tabs>
        <w:spacing w:before="100" w:beforeAutospacing="1" w:after="60" w:line="324" w:lineRule="auto"/>
        <w:ind w:left="440" w:hanging="220"/>
        <w:contextualSpacing/>
        <w:rPr>
          <w:rFonts w:cs="Times New Roman"/>
          <w:sz w:val="22"/>
          <w:lang w:eastAsia="zh-CN"/>
        </w:rPr>
      </w:pPr>
      <w:r w:rsidRPr="00245401">
        <w:rPr>
          <w:rFonts w:ascii="宋体" w:eastAsia="宋体" w:hAnsi="宋体" w:cs="宋体" w:hint="eastAsia"/>
          <w:sz w:val="21"/>
          <w:szCs w:val="21"/>
          <w:lang w:eastAsia="zh-CN"/>
        </w:rPr>
        <w:t>小规模</w:t>
      </w:r>
      <w:r w:rsidRPr="00245401">
        <w:rPr>
          <w:rFonts w:cs="Times New Roman"/>
          <w:sz w:val="21"/>
          <w:szCs w:val="21"/>
          <w:lang w:eastAsia="zh-CN"/>
        </w:rPr>
        <w:t>Reference/</w:t>
      </w:r>
      <w:r w:rsidRPr="00245401">
        <w:rPr>
          <w:rFonts w:ascii="宋体" w:eastAsia="宋体" w:hAnsi="宋体" w:cs="宋体" w:hint="eastAsia"/>
          <w:sz w:val="21"/>
          <w:szCs w:val="21"/>
          <w:lang w:eastAsia="zh-CN"/>
        </w:rPr>
        <w:t>测试集：人工标注或人工复核具有独立基准价值，不以自动化吞吐率作为唯一目标</w:t>
      </w:r>
      <w:r w:rsidRPr="00245401">
        <w:rPr>
          <w:rFonts w:ascii="宋体" w:eastAsia="宋体" w:hAnsi="宋体" w:cs="宋体"/>
          <w:sz w:val="21"/>
          <w:szCs w:val="21"/>
          <w:lang w:eastAsia="zh-CN"/>
        </w:rPr>
        <w:t>。</w:t>
      </w:r>
    </w:p>
    <w:p w14:paraId="6CDFECD1" w14:textId="77777777" w:rsidR="00245401" w:rsidRPr="00245401" w:rsidRDefault="00245401" w:rsidP="00245401">
      <w:pPr>
        <w:numPr>
          <w:ilvl w:val="0"/>
          <w:numId w:val="10"/>
        </w:numPr>
        <w:tabs>
          <w:tab w:val="left" w:pos="360"/>
        </w:tabs>
        <w:spacing w:before="100" w:beforeAutospacing="1" w:after="60" w:line="324" w:lineRule="auto"/>
        <w:ind w:left="440" w:hanging="220"/>
        <w:contextualSpacing/>
        <w:rPr>
          <w:rFonts w:cs="Times New Roman"/>
          <w:sz w:val="22"/>
          <w:lang w:eastAsia="zh-CN"/>
        </w:rPr>
      </w:pPr>
      <w:r w:rsidRPr="00245401">
        <w:rPr>
          <w:rFonts w:ascii="宋体" w:eastAsia="宋体" w:hAnsi="宋体" w:cs="宋体" w:hint="eastAsia"/>
          <w:sz w:val="21"/>
          <w:szCs w:val="21"/>
          <w:lang w:eastAsia="zh-CN"/>
        </w:rPr>
        <w:t>常规大规模训练数据：若</w:t>
      </w:r>
      <w:r w:rsidRPr="00245401">
        <w:rPr>
          <w:rFonts w:cs="Times New Roman"/>
          <w:sz w:val="21"/>
          <w:szCs w:val="21"/>
          <w:lang w:eastAsia="zh-CN"/>
        </w:rPr>
        <w:t>V1</w:t>
      </w:r>
      <w:r w:rsidRPr="00245401">
        <w:rPr>
          <w:rFonts w:ascii="宋体" w:eastAsia="宋体" w:hAnsi="宋体" w:cs="宋体" w:hint="eastAsia"/>
          <w:sz w:val="21"/>
          <w:szCs w:val="21"/>
          <w:lang w:eastAsia="zh-CN"/>
        </w:rPr>
        <w:t>已达到可接受</w:t>
      </w:r>
      <w:r w:rsidRPr="00245401">
        <w:rPr>
          <w:rFonts w:cs="Times New Roman"/>
          <w:sz w:val="21"/>
          <w:szCs w:val="21"/>
          <w:lang w:eastAsia="zh-CN"/>
        </w:rPr>
        <w:t>RM</w:t>
      </w:r>
      <w:r w:rsidRPr="00245401">
        <w:rPr>
          <w:rFonts w:ascii="宋体" w:eastAsia="宋体" w:hAnsi="宋体" w:cs="宋体" w:hint="eastAsia"/>
          <w:sz w:val="21"/>
          <w:szCs w:val="21"/>
          <w:lang w:eastAsia="zh-CN"/>
        </w:rPr>
        <w:t>且</w:t>
      </w:r>
      <w:r w:rsidRPr="00245401">
        <w:rPr>
          <w:rFonts w:cs="Times New Roman"/>
          <w:sz w:val="21"/>
          <w:szCs w:val="21"/>
          <w:lang w:eastAsia="zh-CN"/>
        </w:rPr>
        <w:t>V2</w:t>
      </w:r>
      <w:r w:rsidRPr="00245401">
        <w:rPr>
          <w:rFonts w:ascii="宋体" w:eastAsia="宋体" w:hAnsi="宋体" w:cs="宋体" w:hint="eastAsia"/>
          <w:sz w:val="21"/>
          <w:szCs w:val="21"/>
          <w:lang w:eastAsia="zh-CN"/>
        </w:rPr>
        <w:t>增益不稳定，则优先</w:t>
      </w:r>
      <w:r w:rsidRPr="00245401">
        <w:rPr>
          <w:rFonts w:cs="Times New Roman"/>
          <w:sz w:val="21"/>
          <w:szCs w:val="21"/>
          <w:lang w:eastAsia="zh-CN"/>
        </w:rPr>
        <w:t>V1</w:t>
      </w:r>
      <w:r w:rsidRPr="00245401">
        <w:rPr>
          <w:rFonts w:ascii="宋体" w:eastAsia="宋体" w:hAnsi="宋体" w:cs="宋体" w:hint="eastAsia"/>
          <w:sz w:val="21"/>
          <w:szCs w:val="21"/>
          <w:lang w:eastAsia="zh-CN"/>
        </w:rPr>
        <w:t>；若</w:t>
      </w:r>
      <w:r w:rsidRPr="00245401">
        <w:rPr>
          <w:rFonts w:cs="Times New Roman"/>
          <w:sz w:val="21"/>
          <w:szCs w:val="21"/>
          <w:lang w:eastAsia="zh-CN"/>
        </w:rPr>
        <w:t>Verifier</w:t>
      </w:r>
      <w:r w:rsidRPr="00245401">
        <w:rPr>
          <w:rFonts w:ascii="宋体" w:eastAsia="宋体" w:hAnsi="宋体" w:cs="宋体" w:hint="eastAsia"/>
          <w:sz w:val="21"/>
          <w:szCs w:val="21"/>
          <w:lang w:eastAsia="zh-CN"/>
        </w:rPr>
        <w:t>通过</w:t>
      </w:r>
      <w:r w:rsidRPr="00245401">
        <w:rPr>
          <w:rFonts w:cs="Times New Roman"/>
          <w:sz w:val="21"/>
          <w:szCs w:val="21"/>
          <w:lang w:eastAsia="zh-CN"/>
        </w:rPr>
        <w:t>Go Gate</w:t>
      </w:r>
      <w:r w:rsidRPr="00245401">
        <w:rPr>
          <w:rFonts w:ascii="宋体" w:eastAsia="宋体" w:hAnsi="宋体" w:cs="宋体" w:hint="eastAsia"/>
          <w:sz w:val="21"/>
          <w:szCs w:val="21"/>
          <w:lang w:eastAsia="zh-CN"/>
        </w:rPr>
        <w:t>并产生稳定、具有实际意义的效用增量，则</w:t>
      </w:r>
      <w:r w:rsidRPr="00245401">
        <w:rPr>
          <w:rFonts w:cs="Times New Roman"/>
          <w:sz w:val="21"/>
          <w:szCs w:val="21"/>
          <w:lang w:eastAsia="zh-CN"/>
        </w:rPr>
        <w:t>V2</w:t>
      </w:r>
      <w:r w:rsidRPr="00245401">
        <w:rPr>
          <w:rFonts w:ascii="宋体" w:eastAsia="宋体" w:hAnsi="宋体" w:cs="宋体" w:hint="eastAsia"/>
          <w:sz w:val="21"/>
          <w:szCs w:val="21"/>
          <w:lang w:eastAsia="zh-CN"/>
        </w:rPr>
        <w:t>可进入质量优先情景的</w:t>
      </w:r>
      <w:r w:rsidRPr="00245401">
        <w:rPr>
          <w:rFonts w:cs="Times New Roman"/>
          <w:sz w:val="21"/>
          <w:szCs w:val="21"/>
          <w:lang w:eastAsia="zh-CN"/>
        </w:rPr>
        <w:t>Pareto</w:t>
      </w:r>
      <w:r w:rsidRPr="00245401">
        <w:rPr>
          <w:rFonts w:ascii="宋体" w:eastAsia="宋体" w:hAnsi="宋体" w:cs="宋体" w:hint="eastAsia"/>
          <w:sz w:val="21"/>
          <w:szCs w:val="21"/>
          <w:lang w:eastAsia="zh-CN"/>
        </w:rPr>
        <w:t>候选集</w:t>
      </w:r>
      <w:r w:rsidRPr="00245401">
        <w:rPr>
          <w:rFonts w:ascii="宋体" w:eastAsia="宋体" w:hAnsi="宋体" w:cs="宋体"/>
          <w:sz w:val="21"/>
          <w:szCs w:val="21"/>
          <w:lang w:eastAsia="zh-CN"/>
        </w:rPr>
        <w:t>。</w:t>
      </w:r>
    </w:p>
    <w:p w14:paraId="658D0BCE" w14:textId="77777777" w:rsidR="00245401" w:rsidRPr="00245401" w:rsidRDefault="00245401" w:rsidP="00245401">
      <w:pPr>
        <w:numPr>
          <w:ilvl w:val="0"/>
          <w:numId w:val="10"/>
        </w:numPr>
        <w:tabs>
          <w:tab w:val="left" w:pos="360"/>
        </w:tabs>
        <w:spacing w:before="100" w:beforeAutospacing="1" w:after="60" w:line="324" w:lineRule="auto"/>
        <w:ind w:left="440" w:hanging="220"/>
        <w:contextualSpacing/>
        <w:rPr>
          <w:rFonts w:cs="Times New Roman"/>
          <w:sz w:val="22"/>
          <w:lang w:eastAsia="zh-CN"/>
        </w:rPr>
      </w:pPr>
      <w:r w:rsidRPr="00245401">
        <w:rPr>
          <w:rFonts w:ascii="宋体" w:eastAsia="宋体" w:hAnsi="宋体" w:cs="宋体" w:hint="eastAsia"/>
          <w:sz w:val="21"/>
          <w:szCs w:val="21"/>
          <w:lang w:eastAsia="zh-CN"/>
        </w:rPr>
        <w:t>若</w:t>
      </w:r>
      <w:r w:rsidRPr="00245401">
        <w:rPr>
          <w:rFonts w:cs="Times New Roman"/>
          <w:sz w:val="21"/>
          <w:szCs w:val="21"/>
          <w:lang w:eastAsia="zh-CN"/>
        </w:rPr>
        <w:t>Verifier</w:t>
      </w:r>
      <w:r w:rsidRPr="00245401">
        <w:rPr>
          <w:rFonts w:ascii="宋体" w:eastAsia="宋体" w:hAnsi="宋体" w:cs="宋体" w:hint="eastAsia"/>
          <w:sz w:val="21"/>
          <w:szCs w:val="21"/>
          <w:lang w:eastAsia="zh-CN"/>
        </w:rPr>
        <w:t>增益消失或核心效用下降，则无论数据规模多大，</w:t>
      </w:r>
      <w:r w:rsidRPr="00245401">
        <w:rPr>
          <w:rFonts w:cs="Times New Roman"/>
          <w:sz w:val="21"/>
          <w:szCs w:val="21"/>
          <w:lang w:eastAsia="zh-CN"/>
        </w:rPr>
        <w:t>V2</w:t>
      </w:r>
      <w:r w:rsidRPr="00245401">
        <w:rPr>
          <w:rFonts w:ascii="宋体" w:eastAsia="宋体" w:hAnsi="宋体" w:cs="宋体" w:hint="eastAsia"/>
          <w:sz w:val="21"/>
          <w:szCs w:val="21"/>
          <w:lang w:eastAsia="zh-CN"/>
        </w:rPr>
        <w:t>都不应仅因</w:t>
      </w:r>
      <w:r w:rsidRPr="00245401">
        <w:rPr>
          <w:rFonts w:cs="Times New Roman"/>
          <w:sz w:val="21"/>
          <w:szCs w:val="21"/>
          <w:lang w:eastAsia="zh-CN"/>
        </w:rPr>
        <w:t>“</w:t>
      </w:r>
      <w:r w:rsidRPr="00245401">
        <w:rPr>
          <w:rFonts w:ascii="宋体" w:eastAsia="宋体" w:hAnsi="宋体" w:cs="宋体" w:hint="eastAsia"/>
          <w:sz w:val="21"/>
          <w:szCs w:val="21"/>
          <w:lang w:eastAsia="zh-CN"/>
        </w:rPr>
        <w:t>多模型更复杂</w:t>
      </w:r>
      <w:r w:rsidRPr="00245401">
        <w:rPr>
          <w:rFonts w:cs="Times New Roman"/>
          <w:sz w:val="21"/>
          <w:szCs w:val="21"/>
          <w:lang w:eastAsia="zh-CN"/>
        </w:rPr>
        <w:t>”</w:t>
      </w:r>
      <w:r w:rsidRPr="00245401">
        <w:rPr>
          <w:rFonts w:ascii="宋体" w:eastAsia="宋体" w:hAnsi="宋体" w:cs="宋体" w:hint="eastAsia"/>
          <w:sz w:val="21"/>
          <w:szCs w:val="21"/>
          <w:lang w:eastAsia="zh-CN"/>
        </w:rPr>
        <w:t>而保留；若</w:t>
      </w:r>
      <w:r w:rsidRPr="00245401">
        <w:rPr>
          <w:rFonts w:cs="Times New Roman"/>
          <w:sz w:val="21"/>
          <w:szCs w:val="21"/>
          <w:lang w:eastAsia="zh-CN"/>
        </w:rPr>
        <w:t>Refiner</w:t>
      </w:r>
      <w:r w:rsidRPr="00245401">
        <w:rPr>
          <w:rFonts w:ascii="宋体" w:eastAsia="宋体" w:hAnsi="宋体" w:cs="宋体" w:hint="eastAsia"/>
          <w:sz w:val="21"/>
          <w:szCs w:val="21"/>
          <w:lang w:eastAsia="zh-CN"/>
        </w:rPr>
        <w:t>持续造成负效用，则保持</w:t>
      </w:r>
      <w:r w:rsidRPr="00245401">
        <w:rPr>
          <w:rFonts w:cs="Times New Roman"/>
          <w:sz w:val="21"/>
          <w:szCs w:val="21"/>
          <w:lang w:eastAsia="zh-CN"/>
        </w:rPr>
        <w:t>Stop</w:t>
      </w:r>
      <w:r w:rsidRPr="00245401">
        <w:rPr>
          <w:rFonts w:ascii="宋体" w:eastAsia="宋体" w:hAnsi="宋体" w:cs="宋体"/>
          <w:sz w:val="21"/>
          <w:szCs w:val="21"/>
          <w:lang w:eastAsia="zh-CN"/>
        </w:rPr>
        <w:t>。</w:t>
      </w:r>
    </w:p>
    <w:p w14:paraId="6F0ABDAB" w14:textId="77777777" w:rsidR="00245401" w:rsidRPr="00245401" w:rsidRDefault="00245401" w:rsidP="00245401">
      <w:pPr>
        <w:numPr>
          <w:ilvl w:val="0"/>
          <w:numId w:val="10"/>
        </w:numPr>
        <w:tabs>
          <w:tab w:val="left" w:pos="360"/>
        </w:tabs>
        <w:spacing w:before="100" w:beforeAutospacing="1" w:after="60" w:line="324" w:lineRule="auto"/>
        <w:ind w:left="440" w:hanging="220"/>
        <w:contextualSpacing/>
        <w:rPr>
          <w:rFonts w:cs="Times New Roman"/>
          <w:sz w:val="22"/>
          <w:lang w:eastAsia="zh-CN"/>
        </w:rPr>
      </w:pPr>
      <w:r w:rsidRPr="00245401">
        <w:rPr>
          <w:rFonts w:ascii="宋体" w:eastAsia="宋体" w:hAnsi="宋体" w:cs="宋体" w:hint="eastAsia"/>
          <w:sz w:val="21"/>
          <w:szCs w:val="21"/>
          <w:lang w:eastAsia="zh-CN"/>
        </w:rPr>
        <w:t>人工角色从</w:t>
      </w:r>
      <w:r w:rsidRPr="00245401">
        <w:rPr>
          <w:rFonts w:cs="Times New Roman"/>
          <w:sz w:val="21"/>
          <w:szCs w:val="21"/>
          <w:lang w:eastAsia="zh-CN"/>
        </w:rPr>
        <w:t>“</w:t>
      </w:r>
      <w:r w:rsidRPr="00245401">
        <w:rPr>
          <w:rFonts w:ascii="宋体" w:eastAsia="宋体" w:hAnsi="宋体" w:cs="宋体" w:hint="eastAsia"/>
          <w:sz w:val="21"/>
          <w:szCs w:val="21"/>
          <w:lang w:eastAsia="zh-CN"/>
        </w:rPr>
        <w:t>全量生产</w:t>
      </w:r>
      <w:r w:rsidRPr="00245401">
        <w:rPr>
          <w:rFonts w:cs="Times New Roman"/>
          <w:sz w:val="21"/>
          <w:szCs w:val="21"/>
          <w:lang w:eastAsia="zh-CN"/>
        </w:rPr>
        <w:t>”</w:t>
      </w:r>
      <w:r w:rsidRPr="00245401">
        <w:rPr>
          <w:rFonts w:ascii="宋体" w:eastAsia="宋体" w:hAnsi="宋体" w:cs="宋体" w:hint="eastAsia"/>
          <w:sz w:val="21"/>
          <w:szCs w:val="21"/>
          <w:lang w:eastAsia="zh-CN"/>
        </w:rPr>
        <w:t>逐步转向</w:t>
      </w:r>
      <w:r w:rsidRPr="00245401">
        <w:rPr>
          <w:rFonts w:cs="Times New Roman"/>
          <w:sz w:val="21"/>
          <w:szCs w:val="21"/>
          <w:lang w:eastAsia="zh-CN"/>
        </w:rPr>
        <w:t>Reference</w:t>
      </w:r>
      <w:r w:rsidRPr="00245401">
        <w:rPr>
          <w:rFonts w:ascii="宋体" w:eastAsia="宋体" w:hAnsi="宋体" w:cs="宋体" w:hint="eastAsia"/>
          <w:sz w:val="21"/>
          <w:szCs w:val="21"/>
          <w:lang w:eastAsia="zh-CN"/>
        </w:rPr>
        <w:t>建立、分层抽检、高风险样本仲裁和门槛校准，但这种转变应由实测规模、效用与审核负担共同支持，而非预设为必然结论</w:t>
      </w:r>
      <w:r w:rsidRPr="00245401">
        <w:rPr>
          <w:rFonts w:ascii="宋体" w:eastAsia="宋体" w:hAnsi="宋体" w:cs="宋体"/>
          <w:sz w:val="21"/>
          <w:szCs w:val="21"/>
          <w:lang w:eastAsia="zh-CN"/>
        </w:rPr>
        <w:t>。</w:t>
      </w:r>
    </w:p>
    <w:p w14:paraId="0A1B2F2D" w14:textId="77777777" w:rsidR="00245401" w:rsidRPr="00245401" w:rsidRDefault="00245401" w:rsidP="00245401">
      <w:pPr>
        <w:keepNext/>
        <w:keepLines/>
        <w:widowControl w:val="0"/>
        <w:spacing w:before="200" w:after="100" w:line="360" w:lineRule="auto"/>
        <w:outlineLvl w:val="1"/>
        <w:rPr>
          <w:rFonts w:ascii="Calibri" w:eastAsia="MS Gothic" w:hAnsi="Calibri" w:cs="Times New Roman"/>
          <w:b/>
          <w:bCs/>
          <w:color w:val="1F4E79"/>
          <w:sz w:val="27"/>
          <w:szCs w:val="27"/>
          <w:lang w:eastAsia="zh-CN"/>
        </w:rPr>
      </w:pPr>
      <w:r w:rsidRPr="00245401">
        <w:rPr>
          <w:rFonts w:ascii="Calibri" w:eastAsia="MS Gothic" w:hAnsi="Calibri" w:cs="Times New Roman"/>
          <w:b/>
          <w:bCs/>
          <w:color w:val="1F4E79"/>
          <w:sz w:val="27"/>
          <w:szCs w:val="27"/>
          <w:lang w:eastAsia="zh-CN"/>
        </w:rPr>
        <w:t xml:space="preserve">4.6 </w:t>
      </w:r>
      <w:r w:rsidRPr="00245401">
        <w:rPr>
          <w:rFonts w:ascii="MS Gothic" w:eastAsia="MS Gothic" w:hAnsi="MS Gothic" w:cs="Times New Roman"/>
          <w:b/>
          <w:bCs/>
          <w:color w:val="1F4E79"/>
          <w:sz w:val="27"/>
          <w:szCs w:val="27"/>
          <w:lang w:eastAsia="zh-CN"/>
        </w:rPr>
        <w:t>最小可追溯</w:t>
      </w:r>
      <w:r w:rsidRPr="00245401">
        <w:rPr>
          <w:rFonts w:ascii="微软雅黑" w:eastAsia="微软雅黑" w:hAnsi="微软雅黑" w:cs="微软雅黑" w:hint="eastAsia"/>
          <w:b/>
          <w:bCs/>
          <w:color w:val="1F4E79"/>
          <w:sz w:val="27"/>
          <w:szCs w:val="27"/>
          <w:lang w:eastAsia="zh-CN"/>
        </w:rPr>
        <w:t>链</w:t>
      </w:r>
      <w:r w:rsidRPr="00245401">
        <w:rPr>
          <w:rFonts w:ascii="MS Gothic" w:eastAsia="MS Gothic" w:hAnsi="MS Gothic" w:cs="MS Gothic" w:hint="eastAsia"/>
          <w:b/>
          <w:bCs/>
          <w:color w:val="1F4E79"/>
          <w:sz w:val="27"/>
          <w:szCs w:val="27"/>
          <w:lang w:eastAsia="zh-CN"/>
        </w:rPr>
        <w:t>与</w:t>
      </w:r>
      <w:r w:rsidRPr="00245401">
        <w:rPr>
          <w:rFonts w:ascii="微软雅黑" w:eastAsia="微软雅黑" w:hAnsi="微软雅黑" w:cs="微软雅黑" w:hint="eastAsia"/>
          <w:b/>
          <w:bCs/>
          <w:color w:val="1F4E79"/>
          <w:sz w:val="27"/>
          <w:szCs w:val="27"/>
          <w:lang w:eastAsia="zh-CN"/>
        </w:rPr>
        <w:t>总</w:t>
      </w:r>
      <w:r w:rsidRPr="00245401">
        <w:rPr>
          <w:rFonts w:ascii="MS Gothic" w:eastAsia="MS Gothic" w:hAnsi="MS Gothic" w:cs="MS Gothic" w:hint="eastAsia"/>
          <w:b/>
          <w:bCs/>
          <w:color w:val="1F4E79"/>
          <w:sz w:val="27"/>
          <w:szCs w:val="27"/>
          <w:lang w:eastAsia="zh-CN"/>
        </w:rPr>
        <w:t>体研究框架</w:t>
      </w:r>
    </w:p>
    <w:p w14:paraId="4FED941C"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为保证实验结果可复现、可追责和可反查，本文建立从原始图像到最终测试报告的最小可追溯链。每次实验至少记录</w:t>
      </w:r>
      <w:proofErr w:type="spellStart"/>
      <w:r w:rsidRPr="00245401">
        <w:rPr>
          <w:rFonts w:cs="Times New Roman"/>
          <w:sz w:val="22"/>
          <w:lang w:eastAsia="zh-CN"/>
        </w:rPr>
        <w:t>dataset_version</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source_group_id</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prompt_id</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threshold_config</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label_version</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pipeline_id</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train_run_id</w:t>
      </w:r>
      <w:proofErr w:type="spellEnd"/>
      <w:r w:rsidRPr="00245401">
        <w:rPr>
          <w:rFonts w:ascii="宋体" w:eastAsia="宋体" w:hAnsi="宋体" w:cs="宋体" w:hint="eastAsia"/>
          <w:sz w:val="22"/>
          <w:lang w:eastAsia="zh-CN"/>
        </w:rPr>
        <w:t>、</w:t>
      </w:r>
      <w:r w:rsidRPr="00245401">
        <w:rPr>
          <w:rFonts w:cs="Times New Roman"/>
          <w:sz w:val="22"/>
          <w:lang w:eastAsia="zh-CN"/>
        </w:rPr>
        <w:t>seed</w:t>
      </w:r>
      <w:r w:rsidRPr="00245401">
        <w:rPr>
          <w:rFonts w:ascii="宋体" w:eastAsia="宋体" w:hAnsi="宋体" w:cs="宋体" w:hint="eastAsia"/>
          <w:sz w:val="22"/>
          <w:lang w:eastAsia="zh-CN"/>
        </w:rPr>
        <w:t>、</w:t>
      </w:r>
      <w:proofErr w:type="spellStart"/>
      <w:r w:rsidRPr="00245401">
        <w:rPr>
          <w:rFonts w:cs="Times New Roman"/>
          <w:sz w:val="22"/>
          <w:lang w:eastAsia="zh-CN"/>
        </w:rPr>
        <w:t>model_weight</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test_report_id</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GPU_hours</w:t>
      </w:r>
      <w:proofErr w:type="spellEnd"/>
      <w:r w:rsidRPr="00245401">
        <w:rPr>
          <w:rFonts w:ascii="宋体" w:eastAsia="宋体" w:hAnsi="宋体" w:cs="宋体" w:hint="eastAsia"/>
          <w:sz w:val="22"/>
          <w:lang w:eastAsia="zh-CN"/>
        </w:rPr>
        <w:t>、</w:t>
      </w:r>
      <w:proofErr w:type="spellStart"/>
      <w:r w:rsidRPr="00245401">
        <w:rPr>
          <w:rFonts w:cs="Times New Roman"/>
          <w:sz w:val="22"/>
          <w:lang w:eastAsia="zh-CN"/>
        </w:rPr>
        <w:t>human_hours</w:t>
      </w:r>
      <w:proofErr w:type="spellEnd"/>
      <w:r w:rsidRPr="00245401">
        <w:rPr>
          <w:rFonts w:ascii="宋体" w:eastAsia="宋体" w:hAnsi="宋体" w:cs="宋体" w:hint="eastAsia"/>
          <w:sz w:val="22"/>
          <w:lang w:eastAsia="zh-CN"/>
        </w:rPr>
        <w:t>及</w:t>
      </w:r>
      <w:r w:rsidRPr="00245401">
        <w:rPr>
          <w:rFonts w:cs="Times New Roman"/>
          <w:sz w:val="22"/>
          <w:lang w:eastAsia="zh-CN"/>
        </w:rPr>
        <w:t>Gate</w:t>
      </w:r>
      <w:r w:rsidRPr="00245401">
        <w:rPr>
          <w:rFonts w:ascii="宋体" w:eastAsia="宋体" w:hAnsi="宋体" w:cs="宋体" w:hint="eastAsia"/>
          <w:sz w:val="22"/>
          <w:lang w:eastAsia="zh-CN"/>
        </w:rPr>
        <w:t>结论。对于</w:t>
      </w:r>
      <w:r w:rsidRPr="00245401">
        <w:rPr>
          <w:rFonts w:cs="Times New Roman"/>
          <w:sz w:val="22"/>
          <w:lang w:eastAsia="zh-CN"/>
        </w:rPr>
        <w:t>SAM3</w:t>
      </w:r>
      <w:r w:rsidRPr="00245401">
        <w:rPr>
          <w:rFonts w:ascii="宋体" w:eastAsia="宋体" w:hAnsi="宋体" w:cs="宋体" w:hint="eastAsia"/>
          <w:sz w:val="22"/>
          <w:lang w:eastAsia="zh-CN"/>
        </w:rPr>
        <w:t>参与的标签，还应记录</w:t>
      </w:r>
      <w:r w:rsidRPr="00245401">
        <w:rPr>
          <w:rFonts w:cs="Times New Roman"/>
          <w:sz w:val="22"/>
          <w:lang w:eastAsia="zh-CN"/>
        </w:rPr>
        <w:t>mode</w:t>
      </w:r>
      <w:r w:rsidRPr="00245401">
        <w:rPr>
          <w:rFonts w:ascii="宋体" w:eastAsia="宋体" w:hAnsi="宋体" w:cs="宋体" w:hint="eastAsia"/>
          <w:sz w:val="22"/>
          <w:lang w:eastAsia="zh-CN"/>
        </w:rPr>
        <w:t>（</w:t>
      </w:r>
      <w:r w:rsidRPr="00245401">
        <w:rPr>
          <w:rFonts w:cs="Times New Roman"/>
          <w:sz w:val="22"/>
          <w:lang w:eastAsia="zh-CN"/>
        </w:rPr>
        <w:t>Verifier/Append/Refiner</w:t>
      </w:r>
      <w:r w:rsidRPr="00245401">
        <w:rPr>
          <w:rFonts w:ascii="宋体" w:eastAsia="宋体" w:hAnsi="宋体" w:cs="宋体" w:hint="eastAsia"/>
          <w:sz w:val="22"/>
          <w:lang w:eastAsia="zh-CN"/>
        </w:rPr>
        <w:t>）、候选来源、过滤规则和最终</w:t>
      </w:r>
      <w:proofErr w:type="spellStart"/>
      <w:r w:rsidRPr="00245401">
        <w:rPr>
          <w:rFonts w:cs="Times New Roman"/>
          <w:sz w:val="22"/>
          <w:lang w:eastAsia="zh-CN"/>
        </w:rPr>
        <w:t>box_source</w:t>
      </w:r>
      <w:proofErr w:type="spellEnd"/>
      <w:r w:rsidRPr="00245401">
        <w:rPr>
          <w:rFonts w:ascii="宋体" w:eastAsia="宋体" w:hAnsi="宋体" w:cs="宋体"/>
          <w:sz w:val="22"/>
          <w:lang w:eastAsia="zh-CN"/>
        </w:rPr>
        <w:t>。</w:t>
      </w:r>
    </w:p>
    <w:p w14:paraId="6857C9F1" w14:textId="77777777"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总体研究流程按照</w:t>
      </w:r>
      <w:r w:rsidRPr="00245401">
        <w:rPr>
          <w:rFonts w:cs="Times New Roman"/>
          <w:sz w:val="22"/>
          <w:lang w:eastAsia="zh-CN"/>
        </w:rPr>
        <w:t>“</w:t>
      </w:r>
      <w:r w:rsidRPr="00245401">
        <w:rPr>
          <w:rFonts w:ascii="宋体" w:eastAsia="宋体" w:hAnsi="宋体" w:cs="宋体" w:hint="eastAsia"/>
          <w:sz w:val="22"/>
          <w:lang w:eastAsia="zh-CN"/>
        </w:rPr>
        <w:t>数据与测试治理</w:t>
      </w:r>
      <w:r w:rsidRPr="00245401">
        <w:rPr>
          <w:rFonts w:cs="Times New Roman"/>
          <w:sz w:val="22"/>
          <w:lang w:eastAsia="zh-CN"/>
        </w:rPr>
        <w:t>—</w:t>
      </w:r>
      <w:r w:rsidRPr="00245401">
        <w:rPr>
          <w:rFonts w:ascii="宋体" w:eastAsia="宋体" w:hAnsi="宋体" w:cs="宋体" w:hint="eastAsia"/>
          <w:sz w:val="22"/>
          <w:lang w:eastAsia="zh-CN"/>
        </w:rPr>
        <w:t>提示与阈值冻结</w:t>
      </w:r>
      <w:r w:rsidRPr="00245401">
        <w:rPr>
          <w:rFonts w:cs="Times New Roman"/>
          <w:sz w:val="22"/>
          <w:lang w:eastAsia="zh-CN"/>
        </w:rPr>
        <w:t>—V1</w:t>
      </w:r>
      <w:r w:rsidRPr="00245401">
        <w:rPr>
          <w:rFonts w:ascii="宋体" w:eastAsia="宋体" w:hAnsi="宋体" w:cs="宋体" w:hint="eastAsia"/>
          <w:sz w:val="22"/>
          <w:lang w:eastAsia="zh-CN"/>
        </w:rPr>
        <w:t>基准</w:t>
      </w:r>
      <w:r w:rsidRPr="00245401">
        <w:rPr>
          <w:rFonts w:cs="Times New Roman"/>
          <w:sz w:val="22"/>
          <w:lang w:eastAsia="zh-CN"/>
        </w:rPr>
        <w:t>—SAM3</w:t>
      </w:r>
      <w:r w:rsidRPr="00245401">
        <w:rPr>
          <w:rFonts w:ascii="宋体" w:eastAsia="宋体" w:hAnsi="宋体" w:cs="宋体" w:hint="eastAsia"/>
          <w:sz w:val="22"/>
          <w:lang w:eastAsia="zh-CN"/>
        </w:rPr>
        <w:t>角色消融</w:t>
      </w:r>
      <w:r w:rsidRPr="00245401">
        <w:rPr>
          <w:rFonts w:cs="Times New Roman"/>
          <w:sz w:val="22"/>
          <w:lang w:eastAsia="zh-CN"/>
        </w:rPr>
        <w:t>—</w:t>
      </w:r>
      <w:r w:rsidRPr="00245401">
        <w:rPr>
          <w:rFonts w:ascii="宋体" w:eastAsia="宋体" w:hAnsi="宋体" w:cs="宋体" w:hint="eastAsia"/>
          <w:sz w:val="22"/>
          <w:lang w:eastAsia="zh-CN"/>
        </w:rPr>
        <w:t>阶段门决策</w:t>
      </w:r>
      <w:r w:rsidRPr="00245401">
        <w:rPr>
          <w:rFonts w:cs="Times New Roman"/>
          <w:sz w:val="22"/>
          <w:lang w:eastAsia="zh-CN"/>
        </w:rPr>
        <w:t>—</w:t>
      </w:r>
      <w:r w:rsidRPr="00245401">
        <w:rPr>
          <w:rFonts w:ascii="宋体" w:eastAsia="宋体" w:hAnsi="宋体" w:cs="宋体" w:hint="eastAsia"/>
          <w:sz w:val="22"/>
          <w:lang w:eastAsia="zh-CN"/>
        </w:rPr>
        <w:t>隔离测试</w:t>
      </w:r>
      <w:r w:rsidRPr="00245401">
        <w:rPr>
          <w:rFonts w:cs="Times New Roman"/>
          <w:sz w:val="22"/>
          <w:lang w:eastAsia="zh-CN"/>
        </w:rPr>
        <w:t>—</w:t>
      </w:r>
      <w:r w:rsidRPr="00245401">
        <w:rPr>
          <w:rFonts w:ascii="宋体" w:eastAsia="宋体" w:hAnsi="宋体" w:cs="宋体" w:hint="eastAsia"/>
          <w:sz w:val="22"/>
          <w:lang w:eastAsia="zh-CN"/>
        </w:rPr>
        <w:t>多规模选型</w:t>
      </w:r>
      <w:r w:rsidRPr="00245401">
        <w:rPr>
          <w:rFonts w:cs="Times New Roman"/>
          <w:sz w:val="22"/>
          <w:lang w:eastAsia="zh-CN"/>
        </w:rPr>
        <w:t>”</w:t>
      </w:r>
      <w:r w:rsidRPr="00245401">
        <w:rPr>
          <w:rFonts w:ascii="宋体" w:eastAsia="宋体" w:hAnsi="宋体" w:cs="宋体" w:hint="eastAsia"/>
          <w:sz w:val="22"/>
          <w:lang w:eastAsia="zh-CN"/>
        </w:rPr>
        <w:t>推进。其核心不是不断增加模型复杂度，而是在可追溯和防测试泄漏的前提下，用标签诊断解释问题、用下游效用判断价值、用</w:t>
      </w:r>
      <w:r w:rsidRPr="00245401">
        <w:rPr>
          <w:rFonts w:cs="Times New Roman"/>
          <w:sz w:val="22"/>
          <w:lang w:eastAsia="zh-CN"/>
        </w:rPr>
        <w:t>Stage-Gate</w:t>
      </w:r>
      <w:r w:rsidRPr="00245401">
        <w:rPr>
          <w:rFonts w:ascii="宋体" w:eastAsia="宋体" w:hAnsi="宋体" w:cs="宋体" w:hint="eastAsia"/>
          <w:sz w:val="22"/>
          <w:lang w:eastAsia="zh-CN"/>
        </w:rPr>
        <w:t>控制实验边界、用</w:t>
      </w:r>
      <w:r w:rsidRPr="00245401">
        <w:rPr>
          <w:rFonts w:cs="Times New Roman"/>
          <w:sz w:val="22"/>
          <w:lang w:eastAsia="zh-CN"/>
        </w:rPr>
        <w:t>Pareto</w:t>
      </w:r>
      <w:r w:rsidRPr="00245401">
        <w:rPr>
          <w:rFonts w:ascii="宋体" w:eastAsia="宋体" w:hAnsi="宋体" w:cs="宋体" w:hint="eastAsia"/>
          <w:sz w:val="22"/>
          <w:lang w:eastAsia="zh-CN"/>
        </w:rPr>
        <w:t>比较有限生产方案</w:t>
      </w:r>
      <w:r w:rsidRPr="00245401">
        <w:rPr>
          <w:rFonts w:ascii="宋体" w:eastAsia="宋体" w:hAnsi="宋体" w:cs="宋体"/>
          <w:sz w:val="22"/>
          <w:lang w:eastAsia="zh-CN"/>
        </w:rPr>
        <w:t>。</w:t>
      </w:r>
    </w:p>
    <w:p w14:paraId="0AEAFF3E" w14:textId="77777777" w:rsidR="00245401" w:rsidRPr="00245401" w:rsidRDefault="00245401" w:rsidP="00245401">
      <w:pPr>
        <w:spacing w:before="160" w:after="100" w:line="360" w:lineRule="auto"/>
        <w:jc w:val="center"/>
        <w:rPr>
          <w:rFonts w:cs="Times New Roman"/>
          <w:sz w:val="22"/>
          <w:lang w:eastAsia="zh-CN"/>
        </w:rPr>
      </w:pPr>
      <w:r w:rsidRPr="00245401">
        <w:rPr>
          <w:rFonts w:ascii="宋体" w:eastAsia="宋体" w:hAnsi="宋体" w:cs="宋体"/>
          <w:b/>
          <w:sz w:val="21"/>
          <w:szCs w:val="21"/>
          <w:lang w:eastAsia="zh-CN"/>
        </w:rPr>
        <w:t>表</w:t>
      </w:r>
      <w:r w:rsidRPr="00245401">
        <w:rPr>
          <w:rFonts w:eastAsia="Noto Sans CJK SC" w:cs="Times New Roman"/>
          <w:b/>
          <w:sz w:val="21"/>
          <w:szCs w:val="21"/>
          <w:lang w:eastAsia="zh-CN"/>
        </w:rPr>
        <w:t xml:space="preserve"> 4-</w:t>
      </w:r>
      <w:proofErr w:type="gramStart"/>
      <w:r w:rsidRPr="00245401">
        <w:rPr>
          <w:rFonts w:eastAsia="Noto Sans CJK SC" w:cs="Times New Roman"/>
          <w:b/>
          <w:sz w:val="21"/>
          <w:szCs w:val="21"/>
          <w:lang w:eastAsia="zh-CN"/>
        </w:rPr>
        <w:t xml:space="preserve">1  </w:t>
      </w:r>
      <w:r w:rsidRPr="00245401">
        <w:rPr>
          <w:rFonts w:ascii="宋体" w:eastAsia="宋体" w:hAnsi="宋体" w:cs="宋体" w:hint="eastAsia"/>
          <w:b/>
          <w:sz w:val="21"/>
          <w:szCs w:val="21"/>
          <w:lang w:eastAsia="zh-CN"/>
        </w:rPr>
        <w:t>面向火烟目标检测的伪标签构建与阶段决策研究框</w:t>
      </w:r>
      <w:r w:rsidRPr="00245401">
        <w:rPr>
          <w:rFonts w:ascii="宋体" w:eastAsia="宋体" w:hAnsi="宋体" w:cs="宋体"/>
          <w:b/>
          <w:sz w:val="21"/>
          <w:szCs w:val="21"/>
          <w:lang w:eastAsia="zh-CN"/>
        </w:rPr>
        <w:t>架</w:t>
      </w:r>
      <w:proofErr w:type="gramEnd"/>
    </w:p>
    <w:tbl>
      <w:tblPr>
        <w:tblW w:w="0" w:type="auto"/>
        <w:jc w:val="center"/>
        <w:tblLayout w:type="fixed"/>
        <w:tblLook w:val="04A0" w:firstRow="1" w:lastRow="0" w:firstColumn="1" w:lastColumn="0" w:noHBand="0" w:noVBand="1"/>
      </w:tblPr>
      <w:tblGrid>
        <w:gridCol w:w="2477"/>
        <w:gridCol w:w="6883"/>
      </w:tblGrid>
      <w:tr w:rsidR="00245401" w:rsidRPr="00245401" w14:paraId="55B23155" w14:textId="77777777">
        <w:trPr>
          <w:jc w:val="center"/>
        </w:trPr>
        <w:tc>
          <w:tcPr>
            <w:tcW w:w="2477" w:type="dxa"/>
            <w:tcBorders>
              <w:top w:val="nil"/>
              <w:left w:val="nil"/>
              <w:bottom w:val="nil"/>
              <w:right w:val="nil"/>
            </w:tcBorders>
            <w:shd w:val="clear" w:color="auto" w:fill="D9E8F5"/>
            <w:tcMar>
              <w:top w:w="110" w:type="dxa"/>
              <w:left w:w="120" w:type="dxa"/>
              <w:bottom w:w="110" w:type="dxa"/>
              <w:right w:w="120" w:type="dxa"/>
            </w:tcMar>
            <w:vAlign w:val="center"/>
            <w:hideMark/>
          </w:tcPr>
          <w:p w14:paraId="744E9515" w14:textId="77777777" w:rsidR="00245401" w:rsidRPr="00245401" w:rsidRDefault="00245401" w:rsidP="00245401">
            <w:pPr>
              <w:spacing w:before="100" w:beforeAutospacing="1" w:after="0" w:line="360" w:lineRule="auto"/>
              <w:jc w:val="center"/>
              <w:rPr>
                <w:rFonts w:cs="Times New Roman"/>
                <w:sz w:val="22"/>
                <w:lang w:eastAsia="zh-CN"/>
              </w:rPr>
            </w:pPr>
            <w:r w:rsidRPr="00245401">
              <w:rPr>
                <w:rFonts w:ascii="宋体" w:eastAsia="宋体" w:hAnsi="宋体" w:cs="宋体"/>
                <w:b/>
                <w:color w:val="1F4E79"/>
                <w:sz w:val="20"/>
                <w:szCs w:val="20"/>
                <w:lang w:eastAsia="zh-CN"/>
              </w:rPr>
              <w:t>阶段</w:t>
            </w:r>
          </w:p>
        </w:tc>
        <w:tc>
          <w:tcPr>
            <w:tcW w:w="6883" w:type="dxa"/>
            <w:tcBorders>
              <w:top w:val="nil"/>
              <w:left w:val="nil"/>
              <w:bottom w:val="nil"/>
              <w:right w:val="nil"/>
            </w:tcBorders>
            <w:shd w:val="clear" w:color="auto" w:fill="D9E8F5"/>
            <w:tcMar>
              <w:top w:w="110" w:type="dxa"/>
              <w:left w:w="120" w:type="dxa"/>
              <w:bottom w:w="110" w:type="dxa"/>
              <w:right w:w="120" w:type="dxa"/>
            </w:tcMar>
            <w:vAlign w:val="center"/>
            <w:hideMark/>
          </w:tcPr>
          <w:p w14:paraId="05BA433D" w14:textId="77777777" w:rsidR="00245401" w:rsidRPr="00245401" w:rsidRDefault="00245401" w:rsidP="00245401">
            <w:pPr>
              <w:spacing w:before="100" w:beforeAutospacing="1" w:after="0" w:line="360" w:lineRule="auto"/>
              <w:jc w:val="center"/>
              <w:rPr>
                <w:rFonts w:cs="Times New Roman"/>
                <w:sz w:val="22"/>
                <w:lang w:eastAsia="zh-CN"/>
              </w:rPr>
            </w:pPr>
            <w:r w:rsidRPr="00245401">
              <w:rPr>
                <w:rFonts w:ascii="宋体" w:eastAsia="宋体" w:hAnsi="宋体" w:cs="宋体"/>
                <w:b/>
                <w:color w:val="1F4E79"/>
                <w:sz w:val="20"/>
                <w:szCs w:val="20"/>
                <w:lang w:eastAsia="zh-CN"/>
              </w:rPr>
              <w:t>主要活动与决策规则</w:t>
            </w:r>
          </w:p>
        </w:tc>
      </w:tr>
      <w:tr w:rsidR="00245401" w:rsidRPr="00245401" w14:paraId="422BC415" w14:textId="77777777">
        <w:trPr>
          <w:jc w:val="center"/>
        </w:trPr>
        <w:tc>
          <w:tcPr>
            <w:tcW w:w="2477" w:type="dxa"/>
            <w:tcBorders>
              <w:top w:val="nil"/>
              <w:left w:val="nil"/>
              <w:bottom w:val="nil"/>
              <w:right w:val="nil"/>
            </w:tcBorders>
            <w:tcMar>
              <w:top w:w="100" w:type="dxa"/>
              <w:left w:w="115" w:type="dxa"/>
              <w:bottom w:w="100" w:type="dxa"/>
              <w:right w:w="115" w:type="dxa"/>
            </w:tcMar>
            <w:vAlign w:val="center"/>
            <w:hideMark/>
          </w:tcPr>
          <w:p w14:paraId="301B703B" w14:textId="77777777" w:rsidR="00245401" w:rsidRPr="00245401" w:rsidRDefault="00245401" w:rsidP="00245401">
            <w:pPr>
              <w:spacing w:before="100" w:beforeAutospacing="1" w:after="0" w:line="300" w:lineRule="auto"/>
              <w:jc w:val="center"/>
              <w:rPr>
                <w:rFonts w:cs="Times New Roman"/>
                <w:sz w:val="22"/>
                <w:lang w:eastAsia="zh-CN"/>
              </w:rPr>
            </w:pPr>
            <w:r w:rsidRPr="00245401">
              <w:rPr>
                <w:rFonts w:ascii="宋体" w:eastAsia="宋体" w:hAnsi="宋体" w:cs="宋体"/>
                <w:b/>
                <w:sz w:val="19"/>
                <w:szCs w:val="19"/>
                <w:lang w:eastAsia="zh-CN"/>
              </w:rPr>
              <w:t>阶段</w:t>
            </w:r>
            <w:r w:rsidRPr="00245401">
              <w:rPr>
                <w:rFonts w:cs="Times New Roman"/>
                <w:b/>
                <w:sz w:val="19"/>
                <w:szCs w:val="19"/>
                <w:lang w:eastAsia="zh-CN"/>
              </w:rPr>
              <w:t>0</w:t>
            </w:r>
            <w:r w:rsidRPr="00245401">
              <w:rPr>
                <w:rFonts w:ascii="宋体" w:eastAsia="宋体" w:hAnsi="宋体" w:cs="宋体"/>
                <w:b/>
                <w:sz w:val="19"/>
                <w:szCs w:val="19"/>
                <w:lang w:eastAsia="zh-CN"/>
              </w:rPr>
              <w:t>：数据</w:t>
            </w:r>
            <w:r w:rsidRPr="00245401">
              <w:rPr>
                <w:rFonts w:cs="Times New Roman"/>
                <w:b/>
                <w:sz w:val="19"/>
                <w:szCs w:val="19"/>
                <w:lang w:eastAsia="zh-CN"/>
              </w:rPr>
              <w:t>/</w:t>
            </w:r>
            <w:r w:rsidRPr="00245401">
              <w:rPr>
                <w:rFonts w:ascii="宋体" w:eastAsia="宋体" w:hAnsi="宋体" w:cs="宋体"/>
                <w:b/>
                <w:sz w:val="19"/>
                <w:szCs w:val="19"/>
                <w:lang w:eastAsia="zh-CN"/>
              </w:rPr>
              <w:t>测试治理</w:t>
            </w:r>
          </w:p>
        </w:tc>
        <w:tc>
          <w:tcPr>
            <w:tcW w:w="6883" w:type="dxa"/>
            <w:tcBorders>
              <w:top w:val="nil"/>
              <w:left w:val="nil"/>
              <w:bottom w:val="nil"/>
              <w:right w:val="nil"/>
            </w:tcBorders>
            <w:tcMar>
              <w:top w:w="100" w:type="dxa"/>
              <w:left w:w="115" w:type="dxa"/>
              <w:bottom w:w="100" w:type="dxa"/>
              <w:right w:w="115" w:type="dxa"/>
            </w:tcMar>
            <w:vAlign w:val="center"/>
            <w:hideMark/>
          </w:tcPr>
          <w:p w14:paraId="27AD65EC" w14:textId="77777777" w:rsidR="00245401" w:rsidRPr="00245401" w:rsidRDefault="00245401" w:rsidP="00245401">
            <w:pPr>
              <w:spacing w:before="100" w:beforeAutospacing="1" w:after="0" w:line="300" w:lineRule="auto"/>
              <w:rPr>
                <w:rFonts w:cs="Times New Roman"/>
                <w:sz w:val="22"/>
                <w:lang w:eastAsia="zh-CN"/>
              </w:rPr>
            </w:pPr>
            <w:r w:rsidRPr="00245401">
              <w:rPr>
                <w:rFonts w:ascii="宋体" w:eastAsia="宋体" w:hAnsi="宋体" w:cs="宋体"/>
                <w:sz w:val="19"/>
                <w:szCs w:val="19"/>
                <w:lang w:eastAsia="zh-CN"/>
              </w:rPr>
              <w:t>冻结</w:t>
            </w:r>
            <w:r w:rsidRPr="00245401">
              <w:rPr>
                <w:rFonts w:cs="Times New Roman"/>
                <w:sz w:val="19"/>
                <w:szCs w:val="19"/>
                <w:lang w:eastAsia="zh-CN"/>
              </w:rPr>
              <w:t>Training/Development</w:t>
            </w:r>
            <w:r w:rsidRPr="00245401">
              <w:rPr>
                <w:rFonts w:ascii="宋体" w:eastAsia="宋体" w:hAnsi="宋体" w:cs="宋体"/>
                <w:sz w:val="19"/>
                <w:szCs w:val="19"/>
                <w:lang w:eastAsia="zh-CN"/>
              </w:rPr>
              <w:t>划分；历史</w:t>
            </w:r>
            <w:r w:rsidRPr="00245401">
              <w:rPr>
                <w:rFonts w:cs="Times New Roman"/>
                <w:sz w:val="19"/>
                <w:szCs w:val="19"/>
                <w:lang w:eastAsia="zh-CN"/>
              </w:rPr>
              <w:t>Pilot-Test</w:t>
            </w:r>
            <w:r w:rsidRPr="00245401">
              <w:rPr>
                <w:rFonts w:ascii="宋体" w:eastAsia="宋体" w:hAnsi="宋体" w:cs="宋体"/>
                <w:sz w:val="19"/>
                <w:szCs w:val="19"/>
                <w:lang w:eastAsia="zh-CN"/>
              </w:rPr>
              <w:t>仅作可比参考；优先建立未触碰的隔离测试集。</w:t>
            </w:r>
          </w:p>
        </w:tc>
      </w:tr>
      <w:tr w:rsidR="00245401" w:rsidRPr="00245401" w14:paraId="3DB80BB9" w14:textId="77777777">
        <w:trPr>
          <w:jc w:val="center"/>
        </w:trPr>
        <w:tc>
          <w:tcPr>
            <w:tcW w:w="2477" w:type="dxa"/>
            <w:tcBorders>
              <w:top w:val="nil"/>
              <w:left w:val="nil"/>
              <w:bottom w:val="nil"/>
              <w:right w:val="nil"/>
            </w:tcBorders>
            <w:tcMar>
              <w:top w:w="100" w:type="dxa"/>
              <w:left w:w="115" w:type="dxa"/>
              <w:bottom w:w="100" w:type="dxa"/>
              <w:right w:w="115" w:type="dxa"/>
            </w:tcMar>
            <w:vAlign w:val="center"/>
            <w:hideMark/>
          </w:tcPr>
          <w:p w14:paraId="240E400F" w14:textId="77777777" w:rsidR="00245401" w:rsidRPr="00245401" w:rsidRDefault="00245401" w:rsidP="00245401">
            <w:pPr>
              <w:spacing w:before="100" w:beforeAutospacing="1" w:after="0" w:line="300" w:lineRule="auto"/>
              <w:jc w:val="center"/>
              <w:rPr>
                <w:rFonts w:cs="Times New Roman"/>
                <w:sz w:val="22"/>
                <w:lang w:eastAsia="zh-CN"/>
              </w:rPr>
            </w:pPr>
            <w:r w:rsidRPr="00245401">
              <w:rPr>
                <w:rFonts w:ascii="宋体" w:eastAsia="宋体" w:hAnsi="宋体" w:cs="宋体"/>
                <w:b/>
                <w:sz w:val="19"/>
                <w:szCs w:val="19"/>
                <w:lang w:eastAsia="zh-CN"/>
              </w:rPr>
              <w:t>阶段</w:t>
            </w:r>
            <w:r w:rsidRPr="00245401">
              <w:rPr>
                <w:rFonts w:cs="Times New Roman"/>
                <w:b/>
                <w:sz w:val="19"/>
                <w:szCs w:val="19"/>
                <w:lang w:eastAsia="zh-CN"/>
              </w:rPr>
              <w:t>1</w:t>
            </w:r>
            <w:r w:rsidRPr="00245401">
              <w:rPr>
                <w:rFonts w:ascii="宋体" w:eastAsia="宋体" w:hAnsi="宋体" w:cs="宋体"/>
                <w:b/>
                <w:sz w:val="19"/>
                <w:szCs w:val="19"/>
                <w:lang w:eastAsia="zh-CN"/>
              </w:rPr>
              <w:t>：提示配置冻结</w:t>
            </w:r>
          </w:p>
        </w:tc>
        <w:tc>
          <w:tcPr>
            <w:tcW w:w="6883" w:type="dxa"/>
            <w:tcBorders>
              <w:top w:val="nil"/>
              <w:left w:val="nil"/>
              <w:bottom w:val="nil"/>
              <w:right w:val="nil"/>
            </w:tcBorders>
            <w:tcMar>
              <w:top w:w="100" w:type="dxa"/>
              <w:left w:w="115" w:type="dxa"/>
              <w:bottom w:w="100" w:type="dxa"/>
              <w:right w:w="115" w:type="dxa"/>
            </w:tcMar>
            <w:vAlign w:val="center"/>
            <w:hideMark/>
          </w:tcPr>
          <w:p w14:paraId="51BC3E8A" w14:textId="77777777" w:rsidR="00245401" w:rsidRPr="00245401" w:rsidRDefault="00245401" w:rsidP="00245401">
            <w:pPr>
              <w:spacing w:before="100" w:beforeAutospacing="1" w:after="0" w:line="300" w:lineRule="auto"/>
              <w:rPr>
                <w:rFonts w:cs="Times New Roman"/>
                <w:sz w:val="22"/>
                <w:lang w:eastAsia="zh-CN"/>
              </w:rPr>
            </w:pPr>
            <w:r w:rsidRPr="00245401">
              <w:rPr>
                <w:rFonts w:ascii="宋体" w:eastAsia="宋体" w:hAnsi="宋体" w:cs="宋体"/>
                <w:sz w:val="19"/>
                <w:szCs w:val="19"/>
                <w:lang w:eastAsia="zh-CN"/>
              </w:rPr>
              <w:t>候选提示粗筛</w:t>
            </w:r>
            <w:r w:rsidRPr="00245401">
              <w:rPr>
                <w:rFonts w:cs="Times New Roman"/>
                <w:sz w:val="19"/>
                <w:szCs w:val="19"/>
                <w:lang w:eastAsia="zh-CN"/>
              </w:rPr>
              <w:t>→Top</w:t>
            </w:r>
            <w:r w:rsidRPr="00245401">
              <w:rPr>
                <w:rFonts w:ascii="宋体" w:eastAsia="宋体" w:hAnsi="宋体" w:cs="宋体"/>
                <w:sz w:val="19"/>
                <w:szCs w:val="19"/>
                <w:lang w:eastAsia="zh-CN"/>
              </w:rPr>
              <w:t>候选复筛</w:t>
            </w:r>
            <w:r w:rsidRPr="00245401">
              <w:rPr>
                <w:rFonts w:cs="Times New Roman"/>
                <w:sz w:val="19"/>
                <w:szCs w:val="19"/>
                <w:lang w:eastAsia="zh-CN"/>
              </w:rPr>
              <w:t>→</w:t>
            </w:r>
            <w:r w:rsidRPr="00245401">
              <w:rPr>
                <w:rFonts w:ascii="宋体" w:eastAsia="宋体" w:hAnsi="宋体" w:cs="宋体"/>
                <w:sz w:val="19"/>
                <w:szCs w:val="19"/>
                <w:lang w:eastAsia="zh-CN"/>
              </w:rPr>
              <w:t>阈值稳定区间</w:t>
            </w:r>
            <w:r w:rsidRPr="00245401">
              <w:rPr>
                <w:rFonts w:cs="Times New Roman"/>
                <w:sz w:val="19"/>
                <w:szCs w:val="19"/>
                <w:lang w:eastAsia="zh-CN"/>
              </w:rPr>
              <w:t>→</w:t>
            </w:r>
            <w:proofErr w:type="spellStart"/>
            <w:r w:rsidRPr="00245401">
              <w:rPr>
                <w:rFonts w:cs="Times New Roman"/>
                <w:sz w:val="19"/>
                <w:szCs w:val="19"/>
                <w:lang w:eastAsia="zh-CN"/>
              </w:rPr>
              <w:t>prompt_id</w:t>
            </w:r>
            <w:proofErr w:type="spellEnd"/>
            <w:r w:rsidRPr="00245401">
              <w:rPr>
                <w:rFonts w:ascii="宋体" w:eastAsia="宋体" w:hAnsi="宋体" w:cs="宋体"/>
                <w:sz w:val="19"/>
                <w:szCs w:val="19"/>
                <w:lang w:eastAsia="zh-CN"/>
              </w:rPr>
              <w:t>与配置指纹冻结。</w:t>
            </w:r>
          </w:p>
        </w:tc>
      </w:tr>
      <w:tr w:rsidR="00245401" w:rsidRPr="00245401" w14:paraId="22F9A362" w14:textId="77777777">
        <w:trPr>
          <w:jc w:val="center"/>
        </w:trPr>
        <w:tc>
          <w:tcPr>
            <w:tcW w:w="2477" w:type="dxa"/>
            <w:tcBorders>
              <w:top w:val="nil"/>
              <w:left w:val="nil"/>
              <w:bottom w:val="nil"/>
              <w:right w:val="nil"/>
            </w:tcBorders>
            <w:tcMar>
              <w:top w:w="100" w:type="dxa"/>
              <w:left w:w="115" w:type="dxa"/>
              <w:bottom w:w="100" w:type="dxa"/>
              <w:right w:w="115" w:type="dxa"/>
            </w:tcMar>
            <w:vAlign w:val="center"/>
            <w:hideMark/>
          </w:tcPr>
          <w:p w14:paraId="58A69F02" w14:textId="77777777" w:rsidR="00245401" w:rsidRPr="00245401" w:rsidRDefault="00245401" w:rsidP="00245401">
            <w:pPr>
              <w:spacing w:before="100" w:beforeAutospacing="1" w:after="0" w:line="300" w:lineRule="auto"/>
              <w:jc w:val="center"/>
              <w:rPr>
                <w:rFonts w:cs="Times New Roman"/>
                <w:sz w:val="22"/>
                <w:lang w:eastAsia="zh-CN"/>
              </w:rPr>
            </w:pPr>
            <w:r w:rsidRPr="00245401">
              <w:rPr>
                <w:rFonts w:ascii="宋体" w:eastAsia="宋体" w:hAnsi="宋体" w:cs="宋体"/>
                <w:b/>
                <w:sz w:val="19"/>
                <w:szCs w:val="19"/>
                <w:lang w:eastAsia="zh-CN"/>
              </w:rPr>
              <w:t>阶段</w:t>
            </w:r>
            <w:r w:rsidRPr="00245401">
              <w:rPr>
                <w:rFonts w:cs="Times New Roman"/>
                <w:b/>
                <w:sz w:val="19"/>
                <w:szCs w:val="19"/>
                <w:lang w:eastAsia="zh-CN"/>
              </w:rPr>
              <w:t>2</w:t>
            </w:r>
            <w:r w:rsidRPr="00245401">
              <w:rPr>
                <w:rFonts w:ascii="宋体" w:eastAsia="宋体" w:hAnsi="宋体" w:cs="宋体"/>
                <w:b/>
                <w:sz w:val="19"/>
                <w:szCs w:val="19"/>
                <w:lang w:eastAsia="zh-CN"/>
              </w:rPr>
              <w:t>：</w:t>
            </w:r>
            <w:r w:rsidRPr="00245401">
              <w:rPr>
                <w:rFonts w:cs="Times New Roman"/>
                <w:b/>
                <w:sz w:val="19"/>
                <w:szCs w:val="19"/>
                <w:lang w:eastAsia="zh-CN"/>
              </w:rPr>
              <w:t>V1</w:t>
            </w:r>
            <w:r w:rsidRPr="00245401">
              <w:rPr>
                <w:rFonts w:ascii="宋体" w:eastAsia="宋体" w:hAnsi="宋体" w:cs="宋体"/>
                <w:b/>
                <w:sz w:val="19"/>
                <w:szCs w:val="19"/>
                <w:lang w:eastAsia="zh-CN"/>
              </w:rPr>
              <w:t>基准构建</w:t>
            </w:r>
          </w:p>
        </w:tc>
        <w:tc>
          <w:tcPr>
            <w:tcW w:w="6883" w:type="dxa"/>
            <w:tcBorders>
              <w:top w:val="nil"/>
              <w:left w:val="nil"/>
              <w:bottom w:val="nil"/>
              <w:right w:val="nil"/>
            </w:tcBorders>
            <w:tcMar>
              <w:top w:w="100" w:type="dxa"/>
              <w:left w:w="115" w:type="dxa"/>
              <w:bottom w:w="100" w:type="dxa"/>
              <w:right w:w="115" w:type="dxa"/>
            </w:tcMar>
            <w:vAlign w:val="center"/>
            <w:hideMark/>
          </w:tcPr>
          <w:p w14:paraId="0B2EF1A9" w14:textId="77777777" w:rsidR="00245401" w:rsidRPr="00245401" w:rsidRDefault="00245401" w:rsidP="00245401">
            <w:pPr>
              <w:spacing w:before="100" w:beforeAutospacing="1" w:after="0" w:line="300" w:lineRule="auto"/>
              <w:rPr>
                <w:rFonts w:cs="Times New Roman"/>
                <w:sz w:val="22"/>
                <w:lang w:eastAsia="zh-CN"/>
              </w:rPr>
            </w:pPr>
            <w:r w:rsidRPr="00245401">
              <w:rPr>
                <w:rFonts w:cs="Times New Roman"/>
                <w:sz w:val="19"/>
                <w:szCs w:val="19"/>
                <w:lang w:eastAsia="zh-CN"/>
              </w:rPr>
              <w:t>Grounding DINO</w:t>
            </w:r>
            <w:r w:rsidRPr="00245401">
              <w:rPr>
                <w:rFonts w:ascii="宋体" w:eastAsia="宋体" w:hAnsi="宋体" w:cs="宋体"/>
                <w:sz w:val="19"/>
                <w:szCs w:val="19"/>
                <w:lang w:eastAsia="zh-CN"/>
              </w:rPr>
              <w:t>批量生成</w:t>
            </w:r>
            <w:r w:rsidRPr="00245401">
              <w:rPr>
                <w:rFonts w:cs="Times New Roman"/>
                <w:sz w:val="19"/>
                <w:szCs w:val="19"/>
                <w:lang w:eastAsia="zh-CN"/>
              </w:rPr>
              <w:t>V1→</w:t>
            </w:r>
            <w:r w:rsidRPr="00245401">
              <w:rPr>
                <w:rFonts w:ascii="宋体" w:eastAsia="宋体" w:hAnsi="宋体" w:cs="宋体"/>
                <w:sz w:val="19"/>
                <w:szCs w:val="19"/>
                <w:lang w:eastAsia="zh-CN"/>
              </w:rPr>
              <w:t>标签层质量诊断</w:t>
            </w:r>
            <w:r w:rsidRPr="00245401">
              <w:rPr>
                <w:rFonts w:cs="Times New Roman"/>
                <w:sz w:val="19"/>
                <w:szCs w:val="19"/>
                <w:lang w:eastAsia="zh-CN"/>
              </w:rPr>
              <w:t>→</w:t>
            </w:r>
            <w:r w:rsidRPr="00245401">
              <w:rPr>
                <w:rFonts w:ascii="宋体" w:eastAsia="宋体" w:hAnsi="宋体" w:cs="宋体"/>
                <w:sz w:val="19"/>
                <w:szCs w:val="19"/>
                <w:lang w:eastAsia="zh-CN"/>
              </w:rPr>
              <w:t>统一</w:t>
            </w:r>
            <w:r w:rsidRPr="00245401">
              <w:rPr>
                <w:rFonts w:cs="Times New Roman"/>
                <w:sz w:val="19"/>
                <w:szCs w:val="19"/>
                <w:lang w:eastAsia="zh-CN"/>
              </w:rPr>
              <w:t>YOLO</w:t>
            </w:r>
            <w:r w:rsidRPr="00245401">
              <w:rPr>
                <w:rFonts w:ascii="宋体" w:eastAsia="宋体" w:hAnsi="宋体" w:cs="宋体"/>
                <w:sz w:val="19"/>
                <w:szCs w:val="19"/>
                <w:lang w:eastAsia="zh-CN"/>
              </w:rPr>
              <w:t>训练</w:t>
            </w:r>
            <w:r w:rsidRPr="00245401">
              <w:rPr>
                <w:rFonts w:cs="Times New Roman"/>
                <w:sz w:val="19"/>
                <w:szCs w:val="19"/>
                <w:lang w:eastAsia="zh-CN"/>
              </w:rPr>
              <w:t>→</w:t>
            </w:r>
            <w:r w:rsidRPr="00245401">
              <w:rPr>
                <w:rFonts w:ascii="宋体" w:eastAsia="宋体" w:hAnsi="宋体" w:cs="宋体"/>
                <w:sz w:val="19"/>
                <w:szCs w:val="19"/>
                <w:lang w:eastAsia="zh-CN"/>
              </w:rPr>
              <w:t>计算</w:t>
            </w:r>
            <w:r w:rsidRPr="00245401">
              <w:rPr>
                <w:rFonts w:cs="Times New Roman"/>
                <w:sz w:val="19"/>
                <w:szCs w:val="19"/>
                <w:lang w:eastAsia="zh-CN"/>
              </w:rPr>
              <w:t>RM</w:t>
            </w:r>
            <w:r w:rsidRPr="00245401">
              <w:rPr>
                <w:rFonts w:ascii="宋体" w:eastAsia="宋体" w:hAnsi="宋体" w:cs="宋体"/>
                <w:sz w:val="19"/>
                <w:szCs w:val="19"/>
                <w:lang w:eastAsia="zh-CN"/>
              </w:rPr>
              <w:t>与分层结果。</w:t>
            </w:r>
          </w:p>
        </w:tc>
      </w:tr>
      <w:tr w:rsidR="00245401" w:rsidRPr="00245401" w14:paraId="001530EF" w14:textId="77777777">
        <w:trPr>
          <w:jc w:val="center"/>
        </w:trPr>
        <w:tc>
          <w:tcPr>
            <w:tcW w:w="2477" w:type="dxa"/>
            <w:tcBorders>
              <w:top w:val="nil"/>
              <w:left w:val="nil"/>
              <w:bottom w:val="nil"/>
              <w:right w:val="nil"/>
            </w:tcBorders>
            <w:tcMar>
              <w:top w:w="100" w:type="dxa"/>
              <w:left w:w="115" w:type="dxa"/>
              <w:bottom w:w="100" w:type="dxa"/>
              <w:right w:w="115" w:type="dxa"/>
            </w:tcMar>
            <w:vAlign w:val="center"/>
            <w:hideMark/>
          </w:tcPr>
          <w:p w14:paraId="5DFDA8E9" w14:textId="77777777" w:rsidR="00245401" w:rsidRPr="00245401" w:rsidRDefault="00245401" w:rsidP="00245401">
            <w:pPr>
              <w:spacing w:before="100" w:beforeAutospacing="1" w:after="0" w:line="300" w:lineRule="auto"/>
              <w:jc w:val="center"/>
              <w:rPr>
                <w:rFonts w:cs="Times New Roman"/>
                <w:sz w:val="22"/>
                <w:lang w:eastAsia="zh-CN"/>
              </w:rPr>
            </w:pPr>
            <w:r w:rsidRPr="00245401">
              <w:rPr>
                <w:rFonts w:cs="Times New Roman"/>
                <w:b/>
                <w:sz w:val="19"/>
                <w:szCs w:val="19"/>
                <w:lang w:eastAsia="zh-CN"/>
              </w:rPr>
              <w:t>Gate 1</w:t>
            </w:r>
          </w:p>
        </w:tc>
        <w:tc>
          <w:tcPr>
            <w:tcW w:w="6883" w:type="dxa"/>
            <w:tcBorders>
              <w:top w:val="nil"/>
              <w:left w:val="nil"/>
              <w:bottom w:val="nil"/>
              <w:right w:val="nil"/>
            </w:tcBorders>
            <w:tcMar>
              <w:top w:w="100" w:type="dxa"/>
              <w:left w:w="115" w:type="dxa"/>
              <w:bottom w:w="100" w:type="dxa"/>
              <w:right w:w="115" w:type="dxa"/>
            </w:tcMar>
            <w:vAlign w:val="center"/>
            <w:hideMark/>
          </w:tcPr>
          <w:p w14:paraId="6745E954" w14:textId="77777777" w:rsidR="00245401" w:rsidRPr="00245401" w:rsidRDefault="00245401" w:rsidP="00245401">
            <w:pPr>
              <w:spacing w:before="100" w:beforeAutospacing="1" w:after="0" w:line="300" w:lineRule="auto"/>
              <w:rPr>
                <w:rFonts w:cs="Times New Roman"/>
                <w:sz w:val="22"/>
                <w:lang w:eastAsia="zh-CN"/>
              </w:rPr>
            </w:pPr>
            <w:r w:rsidRPr="00245401">
              <w:rPr>
                <w:rFonts w:ascii="宋体" w:eastAsia="宋体" w:hAnsi="宋体" w:cs="宋体"/>
                <w:sz w:val="19"/>
                <w:szCs w:val="19"/>
                <w:lang w:eastAsia="zh-CN"/>
              </w:rPr>
              <w:t>判断</w:t>
            </w:r>
            <w:r w:rsidRPr="00245401">
              <w:rPr>
                <w:rFonts w:cs="Times New Roman"/>
                <w:sz w:val="19"/>
                <w:szCs w:val="19"/>
                <w:lang w:eastAsia="zh-CN"/>
              </w:rPr>
              <w:t>V1</w:t>
            </w:r>
            <w:r w:rsidRPr="00245401">
              <w:rPr>
                <w:rFonts w:ascii="宋体" w:eastAsia="宋体" w:hAnsi="宋体" w:cs="宋体"/>
                <w:sz w:val="19"/>
                <w:szCs w:val="19"/>
                <w:lang w:eastAsia="zh-CN"/>
              </w:rPr>
              <w:t>是否达到可接受的效用保留率与错误分布；不足则回到</w:t>
            </w:r>
            <w:r w:rsidRPr="00245401">
              <w:rPr>
                <w:rFonts w:cs="Times New Roman"/>
                <w:sz w:val="19"/>
                <w:szCs w:val="19"/>
                <w:lang w:eastAsia="zh-CN"/>
              </w:rPr>
              <w:t>Development</w:t>
            </w:r>
            <w:r w:rsidRPr="00245401">
              <w:rPr>
                <w:rFonts w:ascii="宋体" w:eastAsia="宋体" w:hAnsi="宋体" w:cs="宋体"/>
                <w:sz w:val="19"/>
                <w:szCs w:val="19"/>
                <w:lang w:eastAsia="zh-CN"/>
              </w:rPr>
              <w:t>，不直接进入</w:t>
            </w:r>
            <w:r w:rsidRPr="00245401">
              <w:rPr>
                <w:rFonts w:cs="Times New Roman"/>
                <w:sz w:val="19"/>
                <w:szCs w:val="19"/>
                <w:lang w:eastAsia="zh-CN"/>
              </w:rPr>
              <w:t>SAM3</w:t>
            </w:r>
            <w:r w:rsidRPr="00245401">
              <w:rPr>
                <w:rFonts w:ascii="宋体" w:eastAsia="宋体" w:hAnsi="宋体" w:cs="宋体"/>
                <w:sz w:val="19"/>
                <w:szCs w:val="19"/>
                <w:lang w:eastAsia="zh-CN"/>
              </w:rPr>
              <w:t>扩展。</w:t>
            </w:r>
          </w:p>
        </w:tc>
      </w:tr>
      <w:tr w:rsidR="00245401" w:rsidRPr="00245401" w14:paraId="6AFA16A1" w14:textId="77777777">
        <w:trPr>
          <w:jc w:val="center"/>
        </w:trPr>
        <w:tc>
          <w:tcPr>
            <w:tcW w:w="2477" w:type="dxa"/>
            <w:tcBorders>
              <w:top w:val="nil"/>
              <w:left w:val="nil"/>
              <w:bottom w:val="nil"/>
              <w:right w:val="nil"/>
            </w:tcBorders>
            <w:tcMar>
              <w:top w:w="100" w:type="dxa"/>
              <w:left w:w="115" w:type="dxa"/>
              <w:bottom w:w="100" w:type="dxa"/>
              <w:right w:w="115" w:type="dxa"/>
            </w:tcMar>
            <w:vAlign w:val="center"/>
            <w:hideMark/>
          </w:tcPr>
          <w:p w14:paraId="4802E623" w14:textId="77777777" w:rsidR="00245401" w:rsidRPr="00245401" w:rsidRDefault="00245401" w:rsidP="00245401">
            <w:pPr>
              <w:spacing w:before="100" w:beforeAutospacing="1" w:after="0" w:line="300" w:lineRule="auto"/>
              <w:jc w:val="center"/>
              <w:rPr>
                <w:rFonts w:cs="Times New Roman"/>
                <w:sz w:val="22"/>
                <w:lang w:eastAsia="zh-CN"/>
              </w:rPr>
            </w:pPr>
            <w:r w:rsidRPr="00245401">
              <w:rPr>
                <w:rFonts w:ascii="宋体" w:eastAsia="宋体" w:hAnsi="宋体" w:cs="宋体"/>
                <w:b/>
                <w:sz w:val="19"/>
                <w:szCs w:val="19"/>
                <w:lang w:eastAsia="zh-CN"/>
              </w:rPr>
              <w:t>阶段</w:t>
            </w:r>
            <w:r w:rsidRPr="00245401">
              <w:rPr>
                <w:rFonts w:cs="Times New Roman"/>
                <w:b/>
                <w:sz w:val="19"/>
                <w:szCs w:val="19"/>
                <w:lang w:eastAsia="zh-CN"/>
              </w:rPr>
              <w:t>3</w:t>
            </w:r>
            <w:r w:rsidRPr="00245401">
              <w:rPr>
                <w:rFonts w:ascii="宋体" w:eastAsia="宋体" w:hAnsi="宋体" w:cs="宋体"/>
                <w:b/>
                <w:sz w:val="19"/>
                <w:szCs w:val="19"/>
                <w:lang w:eastAsia="zh-CN"/>
              </w:rPr>
              <w:t>：</w:t>
            </w:r>
            <w:r w:rsidRPr="00245401">
              <w:rPr>
                <w:rFonts w:cs="Times New Roman"/>
                <w:b/>
                <w:sz w:val="19"/>
                <w:szCs w:val="19"/>
                <w:lang w:eastAsia="zh-CN"/>
              </w:rPr>
              <w:t>SAM3</w:t>
            </w:r>
            <w:r w:rsidRPr="00245401">
              <w:rPr>
                <w:rFonts w:ascii="宋体" w:eastAsia="宋体" w:hAnsi="宋体" w:cs="宋体"/>
                <w:b/>
                <w:sz w:val="19"/>
                <w:szCs w:val="19"/>
                <w:lang w:eastAsia="zh-CN"/>
              </w:rPr>
              <w:t>角色消融</w:t>
            </w:r>
          </w:p>
        </w:tc>
        <w:tc>
          <w:tcPr>
            <w:tcW w:w="6883" w:type="dxa"/>
            <w:tcBorders>
              <w:top w:val="nil"/>
              <w:left w:val="nil"/>
              <w:bottom w:val="nil"/>
              <w:right w:val="nil"/>
            </w:tcBorders>
            <w:tcMar>
              <w:top w:w="100" w:type="dxa"/>
              <w:left w:w="115" w:type="dxa"/>
              <w:bottom w:w="100" w:type="dxa"/>
              <w:right w:w="115" w:type="dxa"/>
            </w:tcMar>
            <w:vAlign w:val="center"/>
            <w:hideMark/>
          </w:tcPr>
          <w:p w14:paraId="3243B817" w14:textId="77777777" w:rsidR="00245401" w:rsidRPr="00245401" w:rsidRDefault="00245401" w:rsidP="00245401">
            <w:pPr>
              <w:spacing w:before="100" w:beforeAutospacing="1" w:after="0" w:line="300" w:lineRule="auto"/>
              <w:rPr>
                <w:rFonts w:cs="Times New Roman"/>
                <w:sz w:val="22"/>
                <w:lang w:eastAsia="zh-CN"/>
              </w:rPr>
            </w:pPr>
            <w:r w:rsidRPr="00245401">
              <w:rPr>
                <w:rFonts w:cs="Times New Roman"/>
                <w:sz w:val="19"/>
                <w:szCs w:val="19"/>
                <w:lang w:eastAsia="zh-CN"/>
              </w:rPr>
              <w:t>Verifier / Append / Refiner</w:t>
            </w:r>
            <w:r w:rsidRPr="00245401">
              <w:rPr>
                <w:rFonts w:ascii="宋体" w:eastAsia="宋体" w:hAnsi="宋体" w:cs="宋体"/>
                <w:sz w:val="19"/>
                <w:szCs w:val="19"/>
                <w:lang w:eastAsia="zh-CN"/>
              </w:rPr>
              <w:t>分别实验；权限隔离；记录标签增量、人工抽检、下</w:t>
            </w:r>
            <w:r w:rsidRPr="00245401">
              <w:rPr>
                <w:rFonts w:ascii="宋体" w:eastAsia="宋体" w:hAnsi="宋体" w:cs="宋体"/>
                <w:sz w:val="19"/>
                <w:szCs w:val="19"/>
                <w:lang w:eastAsia="zh-CN"/>
              </w:rPr>
              <w:lastRenderedPageBreak/>
              <w:t>游效用及新增时耗。</w:t>
            </w:r>
          </w:p>
        </w:tc>
      </w:tr>
      <w:tr w:rsidR="00245401" w:rsidRPr="00245401" w14:paraId="319B2BBF" w14:textId="77777777">
        <w:trPr>
          <w:jc w:val="center"/>
        </w:trPr>
        <w:tc>
          <w:tcPr>
            <w:tcW w:w="2477" w:type="dxa"/>
            <w:tcBorders>
              <w:top w:val="nil"/>
              <w:left w:val="nil"/>
              <w:bottom w:val="nil"/>
              <w:right w:val="nil"/>
            </w:tcBorders>
            <w:tcMar>
              <w:top w:w="100" w:type="dxa"/>
              <w:left w:w="115" w:type="dxa"/>
              <w:bottom w:w="100" w:type="dxa"/>
              <w:right w:w="115" w:type="dxa"/>
            </w:tcMar>
            <w:vAlign w:val="center"/>
            <w:hideMark/>
          </w:tcPr>
          <w:p w14:paraId="17431B3F" w14:textId="77777777" w:rsidR="00245401" w:rsidRPr="00245401" w:rsidRDefault="00245401" w:rsidP="00245401">
            <w:pPr>
              <w:spacing w:before="100" w:beforeAutospacing="1" w:after="0" w:line="300" w:lineRule="auto"/>
              <w:jc w:val="center"/>
              <w:rPr>
                <w:rFonts w:cs="Times New Roman"/>
                <w:sz w:val="22"/>
                <w:lang w:eastAsia="zh-CN"/>
              </w:rPr>
            </w:pPr>
            <w:r w:rsidRPr="00245401">
              <w:rPr>
                <w:rFonts w:cs="Times New Roman"/>
                <w:b/>
                <w:sz w:val="19"/>
                <w:szCs w:val="19"/>
                <w:lang w:eastAsia="zh-CN"/>
              </w:rPr>
              <w:lastRenderedPageBreak/>
              <w:t>Gate 2</w:t>
            </w:r>
          </w:p>
        </w:tc>
        <w:tc>
          <w:tcPr>
            <w:tcW w:w="6883" w:type="dxa"/>
            <w:tcBorders>
              <w:top w:val="nil"/>
              <w:left w:val="nil"/>
              <w:bottom w:val="nil"/>
              <w:right w:val="nil"/>
            </w:tcBorders>
            <w:tcMar>
              <w:top w:w="100" w:type="dxa"/>
              <w:left w:w="115" w:type="dxa"/>
              <w:bottom w:w="100" w:type="dxa"/>
              <w:right w:w="115" w:type="dxa"/>
            </w:tcMar>
            <w:vAlign w:val="center"/>
            <w:hideMark/>
          </w:tcPr>
          <w:p w14:paraId="04790400" w14:textId="77777777" w:rsidR="00245401" w:rsidRPr="00245401" w:rsidRDefault="00245401" w:rsidP="00245401">
            <w:pPr>
              <w:spacing w:before="100" w:beforeAutospacing="1" w:after="0" w:line="300" w:lineRule="auto"/>
              <w:rPr>
                <w:rFonts w:cs="Times New Roman"/>
                <w:sz w:val="22"/>
                <w:lang w:eastAsia="zh-CN"/>
              </w:rPr>
            </w:pPr>
            <w:r w:rsidRPr="00245401">
              <w:rPr>
                <w:rFonts w:ascii="宋体" w:eastAsia="宋体" w:hAnsi="宋体" w:cs="宋体"/>
                <w:sz w:val="19"/>
                <w:szCs w:val="19"/>
                <w:lang w:eastAsia="zh-CN"/>
              </w:rPr>
              <w:t>依据多</w:t>
            </w:r>
            <w:r w:rsidRPr="00245401">
              <w:rPr>
                <w:rFonts w:cs="Times New Roman"/>
                <w:sz w:val="19"/>
                <w:szCs w:val="19"/>
                <w:lang w:eastAsia="zh-CN"/>
              </w:rPr>
              <w:t>seed</w:t>
            </w:r>
            <w:r w:rsidRPr="00245401">
              <w:rPr>
                <w:rFonts w:ascii="宋体" w:eastAsia="宋体" w:hAnsi="宋体" w:cs="宋体"/>
                <w:sz w:val="19"/>
                <w:szCs w:val="19"/>
                <w:lang w:eastAsia="zh-CN"/>
              </w:rPr>
              <w:t>增量效用、候选</w:t>
            </w:r>
            <w:r w:rsidRPr="00245401">
              <w:rPr>
                <w:rFonts w:cs="Times New Roman"/>
                <w:sz w:val="19"/>
                <w:szCs w:val="19"/>
                <w:lang w:eastAsia="zh-CN"/>
              </w:rPr>
              <w:t>Precision</w:t>
            </w:r>
            <w:r w:rsidRPr="00245401">
              <w:rPr>
                <w:rFonts w:ascii="宋体" w:eastAsia="宋体" w:hAnsi="宋体" w:cs="宋体"/>
                <w:sz w:val="19"/>
                <w:szCs w:val="19"/>
                <w:lang w:eastAsia="zh-CN"/>
              </w:rPr>
              <w:t>、错误拒绝率、人工审核风险及资源投入作</w:t>
            </w:r>
            <w:r w:rsidRPr="00245401">
              <w:rPr>
                <w:rFonts w:cs="Times New Roman"/>
                <w:sz w:val="19"/>
                <w:szCs w:val="19"/>
                <w:lang w:eastAsia="zh-CN"/>
              </w:rPr>
              <w:t>Go/Hold/Stop</w:t>
            </w:r>
            <w:r w:rsidRPr="00245401">
              <w:rPr>
                <w:rFonts w:ascii="宋体" w:eastAsia="宋体" w:hAnsi="宋体" w:cs="宋体"/>
                <w:sz w:val="19"/>
                <w:szCs w:val="19"/>
                <w:lang w:eastAsia="zh-CN"/>
              </w:rPr>
              <w:t>。</w:t>
            </w:r>
          </w:p>
        </w:tc>
      </w:tr>
      <w:tr w:rsidR="00245401" w:rsidRPr="00245401" w14:paraId="02982C8B" w14:textId="77777777">
        <w:trPr>
          <w:jc w:val="center"/>
        </w:trPr>
        <w:tc>
          <w:tcPr>
            <w:tcW w:w="2477" w:type="dxa"/>
            <w:tcBorders>
              <w:top w:val="nil"/>
              <w:left w:val="nil"/>
              <w:bottom w:val="nil"/>
              <w:right w:val="nil"/>
            </w:tcBorders>
            <w:tcMar>
              <w:top w:w="100" w:type="dxa"/>
              <w:left w:w="115" w:type="dxa"/>
              <w:bottom w:w="100" w:type="dxa"/>
              <w:right w:w="115" w:type="dxa"/>
            </w:tcMar>
            <w:vAlign w:val="center"/>
            <w:hideMark/>
          </w:tcPr>
          <w:p w14:paraId="28EA1D9F" w14:textId="77777777" w:rsidR="00245401" w:rsidRPr="00245401" w:rsidRDefault="00245401" w:rsidP="00245401">
            <w:pPr>
              <w:spacing w:before="100" w:beforeAutospacing="1" w:after="0" w:line="300" w:lineRule="auto"/>
              <w:jc w:val="center"/>
              <w:rPr>
                <w:rFonts w:cs="Times New Roman"/>
                <w:sz w:val="22"/>
                <w:lang w:eastAsia="zh-CN"/>
              </w:rPr>
            </w:pPr>
            <w:r w:rsidRPr="00245401">
              <w:rPr>
                <w:rFonts w:ascii="宋体" w:eastAsia="宋体" w:hAnsi="宋体" w:cs="宋体"/>
                <w:b/>
                <w:sz w:val="19"/>
                <w:szCs w:val="19"/>
                <w:lang w:eastAsia="zh-CN"/>
              </w:rPr>
              <w:t>阶段</w:t>
            </w:r>
            <w:r w:rsidRPr="00245401">
              <w:rPr>
                <w:rFonts w:cs="Times New Roman"/>
                <w:b/>
                <w:sz w:val="19"/>
                <w:szCs w:val="19"/>
                <w:lang w:eastAsia="zh-CN"/>
              </w:rPr>
              <w:t>4</w:t>
            </w:r>
            <w:r w:rsidRPr="00245401">
              <w:rPr>
                <w:rFonts w:ascii="宋体" w:eastAsia="宋体" w:hAnsi="宋体" w:cs="宋体"/>
                <w:b/>
                <w:sz w:val="19"/>
                <w:szCs w:val="19"/>
                <w:lang w:eastAsia="zh-CN"/>
              </w:rPr>
              <w:t>：隔离测试</w:t>
            </w:r>
          </w:p>
        </w:tc>
        <w:tc>
          <w:tcPr>
            <w:tcW w:w="6883" w:type="dxa"/>
            <w:tcBorders>
              <w:top w:val="nil"/>
              <w:left w:val="nil"/>
              <w:bottom w:val="nil"/>
              <w:right w:val="nil"/>
            </w:tcBorders>
            <w:tcMar>
              <w:top w:w="100" w:type="dxa"/>
              <w:left w:w="115" w:type="dxa"/>
              <w:bottom w:w="100" w:type="dxa"/>
              <w:right w:w="115" w:type="dxa"/>
            </w:tcMar>
            <w:vAlign w:val="center"/>
            <w:hideMark/>
          </w:tcPr>
          <w:p w14:paraId="387F316E" w14:textId="77777777" w:rsidR="00245401" w:rsidRPr="00245401" w:rsidRDefault="00245401" w:rsidP="00245401">
            <w:pPr>
              <w:spacing w:before="100" w:beforeAutospacing="1" w:after="0" w:line="300" w:lineRule="auto"/>
              <w:rPr>
                <w:rFonts w:cs="Times New Roman"/>
                <w:sz w:val="22"/>
                <w:lang w:eastAsia="zh-CN"/>
              </w:rPr>
            </w:pPr>
            <w:r w:rsidRPr="00245401">
              <w:rPr>
                <w:rFonts w:ascii="宋体" w:eastAsia="宋体" w:hAnsi="宋体" w:cs="宋体"/>
                <w:sz w:val="19"/>
                <w:szCs w:val="19"/>
                <w:lang w:eastAsia="zh-CN"/>
              </w:rPr>
              <w:t>配置完全冻结后一次性评估；按类别、尺度和来源分层；不得据此继续调参或重做标签。</w:t>
            </w:r>
          </w:p>
        </w:tc>
      </w:tr>
      <w:tr w:rsidR="00245401" w:rsidRPr="00245401" w14:paraId="360DE2F8" w14:textId="77777777">
        <w:trPr>
          <w:jc w:val="center"/>
        </w:trPr>
        <w:tc>
          <w:tcPr>
            <w:tcW w:w="2477" w:type="dxa"/>
            <w:tcBorders>
              <w:top w:val="nil"/>
              <w:left w:val="nil"/>
              <w:bottom w:val="nil"/>
              <w:right w:val="nil"/>
            </w:tcBorders>
            <w:tcMar>
              <w:top w:w="100" w:type="dxa"/>
              <w:left w:w="115" w:type="dxa"/>
              <w:bottom w:w="100" w:type="dxa"/>
              <w:right w:w="115" w:type="dxa"/>
            </w:tcMar>
            <w:vAlign w:val="center"/>
            <w:hideMark/>
          </w:tcPr>
          <w:p w14:paraId="22F19356" w14:textId="77777777" w:rsidR="00245401" w:rsidRPr="00245401" w:rsidRDefault="00245401" w:rsidP="00245401">
            <w:pPr>
              <w:spacing w:before="100" w:beforeAutospacing="1" w:after="0" w:line="300" w:lineRule="auto"/>
              <w:jc w:val="center"/>
              <w:rPr>
                <w:rFonts w:cs="Times New Roman"/>
                <w:sz w:val="22"/>
                <w:lang w:eastAsia="zh-CN"/>
              </w:rPr>
            </w:pPr>
            <w:r w:rsidRPr="00245401">
              <w:rPr>
                <w:rFonts w:ascii="宋体" w:eastAsia="宋体" w:hAnsi="宋体" w:cs="宋体"/>
                <w:b/>
                <w:sz w:val="19"/>
                <w:szCs w:val="19"/>
                <w:lang w:eastAsia="zh-CN"/>
              </w:rPr>
              <w:t>阶段</w:t>
            </w:r>
            <w:r w:rsidRPr="00245401">
              <w:rPr>
                <w:rFonts w:cs="Times New Roman"/>
                <w:b/>
                <w:sz w:val="19"/>
                <w:szCs w:val="19"/>
                <w:lang w:eastAsia="zh-CN"/>
              </w:rPr>
              <w:t>5</w:t>
            </w:r>
            <w:r w:rsidRPr="00245401">
              <w:rPr>
                <w:rFonts w:ascii="宋体" w:eastAsia="宋体" w:hAnsi="宋体" w:cs="宋体"/>
                <w:b/>
                <w:sz w:val="19"/>
                <w:szCs w:val="19"/>
                <w:lang w:eastAsia="zh-CN"/>
              </w:rPr>
              <w:t>：多规模选型</w:t>
            </w:r>
          </w:p>
        </w:tc>
        <w:tc>
          <w:tcPr>
            <w:tcW w:w="6883" w:type="dxa"/>
            <w:tcBorders>
              <w:top w:val="nil"/>
              <w:left w:val="nil"/>
              <w:bottom w:val="nil"/>
              <w:right w:val="nil"/>
            </w:tcBorders>
            <w:tcMar>
              <w:top w:w="100" w:type="dxa"/>
              <w:left w:w="115" w:type="dxa"/>
              <w:bottom w:w="100" w:type="dxa"/>
              <w:right w:w="115" w:type="dxa"/>
            </w:tcMar>
            <w:vAlign w:val="center"/>
            <w:hideMark/>
          </w:tcPr>
          <w:p w14:paraId="28ADFE9F" w14:textId="77777777" w:rsidR="00245401" w:rsidRPr="00245401" w:rsidRDefault="00245401" w:rsidP="00245401">
            <w:pPr>
              <w:spacing w:before="100" w:beforeAutospacing="1" w:after="0" w:line="300" w:lineRule="auto"/>
              <w:rPr>
                <w:rFonts w:cs="Times New Roman"/>
                <w:sz w:val="22"/>
                <w:lang w:eastAsia="zh-CN"/>
              </w:rPr>
            </w:pPr>
            <w:r w:rsidRPr="00245401">
              <w:rPr>
                <w:rFonts w:ascii="宋体" w:eastAsia="宋体" w:hAnsi="宋体" w:cs="宋体"/>
                <w:sz w:val="19"/>
                <w:szCs w:val="19"/>
                <w:lang w:eastAsia="zh-CN"/>
              </w:rPr>
              <w:t>基于实测固定成本、单位图像时间和人工审核量外推</w:t>
            </w:r>
            <w:r w:rsidRPr="00245401">
              <w:rPr>
                <w:rFonts w:cs="Times New Roman"/>
                <w:sz w:val="19"/>
                <w:szCs w:val="19"/>
                <w:lang w:eastAsia="zh-CN"/>
              </w:rPr>
              <w:t>1k/10k/100k</w:t>
            </w:r>
            <w:r w:rsidRPr="00245401">
              <w:rPr>
                <w:rFonts w:ascii="宋体" w:eastAsia="宋体" w:hAnsi="宋体" w:cs="宋体"/>
                <w:sz w:val="19"/>
                <w:szCs w:val="19"/>
                <w:lang w:eastAsia="zh-CN"/>
              </w:rPr>
              <w:t>；进行</w:t>
            </w:r>
            <w:r w:rsidRPr="00245401">
              <w:rPr>
                <w:rFonts w:cs="Times New Roman"/>
                <w:sz w:val="19"/>
                <w:szCs w:val="19"/>
                <w:lang w:eastAsia="zh-CN"/>
              </w:rPr>
              <w:t>Pareto</w:t>
            </w:r>
            <w:r w:rsidRPr="00245401">
              <w:rPr>
                <w:rFonts w:ascii="宋体" w:eastAsia="宋体" w:hAnsi="宋体" w:cs="宋体"/>
                <w:sz w:val="19"/>
                <w:szCs w:val="19"/>
                <w:lang w:eastAsia="zh-CN"/>
              </w:rPr>
              <w:t>筛选并输出情景化流程候选。</w:t>
            </w:r>
          </w:p>
        </w:tc>
      </w:tr>
    </w:tbl>
    <w:p w14:paraId="4DC90954" w14:textId="77777777" w:rsidR="00245401" w:rsidRPr="00245401" w:rsidRDefault="00245401" w:rsidP="00245401">
      <w:pPr>
        <w:spacing w:after="40" w:line="360" w:lineRule="auto"/>
        <w:rPr>
          <w:rFonts w:cs="Times New Roman"/>
          <w:sz w:val="22"/>
          <w:lang w:eastAsia="zh-CN"/>
        </w:rPr>
      </w:pPr>
      <w:r w:rsidRPr="00245401">
        <w:rPr>
          <w:rFonts w:cs="Times New Roman"/>
          <w:sz w:val="22"/>
          <w:lang w:eastAsia="zh-CN"/>
        </w:rPr>
        <w:t xml:space="preserve"> </w:t>
      </w:r>
    </w:p>
    <w:p w14:paraId="3477AF10" w14:textId="77777777" w:rsidR="00245401" w:rsidRPr="00245401" w:rsidRDefault="00245401" w:rsidP="00245401">
      <w:pPr>
        <w:keepNext/>
        <w:keepLines/>
        <w:widowControl w:val="0"/>
        <w:spacing w:before="200" w:after="100" w:line="360" w:lineRule="auto"/>
        <w:outlineLvl w:val="1"/>
        <w:rPr>
          <w:rFonts w:ascii="Calibri" w:eastAsia="MS Gothic" w:hAnsi="Calibri" w:cs="Times New Roman"/>
          <w:b/>
          <w:bCs/>
          <w:color w:val="1F4E79"/>
          <w:sz w:val="27"/>
          <w:szCs w:val="27"/>
          <w:lang w:eastAsia="zh-CN"/>
        </w:rPr>
      </w:pPr>
      <w:r w:rsidRPr="00245401">
        <w:rPr>
          <w:rFonts w:ascii="Calibri" w:eastAsia="MS Gothic" w:hAnsi="Calibri" w:cs="Times New Roman"/>
          <w:b/>
          <w:bCs/>
          <w:color w:val="1F4E79"/>
          <w:sz w:val="27"/>
          <w:szCs w:val="27"/>
          <w:lang w:eastAsia="zh-CN"/>
        </w:rPr>
        <w:t xml:space="preserve">4.7 </w:t>
      </w:r>
      <w:r w:rsidRPr="00245401">
        <w:rPr>
          <w:rFonts w:ascii="MS Gothic" w:eastAsia="MS Gothic" w:hAnsi="MS Gothic" w:cs="Times New Roman"/>
          <w:b/>
          <w:bCs/>
          <w:color w:val="1F4E79"/>
          <w:sz w:val="27"/>
          <w:szCs w:val="27"/>
          <w:lang w:eastAsia="zh-CN"/>
        </w:rPr>
        <w:t>本章框架的研究</w:t>
      </w:r>
      <w:r w:rsidRPr="00245401">
        <w:rPr>
          <w:rFonts w:ascii="微软雅黑" w:eastAsia="微软雅黑" w:hAnsi="微软雅黑" w:cs="微软雅黑" w:hint="eastAsia"/>
          <w:b/>
          <w:bCs/>
          <w:color w:val="1F4E79"/>
          <w:sz w:val="27"/>
          <w:szCs w:val="27"/>
          <w:lang w:eastAsia="zh-CN"/>
        </w:rPr>
        <w:t>边</w:t>
      </w:r>
      <w:r w:rsidRPr="00245401">
        <w:rPr>
          <w:rFonts w:ascii="MS Gothic" w:eastAsia="MS Gothic" w:hAnsi="MS Gothic" w:cs="MS Gothic" w:hint="eastAsia"/>
          <w:b/>
          <w:bCs/>
          <w:color w:val="1F4E79"/>
          <w:sz w:val="27"/>
          <w:szCs w:val="27"/>
          <w:lang w:eastAsia="zh-CN"/>
        </w:rPr>
        <w:t>界</w:t>
      </w:r>
    </w:p>
    <w:p w14:paraId="6E83C097" w14:textId="553C1FA4" w:rsidR="00245401" w:rsidRPr="00245401" w:rsidRDefault="00245401" w:rsidP="00245401">
      <w:pPr>
        <w:spacing w:after="100" w:line="360" w:lineRule="auto"/>
        <w:ind w:firstLine="440"/>
        <w:rPr>
          <w:rFonts w:cs="Times New Roman"/>
          <w:sz w:val="22"/>
          <w:lang w:eastAsia="zh-CN"/>
        </w:rPr>
      </w:pPr>
      <w:r w:rsidRPr="00245401">
        <w:rPr>
          <w:rFonts w:ascii="宋体" w:eastAsia="宋体" w:hAnsi="宋体" w:cs="宋体" w:hint="eastAsia"/>
          <w:sz w:val="22"/>
          <w:lang w:eastAsia="zh-CN"/>
        </w:rPr>
        <w:t>本文对理论与方法边界作如下限定：第一，数据质量是评价与诊断对象，不扩展为全面质量管理体系研究；第二，</w:t>
      </w:r>
      <w:r w:rsidRPr="00245401">
        <w:rPr>
          <w:rFonts w:cs="Times New Roman"/>
          <w:sz w:val="22"/>
          <w:lang w:eastAsia="zh-CN"/>
        </w:rPr>
        <w:t>SAM3</w:t>
      </w:r>
      <w:r w:rsidRPr="00245401">
        <w:rPr>
          <w:rFonts w:ascii="宋体" w:eastAsia="宋体" w:hAnsi="宋体" w:cs="宋体" w:hint="eastAsia"/>
          <w:sz w:val="22"/>
          <w:lang w:eastAsia="zh-CN"/>
        </w:rPr>
        <w:t>被视为候选级联节点，不预设其必然提升标签质量；第三，</w:t>
      </w:r>
      <w:r w:rsidRPr="00245401">
        <w:rPr>
          <w:rFonts w:cs="Times New Roman"/>
          <w:sz w:val="22"/>
          <w:lang w:eastAsia="zh-CN"/>
        </w:rPr>
        <w:t>Stage-Gate</w:t>
      </w:r>
      <w:r w:rsidRPr="00245401">
        <w:rPr>
          <w:rFonts w:ascii="宋体" w:eastAsia="宋体" w:hAnsi="宋体" w:cs="宋体" w:hint="eastAsia"/>
          <w:sz w:val="22"/>
          <w:lang w:eastAsia="zh-CN"/>
        </w:rPr>
        <w:t>是基于预定义规则的阶段决策方法，不</w:t>
      </w:r>
      <w:r w:rsidR="003250CF">
        <w:rPr>
          <w:rFonts w:ascii="宋体" w:eastAsia="宋体" w:hAnsi="宋体" w:cs="宋体" w:hint="eastAsia"/>
          <w:sz w:val="22"/>
          <w:lang w:eastAsia="zh-CN"/>
        </w:rPr>
        <w:t>作</w:t>
      </w:r>
      <w:r w:rsidRPr="00245401">
        <w:rPr>
          <w:rFonts w:ascii="宋体" w:eastAsia="宋体" w:hAnsi="宋体" w:cs="宋体" w:hint="eastAsia"/>
          <w:sz w:val="22"/>
          <w:lang w:eastAsia="zh-CN"/>
        </w:rPr>
        <w:t>为自适应或自动进化机制；第四，</w:t>
      </w:r>
      <w:r w:rsidRPr="00245401">
        <w:rPr>
          <w:rFonts w:cs="Times New Roman"/>
          <w:sz w:val="22"/>
          <w:lang w:eastAsia="zh-CN"/>
        </w:rPr>
        <w:t>Pareto</w:t>
      </w:r>
      <w:r w:rsidRPr="00245401">
        <w:rPr>
          <w:rFonts w:ascii="宋体" w:eastAsia="宋体" w:hAnsi="宋体" w:cs="宋体" w:hint="eastAsia"/>
          <w:sz w:val="22"/>
          <w:lang w:eastAsia="zh-CN"/>
        </w:rPr>
        <w:t>用于有限候选流程的非支配比较，不构造复杂的动态资源调度或进化优化算法；第五，</w:t>
      </w:r>
      <w:r w:rsidRPr="00245401">
        <w:rPr>
          <w:rFonts w:cs="Times New Roman"/>
          <w:sz w:val="22"/>
          <w:lang w:eastAsia="zh-CN"/>
        </w:rPr>
        <w:t>YOLO</w:t>
      </w:r>
      <w:r w:rsidRPr="00245401">
        <w:rPr>
          <w:rFonts w:ascii="宋体" w:eastAsia="宋体" w:hAnsi="宋体" w:cs="宋体" w:hint="eastAsia"/>
          <w:sz w:val="22"/>
          <w:lang w:eastAsia="zh-CN"/>
        </w:rPr>
        <w:t>仅作为统一的下游效用验证器，不以改进</w:t>
      </w:r>
      <w:r w:rsidRPr="00245401">
        <w:rPr>
          <w:rFonts w:cs="Times New Roman"/>
          <w:sz w:val="22"/>
          <w:lang w:eastAsia="zh-CN"/>
        </w:rPr>
        <w:t>YOLO</w:t>
      </w:r>
      <w:r w:rsidRPr="00245401">
        <w:rPr>
          <w:rFonts w:ascii="宋体" w:eastAsia="宋体" w:hAnsi="宋体" w:cs="宋体" w:hint="eastAsia"/>
          <w:sz w:val="22"/>
          <w:lang w:eastAsia="zh-CN"/>
        </w:rPr>
        <w:t>结构作为论文算法创新目标</w:t>
      </w:r>
      <w:r w:rsidRPr="00245401">
        <w:rPr>
          <w:rFonts w:ascii="宋体" w:eastAsia="宋体" w:hAnsi="宋体" w:cs="宋体"/>
          <w:sz w:val="22"/>
          <w:lang w:eastAsia="zh-CN"/>
        </w:rPr>
        <w:t>。</w:t>
      </w:r>
    </w:p>
    <w:p w14:paraId="00670A14" w14:textId="019408A3" w:rsidR="00516982" w:rsidRPr="00432CC9" w:rsidRDefault="00245401" w:rsidP="00432CC9">
      <w:pPr>
        <w:spacing w:after="100" w:line="360" w:lineRule="auto"/>
        <w:ind w:firstLine="440"/>
        <w:rPr>
          <w:rFonts w:eastAsia="宋体" w:cs="Times New Roman" w:hint="eastAsia"/>
          <w:sz w:val="22"/>
          <w:lang w:eastAsia="zh-CN"/>
        </w:rPr>
      </w:pPr>
      <w:r w:rsidRPr="00245401">
        <w:rPr>
          <w:rFonts w:ascii="宋体" w:eastAsia="宋体" w:hAnsi="宋体" w:cs="宋体" w:hint="eastAsia"/>
          <w:sz w:val="22"/>
          <w:lang w:eastAsia="zh-CN"/>
        </w:rPr>
        <w:t>在上述边界下，本文的主要贡献可凝练为：面向火烟非刚性目标构建低人工依赖的伪标签流程；以标签层诊断和下游效用保留率联合评价自监督质量；通过</w:t>
      </w:r>
      <w:r w:rsidRPr="00245401">
        <w:rPr>
          <w:rFonts w:cs="Times New Roman"/>
          <w:sz w:val="22"/>
          <w:lang w:eastAsia="zh-CN"/>
        </w:rPr>
        <w:t>SAM3</w:t>
      </w:r>
      <w:r w:rsidRPr="00245401">
        <w:rPr>
          <w:rFonts w:ascii="宋体" w:eastAsia="宋体" w:hAnsi="宋体" w:cs="宋体" w:hint="eastAsia"/>
          <w:sz w:val="22"/>
          <w:lang w:eastAsia="zh-CN"/>
        </w:rPr>
        <w:t>角色约束与</w:t>
      </w:r>
      <w:r w:rsidRPr="00245401">
        <w:rPr>
          <w:rFonts w:cs="Times New Roman"/>
          <w:sz w:val="22"/>
          <w:lang w:eastAsia="zh-CN"/>
        </w:rPr>
        <w:t>Stage-Gate</w:t>
      </w:r>
      <w:r w:rsidRPr="00245401">
        <w:rPr>
          <w:rFonts w:ascii="宋体" w:eastAsia="宋体" w:hAnsi="宋体" w:cs="宋体" w:hint="eastAsia"/>
          <w:sz w:val="22"/>
          <w:lang w:eastAsia="zh-CN"/>
        </w:rPr>
        <w:t>判断级联节点是否值得升级；最终结合数据规模、下游效用、制备时间与人工参与进行</w:t>
      </w:r>
      <w:r w:rsidRPr="00245401">
        <w:rPr>
          <w:rFonts w:cs="Times New Roman"/>
          <w:sz w:val="22"/>
          <w:lang w:eastAsia="zh-CN"/>
        </w:rPr>
        <w:t>Pareto</w:t>
      </w:r>
      <w:r w:rsidRPr="00245401">
        <w:rPr>
          <w:rFonts w:ascii="宋体" w:eastAsia="宋体" w:hAnsi="宋体" w:cs="宋体" w:hint="eastAsia"/>
          <w:sz w:val="22"/>
          <w:lang w:eastAsia="zh-CN"/>
        </w:rPr>
        <w:t>流程选型</w:t>
      </w:r>
      <w:r w:rsidRPr="00245401">
        <w:rPr>
          <w:rFonts w:ascii="宋体" w:eastAsia="宋体" w:hAnsi="宋体" w:cs="宋体"/>
          <w:sz w:val="22"/>
          <w:lang w:eastAsia="zh-CN"/>
        </w:rPr>
        <w:t>。</w:t>
      </w:r>
    </w:p>
    <w:p w14:paraId="0BFA5306" w14:textId="77777777" w:rsidR="00516982" w:rsidRDefault="00F92195">
      <w:pPr>
        <w:pStyle w:val="1"/>
        <w:spacing w:before="200" w:after="100" w:line="288" w:lineRule="auto"/>
        <w:rPr>
          <w:lang w:eastAsia="zh-CN"/>
        </w:rPr>
      </w:pPr>
      <w:r>
        <w:rPr>
          <w:rFonts w:ascii="Times New Roman" w:eastAsia="Noto Sans CJK SC" w:hAnsi="Times New Roman"/>
          <w:sz w:val="32"/>
          <w:lang w:eastAsia="zh-CN"/>
        </w:rPr>
        <w:t>五、研究设计、数据方案与实验方法</w:t>
      </w:r>
    </w:p>
    <w:p w14:paraId="1D4FB1AC" w14:textId="77777777" w:rsidR="00516982" w:rsidRDefault="00F92195">
      <w:pPr>
        <w:pStyle w:val="21"/>
        <w:spacing w:before="140" w:after="100" w:line="288" w:lineRule="auto"/>
      </w:pPr>
      <w:r>
        <w:rPr>
          <w:rFonts w:ascii="Times New Roman" w:eastAsia="Noto Sans CJK SC" w:hAnsi="Times New Roman"/>
          <w:sz w:val="28"/>
        </w:rPr>
        <w:t xml:space="preserve">5.1 </w:t>
      </w:r>
      <w:proofErr w:type="spellStart"/>
      <w:r>
        <w:rPr>
          <w:rFonts w:ascii="Times New Roman" w:eastAsia="Noto Sans CJK SC" w:hAnsi="Times New Roman"/>
          <w:sz w:val="28"/>
        </w:rPr>
        <w:t>数据组成与测试治理</w:t>
      </w:r>
      <w:proofErr w:type="spellEnd"/>
    </w:p>
    <w:p w14:paraId="1B2BA9D8" w14:textId="7D054E9F" w:rsidR="00516982" w:rsidRPr="00CF3A68" w:rsidRDefault="00E71AD5" w:rsidP="00CF3A68">
      <w:pPr>
        <w:spacing w:after="0" w:line="360" w:lineRule="auto"/>
        <w:ind w:firstLine="420"/>
        <w:jc w:val="both"/>
        <w:rPr>
          <w:rFonts w:eastAsia="宋体" w:hint="eastAsia"/>
          <w:lang w:eastAsia="zh-CN"/>
        </w:rPr>
      </w:pPr>
      <w:r w:rsidRPr="00E71AD5">
        <w:rPr>
          <w:rFonts w:ascii="宋体" w:eastAsia="宋体" w:hAnsi="宋体" w:cs="宋体" w:hint="eastAsia"/>
          <w:lang w:eastAsia="zh-CN"/>
        </w:rPr>
        <w:t>当前已形成约</w:t>
      </w:r>
      <w:r w:rsidRPr="00E71AD5">
        <w:rPr>
          <w:lang w:eastAsia="zh-CN"/>
        </w:rPr>
        <w:t>2804</w:t>
      </w:r>
      <w:r w:rsidRPr="00E71AD5">
        <w:rPr>
          <w:rFonts w:ascii="宋体" w:eastAsia="宋体" w:hAnsi="宋体" w:cs="宋体" w:hint="eastAsia"/>
          <w:lang w:eastAsia="zh-CN"/>
        </w:rPr>
        <w:t>张</w:t>
      </w:r>
      <w:r w:rsidRPr="00E71AD5">
        <w:rPr>
          <w:lang w:eastAsia="zh-CN"/>
        </w:rPr>
        <w:t>Training/Development</w:t>
      </w:r>
      <w:r w:rsidRPr="00E71AD5">
        <w:rPr>
          <w:rFonts w:ascii="宋体" w:eastAsia="宋体" w:hAnsi="宋体" w:cs="宋体" w:hint="eastAsia"/>
          <w:lang w:eastAsia="zh-CN"/>
        </w:rPr>
        <w:t>图像以及</w:t>
      </w:r>
      <w:r w:rsidRPr="00E71AD5">
        <w:rPr>
          <w:lang w:eastAsia="zh-CN"/>
        </w:rPr>
        <w:t>274</w:t>
      </w:r>
      <w:r w:rsidRPr="00E71AD5">
        <w:rPr>
          <w:rFonts w:ascii="宋体" w:eastAsia="宋体" w:hAnsi="宋体" w:cs="宋体" w:hint="eastAsia"/>
          <w:lang w:eastAsia="zh-CN"/>
        </w:rPr>
        <w:t>张历史统一</w:t>
      </w:r>
      <w:r w:rsidRPr="00E71AD5">
        <w:rPr>
          <w:lang w:eastAsia="zh-CN"/>
        </w:rPr>
        <w:t>Pilot-Test</w:t>
      </w:r>
      <w:r w:rsidRPr="00E71AD5">
        <w:rPr>
          <w:rFonts w:ascii="宋体" w:eastAsia="宋体" w:hAnsi="宋体" w:cs="宋体" w:hint="eastAsia"/>
          <w:lang w:eastAsia="zh-CN"/>
        </w:rPr>
        <w:t>评测数据。数据分区遵循</w:t>
      </w:r>
      <w:proofErr w:type="gramStart"/>
      <w:r w:rsidRPr="00E71AD5">
        <w:rPr>
          <w:lang w:eastAsia="zh-CN"/>
        </w:rPr>
        <w:t>"</w:t>
      </w:r>
      <w:r w:rsidRPr="00E71AD5">
        <w:rPr>
          <w:rFonts w:ascii="宋体" w:eastAsia="宋体" w:hAnsi="宋体" w:cs="宋体" w:hint="eastAsia"/>
          <w:lang w:eastAsia="zh-CN"/>
        </w:rPr>
        <w:t>开发</w:t>
      </w:r>
      <w:proofErr w:type="gramEnd"/>
      <w:r w:rsidRPr="00E71AD5">
        <w:rPr>
          <w:lang w:eastAsia="zh-CN"/>
        </w:rPr>
        <w:t>—</w:t>
      </w:r>
      <w:r w:rsidRPr="00E71AD5">
        <w:rPr>
          <w:rFonts w:ascii="宋体" w:eastAsia="宋体" w:hAnsi="宋体" w:cs="宋体" w:hint="eastAsia"/>
          <w:lang w:eastAsia="zh-CN"/>
        </w:rPr>
        <w:t>验证</w:t>
      </w:r>
      <w:r w:rsidRPr="00E71AD5">
        <w:rPr>
          <w:lang w:eastAsia="zh-CN"/>
        </w:rPr>
        <w:t>—</w:t>
      </w:r>
      <w:proofErr w:type="gramStart"/>
      <w:r w:rsidRPr="00E71AD5">
        <w:rPr>
          <w:rFonts w:ascii="宋体" w:eastAsia="宋体" w:hAnsi="宋体" w:cs="宋体" w:hint="eastAsia"/>
          <w:lang w:eastAsia="zh-CN"/>
        </w:rPr>
        <w:t>测试</w:t>
      </w:r>
      <w:r w:rsidRPr="00E71AD5">
        <w:rPr>
          <w:lang w:eastAsia="zh-CN"/>
        </w:rPr>
        <w:t>"</w:t>
      </w:r>
      <w:proofErr w:type="gramEnd"/>
      <w:r w:rsidRPr="00E71AD5">
        <w:rPr>
          <w:rFonts w:ascii="宋体" w:eastAsia="宋体" w:hAnsi="宋体" w:cs="宋体" w:hint="eastAsia"/>
          <w:lang w:eastAsia="zh-CN"/>
        </w:rPr>
        <w:t>严格隔离原则，以防止标签生产过程中的参数选择对最终泛化评估产生信息泄漏</w:t>
      </w:r>
      <w:r w:rsidRPr="00E71AD5">
        <w:rPr>
          <w:lang w:eastAsia="zh-CN"/>
        </w:rPr>
        <w:t>[16]</w:t>
      </w:r>
      <w:r w:rsidRPr="00E71AD5">
        <w:rPr>
          <w:rFonts w:ascii="宋体" w:eastAsia="宋体" w:hAnsi="宋体" w:cs="宋体" w:hint="eastAsia"/>
          <w:lang w:eastAsia="zh-CN"/>
        </w:rPr>
        <w:t>。</w:t>
      </w:r>
    </w:p>
    <w:tbl>
      <w:tblPr>
        <w:tblStyle w:val="aff1"/>
        <w:tblW w:w="0" w:type="auto"/>
        <w:jc w:val="center"/>
        <w:tblLook w:val="04A0" w:firstRow="1" w:lastRow="0" w:firstColumn="1" w:lastColumn="0" w:noHBand="0" w:noVBand="1"/>
      </w:tblPr>
      <w:tblGrid>
        <w:gridCol w:w="2127"/>
        <w:gridCol w:w="3923"/>
        <w:gridCol w:w="2918"/>
      </w:tblGrid>
      <w:tr w:rsidR="000C43D0" w:rsidRPr="000C43D0" w14:paraId="2FC18073" w14:textId="77777777">
        <w:trPr>
          <w:jc w:val="center"/>
        </w:trPr>
        <w:tc>
          <w:tcPr>
            <w:tcW w:w="181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7024A44B" w14:textId="77777777" w:rsidR="000C43D0" w:rsidRPr="000C43D0" w:rsidRDefault="000C43D0" w:rsidP="000C43D0">
            <w:pPr>
              <w:spacing w:line="360" w:lineRule="auto"/>
              <w:ind w:firstLine="420"/>
              <w:jc w:val="both"/>
              <w:rPr>
                <w:rFonts w:eastAsia="宋体"/>
                <w:lang w:eastAsia="zh-CN"/>
              </w:rPr>
            </w:pPr>
            <w:r w:rsidRPr="000C43D0">
              <w:rPr>
                <w:rFonts w:eastAsia="宋体"/>
                <w:b/>
                <w:lang w:eastAsia="zh-CN"/>
              </w:rPr>
              <w:t>数据分区</w:t>
            </w:r>
          </w:p>
        </w:tc>
        <w:tc>
          <w:tcPr>
            <w:tcW w:w="4082"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48BFC63F" w14:textId="77777777" w:rsidR="000C43D0" w:rsidRPr="000C43D0" w:rsidRDefault="000C43D0" w:rsidP="000C43D0">
            <w:pPr>
              <w:spacing w:line="360" w:lineRule="auto"/>
              <w:ind w:firstLine="420"/>
              <w:jc w:val="both"/>
              <w:rPr>
                <w:rFonts w:eastAsia="宋体"/>
                <w:lang w:eastAsia="zh-CN"/>
              </w:rPr>
            </w:pPr>
            <w:r w:rsidRPr="000C43D0">
              <w:rPr>
                <w:rFonts w:eastAsia="宋体"/>
                <w:b/>
                <w:lang w:eastAsia="zh-CN"/>
              </w:rPr>
              <w:t>主要用途</w:t>
            </w:r>
          </w:p>
        </w:tc>
        <w:tc>
          <w:tcPr>
            <w:tcW w:w="3052"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00253DD3" w14:textId="77777777" w:rsidR="000C43D0" w:rsidRPr="000C43D0" w:rsidRDefault="000C43D0" w:rsidP="000C43D0">
            <w:pPr>
              <w:spacing w:line="360" w:lineRule="auto"/>
              <w:ind w:firstLine="420"/>
              <w:jc w:val="both"/>
              <w:rPr>
                <w:rFonts w:eastAsia="宋体"/>
                <w:lang w:eastAsia="zh-CN"/>
              </w:rPr>
            </w:pPr>
            <w:r w:rsidRPr="000C43D0">
              <w:rPr>
                <w:rFonts w:eastAsia="宋体"/>
                <w:b/>
                <w:lang w:eastAsia="zh-CN"/>
              </w:rPr>
              <w:t>禁止事项</w:t>
            </w:r>
          </w:p>
        </w:tc>
      </w:tr>
      <w:tr w:rsidR="000C43D0" w:rsidRPr="000C43D0" w14:paraId="0DDF41D9" w14:textId="77777777">
        <w:trPr>
          <w:jc w:val="center"/>
        </w:trPr>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D69897B"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t>语义提示</w:t>
            </w:r>
            <w:r w:rsidRPr="000C43D0">
              <w:rPr>
                <w:rFonts w:eastAsia="宋体"/>
                <w:lang w:eastAsia="zh-CN"/>
              </w:rPr>
              <w:t xml:space="preserve"> Development / Reference</w:t>
            </w:r>
          </w:p>
        </w:tc>
        <w:tc>
          <w:tcPr>
            <w:tcW w:w="408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CC0368"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t>语义提示独立评测、</w:t>
            </w:r>
            <w:r w:rsidRPr="000C43D0">
              <w:rPr>
                <w:rFonts w:eastAsia="宋体"/>
                <w:lang w:eastAsia="zh-CN"/>
              </w:rPr>
              <w:t>score threshold</w:t>
            </w:r>
            <w:r w:rsidRPr="000C43D0">
              <w:rPr>
                <w:rFonts w:eastAsia="宋体"/>
                <w:lang w:eastAsia="zh-CN"/>
              </w:rPr>
              <w:t>、</w:t>
            </w:r>
            <w:r w:rsidRPr="000C43D0">
              <w:rPr>
                <w:rFonts w:eastAsia="宋体"/>
                <w:lang w:eastAsia="zh-CN"/>
              </w:rPr>
              <w:t>SAM3</w:t>
            </w:r>
            <w:r w:rsidRPr="000C43D0">
              <w:rPr>
                <w:rFonts w:eastAsia="宋体"/>
                <w:lang w:eastAsia="zh-CN"/>
              </w:rPr>
              <w:t>规则开发、错误诊断</w:t>
            </w:r>
          </w:p>
        </w:tc>
        <w:tc>
          <w:tcPr>
            <w:tcW w:w="305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1AB90CF"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t>不得用于最终泛化报告</w:t>
            </w:r>
          </w:p>
        </w:tc>
      </w:tr>
      <w:tr w:rsidR="000C43D0" w:rsidRPr="000C43D0" w14:paraId="1569E57C" w14:textId="77777777">
        <w:trPr>
          <w:jc w:val="center"/>
        </w:trPr>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8EDE3D8"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t xml:space="preserve">YOLO </w:t>
            </w:r>
            <w:r w:rsidRPr="000C43D0">
              <w:rPr>
                <w:rFonts w:eastAsia="宋体"/>
                <w:lang w:eastAsia="zh-CN"/>
              </w:rPr>
              <w:lastRenderedPageBreak/>
              <w:t>Validation</w:t>
            </w:r>
          </w:p>
        </w:tc>
        <w:tc>
          <w:tcPr>
            <w:tcW w:w="408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94AB048"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lastRenderedPageBreak/>
              <w:t>训练状态、</w:t>
            </w:r>
            <w:r w:rsidRPr="000C43D0">
              <w:rPr>
                <w:rFonts w:eastAsia="宋体"/>
                <w:lang w:eastAsia="zh-CN"/>
              </w:rPr>
              <w:t>checkpoint</w:t>
            </w:r>
            <w:r w:rsidRPr="000C43D0">
              <w:rPr>
                <w:rFonts w:eastAsia="宋体"/>
                <w:lang w:eastAsia="zh-CN"/>
              </w:rPr>
              <w:t>选择、候</w:t>
            </w:r>
            <w:r w:rsidRPr="000C43D0">
              <w:rPr>
                <w:rFonts w:eastAsia="宋体"/>
                <w:lang w:eastAsia="zh-CN"/>
              </w:rPr>
              <w:lastRenderedPageBreak/>
              <w:t>选</w:t>
            </w:r>
            <w:r w:rsidRPr="000C43D0">
              <w:rPr>
                <w:rFonts w:eastAsia="宋体"/>
                <w:lang w:eastAsia="zh-CN"/>
              </w:rPr>
              <w:t>Stage-Gate</w:t>
            </w:r>
          </w:p>
        </w:tc>
        <w:tc>
          <w:tcPr>
            <w:tcW w:w="305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5999B0"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lastRenderedPageBreak/>
              <w:t>不得反向修改</w:t>
            </w:r>
            <w:r w:rsidRPr="000C43D0">
              <w:rPr>
                <w:rFonts w:eastAsia="宋体"/>
                <w:lang w:eastAsia="zh-CN"/>
              </w:rPr>
              <w:t>Pilot-</w:t>
            </w:r>
            <w:r w:rsidRPr="000C43D0">
              <w:rPr>
                <w:rFonts w:eastAsia="宋体"/>
                <w:lang w:eastAsia="zh-CN"/>
              </w:rPr>
              <w:lastRenderedPageBreak/>
              <w:t>Test</w:t>
            </w:r>
          </w:p>
        </w:tc>
      </w:tr>
      <w:tr w:rsidR="000C43D0" w:rsidRPr="000C43D0" w14:paraId="713FB972" w14:textId="77777777">
        <w:trPr>
          <w:jc w:val="center"/>
        </w:trPr>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A9572EE" w14:textId="77777777" w:rsidR="000C43D0" w:rsidRPr="000C43D0" w:rsidRDefault="000C43D0" w:rsidP="000C43D0">
            <w:pPr>
              <w:spacing w:line="360" w:lineRule="auto"/>
              <w:ind w:firstLine="420"/>
              <w:jc w:val="both"/>
              <w:rPr>
                <w:rFonts w:eastAsia="宋体"/>
                <w:lang w:eastAsia="zh-CN"/>
              </w:rPr>
            </w:pPr>
            <w:proofErr w:type="spellStart"/>
            <w:r w:rsidRPr="000C43D0">
              <w:rPr>
                <w:rFonts w:eastAsia="宋体"/>
                <w:lang w:eastAsia="zh-CN"/>
              </w:rPr>
              <w:lastRenderedPageBreak/>
              <w:t>Prompt_Tuning_Set</w:t>
            </w:r>
            <w:proofErr w:type="spellEnd"/>
          </w:p>
        </w:tc>
        <w:tc>
          <w:tcPr>
            <w:tcW w:w="408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66E6BB"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t>阈值探索与稳定性验证</w:t>
            </w:r>
          </w:p>
        </w:tc>
        <w:tc>
          <w:tcPr>
            <w:tcW w:w="305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0AE7EB4"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t>不用于后续测试</w:t>
            </w:r>
          </w:p>
        </w:tc>
      </w:tr>
      <w:tr w:rsidR="000C43D0" w:rsidRPr="000C43D0" w14:paraId="0C839FA1" w14:textId="77777777">
        <w:trPr>
          <w:jc w:val="center"/>
        </w:trPr>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4BA4692"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t>Pilot-Test 274</w:t>
            </w:r>
            <w:r w:rsidRPr="000C43D0">
              <w:rPr>
                <w:rFonts w:eastAsia="宋体"/>
                <w:lang w:eastAsia="zh-CN"/>
              </w:rPr>
              <w:t>隔离测试集</w:t>
            </w:r>
          </w:p>
        </w:tc>
        <w:tc>
          <w:tcPr>
            <w:tcW w:w="408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9322820"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t>测试效用</w:t>
            </w:r>
          </w:p>
        </w:tc>
        <w:tc>
          <w:tcPr>
            <w:tcW w:w="305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3A52B4" w14:textId="77777777" w:rsidR="000C43D0" w:rsidRPr="000C43D0" w:rsidRDefault="000C43D0" w:rsidP="000C43D0">
            <w:pPr>
              <w:spacing w:line="360" w:lineRule="auto"/>
              <w:ind w:firstLine="420"/>
              <w:jc w:val="both"/>
              <w:rPr>
                <w:rFonts w:eastAsia="宋体"/>
                <w:lang w:eastAsia="zh-CN"/>
              </w:rPr>
            </w:pPr>
            <w:r w:rsidRPr="000C43D0">
              <w:rPr>
                <w:rFonts w:eastAsia="宋体"/>
                <w:lang w:eastAsia="zh-CN"/>
              </w:rPr>
              <w:t>严禁用于任何阈值</w:t>
            </w:r>
            <w:r w:rsidRPr="000C43D0">
              <w:rPr>
                <w:rFonts w:eastAsia="宋体"/>
                <w:lang w:eastAsia="zh-CN"/>
              </w:rPr>
              <w:t>/</w:t>
            </w:r>
            <w:r w:rsidRPr="000C43D0">
              <w:rPr>
                <w:rFonts w:eastAsia="宋体"/>
                <w:lang w:eastAsia="zh-CN"/>
              </w:rPr>
              <w:t>规则调参，严禁反向修改</w:t>
            </w:r>
          </w:p>
        </w:tc>
      </w:tr>
    </w:tbl>
    <w:p w14:paraId="2CBB97A3" w14:textId="77777777" w:rsidR="000C43D0" w:rsidRPr="000C43D0" w:rsidRDefault="000C43D0">
      <w:pPr>
        <w:spacing w:after="0" w:line="360" w:lineRule="auto"/>
        <w:ind w:firstLine="420"/>
        <w:jc w:val="both"/>
        <w:rPr>
          <w:rFonts w:eastAsia="宋体" w:hint="eastAsia"/>
          <w:lang w:eastAsia="zh-CN"/>
        </w:rPr>
      </w:pPr>
    </w:p>
    <w:p w14:paraId="751F9014"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5.2 RQ1</w:t>
      </w:r>
      <w:r>
        <w:rPr>
          <w:rFonts w:ascii="Times New Roman" w:eastAsia="Noto Sans CJK SC" w:hAnsi="Times New Roman"/>
          <w:sz w:val="28"/>
          <w:lang w:eastAsia="zh-CN"/>
        </w:rPr>
        <w:t>：语义提示</w:t>
      </w:r>
      <w:r>
        <w:rPr>
          <w:rFonts w:ascii="Times New Roman" w:eastAsia="Noto Sans CJK SC" w:hAnsi="Times New Roman"/>
          <w:sz w:val="28"/>
          <w:lang w:eastAsia="zh-CN"/>
        </w:rPr>
        <w:t>Benchmark</w:t>
      </w:r>
      <w:r>
        <w:rPr>
          <w:rFonts w:ascii="Times New Roman" w:eastAsia="Noto Sans CJK SC" w:hAnsi="Times New Roman"/>
          <w:sz w:val="28"/>
          <w:lang w:eastAsia="zh-CN"/>
        </w:rPr>
        <w:t>与阈值冻结</w:t>
      </w:r>
    </w:p>
    <w:p w14:paraId="56E75832" w14:textId="77777777" w:rsidR="00516982" w:rsidRDefault="00F92195">
      <w:pPr>
        <w:spacing w:after="0" w:line="360" w:lineRule="auto"/>
        <w:ind w:firstLine="420"/>
        <w:jc w:val="both"/>
        <w:rPr>
          <w:lang w:eastAsia="zh-CN"/>
        </w:rPr>
      </w:pPr>
      <w:r>
        <w:rPr>
          <w:lang w:eastAsia="zh-CN"/>
        </w:rPr>
        <w:t>针对</w:t>
      </w:r>
      <w:r>
        <w:rPr>
          <w:lang w:eastAsia="zh-CN"/>
        </w:rPr>
        <w:t>fire</w:t>
      </w:r>
      <w:r>
        <w:rPr>
          <w:lang w:eastAsia="zh-CN"/>
        </w:rPr>
        <w:t>与</w:t>
      </w:r>
      <w:r>
        <w:rPr>
          <w:lang w:eastAsia="zh-CN"/>
        </w:rPr>
        <w:t>smoke</w:t>
      </w:r>
      <w:r>
        <w:rPr>
          <w:lang w:eastAsia="zh-CN"/>
        </w:rPr>
        <w:t>分别构建有限候选提示短语。首先在</w:t>
      </w:r>
      <w:r>
        <w:rPr>
          <w:lang w:eastAsia="zh-CN"/>
        </w:rPr>
        <w:t>Development</w:t>
      </w:r>
      <w:r>
        <w:rPr>
          <w:lang w:eastAsia="zh-CN"/>
        </w:rPr>
        <w:t>子集进行候选粗筛，以</w:t>
      </w:r>
      <w:proofErr w:type="spellStart"/>
      <w:r>
        <w:rPr>
          <w:lang w:eastAsia="zh-CN"/>
        </w:rPr>
        <w:t>mAP</w:t>
      </w:r>
      <w:proofErr w:type="spellEnd"/>
      <w:r>
        <w:rPr>
          <w:lang w:eastAsia="zh-CN"/>
        </w:rPr>
        <w:t>、</w:t>
      </w:r>
      <w:r>
        <w:rPr>
          <w:lang w:eastAsia="zh-CN"/>
        </w:rPr>
        <w:t>AP75</w:t>
      </w:r>
      <w:r>
        <w:rPr>
          <w:lang w:eastAsia="zh-CN"/>
        </w:rPr>
        <w:t>、</w:t>
      </w:r>
      <w:r>
        <w:rPr>
          <w:lang w:eastAsia="zh-CN"/>
        </w:rPr>
        <w:t>Recall</w:t>
      </w:r>
      <w:r>
        <w:rPr>
          <w:lang w:eastAsia="zh-CN"/>
        </w:rPr>
        <w:t>和错误类型为主要依据，淘汰明显不稳定提示；随后对</w:t>
      </w:r>
      <w:r>
        <w:rPr>
          <w:lang w:eastAsia="zh-CN"/>
        </w:rPr>
        <w:t>Top</w:t>
      </w:r>
      <w:r>
        <w:rPr>
          <w:lang w:eastAsia="zh-CN"/>
        </w:rPr>
        <w:t>候选进行复筛，并在多个</w:t>
      </w:r>
      <w:r>
        <w:rPr>
          <w:lang w:eastAsia="zh-CN"/>
        </w:rPr>
        <w:t>score threshold</w:t>
      </w:r>
      <w:r>
        <w:rPr>
          <w:lang w:eastAsia="zh-CN"/>
        </w:rPr>
        <w:t>下观察稳定区间。最终选择不是追求单点最高分，而是在相邻阈值下表现相对稳定且错误结构可解释的配置。</w:t>
      </w:r>
    </w:p>
    <w:p w14:paraId="042F613E" w14:textId="77777777" w:rsidR="00516982" w:rsidRDefault="00F92195">
      <w:pPr>
        <w:spacing w:after="0" w:line="360" w:lineRule="auto"/>
        <w:ind w:firstLine="420"/>
        <w:jc w:val="both"/>
      </w:pPr>
      <w:r>
        <w:t>冻结后生成</w:t>
      </w:r>
      <w:r>
        <w:t>prompt_id</w:t>
      </w:r>
      <w:r>
        <w:t>、</w:t>
      </w:r>
      <w:r>
        <w:t>threshold_config</w:t>
      </w:r>
      <w:r>
        <w:t>和配置哈希。后续</w:t>
      </w:r>
      <w:r>
        <w:t>V1</w:t>
      </w:r>
      <w:r>
        <w:t>全量生成与</w:t>
      </w:r>
      <w:r>
        <w:t>SAM3</w:t>
      </w:r>
      <w:r>
        <w:t>实验必须引用同一冻结配置，除非正式记录版本升级原因，不允许因</w:t>
      </w:r>
      <w:r>
        <w:t>Pilot-Test</w:t>
      </w:r>
      <w:r>
        <w:t>表现临时修改。</w:t>
      </w:r>
    </w:p>
    <w:p w14:paraId="28B22A4B" w14:textId="77777777" w:rsidR="00516982" w:rsidRDefault="00F92195">
      <w:pPr>
        <w:pStyle w:val="21"/>
        <w:spacing w:before="140" w:after="100" w:line="288" w:lineRule="auto"/>
      </w:pPr>
      <w:r>
        <w:rPr>
          <w:rFonts w:ascii="Times New Roman" w:eastAsia="Noto Sans CJK SC" w:hAnsi="Times New Roman"/>
          <w:sz w:val="28"/>
        </w:rPr>
        <w:t>5.3 RQ2</w:t>
      </w:r>
      <w:r>
        <w:rPr>
          <w:rFonts w:ascii="Times New Roman" w:eastAsia="Noto Sans CJK SC" w:hAnsi="Times New Roman"/>
          <w:sz w:val="28"/>
        </w:rPr>
        <w:t>：</w:t>
      </w:r>
      <w:r>
        <w:rPr>
          <w:rFonts w:ascii="Times New Roman" w:eastAsia="Noto Sans CJK SC" w:hAnsi="Times New Roman"/>
          <w:sz w:val="28"/>
        </w:rPr>
        <w:t>Grounding DINO V1</w:t>
      </w:r>
      <w:r>
        <w:rPr>
          <w:rFonts w:ascii="Times New Roman" w:eastAsia="Noto Sans CJK SC" w:hAnsi="Times New Roman"/>
          <w:sz w:val="28"/>
        </w:rPr>
        <w:t>生成与标签级诊断</w:t>
      </w:r>
    </w:p>
    <w:p w14:paraId="560D3D83" w14:textId="77777777" w:rsidR="00516982" w:rsidRDefault="00F92195">
      <w:pPr>
        <w:spacing w:after="0" w:line="360" w:lineRule="auto"/>
        <w:ind w:firstLine="420"/>
        <w:jc w:val="both"/>
        <w:rPr>
          <w:lang w:eastAsia="zh-CN"/>
        </w:rPr>
      </w:pPr>
      <w:r>
        <w:t>使用冻结配置对</w:t>
      </w:r>
      <w:r>
        <w:t>Training/Development</w:t>
      </w:r>
      <w:r>
        <w:t>生成</w:t>
      </w:r>
      <w:r>
        <w:t>Grounding DINO V1</w:t>
      </w:r>
      <w:r>
        <w:t>。对具有人工参考标注的子集进行匹配分析，分别统计</w:t>
      </w:r>
      <w:r>
        <w:t>fire/smoke</w:t>
      </w:r>
      <w:r>
        <w:t>的</w:t>
      </w:r>
      <w:r>
        <w:t>Precision</w:t>
      </w:r>
      <w:r>
        <w:t>、</w:t>
      </w:r>
      <w:r>
        <w:t>Recall</w:t>
      </w:r>
      <w:r>
        <w:t>、</w:t>
      </w:r>
      <w:r>
        <w:t>missing</w:t>
      </w:r>
      <w:r>
        <w:t>、</w:t>
      </w:r>
      <w:r>
        <w:t>FP</w:t>
      </w:r>
      <w:r>
        <w:t>、</w:t>
      </w:r>
      <w:r>
        <w:t>over-box</w:t>
      </w:r>
      <w:r>
        <w:t>、</w:t>
      </w:r>
      <w:r>
        <w:t>under-box</w:t>
      </w:r>
      <w:r>
        <w:t>、</w:t>
      </w:r>
      <w:r>
        <w:t>many-to-one</w:t>
      </w:r>
      <w:r>
        <w:t>、小目标漏检和</w:t>
      </w:r>
      <w:r>
        <w:t>IoU</w:t>
      </w:r>
      <w:proofErr w:type="spellStart"/>
      <w:r>
        <w:t>分布</w:t>
      </w:r>
      <w:proofErr w:type="spellEnd"/>
      <w:r>
        <w:t>。</w:t>
      </w:r>
      <w:r>
        <w:rPr>
          <w:lang w:eastAsia="zh-CN"/>
        </w:rPr>
        <w:t>对非刚性边界额外记录框面积比和中心偏移，</w:t>
      </w:r>
      <w:proofErr w:type="gramStart"/>
      <w:r>
        <w:rPr>
          <w:lang w:eastAsia="zh-CN"/>
        </w:rPr>
        <w:t>识别</w:t>
      </w:r>
      <w:r>
        <w:rPr>
          <w:lang w:eastAsia="zh-CN"/>
        </w:rPr>
        <w:t>“</w:t>
      </w:r>
      <w:r>
        <w:rPr>
          <w:lang w:eastAsia="zh-CN"/>
        </w:rPr>
        <w:t>语义正确但几何风格不同</w:t>
      </w:r>
      <w:r>
        <w:rPr>
          <w:lang w:eastAsia="zh-CN"/>
        </w:rPr>
        <w:t>”</w:t>
      </w:r>
      <w:r>
        <w:rPr>
          <w:lang w:eastAsia="zh-CN"/>
        </w:rPr>
        <w:t>的样本</w:t>
      </w:r>
      <w:proofErr w:type="gramEnd"/>
      <w:r>
        <w:rPr>
          <w:lang w:eastAsia="zh-CN"/>
        </w:rPr>
        <w:t>。</w:t>
      </w:r>
    </w:p>
    <w:p w14:paraId="54FDA241" w14:textId="77777777" w:rsidR="00516982" w:rsidRDefault="00F92195">
      <w:pPr>
        <w:spacing w:after="0" w:line="360" w:lineRule="auto"/>
        <w:ind w:firstLine="420"/>
        <w:jc w:val="both"/>
        <w:rPr>
          <w:lang w:eastAsia="zh-CN"/>
        </w:rPr>
      </w:pPr>
      <w:r>
        <w:rPr>
          <w:lang w:eastAsia="zh-CN"/>
        </w:rPr>
        <w:t>V1</w:t>
      </w:r>
      <w:r>
        <w:rPr>
          <w:lang w:eastAsia="zh-CN"/>
        </w:rPr>
        <w:t>不因个别异常图像人工修正后再用于对比，否则会破坏流程一致性。必要的人工操作仅用于抽检、错误归因和形成后续规则，不直接在主实验标签上逐图修补。</w:t>
      </w:r>
    </w:p>
    <w:p w14:paraId="21468563" w14:textId="77777777" w:rsidR="00516982" w:rsidRDefault="00F92195">
      <w:pPr>
        <w:pStyle w:val="21"/>
        <w:spacing w:before="140" w:after="100" w:line="288" w:lineRule="auto"/>
      </w:pPr>
      <w:r>
        <w:rPr>
          <w:rFonts w:ascii="Times New Roman" w:eastAsia="Noto Sans CJK SC" w:hAnsi="Times New Roman"/>
          <w:sz w:val="28"/>
        </w:rPr>
        <w:t>5.4 RQ3</w:t>
      </w:r>
      <w:r>
        <w:rPr>
          <w:rFonts w:ascii="Times New Roman" w:eastAsia="Noto Sans CJK SC" w:hAnsi="Times New Roman"/>
          <w:sz w:val="28"/>
        </w:rPr>
        <w:t>：</w:t>
      </w:r>
      <w:r>
        <w:rPr>
          <w:rFonts w:ascii="Times New Roman" w:eastAsia="Noto Sans CJK SC" w:hAnsi="Times New Roman"/>
          <w:sz w:val="28"/>
        </w:rPr>
        <w:t>SAM3</w:t>
      </w:r>
      <w:r>
        <w:rPr>
          <w:rFonts w:ascii="Times New Roman" w:eastAsia="Noto Sans CJK SC" w:hAnsi="Times New Roman"/>
          <w:sz w:val="28"/>
        </w:rPr>
        <w:t>三类角色消融</w:t>
      </w:r>
    </w:p>
    <w:p w14:paraId="2977DE6A" w14:textId="77777777" w:rsidR="00516982" w:rsidRDefault="00F92195">
      <w:pPr>
        <w:pStyle w:val="31"/>
        <w:spacing w:before="140" w:after="100" w:line="288" w:lineRule="auto"/>
      </w:pPr>
      <w:r>
        <w:rPr>
          <w:rFonts w:ascii="Times New Roman" w:eastAsia="Noto Sans CJK SC" w:hAnsi="Times New Roman"/>
          <w:sz w:val="25"/>
        </w:rPr>
        <w:t>5.4.1 Verifier</w:t>
      </w:r>
      <w:r>
        <w:rPr>
          <w:rFonts w:ascii="Times New Roman" w:eastAsia="Noto Sans CJK SC" w:hAnsi="Times New Roman"/>
          <w:sz w:val="25"/>
        </w:rPr>
        <w:t>：仅审核，不改框</w:t>
      </w:r>
    </w:p>
    <w:p w14:paraId="769C4BDE" w14:textId="77777777" w:rsidR="00516982" w:rsidRDefault="00F92195">
      <w:pPr>
        <w:spacing w:after="0" w:line="360" w:lineRule="auto"/>
        <w:ind w:firstLine="420"/>
        <w:jc w:val="both"/>
      </w:pPr>
      <w:r>
        <w:t>Verifier</w:t>
      </w:r>
      <w:r>
        <w:t>接受</w:t>
      </w:r>
      <w:r>
        <w:t>Grounding DINO</w:t>
      </w:r>
      <w:r>
        <w:t>候选框及相关图像信息，由</w:t>
      </w:r>
      <w:r>
        <w:t>SAM3</w:t>
      </w:r>
      <w:r>
        <w:t>提供是否支持该候选的证据。正式候选采用保守策略：默认保留</w:t>
      </w:r>
      <w:r>
        <w:t>DINO</w:t>
      </w:r>
      <w:r>
        <w:t>框，只有满足强否决条件时拒绝；拒绝框需保留日志并进行人工抽检，重点计算</w:t>
      </w:r>
      <w:r>
        <w:t>“</w:t>
      </w:r>
      <w:r>
        <w:t>被拒绝框中真实</w:t>
      </w:r>
      <w:r>
        <w:t>FP</w:t>
      </w:r>
      <w:r>
        <w:t>比例</w:t>
      </w:r>
      <w:r>
        <w:t>”</w:t>
      </w:r>
      <w:r>
        <w:t>和</w:t>
      </w:r>
      <w:r>
        <w:t>“</w:t>
      </w:r>
      <w:r>
        <w:t>真火</w:t>
      </w:r>
      <w:r>
        <w:t>/</w:t>
      </w:r>
      <w:r>
        <w:t>真烟误删比例</w:t>
      </w:r>
      <w:r>
        <w:t>”</w:t>
      </w:r>
      <w:r>
        <w:t>。</w:t>
      </w:r>
    </w:p>
    <w:p w14:paraId="651768CD" w14:textId="77777777" w:rsidR="00516982" w:rsidRDefault="00F92195">
      <w:pPr>
        <w:pStyle w:val="31"/>
        <w:spacing w:before="140" w:after="100" w:line="288" w:lineRule="auto"/>
      </w:pPr>
      <w:r>
        <w:rPr>
          <w:rFonts w:ascii="Times New Roman" w:eastAsia="Noto Sans CJK SC" w:hAnsi="Times New Roman"/>
          <w:sz w:val="25"/>
        </w:rPr>
        <w:lastRenderedPageBreak/>
        <w:t>5.4.2 Append</w:t>
      </w:r>
      <w:r>
        <w:rPr>
          <w:rFonts w:ascii="Times New Roman" w:eastAsia="Noto Sans CJK SC" w:hAnsi="Times New Roman"/>
          <w:sz w:val="25"/>
        </w:rPr>
        <w:t>：只新增候选，先隔离后入库</w:t>
      </w:r>
    </w:p>
    <w:p w14:paraId="4E1C62B4" w14:textId="77777777" w:rsidR="00516982" w:rsidRDefault="00F92195">
      <w:pPr>
        <w:spacing w:after="0" w:line="360" w:lineRule="auto"/>
        <w:ind w:firstLine="420"/>
        <w:jc w:val="both"/>
      </w:pPr>
      <w:r>
        <w:t>Append</w:t>
      </w:r>
      <w:r>
        <w:t>用于探索</w:t>
      </w:r>
      <w:r>
        <w:t>Grounding DINO</w:t>
      </w:r>
      <w:r>
        <w:t>高阈值可能造成的漏检。</w:t>
      </w:r>
      <w:r>
        <w:t>SAM3</w:t>
      </w:r>
      <w:r>
        <w:t>新增目标先写入</w:t>
      </w:r>
      <w:r>
        <w:t>candidate</w:t>
      </w:r>
      <w:r>
        <w:t>标签流，不直接并入正式</w:t>
      </w:r>
      <w:r>
        <w:t>V2</w:t>
      </w:r>
      <w:r>
        <w:t>。随后使用</w:t>
      </w:r>
      <w:r>
        <w:t>IoU</w:t>
      </w:r>
      <w:r>
        <w:t>、</w:t>
      </w:r>
      <w:r>
        <w:t>NMS</w:t>
      </w:r>
      <w:r>
        <w:t>和</w:t>
      </w:r>
      <w:r>
        <w:t>IoF</w:t>
      </w:r>
      <w:r>
        <w:t>包含率过滤重复框。</w:t>
      </w:r>
      <w:r>
        <w:t>IoF</w:t>
      </w:r>
      <w:r>
        <w:t>用于处理</w:t>
      </w:r>
      <w:r>
        <w:t>“</w:t>
      </w:r>
      <w:r>
        <w:t>大框包含小框但</w:t>
      </w:r>
      <w:r>
        <w:t>IoU</w:t>
      </w:r>
      <w:r>
        <w:t>较低</w:t>
      </w:r>
      <w:r>
        <w:t>”</w:t>
      </w:r>
      <w:r>
        <w:t>的情况，其阈值仅在</w:t>
      </w:r>
      <w:r>
        <w:t>Development/Validation</w:t>
      </w:r>
      <w:r>
        <w:t>中比较。候选至少抽检</w:t>
      </w:r>
      <w:r>
        <w:t>300</w:t>
      </w:r>
      <w:r>
        <w:t>个或达到预先约定的统计样本量后，</w:t>
      </w:r>
      <w:r>
        <w:t>Precision</w:t>
      </w:r>
      <w:r>
        <w:t>未达到高门槛则停止全量</w:t>
      </w:r>
      <w:r>
        <w:t>Append</w:t>
      </w:r>
      <w:r>
        <w:t>。</w:t>
      </w:r>
    </w:p>
    <w:p w14:paraId="32037240" w14:textId="77777777" w:rsidR="00516982" w:rsidRDefault="00F92195">
      <w:pPr>
        <w:pStyle w:val="31"/>
        <w:spacing w:before="140" w:after="100" w:line="288" w:lineRule="auto"/>
        <w:rPr>
          <w:lang w:eastAsia="zh-CN"/>
        </w:rPr>
      </w:pPr>
      <w:r>
        <w:rPr>
          <w:rFonts w:ascii="Times New Roman" w:eastAsia="Noto Sans CJK SC" w:hAnsi="Times New Roman"/>
          <w:sz w:val="25"/>
          <w:lang w:eastAsia="zh-CN"/>
        </w:rPr>
        <w:t>5.4.3 Refiner</w:t>
      </w:r>
      <w:r>
        <w:rPr>
          <w:rFonts w:ascii="Times New Roman" w:eastAsia="Noto Sans CJK SC" w:hAnsi="Times New Roman"/>
          <w:sz w:val="25"/>
          <w:lang w:eastAsia="zh-CN"/>
        </w:rPr>
        <w:t>：边界重塑负消融</w:t>
      </w:r>
    </w:p>
    <w:p w14:paraId="4942D971" w14:textId="77777777" w:rsidR="00516982" w:rsidRDefault="00F92195">
      <w:pPr>
        <w:spacing w:after="0" w:line="360" w:lineRule="auto"/>
        <w:ind w:firstLine="420"/>
        <w:jc w:val="both"/>
        <w:rPr>
          <w:lang w:eastAsia="zh-CN"/>
        </w:rPr>
      </w:pPr>
      <w:r>
        <w:rPr>
          <w:lang w:eastAsia="zh-CN"/>
        </w:rPr>
        <w:t>Refiner</w:t>
      </w:r>
      <w:r>
        <w:rPr>
          <w:lang w:eastAsia="zh-CN"/>
        </w:rPr>
        <w:t>允许</w:t>
      </w:r>
      <w:r>
        <w:rPr>
          <w:lang w:eastAsia="zh-CN"/>
        </w:rPr>
        <w:t>SAM3</w:t>
      </w:r>
      <w:r>
        <w:rPr>
          <w:lang w:eastAsia="zh-CN"/>
        </w:rPr>
        <w:t>根据分割掩膜重新生成</w:t>
      </w:r>
      <w:r>
        <w:rPr>
          <w:lang w:eastAsia="zh-CN"/>
        </w:rPr>
        <w:t>DINO</w:t>
      </w:r>
      <w:r>
        <w:rPr>
          <w:lang w:eastAsia="zh-CN"/>
        </w:rPr>
        <w:t>框。该路径用于检验</w:t>
      </w:r>
      <w:r>
        <w:rPr>
          <w:lang w:eastAsia="zh-CN"/>
        </w:rPr>
        <w:t>“</w:t>
      </w:r>
      <w:r>
        <w:rPr>
          <w:lang w:eastAsia="zh-CN"/>
        </w:rPr>
        <w:t>更精细的分割边界是否必然带来更好的检测训练标签</w:t>
      </w:r>
      <w:r>
        <w:rPr>
          <w:lang w:eastAsia="zh-CN"/>
        </w:rPr>
        <w:t>”</w:t>
      </w:r>
      <w:r>
        <w:rPr>
          <w:lang w:eastAsia="zh-CN"/>
        </w:rPr>
        <w:t>。前期结果已经显示该路径显著降低下游效用，因此正式研究将其作为负消融和停止案例，除非后续采用完全不同且预注册的新规范，否则不再扩大该分支。</w:t>
      </w:r>
    </w:p>
    <w:p w14:paraId="249C95E0"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5.5 </w:t>
      </w:r>
      <w:proofErr w:type="spellStart"/>
      <w:r>
        <w:rPr>
          <w:rFonts w:ascii="Times New Roman" w:eastAsia="Noto Sans CJK SC" w:hAnsi="Times New Roman"/>
          <w:sz w:val="28"/>
          <w:lang w:eastAsia="zh-CN"/>
        </w:rPr>
        <w:t>IoF</w:t>
      </w:r>
      <w:proofErr w:type="spellEnd"/>
      <w:r>
        <w:rPr>
          <w:rFonts w:ascii="Times New Roman" w:eastAsia="Noto Sans CJK SC" w:hAnsi="Times New Roman"/>
          <w:sz w:val="28"/>
          <w:lang w:eastAsia="zh-CN"/>
        </w:rPr>
        <w:t>重复候选过滤</w:t>
      </w:r>
    </w:p>
    <w:p w14:paraId="262E7357" w14:textId="77777777" w:rsidR="00516982" w:rsidRDefault="00F92195">
      <w:pPr>
        <w:spacing w:after="0" w:line="360" w:lineRule="auto"/>
        <w:ind w:firstLine="420"/>
        <w:jc w:val="both"/>
        <w:rPr>
          <w:lang w:eastAsia="zh-CN"/>
        </w:rPr>
      </w:pPr>
      <w:r>
        <w:rPr>
          <w:lang w:eastAsia="zh-CN"/>
        </w:rPr>
        <w:t>当一个较大的</w:t>
      </w:r>
      <w:r>
        <w:rPr>
          <w:lang w:eastAsia="zh-CN"/>
        </w:rPr>
        <w:t>Grounding DINO</w:t>
      </w:r>
      <w:r>
        <w:rPr>
          <w:lang w:eastAsia="zh-CN"/>
        </w:rPr>
        <w:t>框包含一个较小的</w:t>
      </w:r>
      <w:r>
        <w:rPr>
          <w:lang w:eastAsia="zh-CN"/>
        </w:rPr>
        <w:t>SAM3</w:t>
      </w:r>
      <w:r>
        <w:rPr>
          <w:lang w:eastAsia="zh-CN"/>
        </w:rPr>
        <w:t>候选时，传统</w:t>
      </w:r>
      <w:proofErr w:type="spellStart"/>
      <w:r>
        <w:rPr>
          <w:lang w:eastAsia="zh-CN"/>
        </w:rPr>
        <w:t>IoU</w:t>
      </w:r>
      <w:proofErr w:type="spellEnd"/>
      <w:r>
        <w:rPr>
          <w:lang w:eastAsia="zh-CN"/>
        </w:rPr>
        <w:t>可能因为面积差异而较低，无法识别语义重复。设候选框</w:t>
      </w:r>
      <w:r>
        <w:rPr>
          <w:lang w:eastAsia="zh-CN"/>
        </w:rPr>
        <w:t>A</w:t>
      </w:r>
      <w:r>
        <w:rPr>
          <w:lang w:eastAsia="zh-CN"/>
        </w:rPr>
        <w:t>和参考框</w:t>
      </w:r>
      <w:r>
        <w:rPr>
          <w:lang w:eastAsia="zh-CN"/>
        </w:rPr>
        <w:t>B</w:t>
      </w:r>
      <w:r>
        <w:rPr>
          <w:lang w:eastAsia="zh-CN"/>
        </w:rPr>
        <w:t>的交集面积为</w:t>
      </w:r>
      <w:r>
        <w:rPr>
          <w:lang w:eastAsia="zh-CN"/>
        </w:rPr>
        <w:t>I</w:t>
      </w:r>
      <w:r>
        <w:rPr>
          <w:lang w:eastAsia="zh-CN"/>
        </w:rPr>
        <w:t>，候选框</w:t>
      </w:r>
      <w:r>
        <w:rPr>
          <w:lang w:eastAsia="zh-CN"/>
        </w:rPr>
        <w:t>A</w:t>
      </w:r>
      <w:r>
        <w:rPr>
          <w:lang w:eastAsia="zh-CN"/>
        </w:rPr>
        <w:t>面积为</w:t>
      </w:r>
      <w:r>
        <w:rPr>
          <w:lang w:eastAsia="zh-CN"/>
        </w:rPr>
        <w:t>|A|</w:t>
      </w:r>
      <w:r>
        <w:rPr>
          <w:lang w:eastAsia="zh-CN"/>
        </w:rPr>
        <w:t>，则可使用</w:t>
      </w:r>
      <w:proofErr w:type="spellStart"/>
      <w:r>
        <w:rPr>
          <w:lang w:eastAsia="zh-CN"/>
        </w:rPr>
        <w:t>IoF</w:t>
      </w:r>
      <w:proofErr w:type="spellEnd"/>
      <w:r>
        <w:rPr>
          <w:lang w:eastAsia="zh-CN"/>
        </w:rPr>
        <w:t>(A,B)=I/|A|</w:t>
      </w:r>
      <w:r>
        <w:rPr>
          <w:lang w:eastAsia="zh-CN"/>
        </w:rPr>
        <w:t>判断</w:t>
      </w:r>
      <w:r>
        <w:rPr>
          <w:lang w:eastAsia="zh-CN"/>
        </w:rPr>
        <w:t>A</w:t>
      </w:r>
      <w:r>
        <w:rPr>
          <w:lang w:eastAsia="zh-CN"/>
        </w:rPr>
        <w:t>是否大部分被已有框覆盖。本文比较若干预设</w:t>
      </w:r>
      <w:proofErr w:type="spellStart"/>
      <w:r>
        <w:rPr>
          <w:lang w:eastAsia="zh-CN"/>
        </w:rPr>
        <w:t>IoF</w:t>
      </w:r>
      <w:proofErr w:type="spellEnd"/>
      <w:r>
        <w:rPr>
          <w:lang w:eastAsia="zh-CN"/>
        </w:rPr>
        <w:t>阈值，仅把该指标作为</w:t>
      </w:r>
      <w:r>
        <w:rPr>
          <w:lang w:eastAsia="zh-CN"/>
        </w:rPr>
        <w:t>Append</w:t>
      </w:r>
      <w:r>
        <w:rPr>
          <w:lang w:eastAsia="zh-CN"/>
        </w:rPr>
        <w:t>去重工具，不作为</w:t>
      </w:r>
      <w:r>
        <w:rPr>
          <w:lang w:eastAsia="zh-CN"/>
        </w:rPr>
        <w:t>“</w:t>
      </w:r>
      <w:r>
        <w:rPr>
          <w:lang w:eastAsia="zh-CN"/>
        </w:rPr>
        <w:t>标签质量总分</w:t>
      </w:r>
      <w:r>
        <w:rPr>
          <w:lang w:eastAsia="zh-CN"/>
        </w:rPr>
        <w:t>”</w:t>
      </w:r>
      <w:r>
        <w:rPr>
          <w:lang w:eastAsia="zh-CN"/>
        </w:rPr>
        <w:t>。</w:t>
      </w:r>
    </w:p>
    <w:p w14:paraId="5F0B9696"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5.6 YOLO</w:t>
      </w:r>
      <w:r>
        <w:rPr>
          <w:rFonts w:ascii="Times New Roman" w:eastAsia="Noto Sans CJK SC" w:hAnsi="Times New Roman"/>
          <w:sz w:val="28"/>
          <w:lang w:eastAsia="zh-CN"/>
        </w:rPr>
        <w:t>下游效用验证协议</w:t>
      </w:r>
    </w:p>
    <w:p w14:paraId="5A9CEB5B" w14:textId="77777777" w:rsidR="00516982" w:rsidRDefault="00F92195">
      <w:pPr>
        <w:spacing w:after="0" w:line="360" w:lineRule="auto"/>
        <w:ind w:firstLine="420"/>
        <w:jc w:val="both"/>
        <w:rPr>
          <w:lang w:eastAsia="zh-CN"/>
        </w:rPr>
      </w:pPr>
      <w:r>
        <w:rPr>
          <w:lang w:eastAsia="zh-CN"/>
        </w:rPr>
        <w:t>人工</w:t>
      </w:r>
      <w:r>
        <w:rPr>
          <w:lang w:eastAsia="zh-CN"/>
        </w:rPr>
        <w:t>GT</w:t>
      </w:r>
      <w:r>
        <w:rPr>
          <w:lang w:eastAsia="zh-CN"/>
        </w:rPr>
        <w:t>、</w:t>
      </w:r>
      <w:r>
        <w:rPr>
          <w:lang w:eastAsia="zh-CN"/>
        </w:rPr>
        <w:t>V1</w:t>
      </w:r>
      <w:r>
        <w:rPr>
          <w:lang w:eastAsia="zh-CN"/>
        </w:rPr>
        <w:t>及各候选</w:t>
      </w:r>
      <w:r>
        <w:rPr>
          <w:lang w:eastAsia="zh-CN"/>
        </w:rPr>
        <w:t>V2</w:t>
      </w:r>
      <w:r>
        <w:rPr>
          <w:lang w:eastAsia="zh-CN"/>
        </w:rPr>
        <w:t>使用同一</w:t>
      </w:r>
      <w:r>
        <w:rPr>
          <w:lang w:eastAsia="zh-CN"/>
        </w:rPr>
        <w:t>YOLO</w:t>
      </w:r>
      <w:r>
        <w:rPr>
          <w:lang w:eastAsia="zh-CN"/>
        </w:rPr>
        <w:t>架构、输入尺寸、训练轮次、优化器和数据增强协议。为降低随机性影响，</w:t>
      </w:r>
      <w:r>
        <w:rPr>
          <w:lang w:eastAsia="zh-CN"/>
        </w:rPr>
        <w:t>E0</w:t>
      </w:r>
      <w:r>
        <w:rPr>
          <w:lang w:eastAsia="zh-CN"/>
        </w:rPr>
        <w:t>人工</w:t>
      </w:r>
      <w:r>
        <w:rPr>
          <w:lang w:eastAsia="zh-CN"/>
        </w:rPr>
        <w:t>GT</w:t>
      </w:r>
      <w:r>
        <w:rPr>
          <w:lang w:eastAsia="zh-CN"/>
        </w:rPr>
        <w:t>、</w:t>
      </w:r>
      <w:r>
        <w:rPr>
          <w:lang w:eastAsia="zh-CN"/>
        </w:rPr>
        <w:t>E1 V1</w:t>
      </w:r>
      <w:r>
        <w:rPr>
          <w:lang w:eastAsia="zh-CN"/>
        </w:rPr>
        <w:t>以及最终</w:t>
      </w:r>
      <w:r>
        <w:rPr>
          <w:lang w:eastAsia="zh-CN"/>
        </w:rPr>
        <w:t>V2</w:t>
      </w:r>
      <w:r>
        <w:rPr>
          <w:lang w:eastAsia="zh-CN"/>
        </w:rPr>
        <w:t>至少运行</w:t>
      </w:r>
      <w:r>
        <w:rPr>
          <w:lang w:eastAsia="zh-CN"/>
        </w:rPr>
        <w:t>3</w:t>
      </w:r>
      <w:r>
        <w:rPr>
          <w:lang w:eastAsia="zh-CN"/>
        </w:rPr>
        <w:t>个随机种子，报告均值、标准差、配对差值和每类指标。</w:t>
      </w:r>
      <w:r>
        <w:rPr>
          <w:lang w:eastAsia="zh-CN"/>
        </w:rPr>
        <w:t>YOLO</w:t>
      </w:r>
      <w:r>
        <w:rPr>
          <w:lang w:eastAsia="zh-CN"/>
        </w:rPr>
        <w:t>超参数在主比较期间保持冻结，不针对某一标签方案单独调优。</w:t>
      </w:r>
    </w:p>
    <w:p w14:paraId="50FDED5B" w14:textId="77777777" w:rsidR="00516982" w:rsidRDefault="00F92195">
      <w:pPr>
        <w:spacing w:after="0" w:line="360" w:lineRule="auto"/>
        <w:ind w:firstLine="420"/>
        <w:jc w:val="both"/>
        <w:rPr>
          <w:lang w:eastAsia="zh-CN"/>
        </w:rPr>
      </w:pPr>
      <w:r>
        <w:rPr>
          <w:lang w:eastAsia="zh-CN"/>
        </w:rPr>
        <w:t>历史</w:t>
      </w:r>
      <w:r>
        <w:rPr>
          <w:lang w:eastAsia="zh-CN"/>
        </w:rPr>
        <w:t>274</w:t>
      </w:r>
      <w:r>
        <w:rPr>
          <w:lang w:eastAsia="zh-CN"/>
        </w:rPr>
        <w:t>张</w:t>
      </w:r>
      <w:r>
        <w:rPr>
          <w:lang w:eastAsia="zh-CN"/>
        </w:rPr>
        <w:t>Pilot-Test</w:t>
      </w:r>
      <w:r>
        <w:rPr>
          <w:lang w:eastAsia="zh-CN"/>
        </w:rPr>
        <w:t>用于与前期结果对齐，但不再承担最终泛化结论。正式方案冻结后在新隔离测试集一次性评估，并进行</w:t>
      </w:r>
      <w:r>
        <w:rPr>
          <w:lang w:eastAsia="zh-CN"/>
        </w:rPr>
        <w:t>fire/smoke</w:t>
      </w:r>
      <w:r>
        <w:rPr>
          <w:lang w:eastAsia="zh-CN"/>
        </w:rPr>
        <w:t>、目标尺度和来源分组分析。</w:t>
      </w:r>
    </w:p>
    <w:p w14:paraId="38879A18"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5.7 </w:t>
      </w:r>
      <w:r>
        <w:rPr>
          <w:rFonts w:ascii="Times New Roman" w:eastAsia="Noto Sans CJK SC" w:hAnsi="Times New Roman"/>
          <w:sz w:val="28"/>
          <w:lang w:eastAsia="zh-CN"/>
        </w:rPr>
        <w:t>边界扰动与标注风格敏感性实验</w:t>
      </w:r>
    </w:p>
    <w:p w14:paraId="452F62FC" w14:textId="77777777" w:rsidR="00516982" w:rsidRDefault="00F92195">
      <w:pPr>
        <w:spacing w:after="0" w:line="360" w:lineRule="auto"/>
        <w:ind w:firstLine="420"/>
        <w:jc w:val="both"/>
        <w:rPr>
          <w:lang w:eastAsia="zh-CN"/>
        </w:rPr>
      </w:pPr>
      <w:r>
        <w:t>在</w:t>
      </w:r>
      <w:r>
        <w:t>Development/Validation</w:t>
      </w:r>
      <w:r>
        <w:t>参考集中，对人工框进行若干小幅扩张、收缩和中心偏移，观察</w:t>
      </w:r>
      <w:r>
        <w:t>mAP50</w:t>
      </w:r>
      <w:r>
        <w:t>、</w:t>
      </w:r>
      <w:r>
        <w:t>mAP</w:t>
      </w:r>
      <w:proofErr w:type="gramStart"/>
      <w:r>
        <w:t>50:95</w:t>
      </w:r>
      <w:r>
        <w:t>以及训练后效用变化。若某些几何扰动对</w:t>
      </w:r>
      <w:r>
        <w:t>mAP</w:t>
      </w:r>
      <w:proofErr w:type="gramEnd"/>
      <w:r>
        <w:t>50</w:t>
      </w:r>
      <w:r>
        <w:t>影</w:t>
      </w:r>
      <w:r>
        <w:lastRenderedPageBreak/>
        <w:t>响较小但对</w:t>
      </w:r>
      <w:r>
        <w:t>mAP50:95</w:t>
      </w:r>
      <w:r>
        <w:t>影响较大，可用于解释非刚性边界对高</w:t>
      </w:r>
      <w:r>
        <w:t>IoU</w:t>
      </w:r>
      <w:r>
        <w:t>阈值指标的敏感性。</w:t>
      </w:r>
      <w:r>
        <w:rPr>
          <w:lang w:eastAsia="zh-CN"/>
        </w:rPr>
        <w:t>该实验结论只用于辅助解释，</w:t>
      </w:r>
      <w:proofErr w:type="gramStart"/>
      <w:r>
        <w:rPr>
          <w:lang w:eastAsia="zh-CN"/>
        </w:rPr>
        <w:t>不用于</w:t>
      </w:r>
      <w:r>
        <w:rPr>
          <w:lang w:eastAsia="zh-CN"/>
        </w:rPr>
        <w:t>“</w:t>
      </w:r>
      <w:r>
        <w:rPr>
          <w:lang w:eastAsia="zh-CN"/>
        </w:rPr>
        <w:t>纠正</w:t>
      </w:r>
      <w:r>
        <w:rPr>
          <w:lang w:eastAsia="zh-CN"/>
        </w:rPr>
        <w:t>”</w:t>
      </w:r>
      <w:r>
        <w:rPr>
          <w:lang w:eastAsia="zh-CN"/>
        </w:rPr>
        <w:t>隔离测试集</w:t>
      </w:r>
      <w:proofErr w:type="gramEnd"/>
      <w:r>
        <w:rPr>
          <w:lang w:eastAsia="zh-CN"/>
        </w:rPr>
        <w:t>。</w:t>
      </w:r>
    </w:p>
    <w:p w14:paraId="45F53656"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5.8 </w:t>
      </w:r>
      <w:r>
        <w:rPr>
          <w:rFonts w:ascii="Times New Roman" w:eastAsia="Noto Sans CJK SC" w:hAnsi="Times New Roman"/>
          <w:sz w:val="28"/>
          <w:lang w:eastAsia="zh-CN"/>
        </w:rPr>
        <w:t>制备投入记录与多规模外推</w:t>
      </w:r>
    </w:p>
    <w:p w14:paraId="6B326472" w14:textId="77777777" w:rsidR="00516982" w:rsidRDefault="00F92195">
      <w:pPr>
        <w:spacing w:after="0" w:line="360" w:lineRule="auto"/>
        <w:ind w:firstLine="420"/>
        <w:jc w:val="both"/>
        <w:rPr>
          <w:lang w:eastAsia="zh-CN"/>
        </w:rPr>
      </w:pPr>
      <w:r>
        <w:rPr>
          <w:lang w:eastAsia="zh-CN"/>
        </w:rPr>
        <w:t>对每个流程记录模型推理时间、</w:t>
      </w:r>
      <w:r>
        <w:rPr>
          <w:lang w:eastAsia="zh-CN"/>
        </w:rPr>
        <w:t>GPU</w:t>
      </w:r>
      <w:r>
        <w:rPr>
          <w:lang w:eastAsia="zh-CN"/>
        </w:rPr>
        <w:t>小时、人工抽检</w:t>
      </w:r>
      <w:r>
        <w:rPr>
          <w:lang w:eastAsia="zh-CN"/>
        </w:rPr>
        <w:t>/</w:t>
      </w:r>
      <w:r>
        <w:rPr>
          <w:lang w:eastAsia="zh-CN"/>
        </w:rPr>
        <w:t>逐框时间、重跑次数、失败返工与版本变更。为了避免把共享的</w:t>
      </w:r>
      <w:r>
        <w:rPr>
          <w:lang w:eastAsia="zh-CN"/>
        </w:rPr>
        <w:t>YOLO</w:t>
      </w:r>
      <w:r>
        <w:rPr>
          <w:lang w:eastAsia="zh-CN"/>
        </w:rPr>
        <w:t>训练成本混入标签方案生产成本，主流程选型中的</w:t>
      </w:r>
      <w:r>
        <w:rPr>
          <w:lang w:eastAsia="zh-CN"/>
        </w:rPr>
        <w:t>“</w:t>
      </w:r>
      <w:r>
        <w:rPr>
          <w:lang w:eastAsia="zh-CN"/>
        </w:rPr>
        <w:t>制备投入</w:t>
      </w:r>
      <w:r>
        <w:rPr>
          <w:lang w:eastAsia="zh-CN"/>
        </w:rPr>
        <w:t>”</w:t>
      </w:r>
      <w:r>
        <w:rPr>
          <w:lang w:eastAsia="zh-CN"/>
        </w:rPr>
        <w:t>只统计达到可训练标签版本所需的时间与人工；</w:t>
      </w:r>
      <w:r>
        <w:rPr>
          <w:lang w:eastAsia="zh-CN"/>
        </w:rPr>
        <w:t>YOLO</w:t>
      </w:r>
      <w:r>
        <w:rPr>
          <w:lang w:eastAsia="zh-CN"/>
        </w:rPr>
        <w:t>训练耗时单独记录为评估成本。</w:t>
      </w:r>
    </w:p>
    <w:p w14:paraId="07445624" w14:textId="77777777" w:rsidR="00516982" w:rsidRDefault="00F92195">
      <w:pPr>
        <w:spacing w:after="0" w:line="360" w:lineRule="auto"/>
        <w:ind w:firstLine="420"/>
        <w:jc w:val="both"/>
        <w:rPr>
          <w:lang w:eastAsia="zh-CN"/>
        </w:rPr>
      </w:pPr>
      <w:r>
        <w:rPr>
          <w:lang w:eastAsia="zh-CN"/>
        </w:rPr>
        <w:t>对</w:t>
      </w:r>
      <w:r>
        <w:rPr>
          <w:lang w:eastAsia="zh-CN"/>
        </w:rPr>
        <w:t>1k</w:t>
      </w:r>
      <w:r>
        <w:rPr>
          <w:lang w:eastAsia="zh-CN"/>
        </w:rPr>
        <w:t>、</w:t>
      </w:r>
      <w:r>
        <w:rPr>
          <w:lang w:eastAsia="zh-CN"/>
        </w:rPr>
        <w:t>10k</w:t>
      </w:r>
      <w:r>
        <w:rPr>
          <w:lang w:eastAsia="zh-CN"/>
        </w:rPr>
        <w:t>、</w:t>
      </w:r>
      <w:r>
        <w:rPr>
          <w:lang w:eastAsia="zh-CN"/>
        </w:rPr>
        <w:t>100k</w:t>
      </w:r>
      <w:r>
        <w:rPr>
          <w:lang w:eastAsia="zh-CN"/>
        </w:rPr>
        <w:t>图像规模，以单位图像实测时间、中位数吞吐和固定启动时间进行外推，并通过</w:t>
      </w:r>
      <w:r>
        <w:rPr>
          <w:lang w:eastAsia="zh-CN"/>
        </w:rPr>
        <w:t>±10%/±20%</w:t>
      </w:r>
      <w:r>
        <w:rPr>
          <w:lang w:eastAsia="zh-CN"/>
        </w:rPr>
        <w:t>人工单价或</w:t>
      </w:r>
      <w:r>
        <w:rPr>
          <w:lang w:eastAsia="zh-CN"/>
        </w:rPr>
        <w:t>GPU</w:t>
      </w:r>
      <w:r>
        <w:rPr>
          <w:lang w:eastAsia="zh-CN"/>
        </w:rPr>
        <w:t>单价变化进行敏感性分析。若</w:t>
      </w:r>
      <w:r>
        <w:rPr>
          <w:lang w:eastAsia="zh-CN"/>
        </w:rPr>
        <w:t>GPU</w:t>
      </w:r>
      <w:r>
        <w:rPr>
          <w:lang w:eastAsia="zh-CN"/>
        </w:rPr>
        <w:t>计算步骤本身仅相差数分钟，则不把微小费用差异作为主要结论，而突出人工逐框时间、人工抽检比例、是否需要重训返工以及规模效应。</w:t>
      </w:r>
    </w:p>
    <w:p w14:paraId="63A945C5"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5.9 </w:t>
      </w:r>
      <w:r>
        <w:rPr>
          <w:rFonts w:ascii="Times New Roman" w:eastAsia="Noto Sans CJK SC" w:hAnsi="Times New Roman"/>
          <w:sz w:val="28"/>
          <w:lang w:eastAsia="zh-CN"/>
        </w:rPr>
        <w:t>统计分析与结论规则</w:t>
      </w:r>
    </w:p>
    <w:p w14:paraId="6FE67439" w14:textId="77777777" w:rsidR="00516982" w:rsidRDefault="00F92195">
      <w:pPr>
        <w:spacing w:after="0" w:line="360" w:lineRule="auto"/>
        <w:ind w:firstLine="420"/>
        <w:jc w:val="both"/>
        <w:rPr>
          <w:lang w:eastAsia="zh-CN"/>
        </w:rPr>
      </w:pPr>
      <w:r>
        <w:rPr>
          <w:lang w:eastAsia="zh-CN"/>
        </w:rPr>
        <w:t>核心比较同时报告绝对指标、相对</w:t>
      </w:r>
      <w:r>
        <w:rPr>
          <w:lang w:eastAsia="zh-CN"/>
        </w:rPr>
        <w:t>V1</w:t>
      </w:r>
      <w:r>
        <w:rPr>
          <w:lang w:eastAsia="zh-CN"/>
        </w:rPr>
        <w:t>差值、相对人工</w:t>
      </w:r>
      <w:r>
        <w:rPr>
          <w:lang w:eastAsia="zh-CN"/>
        </w:rPr>
        <w:t>GT</w:t>
      </w:r>
      <w:r>
        <w:rPr>
          <w:lang w:eastAsia="zh-CN"/>
        </w:rPr>
        <w:t>性能保留率和多</w:t>
      </w:r>
      <w:r>
        <w:rPr>
          <w:lang w:eastAsia="zh-CN"/>
        </w:rPr>
        <w:t>seed</w:t>
      </w:r>
      <w:r>
        <w:rPr>
          <w:lang w:eastAsia="zh-CN"/>
        </w:rPr>
        <w:t>标准差。对于</w:t>
      </w:r>
      <w:r>
        <w:rPr>
          <w:lang w:eastAsia="zh-CN"/>
        </w:rPr>
        <w:t>SAM3</w:t>
      </w:r>
      <w:r>
        <w:rPr>
          <w:lang w:eastAsia="zh-CN"/>
        </w:rPr>
        <w:t>候选，不以一次实验中</w:t>
      </w:r>
      <w:r>
        <w:rPr>
          <w:lang w:eastAsia="zh-CN"/>
        </w:rPr>
        <w:t>0.1%—1%</w:t>
      </w:r>
      <w:r>
        <w:rPr>
          <w:lang w:eastAsia="zh-CN"/>
        </w:rPr>
        <w:t>的波动直接宣称有效，而结合</w:t>
      </w:r>
      <w:r>
        <w:rPr>
          <w:lang w:eastAsia="zh-CN"/>
        </w:rPr>
        <w:t>seed</w:t>
      </w:r>
      <w:r>
        <w:rPr>
          <w:lang w:eastAsia="zh-CN"/>
        </w:rPr>
        <w:t>方差和预设最小有意义差异判断。负结果完整保留，因为</w:t>
      </w:r>
      <w:r>
        <w:rPr>
          <w:lang w:eastAsia="zh-CN"/>
        </w:rPr>
        <w:t>“</w:t>
      </w:r>
      <w:r>
        <w:rPr>
          <w:lang w:eastAsia="zh-CN"/>
        </w:rPr>
        <w:t>某一后置节点不值得启用</w:t>
      </w:r>
      <w:r>
        <w:rPr>
          <w:lang w:eastAsia="zh-CN"/>
        </w:rPr>
        <w:t>”</w:t>
      </w:r>
      <w:r>
        <w:rPr>
          <w:lang w:eastAsia="zh-CN"/>
        </w:rPr>
        <w:t>本身就是流程选型的重要证据。</w:t>
      </w:r>
    </w:p>
    <w:p w14:paraId="7705B0DB" w14:textId="77777777" w:rsidR="00516982" w:rsidRDefault="00F92195">
      <w:pPr>
        <w:pStyle w:val="1"/>
        <w:spacing w:before="200" w:after="100" w:line="288" w:lineRule="auto"/>
        <w:rPr>
          <w:lang w:eastAsia="zh-CN"/>
        </w:rPr>
      </w:pPr>
      <w:r>
        <w:rPr>
          <w:rFonts w:ascii="Times New Roman" w:eastAsia="Noto Sans CJK SC" w:hAnsi="Times New Roman"/>
          <w:sz w:val="32"/>
          <w:lang w:eastAsia="zh-CN"/>
        </w:rPr>
        <w:t>六、前期实验基础与阶段性结论</w:t>
      </w:r>
    </w:p>
    <w:p w14:paraId="7FDCA238" w14:textId="77777777" w:rsidR="004B30DB" w:rsidRDefault="004B30DB" w:rsidP="004B30DB">
      <w:pPr>
        <w:pStyle w:val="21"/>
        <w:rPr>
          <w:rFonts w:eastAsia="MS Gothic"/>
          <w:sz w:val="28"/>
        </w:rPr>
      </w:pPr>
      <w:r>
        <w:t xml:space="preserve">6.1 </w:t>
      </w:r>
      <w:proofErr w:type="spellStart"/>
      <w:r>
        <w:rPr>
          <w:rFonts w:ascii="MS Gothic" w:hAnsi="MS Gothic"/>
        </w:rPr>
        <w:t>已完成工程基</w:t>
      </w:r>
      <w:r>
        <w:rPr>
          <w:rFonts w:ascii="微软雅黑" w:eastAsia="微软雅黑" w:hAnsi="微软雅黑" w:cs="微软雅黑" w:hint="eastAsia"/>
        </w:rPr>
        <w:t>础</w:t>
      </w:r>
      <w:proofErr w:type="spellEnd"/>
    </w:p>
    <w:p w14:paraId="012647D6" w14:textId="77777777" w:rsidR="002C15A1" w:rsidRDefault="002C15A1" w:rsidP="002C15A1">
      <w:pPr>
        <w:rPr>
          <w:rFonts w:ascii="宋体" w:eastAsia="宋体" w:hAnsi="宋体" w:cs="宋体"/>
          <w:lang w:eastAsia="zh-CN"/>
        </w:rPr>
      </w:pPr>
      <w:proofErr w:type="spellStart"/>
      <w:r w:rsidRPr="002C15A1">
        <w:rPr>
          <w:rFonts w:ascii="宋体" w:eastAsia="宋体" w:hAnsi="宋体" w:cs="宋体"/>
        </w:rPr>
        <w:t>目前已完成Grounding</w:t>
      </w:r>
      <w:proofErr w:type="spellEnd"/>
      <w:r w:rsidRPr="002C15A1">
        <w:rPr>
          <w:rFonts w:ascii="宋体" w:eastAsia="宋体" w:hAnsi="宋体" w:cs="宋体"/>
        </w:rPr>
        <w:t xml:space="preserve"> </w:t>
      </w:r>
      <w:proofErr w:type="spellStart"/>
      <w:r w:rsidRPr="002C15A1">
        <w:rPr>
          <w:rFonts w:ascii="宋体" w:eastAsia="宋体" w:hAnsi="宋体" w:cs="宋体"/>
        </w:rPr>
        <w:t>DINO冷启动、语义提示评测工具、生产版Grounding</w:t>
      </w:r>
      <w:proofErr w:type="spellEnd"/>
      <w:r w:rsidRPr="002C15A1">
        <w:rPr>
          <w:rFonts w:ascii="宋体" w:eastAsia="宋体" w:hAnsi="宋体" w:cs="宋体"/>
        </w:rPr>
        <w:t xml:space="preserve"> DINO selector、统一YOLO训练与验证、SAM3 Verifier/Append/Refiner角色消融、IoF重复候选过滤，以及逐图审计、事件JSONL、debug</w:t>
      </w:r>
      <w:proofErr w:type="spellStart"/>
      <w:r w:rsidRPr="002C15A1">
        <w:rPr>
          <w:rFonts w:ascii="宋体" w:eastAsia="宋体" w:hAnsi="宋体" w:cs="宋体"/>
        </w:rPr>
        <w:t>标签流、可视化与配置指纹输出等关键模块</w:t>
      </w:r>
      <w:proofErr w:type="spellEnd"/>
      <w:r w:rsidRPr="002C15A1">
        <w:rPr>
          <w:rFonts w:ascii="宋体" w:eastAsia="宋体" w:hAnsi="宋体" w:cs="宋体"/>
        </w:rPr>
        <w:t>。</w:t>
      </w:r>
      <w:proofErr w:type="gramStart"/>
      <w:r w:rsidRPr="002C15A1">
        <w:rPr>
          <w:rFonts w:ascii="宋体" w:eastAsia="宋体" w:hAnsi="宋体" w:cs="宋体"/>
          <w:lang w:eastAsia="zh-CN"/>
        </w:rPr>
        <w:t>现有代码链条已能够将“</w:t>
      </w:r>
      <w:proofErr w:type="gramEnd"/>
      <w:r w:rsidRPr="002C15A1">
        <w:rPr>
          <w:rFonts w:ascii="宋体" w:eastAsia="宋体" w:hAnsi="宋体" w:cs="宋体"/>
          <w:lang w:eastAsia="zh-CN"/>
        </w:rPr>
        <w:t>图像来源—提示配置—伪标签版本—级联处理—训练运行—</w:t>
      </w:r>
      <w:proofErr w:type="gramStart"/>
      <w:r w:rsidRPr="002C15A1">
        <w:rPr>
          <w:rFonts w:ascii="宋体" w:eastAsia="宋体" w:hAnsi="宋体" w:cs="宋体"/>
          <w:lang w:eastAsia="zh-CN"/>
        </w:rPr>
        <w:t>测试报告”串联起来</w:t>
      </w:r>
      <w:proofErr w:type="gramEnd"/>
      <w:r w:rsidRPr="002C15A1">
        <w:rPr>
          <w:rFonts w:ascii="宋体" w:eastAsia="宋体" w:hAnsi="宋体" w:cs="宋体"/>
          <w:lang w:eastAsia="zh-CN"/>
        </w:rPr>
        <w:t>，为后续将实验过程直接转化为论文证据、阶段决策记录和管理台账提供了工程基础。</w:t>
      </w:r>
    </w:p>
    <w:p w14:paraId="4E484776" w14:textId="61868842" w:rsidR="004B30DB" w:rsidRPr="002C15A1" w:rsidRDefault="002C15A1" w:rsidP="002C15A1">
      <w:pPr>
        <w:rPr>
          <w:rFonts w:ascii="宋体" w:eastAsia="宋体" w:hAnsi="宋体" w:cs="宋体"/>
          <w:lang w:eastAsia="zh-CN"/>
        </w:rPr>
      </w:pPr>
      <w:r w:rsidRPr="002C15A1">
        <w:rPr>
          <w:rFonts w:ascii="宋体" w:eastAsia="宋体" w:hAnsi="宋体" w:cs="宋体"/>
          <w:lang w:eastAsia="zh-CN"/>
        </w:rPr>
        <w:t>从研究实施角度看，现阶段已不再处于单纯验证模型能否运行的技术可行性阶段，而是进入“比较不同标签生产流程、识别有效角色、控制无效分支并验证规模化价值”的流程评价阶段。因此，本章的重点不是报告某一次最优结果，而是梳理已经获得的证据强度，并据此判断各候选分支应当进入Go、Hold还是Stop状态</w:t>
      </w:r>
      <w:r w:rsidR="004B30DB">
        <w:rPr>
          <w:rFonts w:ascii="宋体" w:eastAsia="宋体" w:hAnsi="宋体" w:cs="宋体" w:hint="eastAsia"/>
          <w:lang w:eastAsia="zh-CN"/>
        </w:rPr>
        <w:t>。</w:t>
      </w:r>
    </w:p>
    <w:p w14:paraId="45EA634B" w14:textId="0113515C" w:rsidR="004B30DB" w:rsidRDefault="004B30DB" w:rsidP="004B30DB">
      <w:pPr>
        <w:pStyle w:val="21"/>
        <w:rPr>
          <w:rFonts w:ascii="微软雅黑" w:eastAsia="微软雅黑" w:hAnsi="微软雅黑" w:cs="微软雅黑"/>
          <w:lang w:eastAsia="zh-CN"/>
        </w:rPr>
      </w:pPr>
      <w:r>
        <w:rPr>
          <w:lang w:eastAsia="zh-CN"/>
        </w:rPr>
        <w:lastRenderedPageBreak/>
        <w:t xml:space="preserve">6.2 </w:t>
      </w:r>
      <w:r w:rsidR="009F7CAA" w:rsidRPr="009F7CAA">
        <w:rPr>
          <w:rFonts w:ascii="微软雅黑" w:eastAsia="微软雅黑" w:hAnsi="微软雅黑" w:cs="微软雅黑"/>
          <w:lang w:eastAsia="zh-CN"/>
        </w:rPr>
        <w:t>单次角色消融与候选路径筛选</w:t>
      </w:r>
    </w:p>
    <w:p w14:paraId="2835014F" w14:textId="3F39CE19" w:rsidR="00F246FC" w:rsidRDefault="00F246FC" w:rsidP="00F246FC">
      <w:pPr>
        <w:rPr>
          <w:rFonts w:eastAsia="宋体"/>
          <w:lang w:eastAsia="zh-CN"/>
        </w:rPr>
      </w:pPr>
      <w:r w:rsidRPr="00F246FC">
        <w:rPr>
          <w:rFonts w:eastAsia="宋体"/>
          <w:lang w:eastAsia="zh-CN"/>
        </w:rPr>
        <w:t>前期单次实验覆盖人工</w:t>
      </w:r>
      <w:r w:rsidRPr="00F246FC">
        <w:rPr>
          <w:rFonts w:eastAsia="宋体"/>
          <w:lang w:eastAsia="zh-CN"/>
        </w:rPr>
        <w:t>GT</w:t>
      </w:r>
      <w:r w:rsidRPr="00F246FC">
        <w:rPr>
          <w:rFonts w:eastAsia="宋体"/>
          <w:lang w:eastAsia="zh-CN"/>
        </w:rPr>
        <w:t>基线、</w:t>
      </w:r>
      <w:r w:rsidRPr="00F246FC">
        <w:rPr>
          <w:rFonts w:eastAsia="宋体"/>
          <w:lang w:eastAsia="zh-CN"/>
        </w:rPr>
        <w:t>Grounding DINO V1</w:t>
      </w:r>
      <w:r w:rsidRPr="00F246FC">
        <w:rPr>
          <w:rFonts w:eastAsia="宋体"/>
          <w:lang w:eastAsia="zh-CN"/>
        </w:rPr>
        <w:t>、</w:t>
      </w:r>
      <w:r w:rsidRPr="00F246FC">
        <w:rPr>
          <w:rFonts w:eastAsia="宋体"/>
          <w:lang w:eastAsia="zh-CN"/>
        </w:rPr>
        <w:t>SAM3 Verifier-only</w:t>
      </w:r>
      <w:r w:rsidRPr="00F246FC">
        <w:rPr>
          <w:rFonts w:eastAsia="宋体"/>
          <w:lang w:eastAsia="zh-CN"/>
        </w:rPr>
        <w:t>、</w:t>
      </w:r>
      <w:r w:rsidRPr="00F246FC">
        <w:rPr>
          <w:rFonts w:eastAsia="宋体"/>
          <w:lang w:eastAsia="zh-CN"/>
        </w:rPr>
        <w:t>Append</w:t>
      </w:r>
      <w:r w:rsidRPr="00F246FC">
        <w:rPr>
          <w:rFonts w:eastAsia="宋体"/>
          <w:lang w:eastAsia="zh-CN"/>
        </w:rPr>
        <w:t>及</w:t>
      </w:r>
      <w:r w:rsidRPr="00F246FC">
        <w:rPr>
          <w:rFonts w:eastAsia="宋体"/>
          <w:lang w:eastAsia="zh-CN"/>
        </w:rPr>
        <w:t>Box Refinement</w:t>
      </w:r>
      <w:r w:rsidRPr="00F246FC">
        <w:rPr>
          <w:rFonts w:eastAsia="宋体"/>
          <w:lang w:eastAsia="zh-CN"/>
        </w:rPr>
        <w:t>等主要路径。该组结果主要承担</w:t>
      </w:r>
      <w:r w:rsidRPr="00F246FC">
        <w:rPr>
          <w:rFonts w:eastAsia="宋体"/>
          <w:lang w:eastAsia="zh-CN"/>
        </w:rPr>
        <w:t>“</w:t>
      </w:r>
      <w:r w:rsidRPr="00F246FC">
        <w:rPr>
          <w:rFonts w:eastAsia="宋体"/>
          <w:lang w:eastAsia="zh-CN"/>
        </w:rPr>
        <w:t>角色筛选</w:t>
      </w:r>
      <w:r w:rsidRPr="00F246FC">
        <w:rPr>
          <w:rFonts w:eastAsia="宋体"/>
          <w:lang w:eastAsia="zh-CN"/>
        </w:rPr>
        <w:t>”</w:t>
      </w:r>
      <w:r w:rsidRPr="00F246FC">
        <w:rPr>
          <w:rFonts w:eastAsia="宋体"/>
          <w:lang w:eastAsia="zh-CN"/>
        </w:rPr>
        <w:t>功能，即判断哪些方向值得进入稳定性复验，哪些方向已经出现足够明确的负效用而应及时停止。</w:t>
      </w:r>
    </w:p>
    <w:p w14:paraId="67660641" w14:textId="3ACE681A" w:rsidR="00F246FC" w:rsidRPr="00F246FC" w:rsidRDefault="00F246FC" w:rsidP="00F246FC">
      <w:pPr>
        <w:rPr>
          <w:rFonts w:eastAsia="宋体" w:hint="eastAsia"/>
          <w:lang w:eastAsia="zh-CN"/>
        </w:rPr>
      </w:pPr>
      <w:r w:rsidRPr="00F246FC">
        <w:rPr>
          <w:rFonts w:eastAsia="宋体"/>
          <w:lang w:eastAsia="zh-CN"/>
        </w:rPr>
        <w:t>表</w:t>
      </w:r>
      <w:r w:rsidRPr="00F246FC">
        <w:rPr>
          <w:rFonts w:eastAsia="宋体"/>
          <w:lang w:eastAsia="zh-CN"/>
        </w:rPr>
        <w:t>6-</w:t>
      </w:r>
      <w:proofErr w:type="gramStart"/>
      <w:r w:rsidRPr="00F246FC">
        <w:rPr>
          <w:rFonts w:eastAsia="宋体"/>
          <w:lang w:eastAsia="zh-CN"/>
        </w:rPr>
        <w:t xml:space="preserve">1  </w:t>
      </w:r>
      <w:r w:rsidRPr="00F246FC">
        <w:rPr>
          <w:rFonts w:eastAsia="宋体"/>
          <w:lang w:eastAsia="zh-CN"/>
        </w:rPr>
        <w:t>前期单次实验结果</w:t>
      </w:r>
      <w:proofErr w:type="gramEnd"/>
    </w:p>
    <w:tbl>
      <w:tblPr>
        <w:tblStyle w:val="aff1"/>
        <w:tblW w:w="0" w:type="auto"/>
        <w:jc w:val="center"/>
        <w:tblLook w:val="04A0" w:firstRow="1" w:lastRow="0" w:firstColumn="1" w:lastColumn="0" w:noHBand="0" w:noVBand="1"/>
      </w:tblPr>
      <w:tblGrid>
        <w:gridCol w:w="980"/>
        <w:gridCol w:w="2009"/>
        <w:gridCol w:w="677"/>
        <w:gridCol w:w="677"/>
        <w:gridCol w:w="720"/>
        <w:gridCol w:w="865"/>
        <w:gridCol w:w="697"/>
        <w:gridCol w:w="697"/>
        <w:gridCol w:w="781"/>
        <w:gridCol w:w="865"/>
      </w:tblGrid>
      <w:tr w:rsidR="004B30DB" w14:paraId="1A4BBD88" w14:textId="77777777">
        <w:trPr>
          <w:jc w:val="center"/>
        </w:trPr>
        <w:tc>
          <w:tcPr>
            <w:tcW w:w="850"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4BEFFD87" w14:textId="77777777" w:rsidR="004B30DB" w:rsidRDefault="004B30DB">
            <w:pPr>
              <w:pStyle w:val="TableText"/>
              <w:jc w:val="center"/>
            </w:pPr>
            <w:r>
              <w:rPr>
                <w:rFonts w:hint="eastAsia"/>
                <w:b/>
                <w:sz w:val="16"/>
                <w:szCs w:val="16"/>
              </w:rPr>
              <w:t>实验</w:t>
            </w:r>
          </w:p>
        </w:tc>
        <w:tc>
          <w:tcPr>
            <w:tcW w:w="238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50DDF03F" w14:textId="77777777" w:rsidR="004B30DB" w:rsidRDefault="004B30DB">
            <w:pPr>
              <w:pStyle w:val="TableText"/>
              <w:jc w:val="center"/>
              <w:rPr>
                <w:rFonts w:hint="eastAsia"/>
              </w:rPr>
            </w:pPr>
            <w:r>
              <w:rPr>
                <w:rFonts w:hint="eastAsia"/>
                <w:b/>
                <w:sz w:val="16"/>
                <w:szCs w:val="16"/>
              </w:rPr>
              <w:t>方案/现象</w:t>
            </w:r>
          </w:p>
        </w:tc>
        <w:tc>
          <w:tcPr>
            <w:tcW w:w="709"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6D56704F" w14:textId="77777777" w:rsidR="004B30DB" w:rsidRDefault="004B30DB">
            <w:pPr>
              <w:pStyle w:val="TableText"/>
              <w:jc w:val="center"/>
              <w:rPr>
                <w:rFonts w:hint="eastAsia"/>
              </w:rPr>
            </w:pPr>
            <w:r>
              <w:rPr>
                <w:rFonts w:hint="eastAsia"/>
                <w:b/>
                <w:sz w:val="16"/>
                <w:szCs w:val="16"/>
              </w:rPr>
              <w:t>Val P</w:t>
            </w:r>
          </w:p>
        </w:tc>
        <w:tc>
          <w:tcPr>
            <w:tcW w:w="709"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281F7538" w14:textId="77777777" w:rsidR="004B30DB" w:rsidRDefault="004B30DB">
            <w:pPr>
              <w:pStyle w:val="TableText"/>
              <w:jc w:val="center"/>
              <w:rPr>
                <w:rFonts w:hint="eastAsia"/>
              </w:rPr>
            </w:pPr>
            <w:r>
              <w:rPr>
                <w:rFonts w:hint="eastAsia"/>
                <w:b/>
                <w:sz w:val="16"/>
                <w:szCs w:val="16"/>
              </w:rPr>
              <w:t>Val R</w:t>
            </w:r>
          </w:p>
        </w:tc>
        <w:tc>
          <w:tcPr>
            <w:tcW w:w="765"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59E0BC2F" w14:textId="77777777" w:rsidR="004B30DB" w:rsidRDefault="004B30DB">
            <w:pPr>
              <w:pStyle w:val="TableText"/>
              <w:jc w:val="center"/>
              <w:rPr>
                <w:rFonts w:hint="eastAsia"/>
              </w:rPr>
            </w:pPr>
            <w:r>
              <w:rPr>
                <w:rFonts w:hint="eastAsia"/>
                <w:b/>
                <w:sz w:val="16"/>
                <w:szCs w:val="16"/>
              </w:rPr>
              <w:t>Val mAP50</w:t>
            </w:r>
          </w:p>
        </w:tc>
        <w:tc>
          <w:tcPr>
            <w:tcW w:w="879"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1DA044EC" w14:textId="77777777" w:rsidR="004B30DB" w:rsidRDefault="004B30DB">
            <w:pPr>
              <w:pStyle w:val="TableText"/>
              <w:jc w:val="center"/>
              <w:rPr>
                <w:rFonts w:hint="eastAsia"/>
              </w:rPr>
            </w:pPr>
            <w:r>
              <w:rPr>
                <w:rFonts w:hint="eastAsia"/>
                <w:b/>
                <w:sz w:val="16"/>
                <w:szCs w:val="16"/>
              </w:rPr>
              <w:t>Val mAP50:95</w:t>
            </w:r>
          </w:p>
        </w:tc>
        <w:tc>
          <w:tcPr>
            <w:tcW w:w="709"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2880D027" w14:textId="77777777" w:rsidR="004B30DB" w:rsidRDefault="004B30DB">
            <w:pPr>
              <w:pStyle w:val="TableText"/>
              <w:jc w:val="center"/>
              <w:rPr>
                <w:rFonts w:hint="eastAsia"/>
              </w:rPr>
            </w:pPr>
            <w:r>
              <w:rPr>
                <w:rFonts w:hint="eastAsia"/>
                <w:b/>
                <w:sz w:val="16"/>
                <w:szCs w:val="16"/>
              </w:rPr>
              <w:t>Pilot P</w:t>
            </w:r>
          </w:p>
        </w:tc>
        <w:tc>
          <w:tcPr>
            <w:tcW w:w="709"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70BE2768" w14:textId="77777777" w:rsidR="004B30DB" w:rsidRDefault="004B30DB">
            <w:pPr>
              <w:pStyle w:val="TableText"/>
              <w:jc w:val="center"/>
              <w:rPr>
                <w:rFonts w:hint="eastAsia"/>
              </w:rPr>
            </w:pPr>
            <w:r>
              <w:rPr>
                <w:rFonts w:hint="eastAsia"/>
                <w:b/>
                <w:sz w:val="16"/>
                <w:szCs w:val="16"/>
              </w:rPr>
              <w:t>Pilot R</w:t>
            </w:r>
          </w:p>
        </w:tc>
        <w:tc>
          <w:tcPr>
            <w:tcW w:w="822"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49FAA64F" w14:textId="77777777" w:rsidR="004B30DB" w:rsidRDefault="004B30DB">
            <w:pPr>
              <w:pStyle w:val="TableText"/>
              <w:jc w:val="center"/>
              <w:rPr>
                <w:rFonts w:hint="eastAsia"/>
              </w:rPr>
            </w:pPr>
            <w:r>
              <w:rPr>
                <w:rFonts w:hint="eastAsia"/>
                <w:b/>
                <w:sz w:val="16"/>
                <w:szCs w:val="16"/>
              </w:rPr>
              <w:t>Pilot mAP50</w:t>
            </w:r>
          </w:p>
        </w:tc>
        <w:tc>
          <w:tcPr>
            <w:tcW w:w="879"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2FCB0356" w14:textId="77777777" w:rsidR="004B30DB" w:rsidRDefault="004B30DB">
            <w:pPr>
              <w:pStyle w:val="TableText"/>
              <w:jc w:val="center"/>
              <w:rPr>
                <w:rFonts w:hint="eastAsia"/>
              </w:rPr>
            </w:pPr>
            <w:r>
              <w:rPr>
                <w:rFonts w:hint="eastAsia"/>
                <w:b/>
                <w:sz w:val="16"/>
                <w:szCs w:val="16"/>
              </w:rPr>
              <w:t>Pilot mAP50:95</w:t>
            </w:r>
          </w:p>
        </w:tc>
      </w:tr>
      <w:tr w:rsidR="004B30DB" w14:paraId="1F9B8157" w14:textId="77777777">
        <w:trPr>
          <w:jc w:val="center"/>
        </w:trPr>
        <w:tc>
          <w:tcPr>
            <w:tcW w:w="85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B2C23A" w14:textId="77777777" w:rsidR="004B30DB" w:rsidRDefault="004B30DB">
            <w:pPr>
              <w:pStyle w:val="TableText"/>
              <w:jc w:val="center"/>
              <w:rPr>
                <w:rFonts w:hint="eastAsia"/>
              </w:rPr>
            </w:pPr>
            <w:r>
              <w:rPr>
                <w:rFonts w:hint="eastAsia"/>
                <w:sz w:val="16"/>
                <w:szCs w:val="16"/>
              </w:rPr>
              <w:t>Exp0</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D21145" w14:textId="77777777" w:rsidR="004B30DB" w:rsidRDefault="004B30DB">
            <w:pPr>
              <w:pStyle w:val="TableText"/>
              <w:jc w:val="center"/>
              <w:rPr>
                <w:rFonts w:hint="eastAsia"/>
              </w:rPr>
            </w:pPr>
            <w:r>
              <w:rPr>
                <w:rFonts w:hint="eastAsia"/>
                <w:sz w:val="16"/>
                <w:szCs w:val="16"/>
              </w:rPr>
              <w:t>人工GT Baseline</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FED7AF9" w14:textId="77777777" w:rsidR="004B30DB" w:rsidRDefault="004B30DB">
            <w:pPr>
              <w:pStyle w:val="TableText"/>
              <w:jc w:val="center"/>
              <w:rPr>
                <w:rFonts w:hint="eastAsia"/>
              </w:rPr>
            </w:pPr>
            <w:r>
              <w:rPr>
                <w:rFonts w:hint="eastAsia"/>
                <w:sz w:val="16"/>
                <w:szCs w:val="16"/>
              </w:rPr>
              <w:t>0.744</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493ACD9" w14:textId="77777777" w:rsidR="004B30DB" w:rsidRDefault="004B30DB">
            <w:pPr>
              <w:pStyle w:val="TableText"/>
              <w:jc w:val="center"/>
              <w:rPr>
                <w:rFonts w:hint="eastAsia"/>
              </w:rPr>
            </w:pPr>
            <w:r>
              <w:rPr>
                <w:rFonts w:hint="eastAsia"/>
                <w:sz w:val="16"/>
                <w:szCs w:val="16"/>
              </w:rPr>
              <w:t>0.707</w:t>
            </w:r>
          </w:p>
        </w:tc>
        <w:tc>
          <w:tcPr>
            <w:tcW w:w="76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5AED8E" w14:textId="77777777" w:rsidR="004B30DB" w:rsidRDefault="004B30DB">
            <w:pPr>
              <w:pStyle w:val="TableText"/>
              <w:jc w:val="center"/>
              <w:rPr>
                <w:rFonts w:hint="eastAsia"/>
              </w:rPr>
            </w:pPr>
            <w:r>
              <w:rPr>
                <w:rFonts w:hint="eastAsia"/>
                <w:sz w:val="16"/>
                <w:szCs w:val="16"/>
              </w:rPr>
              <w:t>0.750</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582990" w14:textId="77777777" w:rsidR="004B30DB" w:rsidRDefault="004B30DB">
            <w:pPr>
              <w:pStyle w:val="TableText"/>
              <w:jc w:val="center"/>
              <w:rPr>
                <w:rFonts w:hint="eastAsia"/>
              </w:rPr>
            </w:pPr>
            <w:r>
              <w:rPr>
                <w:rFonts w:hint="eastAsia"/>
                <w:sz w:val="16"/>
                <w:szCs w:val="16"/>
              </w:rPr>
              <w:t>0.509</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03F765F" w14:textId="77777777" w:rsidR="004B30DB" w:rsidRDefault="004B30DB">
            <w:pPr>
              <w:pStyle w:val="TableText"/>
              <w:jc w:val="center"/>
              <w:rPr>
                <w:rFonts w:hint="eastAsia"/>
              </w:rPr>
            </w:pPr>
            <w:r>
              <w:rPr>
                <w:rFonts w:hint="eastAsia"/>
                <w:sz w:val="16"/>
                <w:szCs w:val="16"/>
              </w:rPr>
              <w:t>0.8205</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DACD422" w14:textId="77777777" w:rsidR="004B30DB" w:rsidRDefault="004B30DB">
            <w:pPr>
              <w:pStyle w:val="TableText"/>
              <w:jc w:val="center"/>
              <w:rPr>
                <w:rFonts w:hint="eastAsia"/>
              </w:rPr>
            </w:pPr>
            <w:r>
              <w:rPr>
                <w:rFonts w:hint="eastAsia"/>
                <w:sz w:val="16"/>
                <w:szCs w:val="16"/>
              </w:rPr>
              <w:t>0.6717</w:t>
            </w:r>
          </w:p>
        </w:tc>
        <w:tc>
          <w:tcPr>
            <w:tcW w:w="82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A52E9FB" w14:textId="77777777" w:rsidR="004B30DB" w:rsidRDefault="004B30DB">
            <w:pPr>
              <w:pStyle w:val="TableText"/>
              <w:jc w:val="center"/>
              <w:rPr>
                <w:rFonts w:hint="eastAsia"/>
              </w:rPr>
            </w:pPr>
            <w:r>
              <w:rPr>
                <w:rFonts w:hint="eastAsia"/>
                <w:sz w:val="16"/>
                <w:szCs w:val="16"/>
              </w:rPr>
              <w:t>0.7430</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E70AF1" w14:textId="77777777" w:rsidR="004B30DB" w:rsidRDefault="004B30DB">
            <w:pPr>
              <w:pStyle w:val="TableText"/>
              <w:jc w:val="center"/>
              <w:rPr>
                <w:rFonts w:hint="eastAsia"/>
              </w:rPr>
            </w:pPr>
            <w:r>
              <w:rPr>
                <w:rFonts w:hint="eastAsia"/>
                <w:sz w:val="16"/>
                <w:szCs w:val="16"/>
              </w:rPr>
              <w:t>0.5377</w:t>
            </w:r>
          </w:p>
        </w:tc>
      </w:tr>
      <w:tr w:rsidR="004B30DB" w14:paraId="3008B72E" w14:textId="77777777">
        <w:trPr>
          <w:jc w:val="center"/>
        </w:trPr>
        <w:tc>
          <w:tcPr>
            <w:tcW w:w="85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BBDAC84" w14:textId="77777777" w:rsidR="004B30DB" w:rsidRDefault="004B30DB">
            <w:pPr>
              <w:pStyle w:val="TableText"/>
              <w:jc w:val="center"/>
              <w:rPr>
                <w:rFonts w:hint="eastAsia"/>
              </w:rPr>
            </w:pPr>
            <w:r>
              <w:rPr>
                <w:rFonts w:hint="eastAsia"/>
                <w:sz w:val="16"/>
                <w:szCs w:val="16"/>
              </w:rPr>
              <w:t>Exp1</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690097D" w14:textId="77777777" w:rsidR="004B30DB" w:rsidRDefault="004B30DB">
            <w:pPr>
              <w:pStyle w:val="TableText"/>
              <w:jc w:val="center"/>
              <w:rPr>
                <w:rFonts w:hint="eastAsia"/>
              </w:rPr>
            </w:pPr>
            <w:r>
              <w:rPr>
                <w:rFonts w:hint="eastAsia"/>
                <w:sz w:val="16"/>
                <w:szCs w:val="16"/>
              </w:rPr>
              <w:t>Grounding DINO V1</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C8C976" w14:textId="77777777" w:rsidR="004B30DB" w:rsidRDefault="004B30DB">
            <w:pPr>
              <w:pStyle w:val="TableText"/>
              <w:jc w:val="center"/>
              <w:rPr>
                <w:rFonts w:hint="eastAsia"/>
              </w:rPr>
            </w:pPr>
            <w:r>
              <w:rPr>
                <w:rFonts w:hint="eastAsia"/>
                <w:sz w:val="16"/>
                <w:szCs w:val="16"/>
              </w:rPr>
              <w:t>0.836</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E5B7E3" w14:textId="77777777" w:rsidR="004B30DB" w:rsidRDefault="004B30DB">
            <w:pPr>
              <w:pStyle w:val="TableText"/>
              <w:jc w:val="center"/>
              <w:rPr>
                <w:rFonts w:hint="eastAsia"/>
              </w:rPr>
            </w:pPr>
            <w:r>
              <w:rPr>
                <w:rFonts w:hint="eastAsia"/>
                <w:sz w:val="16"/>
                <w:szCs w:val="16"/>
              </w:rPr>
              <w:t>0.787</w:t>
            </w:r>
          </w:p>
        </w:tc>
        <w:tc>
          <w:tcPr>
            <w:tcW w:w="76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2CC81C4" w14:textId="77777777" w:rsidR="004B30DB" w:rsidRDefault="004B30DB">
            <w:pPr>
              <w:pStyle w:val="TableText"/>
              <w:jc w:val="center"/>
              <w:rPr>
                <w:rFonts w:hint="eastAsia"/>
              </w:rPr>
            </w:pPr>
            <w:r>
              <w:rPr>
                <w:rFonts w:hint="eastAsia"/>
                <w:sz w:val="16"/>
                <w:szCs w:val="16"/>
              </w:rPr>
              <w:t>0.864</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A9B113F" w14:textId="77777777" w:rsidR="004B30DB" w:rsidRDefault="004B30DB">
            <w:pPr>
              <w:pStyle w:val="TableText"/>
              <w:jc w:val="center"/>
              <w:rPr>
                <w:rFonts w:hint="eastAsia"/>
              </w:rPr>
            </w:pPr>
            <w:r>
              <w:rPr>
                <w:rFonts w:hint="eastAsia"/>
                <w:sz w:val="16"/>
                <w:szCs w:val="16"/>
              </w:rPr>
              <w:t>0.748</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9F17DF1" w14:textId="77777777" w:rsidR="004B30DB" w:rsidRDefault="004B30DB">
            <w:pPr>
              <w:pStyle w:val="TableText"/>
              <w:jc w:val="center"/>
              <w:rPr>
                <w:rFonts w:hint="eastAsia"/>
              </w:rPr>
            </w:pPr>
            <w:r>
              <w:rPr>
                <w:rFonts w:hint="eastAsia"/>
                <w:sz w:val="16"/>
                <w:szCs w:val="16"/>
              </w:rPr>
              <w:t>0.7635</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0798181" w14:textId="77777777" w:rsidR="004B30DB" w:rsidRDefault="004B30DB">
            <w:pPr>
              <w:pStyle w:val="TableText"/>
              <w:jc w:val="center"/>
              <w:rPr>
                <w:rFonts w:hint="eastAsia"/>
              </w:rPr>
            </w:pPr>
            <w:r>
              <w:rPr>
                <w:rFonts w:hint="eastAsia"/>
                <w:sz w:val="16"/>
                <w:szCs w:val="16"/>
              </w:rPr>
              <w:t>0.6216</w:t>
            </w:r>
          </w:p>
        </w:tc>
        <w:tc>
          <w:tcPr>
            <w:tcW w:w="82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06A34D8" w14:textId="77777777" w:rsidR="004B30DB" w:rsidRDefault="004B30DB">
            <w:pPr>
              <w:pStyle w:val="TableText"/>
              <w:jc w:val="center"/>
              <w:rPr>
                <w:rFonts w:hint="eastAsia"/>
              </w:rPr>
            </w:pPr>
            <w:r>
              <w:rPr>
                <w:rFonts w:hint="eastAsia"/>
                <w:sz w:val="16"/>
                <w:szCs w:val="16"/>
              </w:rPr>
              <w:t>0.6647</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579E311" w14:textId="77777777" w:rsidR="004B30DB" w:rsidRDefault="004B30DB">
            <w:pPr>
              <w:pStyle w:val="TableText"/>
              <w:jc w:val="center"/>
              <w:rPr>
                <w:rFonts w:hint="eastAsia"/>
              </w:rPr>
            </w:pPr>
            <w:r>
              <w:rPr>
                <w:rFonts w:hint="eastAsia"/>
                <w:sz w:val="16"/>
                <w:szCs w:val="16"/>
              </w:rPr>
              <w:t>0.4623</w:t>
            </w:r>
          </w:p>
        </w:tc>
      </w:tr>
      <w:tr w:rsidR="004B30DB" w14:paraId="12FD275A" w14:textId="77777777">
        <w:trPr>
          <w:jc w:val="center"/>
        </w:trPr>
        <w:tc>
          <w:tcPr>
            <w:tcW w:w="85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96820EE" w14:textId="77777777" w:rsidR="004B30DB" w:rsidRDefault="004B30DB">
            <w:pPr>
              <w:pStyle w:val="TableText"/>
              <w:jc w:val="center"/>
              <w:rPr>
                <w:rFonts w:hint="eastAsia"/>
              </w:rPr>
            </w:pPr>
            <w:r>
              <w:rPr>
                <w:rFonts w:hint="eastAsia"/>
                <w:sz w:val="16"/>
                <w:szCs w:val="16"/>
              </w:rPr>
              <w:t>E2A</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AC43460" w14:textId="77777777" w:rsidR="004B30DB" w:rsidRDefault="004B30DB">
            <w:pPr>
              <w:pStyle w:val="TableText"/>
              <w:jc w:val="center"/>
              <w:rPr>
                <w:rFonts w:hint="eastAsia"/>
              </w:rPr>
            </w:pPr>
            <w:r>
              <w:rPr>
                <w:rFonts w:hint="eastAsia"/>
                <w:sz w:val="16"/>
                <w:szCs w:val="16"/>
              </w:rPr>
              <w:t>SAM3只审核，不补框</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41A03DE" w14:textId="77777777" w:rsidR="004B30DB" w:rsidRDefault="004B30DB">
            <w:pPr>
              <w:pStyle w:val="TableText"/>
              <w:jc w:val="center"/>
              <w:rPr>
                <w:rFonts w:hint="eastAsia"/>
              </w:rPr>
            </w:pPr>
            <w:r>
              <w:rPr>
                <w:rFonts w:hint="eastAsia"/>
                <w:sz w:val="16"/>
                <w:szCs w:val="16"/>
              </w:rPr>
              <w:t>0.829</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5132FF2" w14:textId="77777777" w:rsidR="004B30DB" w:rsidRDefault="004B30DB">
            <w:pPr>
              <w:pStyle w:val="TableText"/>
              <w:jc w:val="center"/>
              <w:rPr>
                <w:rFonts w:hint="eastAsia"/>
              </w:rPr>
            </w:pPr>
            <w:r>
              <w:rPr>
                <w:rFonts w:hint="eastAsia"/>
                <w:sz w:val="16"/>
                <w:szCs w:val="16"/>
              </w:rPr>
              <w:t>0.801</w:t>
            </w:r>
          </w:p>
        </w:tc>
        <w:tc>
          <w:tcPr>
            <w:tcW w:w="76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2317A8" w14:textId="77777777" w:rsidR="004B30DB" w:rsidRDefault="004B30DB">
            <w:pPr>
              <w:pStyle w:val="TableText"/>
              <w:jc w:val="center"/>
              <w:rPr>
                <w:rFonts w:hint="eastAsia"/>
              </w:rPr>
            </w:pPr>
            <w:r>
              <w:rPr>
                <w:rFonts w:hint="eastAsia"/>
                <w:sz w:val="16"/>
                <w:szCs w:val="16"/>
              </w:rPr>
              <w:t>0.857</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94F391D" w14:textId="77777777" w:rsidR="004B30DB" w:rsidRDefault="004B30DB">
            <w:pPr>
              <w:pStyle w:val="TableText"/>
              <w:jc w:val="center"/>
              <w:rPr>
                <w:rFonts w:hint="eastAsia"/>
              </w:rPr>
            </w:pPr>
            <w:r>
              <w:rPr>
                <w:rFonts w:hint="eastAsia"/>
                <w:sz w:val="16"/>
                <w:szCs w:val="16"/>
              </w:rPr>
              <w:t>0.739</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4EC00A" w14:textId="77777777" w:rsidR="004B30DB" w:rsidRDefault="004B30DB">
            <w:pPr>
              <w:pStyle w:val="TableText"/>
              <w:jc w:val="center"/>
              <w:rPr>
                <w:rFonts w:hint="eastAsia"/>
              </w:rPr>
            </w:pPr>
            <w:r>
              <w:rPr>
                <w:rFonts w:hint="eastAsia"/>
                <w:sz w:val="16"/>
                <w:szCs w:val="16"/>
              </w:rPr>
              <w:t>0.7410</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B2A0371" w14:textId="77777777" w:rsidR="004B30DB" w:rsidRDefault="004B30DB">
            <w:pPr>
              <w:pStyle w:val="TableText"/>
              <w:jc w:val="center"/>
              <w:rPr>
                <w:rFonts w:hint="eastAsia"/>
              </w:rPr>
            </w:pPr>
            <w:r>
              <w:rPr>
                <w:rFonts w:hint="eastAsia"/>
                <w:sz w:val="16"/>
                <w:szCs w:val="16"/>
              </w:rPr>
              <w:t>0.6609</w:t>
            </w:r>
          </w:p>
        </w:tc>
        <w:tc>
          <w:tcPr>
            <w:tcW w:w="82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D2EEA7" w14:textId="77777777" w:rsidR="004B30DB" w:rsidRDefault="004B30DB">
            <w:pPr>
              <w:pStyle w:val="TableText"/>
              <w:jc w:val="center"/>
              <w:rPr>
                <w:rFonts w:hint="eastAsia"/>
              </w:rPr>
            </w:pPr>
            <w:r>
              <w:rPr>
                <w:rFonts w:hint="eastAsia"/>
                <w:sz w:val="16"/>
                <w:szCs w:val="16"/>
              </w:rPr>
              <w:t>0.6689</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1A4606" w14:textId="77777777" w:rsidR="004B30DB" w:rsidRDefault="004B30DB">
            <w:pPr>
              <w:pStyle w:val="TableText"/>
              <w:jc w:val="center"/>
              <w:rPr>
                <w:rFonts w:hint="eastAsia"/>
              </w:rPr>
            </w:pPr>
            <w:r>
              <w:rPr>
                <w:rFonts w:hint="eastAsia"/>
                <w:sz w:val="16"/>
                <w:szCs w:val="16"/>
              </w:rPr>
              <w:t>0.4577</w:t>
            </w:r>
          </w:p>
        </w:tc>
      </w:tr>
      <w:tr w:rsidR="004B30DB" w14:paraId="327546D2" w14:textId="77777777">
        <w:trPr>
          <w:jc w:val="center"/>
        </w:trPr>
        <w:tc>
          <w:tcPr>
            <w:tcW w:w="85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4DB7300" w14:textId="77777777" w:rsidR="004B30DB" w:rsidRDefault="004B30DB">
            <w:pPr>
              <w:pStyle w:val="TableText"/>
              <w:jc w:val="center"/>
              <w:rPr>
                <w:rFonts w:hint="eastAsia"/>
              </w:rPr>
            </w:pPr>
            <w:r>
              <w:rPr>
                <w:rFonts w:hint="eastAsia"/>
                <w:sz w:val="16"/>
                <w:szCs w:val="16"/>
              </w:rPr>
              <w:t>E2B</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D78F88" w14:textId="77777777" w:rsidR="004B30DB" w:rsidRDefault="004B30DB">
            <w:pPr>
              <w:pStyle w:val="TableText"/>
              <w:jc w:val="center"/>
              <w:rPr>
                <w:rFonts w:hint="eastAsia"/>
              </w:rPr>
            </w:pPr>
            <w:r>
              <w:rPr>
                <w:rFonts w:hint="eastAsia"/>
                <w:sz w:val="16"/>
                <w:szCs w:val="16"/>
              </w:rPr>
              <w:t>审核 + 全图补漏</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5AA27A8" w14:textId="77777777" w:rsidR="004B30DB" w:rsidRDefault="004B30DB">
            <w:pPr>
              <w:pStyle w:val="TableText"/>
              <w:jc w:val="center"/>
              <w:rPr>
                <w:rFonts w:hint="eastAsia"/>
              </w:rPr>
            </w:pPr>
            <w:r>
              <w:rPr>
                <w:rFonts w:hint="eastAsia"/>
                <w:sz w:val="16"/>
                <w:szCs w:val="16"/>
              </w:rPr>
              <w:t>0.869</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BC003F0" w14:textId="77777777" w:rsidR="004B30DB" w:rsidRDefault="004B30DB">
            <w:pPr>
              <w:pStyle w:val="TableText"/>
              <w:jc w:val="center"/>
              <w:rPr>
                <w:rFonts w:hint="eastAsia"/>
              </w:rPr>
            </w:pPr>
            <w:r>
              <w:rPr>
                <w:rFonts w:hint="eastAsia"/>
                <w:sz w:val="16"/>
                <w:szCs w:val="16"/>
              </w:rPr>
              <w:t>0.775</w:t>
            </w:r>
          </w:p>
        </w:tc>
        <w:tc>
          <w:tcPr>
            <w:tcW w:w="76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63F8F6" w14:textId="77777777" w:rsidR="004B30DB" w:rsidRDefault="004B30DB">
            <w:pPr>
              <w:pStyle w:val="TableText"/>
              <w:jc w:val="center"/>
              <w:rPr>
                <w:rFonts w:hint="eastAsia"/>
              </w:rPr>
            </w:pPr>
            <w:r>
              <w:rPr>
                <w:rFonts w:hint="eastAsia"/>
                <w:sz w:val="16"/>
                <w:szCs w:val="16"/>
              </w:rPr>
              <w:t>0.870</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652C910" w14:textId="77777777" w:rsidR="004B30DB" w:rsidRDefault="004B30DB">
            <w:pPr>
              <w:pStyle w:val="TableText"/>
              <w:jc w:val="center"/>
              <w:rPr>
                <w:rFonts w:hint="eastAsia"/>
              </w:rPr>
            </w:pPr>
            <w:r>
              <w:rPr>
                <w:rFonts w:hint="eastAsia"/>
                <w:sz w:val="16"/>
                <w:szCs w:val="16"/>
              </w:rPr>
              <w:t>0.740</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F84088" w14:textId="77777777" w:rsidR="004B30DB" w:rsidRDefault="004B30DB">
            <w:pPr>
              <w:pStyle w:val="TableText"/>
              <w:jc w:val="center"/>
              <w:rPr>
                <w:rFonts w:hint="eastAsia"/>
              </w:rPr>
            </w:pPr>
            <w:r>
              <w:rPr>
                <w:rFonts w:hint="eastAsia"/>
                <w:sz w:val="16"/>
                <w:szCs w:val="16"/>
              </w:rPr>
              <w:t>0.7531</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D07375" w14:textId="77777777" w:rsidR="004B30DB" w:rsidRDefault="004B30DB">
            <w:pPr>
              <w:pStyle w:val="TableText"/>
              <w:jc w:val="center"/>
              <w:rPr>
                <w:rFonts w:hint="eastAsia"/>
              </w:rPr>
            </w:pPr>
            <w:r>
              <w:rPr>
                <w:rFonts w:hint="eastAsia"/>
                <w:sz w:val="16"/>
                <w:szCs w:val="16"/>
              </w:rPr>
              <w:t>0.6169</w:t>
            </w:r>
          </w:p>
        </w:tc>
        <w:tc>
          <w:tcPr>
            <w:tcW w:w="82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E9FF02" w14:textId="77777777" w:rsidR="004B30DB" w:rsidRDefault="004B30DB">
            <w:pPr>
              <w:pStyle w:val="TableText"/>
              <w:jc w:val="center"/>
              <w:rPr>
                <w:rFonts w:hint="eastAsia"/>
              </w:rPr>
            </w:pPr>
            <w:r>
              <w:rPr>
                <w:rFonts w:hint="eastAsia"/>
                <w:sz w:val="16"/>
                <w:szCs w:val="16"/>
              </w:rPr>
              <w:t>0.6641</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E8CFB6" w14:textId="77777777" w:rsidR="004B30DB" w:rsidRDefault="004B30DB">
            <w:pPr>
              <w:pStyle w:val="TableText"/>
              <w:jc w:val="center"/>
              <w:rPr>
                <w:rFonts w:hint="eastAsia"/>
              </w:rPr>
            </w:pPr>
            <w:r>
              <w:rPr>
                <w:rFonts w:hint="eastAsia"/>
                <w:sz w:val="16"/>
                <w:szCs w:val="16"/>
              </w:rPr>
              <w:t>0.4529</w:t>
            </w:r>
          </w:p>
        </w:tc>
      </w:tr>
      <w:tr w:rsidR="004B30DB" w14:paraId="36F27E1A" w14:textId="77777777">
        <w:trPr>
          <w:jc w:val="center"/>
        </w:trPr>
        <w:tc>
          <w:tcPr>
            <w:tcW w:w="85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2AA7A0" w14:textId="77777777" w:rsidR="004B30DB" w:rsidRDefault="004B30DB">
            <w:pPr>
              <w:pStyle w:val="TableText"/>
              <w:jc w:val="center"/>
              <w:rPr>
                <w:rFonts w:hint="eastAsia"/>
              </w:rPr>
            </w:pPr>
            <w:r>
              <w:rPr>
                <w:rFonts w:hint="eastAsia"/>
                <w:sz w:val="16"/>
                <w:szCs w:val="16"/>
              </w:rPr>
              <w:t>E2C</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6D8DF2" w14:textId="77777777" w:rsidR="004B30DB" w:rsidRDefault="004B30DB">
            <w:pPr>
              <w:pStyle w:val="TableText"/>
              <w:jc w:val="center"/>
              <w:rPr>
                <w:rFonts w:hint="eastAsia"/>
              </w:rPr>
            </w:pPr>
            <w:r>
              <w:rPr>
                <w:rFonts w:hint="eastAsia"/>
                <w:sz w:val="16"/>
                <w:szCs w:val="16"/>
              </w:rPr>
              <w:t>审核+补漏+SAM3重塑DINO框</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EB818A" w14:textId="77777777" w:rsidR="004B30DB" w:rsidRDefault="004B30DB">
            <w:pPr>
              <w:pStyle w:val="TableText"/>
              <w:jc w:val="center"/>
              <w:rPr>
                <w:rFonts w:hint="eastAsia"/>
              </w:rPr>
            </w:pPr>
            <w:r>
              <w:rPr>
                <w:rFonts w:hint="eastAsia"/>
                <w:sz w:val="16"/>
                <w:szCs w:val="16"/>
              </w:rPr>
              <w:t>0.821</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D55218" w14:textId="77777777" w:rsidR="004B30DB" w:rsidRDefault="004B30DB">
            <w:pPr>
              <w:pStyle w:val="TableText"/>
              <w:jc w:val="center"/>
              <w:rPr>
                <w:rFonts w:hint="eastAsia"/>
              </w:rPr>
            </w:pPr>
            <w:r>
              <w:rPr>
                <w:rFonts w:hint="eastAsia"/>
                <w:sz w:val="16"/>
                <w:szCs w:val="16"/>
              </w:rPr>
              <w:t>0.737</w:t>
            </w:r>
          </w:p>
        </w:tc>
        <w:tc>
          <w:tcPr>
            <w:tcW w:w="76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BB16B9" w14:textId="77777777" w:rsidR="004B30DB" w:rsidRDefault="004B30DB">
            <w:pPr>
              <w:pStyle w:val="TableText"/>
              <w:jc w:val="center"/>
              <w:rPr>
                <w:rFonts w:hint="eastAsia"/>
              </w:rPr>
            </w:pPr>
            <w:r>
              <w:rPr>
                <w:rFonts w:hint="eastAsia"/>
                <w:sz w:val="16"/>
                <w:szCs w:val="16"/>
              </w:rPr>
              <w:t>0.816</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B636CEE" w14:textId="77777777" w:rsidR="004B30DB" w:rsidRDefault="004B30DB">
            <w:pPr>
              <w:pStyle w:val="TableText"/>
              <w:jc w:val="center"/>
              <w:rPr>
                <w:rFonts w:hint="eastAsia"/>
              </w:rPr>
            </w:pPr>
            <w:r>
              <w:rPr>
                <w:rFonts w:hint="eastAsia"/>
                <w:sz w:val="16"/>
                <w:szCs w:val="16"/>
              </w:rPr>
              <w:t>0.673</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056C95D" w14:textId="77777777" w:rsidR="004B30DB" w:rsidRDefault="004B30DB">
            <w:pPr>
              <w:pStyle w:val="TableText"/>
              <w:jc w:val="center"/>
              <w:rPr>
                <w:rFonts w:hint="eastAsia"/>
              </w:rPr>
            </w:pPr>
            <w:r>
              <w:rPr>
                <w:rFonts w:hint="eastAsia"/>
                <w:sz w:val="16"/>
                <w:szCs w:val="16"/>
              </w:rPr>
              <w:t>0.6124</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C77EBFF" w14:textId="77777777" w:rsidR="004B30DB" w:rsidRDefault="004B30DB">
            <w:pPr>
              <w:pStyle w:val="TableText"/>
              <w:jc w:val="center"/>
              <w:rPr>
                <w:rFonts w:hint="eastAsia"/>
              </w:rPr>
            </w:pPr>
            <w:r>
              <w:rPr>
                <w:rFonts w:hint="eastAsia"/>
                <w:sz w:val="16"/>
                <w:szCs w:val="16"/>
              </w:rPr>
              <w:t>0.6182</w:t>
            </w:r>
          </w:p>
        </w:tc>
        <w:tc>
          <w:tcPr>
            <w:tcW w:w="82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A56F2D" w14:textId="77777777" w:rsidR="004B30DB" w:rsidRDefault="004B30DB">
            <w:pPr>
              <w:pStyle w:val="TableText"/>
              <w:jc w:val="center"/>
              <w:rPr>
                <w:rFonts w:hint="eastAsia"/>
              </w:rPr>
            </w:pPr>
            <w:r>
              <w:rPr>
                <w:rFonts w:hint="eastAsia"/>
                <w:sz w:val="16"/>
                <w:szCs w:val="16"/>
              </w:rPr>
              <w:t>0.5769</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8A6ED82" w14:textId="77777777" w:rsidR="004B30DB" w:rsidRDefault="004B30DB">
            <w:pPr>
              <w:pStyle w:val="TableText"/>
              <w:jc w:val="center"/>
              <w:rPr>
                <w:rFonts w:hint="eastAsia"/>
              </w:rPr>
            </w:pPr>
            <w:r>
              <w:rPr>
                <w:rFonts w:hint="eastAsia"/>
                <w:sz w:val="16"/>
                <w:szCs w:val="16"/>
              </w:rPr>
              <w:t>0.3701</w:t>
            </w:r>
          </w:p>
        </w:tc>
      </w:tr>
      <w:tr w:rsidR="004B30DB" w14:paraId="374ED55B" w14:textId="77777777">
        <w:trPr>
          <w:jc w:val="center"/>
        </w:trPr>
        <w:tc>
          <w:tcPr>
            <w:tcW w:w="85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DC7840" w14:textId="77777777" w:rsidR="004B30DB" w:rsidRDefault="004B30DB">
            <w:pPr>
              <w:pStyle w:val="TableText"/>
              <w:jc w:val="center"/>
              <w:rPr>
                <w:rFonts w:hint="eastAsia"/>
              </w:rPr>
            </w:pPr>
            <w:r>
              <w:rPr>
                <w:rFonts w:hint="eastAsia"/>
                <w:sz w:val="16"/>
                <w:szCs w:val="16"/>
              </w:rPr>
              <w:t>E2B-400</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FDE9B2" w14:textId="77777777" w:rsidR="004B30DB" w:rsidRDefault="004B30DB">
            <w:pPr>
              <w:pStyle w:val="TableText"/>
              <w:jc w:val="center"/>
              <w:rPr>
                <w:rFonts w:hint="eastAsia"/>
              </w:rPr>
            </w:pPr>
            <w:r>
              <w:rPr>
                <w:rFonts w:hint="eastAsia"/>
                <w:sz w:val="16"/>
                <w:szCs w:val="16"/>
              </w:rPr>
              <w:t>Append最小像素400</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FB1F38" w14:textId="77777777" w:rsidR="004B30DB" w:rsidRDefault="004B30DB">
            <w:pPr>
              <w:pStyle w:val="TableText"/>
              <w:jc w:val="center"/>
              <w:rPr>
                <w:rFonts w:hint="eastAsia"/>
              </w:rPr>
            </w:pPr>
            <w:r>
              <w:rPr>
                <w:rFonts w:hint="eastAsia"/>
                <w:sz w:val="16"/>
                <w:szCs w:val="16"/>
              </w:rPr>
              <w:t>0.808</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6E95ABE" w14:textId="77777777" w:rsidR="004B30DB" w:rsidRDefault="004B30DB">
            <w:pPr>
              <w:pStyle w:val="TableText"/>
              <w:jc w:val="center"/>
              <w:rPr>
                <w:rFonts w:hint="eastAsia"/>
              </w:rPr>
            </w:pPr>
            <w:r>
              <w:rPr>
                <w:rFonts w:hint="eastAsia"/>
                <w:sz w:val="16"/>
                <w:szCs w:val="16"/>
              </w:rPr>
              <w:t>0.793</w:t>
            </w:r>
          </w:p>
        </w:tc>
        <w:tc>
          <w:tcPr>
            <w:tcW w:w="76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4B1C17" w14:textId="77777777" w:rsidR="004B30DB" w:rsidRDefault="004B30DB">
            <w:pPr>
              <w:pStyle w:val="TableText"/>
              <w:jc w:val="center"/>
              <w:rPr>
                <w:rFonts w:hint="eastAsia"/>
              </w:rPr>
            </w:pPr>
            <w:r>
              <w:rPr>
                <w:rFonts w:hint="eastAsia"/>
                <w:sz w:val="16"/>
                <w:szCs w:val="16"/>
              </w:rPr>
              <w:t>0.857</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98192DE" w14:textId="77777777" w:rsidR="004B30DB" w:rsidRDefault="004B30DB">
            <w:pPr>
              <w:pStyle w:val="TableText"/>
              <w:jc w:val="center"/>
              <w:rPr>
                <w:rFonts w:hint="eastAsia"/>
              </w:rPr>
            </w:pPr>
            <w:r>
              <w:rPr>
                <w:rFonts w:hint="eastAsia"/>
                <w:sz w:val="16"/>
                <w:szCs w:val="16"/>
              </w:rPr>
              <w:t>0.736</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EC39DF" w14:textId="77777777" w:rsidR="004B30DB" w:rsidRDefault="004B30DB">
            <w:pPr>
              <w:pStyle w:val="TableText"/>
              <w:jc w:val="center"/>
              <w:rPr>
                <w:rFonts w:hint="eastAsia"/>
              </w:rPr>
            </w:pPr>
            <w:r>
              <w:rPr>
                <w:rFonts w:hint="eastAsia"/>
                <w:sz w:val="16"/>
                <w:szCs w:val="16"/>
              </w:rPr>
              <w:t>0.7462</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374F714" w14:textId="77777777" w:rsidR="004B30DB" w:rsidRDefault="004B30DB">
            <w:pPr>
              <w:pStyle w:val="TableText"/>
              <w:jc w:val="center"/>
              <w:rPr>
                <w:rFonts w:hint="eastAsia"/>
              </w:rPr>
            </w:pPr>
            <w:r>
              <w:rPr>
                <w:rFonts w:hint="eastAsia"/>
                <w:sz w:val="16"/>
                <w:szCs w:val="16"/>
              </w:rPr>
              <w:t>0.6178</w:t>
            </w:r>
          </w:p>
        </w:tc>
        <w:tc>
          <w:tcPr>
            <w:tcW w:w="82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93796A6" w14:textId="77777777" w:rsidR="004B30DB" w:rsidRDefault="004B30DB">
            <w:pPr>
              <w:pStyle w:val="TableText"/>
              <w:jc w:val="center"/>
              <w:rPr>
                <w:rFonts w:hint="eastAsia"/>
              </w:rPr>
            </w:pPr>
            <w:r>
              <w:rPr>
                <w:rFonts w:hint="eastAsia"/>
                <w:sz w:val="16"/>
                <w:szCs w:val="16"/>
              </w:rPr>
              <w:t>0.6724</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9B5D15" w14:textId="77777777" w:rsidR="004B30DB" w:rsidRDefault="004B30DB">
            <w:pPr>
              <w:pStyle w:val="TableText"/>
              <w:jc w:val="center"/>
              <w:rPr>
                <w:rFonts w:hint="eastAsia"/>
              </w:rPr>
            </w:pPr>
            <w:r>
              <w:rPr>
                <w:rFonts w:hint="eastAsia"/>
                <w:sz w:val="16"/>
                <w:szCs w:val="16"/>
              </w:rPr>
              <w:t>0.4530</w:t>
            </w:r>
          </w:p>
        </w:tc>
      </w:tr>
      <w:tr w:rsidR="004B30DB" w14:paraId="13515D15" w14:textId="77777777">
        <w:trPr>
          <w:jc w:val="center"/>
        </w:trPr>
        <w:tc>
          <w:tcPr>
            <w:tcW w:w="85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5BDF05" w14:textId="77777777" w:rsidR="004B30DB" w:rsidRDefault="004B30DB">
            <w:pPr>
              <w:pStyle w:val="TableText"/>
              <w:jc w:val="center"/>
              <w:rPr>
                <w:rFonts w:hint="eastAsia"/>
              </w:rPr>
            </w:pPr>
            <w:r>
              <w:rPr>
                <w:rFonts w:hint="eastAsia"/>
                <w:sz w:val="16"/>
                <w:szCs w:val="16"/>
              </w:rPr>
              <w:t>E2B-400+IoF0.7</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87B049" w14:textId="77777777" w:rsidR="004B30DB" w:rsidRDefault="004B30DB">
            <w:pPr>
              <w:pStyle w:val="TableText"/>
              <w:jc w:val="center"/>
              <w:rPr>
                <w:rFonts w:hint="eastAsia"/>
              </w:rPr>
            </w:pPr>
            <w:r>
              <w:rPr>
                <w:rFonts w:hint="eastAsia"/>
                <w:sz w:val="16"/>
                <w:szCs w:val="16"/>
              </w:rPr>
              <w:t>宽松</w:t>
            </w:r>
            <w:proofErr w:type="spellStart"/>
            <w:r>
              <w:rPr>
                <w:rFonts w:hint="eastAsia"/>
                <w:sz w:val="16"/>
                <w:szCs w:val="16"/>
              </w:rPr>
              <w:t>IoF</w:t>
            </w:r>
            <w:proofErr w:type="spellEnd"/>
            <w:r>
              <w:rPr>
                <w:rFonts w:hint="eastAsia"/>
                <w:sz w:val="16"/>
                <w:szCs w:val="16"/>
              </w:rPr>
              <w:t>去重复</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982C8D3" w14:textId="77777777" w:rsidR="004B30DB" w:rsidRDefault="004B30DB">
            <w:pPr>
              <w:pStyle w:val="TableText"/>
              <w:jc w:val="center"/>
              <w:rPr>
                <w:rFonts w:hint="eastAsia"/>
              </w:rPr>
            </w:pPr>
            <w:r>
              <w:rPr>
                <w:rFonts w:hint="eastAsia"/>
                <w:sz w:val="16"/>
                <w:szCs w:val="16"/>
              </w:rPr>
              <w:t>0.822</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95EF421" w14:textId="77777777" w:rsidR="004B30DB" w:rsidRDefault="004B30DB">
            <w:pPr>
              <w:pStyle w:val="TableText"/>
              <w:jc w:val="center"/>
              <w:rPr>
                <w:rFonts w:hint="eastAsia"/>
              </w:rPr>
            </w:pPr>
            <w:r>
              <w:rPr>
                <w:rFonts w:hint="eastAsia"/>
                <w:sz w:val="16"/>
                <w:szCs w:val="16"/>
              </w:rPr>
              <w:t>0.791</w:t>
            </w:r>
          </w:p>
        </w:tc>
        <w:tc>
          <w:tcPr>
            <w:tcW w:w="76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C8A002" w14:textId="77777777" w:rsidR="004B30DB" w:rsidRDefault="004B30DB">
            <w:pPr>
              <w:pStyle w:val="TableText"/>
              <w:jc w:val="center"/>
              <w:rPr>
                <w:rFonts w:hint="eastAsia"/>
              </w:rPr>
            </w:pPr>
            <w:r>
              <w:rPr>
                <w:rFonts w:hint="eastAsia"/>
                <w:sz w:val="16"/>
                <w:szCs w:val="16"/>
              </w:rPr>
              <w:t>0.867</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DAF36AF" w14:textId="77777777" w:rsidR="004B30DB" w:rsidRDefault="004B30DB">
            <w:pPr>
              <w:pStyle w:val="TableText"/>
              <w:jc w:val="center"/>
              <w:rPr>
                <w:rFonts w:hint="eastAsia"/>
              </w:rPr>
            </w:pPr>
            <w:r>
              <w:rPr>
                <w:rFonts w:hint="eastAsia"/>
                <w:sz w:val="16"/>
                <w:szCs w:val="16"/>
              </w:rPr>
              <w:t>0.735</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5D195C5" w14:textId="77777777" w:rsidR="004B30DB" w:rsidRDefault="004B30DB">
            <w:pPr>
              <w:pStyle w:val="TableText"/>
              <w:jc w:val="center"/>
              <w:rPr>
                <w:rFonts w:hint="eastAsia"/>
              </w:rPr>
            </w:pPr>
            <w:r>
              <w:rPr>
                <w:rFonts w:hint="eastAsia"/>
                <w:sz w:val="16"/>
                <w:szCs w:val="16"/>
              </w:rPr>
              <w:t>0.7729</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46B50E7" w14:textId="77777777" w:rsidR="004B30DB" w:rsidRDefault="004B30DB">
            <w:pPr>
              <w:pStyle w:val="TableText"/>
              <w:jc w:val="center"/>
              <w:rPr>
                <w:rFonts w:hint="eastAsia"/>
              </w:rPr>
            </w:pPr>
            <w:r>
              <w:rPr>
                <w:rFonts w:hint="eastAsia"/>
                <w:sz w:val="16"/>
                <w:szCs w:val="16"/>
              </w:rPr>
              <w:t>0.5878</w:t>
            </w:r>
          </w:p>
        </w:tc>
        <w:tc>
          <w:tcPr>
            <w:tcW w:w="82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0B7972" w14:textId="77777777" w:rsidR="004B30DB" w:rsidRDefault="004B30DB">
            <w:pPr>
              <w:pStyle w:val="TableText"/>
              <w:jc w:val="center"/>
              <w:rPr>
                <w:rFonts w:hint="eastAsia"/>
              </w:rPr>
            </w:pPr>
            <w:r>
              <w:rPr>
                <w:rFonts w:hint="eastAsia"/>
                <w:sz w:val="16"/>
                <w:szCs w:val="16"/>
              </w:rPr>
              <w:t>0.6638</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73EE7DA" w14:textId="77777777" w:rsidR="004B30DB" w:rsidRDefault="004B30DB">
            <w:pPr>
              <w:pStyle w:val="TableText"/>
              <w:jc w:val="center"/>
              <w:rPr>
                <w:rFonts w:hint="eastAsia"/>
              </w:rPr>
            </w:pPr>
            <w:r>
              <w:rPr>
                <w:rFonts w:hint="eastAsia"/>
                <w:sz w:val="16"/>
                <w:szCs w:val="16"/>
              </w:rPr>
              <w:t>0.4525</w:t>
            </w:r>
          </w:p>
        </w:tc>
      </w:tr>
      <w:tr w:rsidR="004B30DB" w14:paraId="462CECDC" w14:textId="77777777">
        <w:trPr>
          <w:jc w:val="center"/>
        </w:trPr>
        <w:tc>
          <w:tcPr>
            <w:tcW w:w="85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6C9BA9" w14:textId="77777777" w:rsidR="004B30DB" w:rsidRDefault="004B30DB">
            <w:pPr>
              <w:pStyle w:val="TableText"/>
              <w:jc w:val="center"/>
              <w:rPr>
                <w:rFonts w:hint="eastAsia"/>
              </w:rPr>
            </w:pPr>
            <w:r>
              <w:rPr>
                <w:rFonts w:hint="eastAsia"/>
                <w:sz w:val="16"/>
                <w:szCs w:val="16"/>
              </w:rPr>
              <w:t>E2B-400+IoF0.3</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89C829A" w14:textId="77777777" w:rsidR="004B30DB" w:rsidRDefault="004B30DB">
            <w:pPr>
              <w:pStyle w:val="TableText"/>
              <w:jc w:val="center"/>
              <w:rPr>
                <w:rFonts w:hint="eastAsia"/>
              </w:rPr>
            </w:pPr>
            <w:r>
              <w:rPr>
                <w:rFonts w:hint="eastAsia"/>
                <w:sz w:val="16"/>
                <w:szCs w:val="16"/>
              </w:rPr>
              <w:t>严格</w:t>
            </w:r>
            <w:proofErr w:type="spellStart"/>
            <w:r>
              <w:rPr>
                <w:rFonts w:hint="eastAsia"/>
                <w:sz w:val="16"/>
                <w:szCs w:val="16"/>
              </w:rPr>
              <w:t>IoF</w:t>
            </w:r>
            <w:proofErr w:type="spellEnd"/>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4B307A" w14:textId="77777777" w:rsidR="004B30DB" w:rsidRDefault="004B30DB">
            <w:pPr>
              <w:pStyle w:val="TableText"/>
              <w:jc w:val="center"/>
              <w:rPr>
                <w:rFonts w:hint="eastAsia"/>
              </w:rPr>
            </w:pPr>
            <w:r>
              <w:rPr>
                <w:rFonts w:hint="eastAsia"/>
                <w:sz w:val="16"/>
                <w:szCs w:val="16"/>
              </w:rPr>
              <w:t>0.824</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8F8CB0" w14:textId="77777777" w:rsidR="004B30DB" w:rsidRDefault="004B30DB">
            <w:pPr>
              <w:pStyle w:val="TableText"/>
              <w:jc w:val="center"/>
              <w:rPr>
                <w:rFonts w:hint="eastAsia"/>
              </w:rPr>
            </w:pPr>
            <w:r>
              <w:rPr>
                <w:rFonts w:hint="eastAsia"/>
                <w:sz w:val="16"/>
                <w:szCs w:val="16"/>
              </w:rPr>
              <w:t>0.803</w:t>
            </w:r>
          </w:p>
        </w:tc>
        <w:tc>
          <w:tcPr>
            <w:tcW w:w="76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0152A01" w14:textId="77777777" w:rsidR="004B30DB" w:rsidRDefault="004B30DB">
            <w:pPr>
              <w:pStyle w:val="TableText"/>
              <w:jc w:val="center"/>
              <w:rPr>
                <w:rFonts w:hint="eastAsia"/>
              </w:rPr>
            </w:pPr>
            <w:r>
              <w:rPr>
                <w:rFonts w:hint="eastAsia"/>
                <w:sz w:val="16"/>
                <w:szCs w:val="16"/>
              </w:rPr>
              <w:t>0.865</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6F9621E" w14:textId="77777777" w:rsidR="004B30DB" w:rsidRDefault="004B30DB">
            <w:pPr>
              <w:pStyle w:val="TableText"/>
              <w:jc w:val="center"/>
              <w:rPr>
                <w:rFonts w:hint="eastAsia"/>
              </w:rPr>
            </w:pPr>
            <w:r>
              <w:rPr>
                <w:rFonts w:hint="eastAsia"/>
                <w:sz w:val="16"/>
                <w:szCs w:val="16"/>
              </w:rPr>
              <w:t>0.740</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361F8B" w14:textId="77777777" w:rsidR="004B30DB" w:rsidRDefault="004B30DB">
            <w:pPr>
              <w:pStyle w:val="TableText"/>
              <w:jc w:val="center"/>
              <w:rPr>
                <w:rFonts w:hint="eastAsia"/>
              </w:rPr>
            </w:pPr>
            <w:r>
              <w:rPr>
                <w:rFonts w:hint="eastAsia"/>
                <w:sz w:val="16"/>
                <w:szCs w:val="16"/>
              </w:rPr>
              <w:t>0.7148</w:t>
            </w:r>
          </w:p>
        </w:tc>
        <w:tc>
          <w:tcPr>
            <w:tcW w:w="70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650112" w14:textId="77777777" w:rsidR="004B30DB" w:rsidRDefault="004B30DB">
            <w:pPr>
              <w:pStyle w:val="TableText"/>
              <w:jc w:val="center"/>
              <w:rPr>
                <w:rFonts w:hint="eastAsia"/>
              </w:rPr>
            </w:pPr>
            <w:r>
              <w:rPr>
                <w:rFonts w:hint="eastAsia"/>
                <w:sz w:val="16"/>
                <w:szCs w:val="16"/>
              </w:rPr>
              <w:t>0.6432</w:t>
            </w:r>
          </w:p>
        </w:tc>
        <w:tc>
          <w:tcPr>
            <w:tcW w:w="82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0E6E6C1" w14:textId="77777777" w:rsidR="004B30DB" w:rsidRDefault="004B30DB">
            <w:pPr>
              <w:pStyle w:val="TableText"/>
              <w:jc w:val="center"/>
              <w:rPr>
                <w:rFonts w:hint="eastAsia"/>
              </w:rPr>
            </w:pPr>
            <w:r>
              <w:rPr>
                <w:rFonts w:hint="eastAsia"/>
                <w:sz w:val="16"/>
                <w:szCs w:val="16"/>
              </w:rPr>
              <w:t>0.6722</w:t>
            </w:r>
          </w:p>
        </w:tc>
        <w:tc>
          <w:tcPr>
            <w:tcW w:w="87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2F6470" w14:textId="77777777" w:rsidR="004B30DB" w:rsidRDefault="004B30DB">
            <w:pPr>
              <w:pStyle w:val="TableText"/>
              <w:jc w:val="center"/>
              <w:rPr>
                <w:rFonts w:hint="eastAsia"/>
              </w:rPr>
            </w:pPr>
            <w:r>
              <w:rPr>
                <w:rFonts w:hint="eastAsia"/>
                <w:sz w:val="16"/>
                <w:szCs w:val="16"/>
              </w:rPr>
              <w:t>0.4606</w:t>
            </w:r>
          </w:p>
        </w:tc>
      </w:tr>
    </w:tbl>
    <w:p w14:paraId="44879B66" w14:textId="77777777" w:rsidR="004B30DB" w:rsidRDefault="004B30DB" w:rsidP="004B30DB">
      <w:pPr>
        <w:rPr>
          <w:rFonts w:cs="Times New Roman" w:hint="eastAsia"/>
        </w:rPr>
      </w:pPr>
      <w:r>
        <w:rPr>
          <w:rFonts w:hint="eastAsia"/>
        </w:rPr>
        <w:t xml:space="preserve"> </w:t>
      </w:r>
    </w:p>
    <w:p w14:paraId="6B408EA6" w14:textId="77777777" w:rsidR="00F246FC" w:rsidRPr="00F246FC" w:rsidRDefault="00F246FC" w:rsidP="00F246FC">
      <w:pPr>
        <w:rPr>
          <w:rFonts w:ascii="宋体" w:eastAsia="宋体" w:hAnsi="宋体" w:cs="宋体"/>
          <w:lang w:eastAsia="zh-CN"/>
        </w:rPr>
      </w:pPr>
      <w:r w:rsidRPr="00F246FC">
        <w:rPr>
          <w:rFonts w:ascii="宋体" w:eastAsia="宋体" w:hAnsi="宋体" w:cs="宋体"/>
          <w:lang w:eastAsia="zh-CN"/>
        </w:rPr>
        <w:t>从单次结果看，E2A（Verifier-only）相对Exp1的主要变化表现为Pilot Recall由0.6216提高至0.6609，增量为0.0393；mAP50由0.6647小幅提高至0.6689，但mAP50:95由0.4623降至0.4577。由此可见，单次实验只能说明Verifier可能改善召回，并不能据此宣称其在核心高</w:t>
      </w:r>
      <w:proofErr w:type="spellStart"/>
      <w:r w:rsidRPr="00F246FC">
        <w:rPr>
          <w:rFonts w:ascii="宋体" w:eastAsia="宋体" w:hAnsi="宋体" w:cs="宋体"/>
          <w:lang w:eastAsia="zh-CN"/>
        </w:rPr>
        <w:t>IoU</w:t>
      </w:r>
      <w:proofErr w:type="spellEnd"/>
      <w:r w:rsidRPr="00F246FC">
        <w:rPr>
          <w:rFonts w:ascii="宋体" w:eastAsia="宋体" w:hAnsi="宋体" w:cs="宋体"/>
          <w:lang w:eastAsia="zh-CN"/>
        </w:rPr>
        <w:t>指标上已经稳定优于V1。</w:t>
      </w:r>
    </w:p>
    <w:p w14:paraId="26AD7935" w14:textId="77777777" w:rsidR="00F246FC" w:rsidRPr="00F246FC" w:rsidRDefault="00F246FC" w:rsidP="00F246FC">
      <w:pPr>
        <w:rPr>
          <w:rFonts w:ascii="宋体" w:eastAsia="宋体" w:hAnsi="宋体" w:cs="宋体"/>
          <w:lang w:eastAsia="zh-CN"/>
        </w:rPr>
      </w:pPr>
      <w:r w:rsidRPr="00F246FC">
        <w:rPr>
          <w:rFonts w:ascii="宋体" w:eastAsia="宋体" w:hAnsi="宋体" w:cs="宋体"/>
          <w:lang w:eastAsia="zh-CN"/>
        </w:rPr>
        <w:t>Append系列表现出较明显的Precision-Recall权衡。不同最小像素和</w:t>
      </w:r>
      <w:proofErr w:type="spellStart"/>
      <w:r w:rsidRPr="00F246FC">
        <w:rPr>
          <w:rFonts w:ascii="宋体" w:eastAsia="宋体" w:hAnsi="宋体" w:cs="宋体"/>
          <w:lang w:eastAsia="zh-CN"/>
        </w:rPr>
        <w:t>IoF</w:t>
      </w:r>
      <w:proofErr w:type="spellEnd"/>
      <w:r w:rsidRPr="00F246FC">
        <w:rPr>
          <w:rFonts w:ascii="宋体" w:eastAsia="宋体" w:hAnsi="宋体" w:cs="宋体"/>
          <w:lang w:eastAsia="zh-CN"/>
        </w:rPr>
        <w:t>过滤条件会改变候选数量、重复率及召回水平，但当前各版本尚未形成对核心mAP50:95的一致提升。因此，</w:t>
      </w:r>
      <w:proofErr w:type="spellStart"/>
      <w:r w:rsidRPr="00F246FC">
        <w:rPr>
          <w:rFonts w:ascii="宋体" w:eastAsia="宋体" w:hAnsi="宋体" w:cs="宋体"/>
          <w:lang w:eastAsia="zh-CN"/>
        </w:rPr>
        <w:t>IoF</w:t>
      </w:r>
      <w:proofErr w:type="spellEnd"/>
      <w:r w:rsidRPr="00F246FC">
        <w:rPr>
          <w:rFonts w:ascii="宋体" w:eastAsia="宋体" w:hAnsi="宋体" w:cs="宋体"/>
          <w:lang w:eastAsia="zh-CN"/>
        </w:rPr>
        <w:t>更适合作为候选重复治理和安全门参数，而不宜在现阶段被表述为已经验证的性能优化参数。</w:t>
      </w:r>
    </w:p>
    <w:p w14:paraId="21616BFA" w14:textId="680FA651" w:rsidR="004B30DB" w:rsidRDefault="00F246FC" w:rsidP="00F246FC">
      <w:pPr>
        <w:rPr>
          <w:rFonts w:hint="eastAsia"/>
          <w:lang w:eastAsia="zh-CN"/>
        </w:rPr>
      </w:pPr>
      <w:r w:rsidRPr="00F246FC">
        <w:rPr>
          <w:rFonts w:ascii="宋体" w:eastAsia="宋体" w:hAnsi="宋体" w:cs="宋体"/>
          <w:lang w:eastAsia="zh-CN"/>
        </w:rPr>
        <w:t>E2C的退化最为明确。与Exp1相比，其Pilot mAP50由0.6647下降至0.5769，mAP50:95由0.4623下降至0.3701。该结果支持停止“以SAM3 mask外接框主动替换Grounding DINO框”的默认路径。其管理含义在于：后置模型的能力并非越强越适合获得更高标注权限，当分割边界粒度与目标检测GT定义不一致时，激进的几何重定位可能将语义正确转化为检测监督噪声。</w:t>
      </w:r>
    </w:p>
    <w:p w14:paraId="31781A15" w14:textId="53FBD005" w:rsidR="004B30DB" w:rsidRDefault="004B30DB" w:rsidP="004B30DB">
      <w:pPr>
        <w:pStyle w:val="21"/>
        <w:rPr>
          <w:rFonts w:ascii="微软雅黑" w:eastAsia="微软雅黑" w:hAnsi="微软雅黑" w:cs="微软雅黑"/>
          <w:lang w:eastAsia="zh-CN"/>
        </w:rPr>
      </w:pPr>
      <w:r>
        <w:t xml:space="preserve">6.3 </w:t>
      </w:r>
      <w:r w:rsidR="00404C35" w:rsidRPr="00404C35">
        <w:rPr>
          <w:rFonts w:ascii="MS Gothic" w:hAnsi="MS Gothic"/>
        </w:rPr>
        <w:t>Verifier-</w:t>
      </w:r>
      <w:proofErr w:type="spellStart"/>
      <w:r w:rsidR="00404C35" w:rsidRPr="00404C35">
        <w:rPr>
          <w:rFonts w:ascii="MS Gothic" w:hAnsi="MS Gothic"/>
        </w:rPr>
        <w:t>only多随机种子</w:t>
      </w:r>
      <w:r w:rsidR="00404C35" w:rsidRPr="00404C35">
        <w:rPr>
          <w:rFonts w:ascii="微软雅黑" w:eastAsia="微软雅黑" w:hAnsi="微软雅黑" w:cs="微软雅黑" w:hint="eastAsia"/>
        </w:rPr>
        <w:t>稳</w:t>
      </w:r>
      <w:r w:rsidR="00404C35" w:rsidRPr="00404C35">
        <w:rPr>
          <w:rFonts w:ascii="MS Gothic" w:eastAsia="MS Gothic" w:hAnsi="MS Gothic" w:cs="MS Gothic" w:hint="eastAsia"/>
        </w:rPr>
        <w:t>定性</w:t>
      </w:r>
      <w:r w:rsidR="00404C35" w:rsidRPr="00404C35">
        <w:rPr>
          <w:rFonts w:ascii="微软雅黑" w:eastAsia="微软雅黑" w:hAnsi="微软雅黑" w:cs="微软雅黑" w:hint="eastAsia"/>
        </w:rPr>
        <w:t>验证</w:t>
      </w:r>
      <w:proofErr w:type="spellEnd"/>
    </w:p>
    <w:p w14:paraId="796582EE" w14:textId="77777777" w:rsidR="00404C35" w:rsidRPr="00404C35" w:rsidRDefault="00404C35" w:rsidP="00404C35">
      <w:pPr>
        <w:rPr>
          <w:rFonts w:eastAsia="宋体"/>
          <w:lang w:eastAsia="zh-CN"/>
        </w:rPr>
      </w:pPr>
      <w:r w:rsidRPr="00404C35">
        <w:rPr>
          <w:rFonts w:eastAsia="宋体"/>
          <w:lang w:eastAsia="zh-CN"/>
        </w:rPr>
        <w:t>由于</w:t>
      </w:r>
      <w:r w:rsidRPr="00404C35">
        <w:rPr>
          <w:rFonts w:eastAsia="宋体"/>
          <w:lang w:eastAsia="zh-CN"/>
        </w:rPr>
        <w:t>E2A</w:t>
      </w:r>
      <w:r w:rsidRPr="00404C35">
        <w:rPr>
          <w:rFonts w:eastAsia="宋体"/>
          <w:lang w:eastAsia="zh-CN"/>
        </w:rPr>
        <w:t>在单次实验中呈现</w:t>
      </w:r>
      <w:r w:rsidRPr="00404C35">
        <w:rPr>
          <w:rFonts w:eastAsia="宋体"/>
          <w:lang w:eastAsia="zh-CN"/>
        </w:rPr>
        <w:t>“Recall</w:t>
      </w:r>
      <w:r w:rsidRPr="00404C35">
        <w:rPr>
          <w:rFonts w:eastAsia="宋体"/>
          <w:lang w:eastAsia="zh-CN"/>
        </w:rPr>
        <w:t>改善但核心</w:t>
      </w:r>
      <w:r w:rsidRPr="00404C35">
        <w:rPr>
          <w:rFonts w:eastAsia="宋体"/>
          <w:lang w:eastAsia="zh-CN"/>
        </w:rPr>
        <w:t>mAP50:95</w:t>
      </w:r>
      <w:r w:rsidRPr="00404C35">
        <w:rPr>
          <w:rFonts w:eastAsia="宋体"/>
          <w:lang w:eastAsia="zh-CN"/>
        </w:rPr>
        <w:t>略降</w:t>
      </w:r>
      <w:r w:rsidRPr="00404C35">
        <w:rPr>
          <w:rFonts w:eastAsia="宋体"/>
          <w:lang w:eastAsia="zh-CN"/>
        </w:rPr>
        <w:t>”</w:t>
      </w:r>
      <w:r w:rsidRPr="00404C35">
        <w:rPr>
          <w:rFonts w:eastAsia="宋体"/>
          <w:lang w:eastAsia="zh-CN"/>
        </w:rPr>
        <w:t>的混合信号，本研究进一步采用三个随机种子对</w:t>
      </w:r>
      <w:r w:rsidRPr="00404C35">
        <w:rPr>
          <w:rFonts w:eastAsia="宋体"/>
          <w:lang w:eastAsia="zh-CN"/>
        </w:rPr>
        <w:t>E1</w:t>
      </w:r>
      <w:r w:rsidRPr="00404C35">
        <w:rPr>
          <w:rFonts w:eastAsia="宋体"/>
          <w:lang w:eastAsia="zh-CN"/>
        </w:rPr>
        <w:t>与</w:t>
      </w:r>
      <w:r w:rsidRPr="00404C35">
        <w:rPr>
          <w:rFonts w:eastAsia="宋体"/>
          <w:lang w:eastAsia="zh-CN"/>
        </w:rPr>
        <w:t>E2A</w:t>
      </w:r>
      <w:r w:rsidRPr="00404C35">
        <w:rPr>
          <w:rFonts w:eastAsia="宋体"/>
          <w:lang w:eastAsia="zh-CN"/>
        </w:rPr>
        <w:t>进行受控复验。该实验的目的不是寻找最</w:t>
      </w:r>
      <w:r w:rsidRPr="00404C35">
        <w:rPr>
          <w:rFonts w:eastAsia="宋体"/>
          <w:lang w:eastAsia="zh-CN"/>
        </w:rPr>
        <w:lastRenderedPageBreak/>
        <w:t>优</w:t>
      </w:r>
      <w:r w:rsidRPr="00404C35">
        <w:rPr>
          <w:rFonts w:eastAsia="宋体"/>
          <w:lang w:eastAsia="zh-CN"/>
        </w:rPr>
        <w:t>seed</w:t>
      </w:r>
      <w:r w:rsidRPr="00404C35">
        <w:rPr>
          <w:rFonts w:eastAsia="宋体"/>
          <w:lang w:eastAsia="zh-CN"/>
        </w:rPr>
        <w:t>，而是观察在训练随机性变化后，</w:t>
      </w:r>
      <w:r w:rsidRPr="00404C35">
        <w:rPr>
          <w:rFonts w:eastAsia="宋体"/>
          <w:lang w:eastAsia="zh-CN"/>
        </w:rPr>
        <w:t>Verifier-only</w:t>
      </w:r>
      <w:r w:rsidRPr="00404C35">
        <w:rPr>
          <w:rFonts w:eastAsia="宋体"/>
          <w:lang w:eastAsia="zh-CN"/>
        </w:rPr>
        <w:t>相对</w:t>
      </w:r>
      <w:r w:rsidRPr="00404C35">
        <w:rPr>
          <w:rFonts w:eastAsia="宋体"/>
          <w:lang w:eastAsia="zh-CN"/>
        </w:rPr>
        <w:t>V1</w:t>
      </w:r>
      <w:r w:rsidRPr="00404C35">
        <w:rPr>
          <w:rFonts w:eastAsia="宋体"/>
          <w:lang w:eastAsia="zh-CN"/>
        </w:rPr>
        <w:t>的效用增量是否保持同一方向。</w:t>
      </w:r>
    </w:p>
    <w:p w14:paraId="0023A067" w14:textId="2343F5E0" w:rsidR="00404C35" w:rsidRPr="00404C35" w:rsidRDefault="00404C35" w:rsidP="00404C35">
      <w:pPr>
        <w:rPr>
          <w:rFonts w:eastAsia="宋体" w:hint="eastAsia"/>
          <w:lang w:eastAsia="zh-CN"/>
        </w:rPr>
      </w:pPr>
      <w:r w:rsidRPr="00404C35">
        <w:rPr>
          <w:rFonts w:eastAsia="宋体"/>
          <w:lang w:eastAsia="zh-CN"/>
        </w:rPr>
        <w:t>表</w:t>
      </w:r>
      <w:r w:rsidRPr="00404C35">
        <w:rPr>
          <w:rFonts w:eastAsia="宋体"/>
          <w:lang w:eastAsia="zh-CN"/>
        </w:rPr>
        <w:t>6-</w:t>
      </w:r>
      <w:proofErr w:type="gramStart"/>
      <w:r w:rsidRPr="00404C35">
        <w:rPr>
          <w:rFonts w:eastAsia="宋体"/>
          <w:lang w:eastAsia="zh-CN"/>
        </w:rPr>
        <w:t>2  E</w:t>
      </w:r>
      <w:proofErr w:type="gramEnd"/>
      <w:r w:rsidRPr="00404C35">
        <w:rPr>
          <w:rFonts w:eastAsia="宋体"/>
          <w:lang w:eastAsia="zh-CN"/>
        </w:rPr>
        <w:t>1</w:t>
      </w:r>
      <w:r w:rsidRPr="00404C35">
        <w:rPr>
          <w:rFonts w:eastAsia="宋体"/>
          <w:lang w:eastAsia="zh-CN"/>
        </w:rPr>
        <w:t>与</w:t>
      </w:r>
      <w:r w:rsidRPr="00404C35">
        <w:rPr>
          <w:rFonts w:eastAsia="宋体"/>
          <w:lang w:eastAsia="zh-CN"/>
        </w:rPr>
        <w:t>E2A</w:t>
      </w:r>
      <w:r w:rsidRPr="00404C35">
        <w:rPr>
          <w:rFonts w:eastAsia="宋体"/>
          <w:lang w:eastAsia="zh-CN"/>
        </w:rPr>
        <w:t>三随机种子</w:t>
      </w:r>
      <w:r w:rsidRPr="00404C35">
        <w:rPr>
          <w:rFonts w:eastAsia="宋体"/>
          <w:lang w:eastAsia="zh-CN"/>
        </w:rPr>
        <w:t>Pilot-Test</w:t>
      </w:r>
      <w:r w:rsidRPr="00404C35">
        <w:rPr>
          <w:rFonts w:eastAsia="宋体"/>
          <w:lang w:eastAsia="zh-CN"/>
        </w:rPr>
        <w:t>结果</w:t>
      </w:r>
    </w:p>
    <w:tbl>
      <w:tblPr>
        <w:tblStyle w:val="aff1"/>
        <w:tblW w:w="0" w:type="auto"/>
        <w:jc w:val="center"/>
        <w:tblLook w:val="04A0" w:firstRow="1" w:lastRow="0" w:firstColumn="1" w:lastColumn="0" w:noHBand="0" w:noVBand="1"/>
      </w:tblPr>
      <w:tblGrid>
        <w:gridCol w:w="1271"/>
        <w:gridCol w:w="1376"/>
        <w:gridCol w:w="1551"/>
        <w:gridCol w:w="1551"/>
        <w:gridCol w:w="1551"/>
        <w:gridCol w:w="1668"/>
      </w:tblGrid>
      <w:tr w:rsidR="004B30DB" w14:paraId="735EB36A" w14:textId="77777777">
        <w:trPr>
          <w:jc w:val="center"/>
        </w:trPr>
        <w:tc>
          <w:tcPr>
            <w:tcW w:w="130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678D5D4F" w14:textId="77777777" w:rsidR="004B30DB" w:rsidRDefault="004B30DB">
            <w:pPr>
              <w:pStyle w:val="TableText"/>
              <w:jc w:val="center"/>
            </w:pPr>
            <w:r>
              <w:rPr>
                <w:rFonts w:hint="eastAsia"/>
                <w:b/>
                <w:sz w:val="18"/>
                <w:szCs w:val="18"/>
              </w:rPr>
              <w:t>Seed</w:t>
            </w:r>
          </w:p>
        </w:tc>
        <w:tc>
          <w:tcPr>
            <w:tcW w:w="1417"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35419D0E" w14:textId="77777777" w:rsidR="004B30DB" w:rsidRDefault="004B30DB">
            <w:pPr>
              <w:pStyle w:val="TableText"/>
              <w:jc w:val="center"/>
              <w:rPr>
                <w:rFonts w:hint="eastAsia"/>
              </w:rPr>
            </w:pPr>
            <w:r>
              <w:rPr>
                <w:rFonts w:hint="eastAsia"/>
                <w:b/>
                <w:sz w:val="18"/>
                <w:szCs w:val="18"/>
              </w:rPr>
              <w:t>方案</w:t>
            </w:r>
          </w:p>
        </w:tc>
        <w:tc>
          <w:tcPr>
            <w:tcW w:w="1587"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3132F781" w14:textId="77777777" w:rsidR="004B30DB" w:rsidRDefault="004B30DB">
            <w:pPr>
              <w:pStyle w:val="TableText"/>
              <w:jc w:val="center"/>
              <w:rPr>
                <w:rFonts w:hint="eastAsia"/>
              </w:rPr>
            </w:pPr>
            <w:r>
              <w:rPr>
                <w:rFonts w:hint="eastAsia"/>
                <w:b/>
                <w:sz w:val="18"/>
                <w:szCs w:val="18"/>
              </w:rPr>
              <w:t>Pilot P</w:t>
            </w:r>
          </w:p>
        </w:tc>
        <w:tc>
          <w:tcPr>
            <w:tcW w:w="1587"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0B4DEC67" w14:textId="77777777" w:rsidR="004B30DB" w:rsidRDefault="004B30DB">
            <w:pPr>
              <w:pStyle w:val="TableText"/>
              <w:jc w:val="center"/>
              <w:rPr>
                <w:rFonts w:hint="eastAsia"/>
              </w:rPr>
            </w:pPr>
            <w:r>
              <w:rPr>
                <w:rFonts w:hint="eastAsia"/>
                <w:b/>
                <w:sz w:val="18"/>
                <w:szCs w:val="18"/>
              </w:rPr>
              <w:t>Pilot R</w:t>
            </w:r>
          </w:p>
        </w:tc>
        <w:tc>
          <w:tcPr>
            <w:tcW w:w="1587"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4772EB68" w14:textId="77777777" w:rsidR="004B30DB" w:rsidRDefault="004B30DB">
            <w:pPr>
              <w:pStyle w:val="TableText"/>
              <w:jc w:val="center"/>
              <w:rPr>
                <w:rFonts w:hint="eastAsia"/>
              </w:rPr>
            </w:pPr>
            <w:r>
              <w:rPr>
                <w:rFonts w:hint="eastAsia"/>
                <w:b/>
                <w:sz w:val="18"/>
                <w:szCs w:val="18"/>
              </w:rPr>
              <w:t>Pilot mAP50</w:t>
            </w:r>
          </w:p>
        </w:tc>
        <w:tc>
          <w:tcPr>
            <w:tcW w:w="170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1EBDD345" w14:textId="77777777" w:rsidR="004B30DB" w:rsidRDefault="004B30DB">
            <w:pPr>
              <w:pStyle w:val="TableText"/>
              <w:jc w:val="center"/>
              <w:rPr>
                <w:rFonts w:hint="eastAsia"/>
              </w:rPr>
            </w:pPr>
            <w:r>
              <w:rPr>
                <w:rFonts w:hint="eastAsia"/>
                <w:b/>
                <w:sz w:val="18"/>
                <w:szCs w:val="18"/>
              </w:rPr>
              <w:t>Pilot mAP50:95</w:t>
            </w:r>
          </w:p>
        </w:tc>
      </w:tr>
      <w:tr w:rsidR="004B30DB" w14:paraId="2EECC8CB" w14:textId="77777777">
        <w:trPr>
          <w:jc w:val="center"/>
        </w:trPr>
        <w:tc>
          <w:tcPr>
            <w:tcW w:w="13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315CFF0" w14:textId="77777777" w:rsidR="004B30DB" w:rsidRDefault="004B30DB">
            <w:pPr>
              <w:pStyle w:val="TableText"/>
              <w:jc w:val="center"/>
              <w:rPr>
                <w:rFonts w:hint="eastAsia"/>
              </w:rPr>
            </w:pPr>
            <w:r>
              <w:rPr>
                <w:rFonts w:hint="eastAsia"/>
                <w:sz w:val="18"/>
                <w:szCs w:val="18"/>
              </w:rPr>
              <w:t>0</w:t>
            </w: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6D6E95A" w14:textId="77777777" w:rsidR="004B30DB" w:rsidRDefault="004B30DB">
            <w:pPr>
              <w:pStyle w:val="TableText"/>
              <w:jc w:val="center"/>
              <w:rPr>
                <w:rFonts w:hint="eastAsia"/>
              </w:rPr>
            </w:pPr>
            <w:r>
              <w:rPr>
                <w:rFonts w:hint="eastAsia"/>
                <w:sz w:val="18"/>
                <w:szCs w:val="18"/>
              </w:rPr>
              <w:t>E1</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C30041" w14:textId="77777777" w:rsidR="004B30DB" w:rsidRDefault="004B30DB">
            <w:pPr>
              <w:pStyle w:val="TableText"/>
              <w:jc w:val="center"/>
              <w:rPr>
                <w:rFonts w:hint="eastAsia"/>
              </w:rPr>
            </w:pPr>
            <w:r>
              <w:rPr>
                <w:rFonts w:hint="eastAsia"/>
                <w:sz w:val="18"/>
                <w:szCs w:val="18"/>
              </w:rPr>
              <w:t>0.6944</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CEDA04A" w14:textId="77777777" w:rsidR="004B30DB" w:rsidRDefault="004B30DB">
            <w:pPr>
              <w:pStyle w:val="TableText"/>
              <w:jc w:val="center"/>
              <w:rPr>
                <w:rFonts w:hint="eastAsia"/>
              </w:rPr>
            </w:pPr>
            <w:r>
              <w:rPr>
                <w:rFonts w:hint="eastAsia"/>
                <w:sz w:val="18"/>
                <w:szCs w:val="18"/>
              </w:rPr>
              <w:t>0.6114</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32B3F8D" w14:textId="77777777" w:rsidR="004B30DB" w:rsidRDefault="004B30DB">
            <w:pPr>
              <w:pStyle w:val="TableText"/>
              <w:jc w:val="center"/>
              <w:rPr>
                <w:rFonts w:hint="eastAsia"/>
              </w:rPr>
            </w:pPr>
            <w:r>
              <w:rPr>
                <w:rFonts w:hint="eastAsia"/>
                <w:sz w:val="18"/>
                <w:szCs w:val="18"/>
              </w:rPr>
              <w:t>0.6302</w:t>
            </w:r>
          </w:p>
        </w:tc>
        <w:tc>
          <w:tcPr>
            <w:tcW w:w="170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31EA0C" w14:textId="77777777" w:rsidR="004B30DB" w:rsidRDefault="004B30DB">
            <w:pPr>
              <w:pStyle w:val="TableText"/>
              <w:jc w:val="center"/>
              <w:rPr>
                <w:rFonts w:hint="eastAsia"/>
              </w:rPr>
            </w:pPr>
            <w:r>
              <w:rPr>
                <w:rFonts w:hint="eastAsia"/>
                <w:sz w:val="18"/>
                <w:szCs w:val="18"/>
              </w:rPr>
              <w:t>0.4255</w:t>
            </w:r>
          </w:p>
        </w:tc>
      </w:tr>
      <w:tr w:rsidR="004B30DB" w14:paraId="018E0C9A" w14:textId="77777777">
        <w:trPr>
          <w:jc w:val="center"/>
        </w:trPr>
        <w:tc>
          <w:tcPr>
            <w:tcW w:w="13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CDFE618" w14:textId="77777777" w:rsidR="004B30DB" w:rsidRDefault="004B30DB">
            <w:pPr>
              <w:pStyle w:val="TableText"/>
              <w:jc w:val="center"/>
              <w:rPr>
                <w:rFonts w:hint="eastAsia"/>
              </w:rPr>
            </w:pPr>
            <w:r>
              <w:rPr>
                <w:rFonts w:hint="eastAsia"/>
                <w:sz w:val="18"/>
                <w:szCs w:val="18"/>
              </w:rPr>
              <w:t>0</w:t>
            </w: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8AF219" w14:textId="77777777" w:rsidR="004B30DB" w:rsidRDefault="004B30DB">
            <w:pPr>
              <w:pStyle w:val="TableText"/>
              <w:jc w:val="center"/>
              <w:rPr>
                <w:rFonts w:hint="eastAsia"/>
              </w:rPr>
            </w:pPr>
            <w:r>
              <w:rPr>
                <w:rFonts w:hint="eastAsia"/>
                <w:sz w:val="18"/>
                <w:szCs w:val="18"/>
              </w:rPr>
              <w:t>E2A</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1767895" w14:textId="77777777" w:rsidR="004B30DB" w:rsidRDefault="004B30DB">
            <w:pPr>
              <w:pStyle w:val="TableText"/>
              <w:jc w:val="center"/>
              <w:rPr>
                <w:rFonts w:hint="eastAsia"/>
              </w:rPr>
            </w:pPr>
            <w:r>
              <w:rPr>
                <w:rFonts w:hint="eastAsia"/>
                <w:sz w:val="18"/>
                <w:szCs w:val="18"/>
              </w:rPr>
              <w:t>0.7290</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FCBB41" w14:textId="77777777" w:rsidR="004B30DB" w:rsidRDefault="004B30DB">
            <w:pPr>
              <w:pStyle w:val="TableText"/>
              <w:jc w:val="center"/>
              <w:rPr>
                <w:rFonts w:hint="eastAsia"/>
              </w:rPr>
            </w:pPr>
            <w:r>
              <w:rPr>
                <w:rFonts w:hint="eastAsia"/>
                <w:sz w:val="18"/>
                <w:szCs w:val="18"/>
              </w:rPr>
              <w:t>0.6088</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A87F42" w14:textId="77777777" w:rsidR="004B30DB" w:rsidRDefault="004B30DB">
            <w:pPr>
              <w:pStyle w:val="TableText"/>
              <w:jc w:val="center"/>
              <w:rPr>
                <w:rFonts w:hint="eastAsia"/>
              </w:rPr>
            </w:pPr>
            <w:r>
              <w:rPr>
                <w:rFonts w:hint="eastAsia"/>
                <w:sz w:val="18"/>
                <w:szCs w:val="18"/>
              </w:rPr>
              <w:t>0.6562</w:t>
            </w:r>
          </w:p>
        </w:tc>
        <w:tc>
          <w:tcPr>
            <w:tcW w:w="170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26EE3A" w14:textId="77777777" w:rsidR="004B30DB" w:rsidRDefault="004B30DB">
            <w:pPr>
              <w:pStyle w:val="TableText"/>
              <w:jc w:val="center"/>
              <w:rPr>
                <w:rFonts w:hint="eastAsia"/>
              </w:rPr>
            </w:pPr>
            <w:r>
              <w:rPr>
                <w:rFonts w:hint="eastAsia"/>
                <w:sz w:val="18"/>
                <w:szCs w:val="18"/>
              </w:rPr>
              <w:t>0.4564</w:t>
            </w:r>
          </w:p>
        </w:tc>
      </w:tr>
      <w:tr w:rsidR="004B30DB" w14:paraId="460F1EDA" w14:textId="77777777">
        <w:trPr>
          <w:jc w:val="center"/>
        </w:trPr>
        <w:tc>
          <w:tcPr>
            <w:tcW w:w="13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862824" w14:textId="77777777" w:rsidR="004B30DB" w:rsidRDefault="004B30DB">
            <w:pPr>
              <w:pStyle w:val="TableText"/>
              <w:jc w:val="center"/>
              <w:rPr>
                <w:rFonts w:hint="eastAsia"/>
              </w:rPr>
            </w:pPr>
            <w:r>
              <w:rPr>
                <w:rFonts w:hint="eastAsia"/>
                <w:sz w:val="18"/>
                <w:szCs w:val="18"/>
              </w:rPr>
              <w:t>1</w:t>
            </w: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BECFC2" w14:textId="77777777" w:rsidR="004B30DB" w:rsidRDefault="004B30DB">
            <w:pPr>
              <w:pStyle w:val="TableText"/>
              <w:jc w:val="center"/>
              <w:rPr>
                <w:rFonts w:hint="eastAsia"/>
              </w:rPr>
            </w:pPr>
            <w:r>
              <w:rPr>
                <w:rFonts w:hint="eastAsia"/>
                <w:sz w:val="18"/>
                <w:szCs w:val="18"/>
              </w:rPr>
              <w:t>E1</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D35333E" w14:textId="77777777" w:rsidR="004B30DB" w:rsidRDefault="004B30DB">
            <w:pPr>
              <w:pStyle w:val="TableText"/>
              <w:jc w:val="center"/>
              <w:rPr>
                <w:rFonts w:hint="eastAsia"/>
              </w:rPr>
            </w:pPr>
            <w:r>
              <w:rPr>
                <w:rFonts w:hint="eastAsia"/>
                <w:sz w:val="18"/>
                <w:szCs w:val="18"/>
              </w:rPr>
              <w:t>0.7480</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CFBD5B2" w14:textId="77777777" w:rsidR="004B30DB" w:rsidRDefault="004B30DB">
            <w:pPr>
              <w:pStyle w:val="TableText"/>
              <w:jc w:val="center"/>
              <w:rPr>
                <w:rFonts w:hint="eastAsia"/>
              </w:rPr>
            </w:pPr>
            <w:r>
              <w:rPr>
                <w:rFonts w:hint="eastAsia"/>
                <w:sz w:val="18"/>
                <w:szCs w:val="18"/>
              </w:rPr>
              <w:t>0.5862</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41F763" w14:textId="77777777" w:rsidR="004B30DB" w:rsidRDefault="004B30DB">
            <w:pPr>
              <w:pStyle w:val="TableText"/>
              <w:jc w:val="center"/>
              <w:rPr>
                <w:rFonts w:hint="eastAsia"/>
              </w:rPr>
            </w:pPr>
            <w:r>
              <w:rPr>
                <w:rFonts w:hint="eastAsia"/>
                <w:sz w:val="18"/>
                <w:szCs w:val="18"/>
              </w:rPr>
              <w:t>0.6492</w:t>
            </w:r>
          </w:p>
        </w:tc>
        <w:tc>
          <w:tcPr>
            <w:tcW w:w="170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BC7631" w14:textId="77777777" w:rsidR="004B30DB" w:rsidRDefault="004B30DB">
            <w:pPr>
              <w:pStyle w:val="TableText"/>
              <w:jc w:val="center"/>
              <w:rPr>
                <w:rFonts w:hint="eastAsia"/>
              </w:rPr>
            </w:pPr>
            <w:r>
              <w:rPr>
                <w:rFonts w:hint="eastAsia"/>
                <w:sz w:val="18"/>
                <w:szCs w:val="18"/>
              </w:rPr>
              <w:t>0.4421</w:t>
            </w:r>
          </w:p>
        </w:tc>
      </w:tr>
      <w:tr w:rsidR="004B30DB" w14:paraId="5A6E313F" w14:textId="77777777">
        <w:trPr>
          <w:jc w:val="center"/>
        </w:trPr>
        <w:tc>
          <w:tcPr>
            <w:tcW w:w="13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1F5DFF" w14:textId="77777777" w:rsidR="004B30DB" w:rsidRDefault="004B30DB">
            <w:pPr>
              <w:pStyle w:val="TableText"/>
              <w:jc w:val="center"/>
              <w:rPr>
                <w:rFonts w:hint="eastAsia"/>
              </w:rPr>
            </w:pPr>
            <w:r>
              <w:rPr>
                <w:rFonts w:hint="eastAsia"/>
                <w:sz w:val="18"/>
                <w:szCs w:val="18"/>
              </w:rPr>
              <w:t>1</w:t>
            </w: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65E072" w14:textId="77777777" w:rsidR="004B30DB" w:rsidRDefault="004B30DB">
            <w:pPr>
              <w:pStyle w:val="TableText"/>
              <w:jc w:val="center"/>
              <w:rPr>
                <w:rFonts w:hint="eastAsia"/>
              </w:rPr>
            </w:pPr>
            <w:r>
              <w:rPr>
                <w:rFonts w:hint="eastAsia"/>
                <w:sz w:val="18"/>
                <w:szCs w:val="18"/>
              </w:rPr>
              <w:t>E2A</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6042F7" w14:textId="77777777" w:rsidR="004B30DB" w:rsidRDefault="004B30DB">
            <w:pPr>
              <w:pStyle w:val="TableText"/>
              <w:jc w:val="center"/>
              <w:rPr>
                <w:rFonts w:hint="eastAsia"/>
              </w:rPr>
            </w:pPr>
            <w:r>
              <w:rPr>
                <w:rFonts w:hint="eastAsia"/>
                <w:sz w:val="18"/>
                <w:szCs w:val="18"/>
              </w:rPr>
              <w:t>0.6915</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9F5D77F" w14:textId="77777777" w:rsidR="004B30DB" w:rsidRDefault="004B30DB">
            <w:pPr>
              <w:pStyle w:val="TableText"/>
              <w:jc w:val="center"/>
              <w:rPr>
                <w:rFonts w:hint="eastAsia"/>
              </w:rPr>
            </w:pPr>
            <w:r>
              <w:rPr>
                <w:rFonts w:hint="eastAsia"/>
                <w:sz w:val="18"/>
                <w:szCs w:val="18"/>
              </w:rPr>
              <w:t>0.6541</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58EDD6" w14:textId="77777777" w:rsidR="004B30DB" w:rsidRDefault="004B30DB">
            <w:pPr>
              <w:pStyle w:val="TableText"/>
              <w:jc w:val="center"/>
              <w:rPr>
                <w:rFonts w:hint="eastAsia"/>
              </w:rPr>
            </w:pPr>
            <w:r>
              <w:rPr>
                <w:rFonts w:hint="eastAsia"/>
                <w:sz w:val="18"/>
                <w:szCs w:val="18"/>
              </w:rPr>
              <w:t>0.6603</w:t>
            </w:r>
          </w:p>
        </w:tc>
        <w:tc>
          <w:tcPr>
            <w:tcW w:w="170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A92E9E" w14:textId="77777777" w:rsidR="004B30DB" w:rsidRDefault="004B30DB">
            <w:pPr>
              <w:pStyle w:val="TableText"/>
              <w:jc w:val="center"/>
              <w:rPr>
                <w:rFonts w:hint="eastAsia"/>
              </w:rPr>
            </w:pPr>
            <w:r>
              <w:rPr>
                <w:rFonts w:hint="eastAsia"/>
                <w:sz w:val="18"/>
                <w:szCs w:val="18"/>
              </w:rPr>
              <w:t>0.4510</w:t>
            </w:r>
          </w:p>
        </w:tc>
      </w:tr>
      <w:tr w:rsidR="004B30DB" w14:paraId="31DB5C9B" w14:textId="77777777">
        <w:trPr>
          <w:jc w:val="center"/>
        </w:trPr>
        <w:tc>
          <w:tcPr>
            <w:tcW w:w="13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0643386" w14:textId="77777777" w:rsidR="004B30DB" w:rsidRDefault="004B30DB">
            <w:pPr>
              <w:pStyle w:val="TableText"/>
              <w:jc w:val="center"/>
              <w:rPr>
                <w:rFonts w:hint="eastAsia"/>
              </w:rPr>
            </w:pPr>
            <w:r>
              <w:rPr>
                <w:rFonts w:hint="eastAsia"/>
                <w:sz w:val="18"/>
                <w:szCs w:val="18"/>
              </w:rPr>
              <w:t>2</w:t>
            </w: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197C43" w14:textId="77777777" w:rsidR="004B30DB" w:rsidRDefault="004B30DB">
            <w:pPr>
              <w:pStyle w:val="TableText"/>
              <w:jc w:val="center"/>
              <w:rPr>
                <w:rFonts w:hint="eastAsia"/>
              </w:rPr>
            </w:pPr>
            <w:r>
              <w:rPr>
                <w:rFonts w:hint="eastAsia"/>
                <w:sz w:val="18"/>
                <w:szCs w:val="18"/>
              </w:rPr>
              <w:t>E1</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FC0F558" w14:textId="77777777" w:rsidR="004B30DB" w:rsidRDefault="004B30DB">
            <w:pPr>
              <w:pStyle w:val="TableText"/>
              <w:jc w:val="center"/>
              <w:rPr>
                <w:rFonts w:hint="eastAsia"/>
              </w:rPr>
            </w:pPr>
            <w:r>
              <w:rPr>
                <w:rFonts w:hint="eastAsia"/>
                <w:sz w:val="18"/>
                <w:szCs w:val="18"/>
              </w:rPr>
              <w:t>0.6800</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913D76" w14:textId="77777777" w:rsidR="004B30DB" w:rsidRDefault="004B30DB">
            <w:pPr>
              <w:pStyle w:val="TableText"/>
              <w:jc w:val="center"/>
              <w:rPr>
                <w:rFonts w:hint="eastAsia"/>
              </w:rPr>
            </w:pPr>
            <w:r>
              <w:rPr>
                <w:rFonts w:hint="eastAsia"/>
                <w:sz w:val="18"/>
                <w:szCs w:val="18"/>
              </w:rPr>
              <w:t>0.6119</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EFA185" w14:textId="77777777" w:rsidR="004B30DB" w:rsidRDefault="004B30DB">
            <w:pPr>
              <w:pStyle w:val="TableText"/>
              <w:jc w:val="center"/>
              <w:rPr>
                <w:rFonts w:hint="eastAsia"/>
              </w:rPr>
            </w:pPr>
            <w:r>
              <w:rPr>
                <w:rFonts w:hint="eastAsia"/>
                <w:sz w:val="18"/>
                <w:szCs w:val="18"/>
              </w:rPr>
              <w:t>0.6427</w:t>
            </w:r>
          </w:p>
        </w:tc>
        <w:tc>
          <w:tcPr>
            <w:tcW w:w="170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2145A5D" w14:textId="77777777" w:rsidR="004B30DB" w:rsidRDefault="004B30DB">
            <w:pPr>
              <w:pStyle w:val="TableText"/>
              <w:jc w:val="center"/>
              <w:rPr>
                <w:rFonts w:hint="eastAsia"/>
              </w:rPr>
            </w:pPr>
            <w:r>
              <w:rPr>
                <w:rFonts w:hint="eastAsia"/>
                <w:sz w:val="18"/>
                <w:szCs w:val="18"/>
              </w:rPr>
              <w:t>0.4434</w:t>
            </w:r>
          </w:p>
        </w:tc>
      </w:tr>
      <w:tr w:rsidR="004B30DB" w14:paraId="38BE0B5E" w14:textId="77777777">
        <w:trPr>
          <w:jc w:val="center"/>
        </w:trPr>
        <w:tc>
          <w:tcPr>
            <w:tcW w:w="13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7C7056" w14:textId="77777777" w:rsidR="004B30DB" w:rsidRDefault="004B30DB">
            <w:pPr>
              <w:pStyle w:val="TableText"/>
              <w:jc w:val="center"/>
              <w:rPr>
                <w:rFonts w:hint="eastAsia"/>
              </w:rPr>
            </w:pPr>
            <w:r>
              <w:rPr>
                <w:rFonts w:hint="eastAsia"/>
                <w:sz w:val="18"/>
                <w:szCs w:val="18"/>
              </w:rPr>
              <w:t>2</w:t>
            </w: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BEE7EC5" w14:textId="77777777" w:rsidR="004B30DB" w:rsidRDefault="004B30DB">
            <w:pPr>
              <w:pStyle w:val="TableText"/>
              <w:jc w:val="center"/>
              <w:rPr>
                <w:rFonts w:hint="eastAsia"/>
              </w:rPr>
            </w:pPr>
            <w:r>
              <w:rPr>
                <w:rFonts w:hint="eastAsia"/>
                <w:sz w:val="18"/>
                <w:szCs w:val="18"/>
              </w:rPr>
              <w:t>E2A</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81F1C7" w14:textId="77777777" w:rsidR="004B30DB" w:rsidRDefault="004B30DB">
            <w:pPr>
              <w:pStyle w:val="TableText"/>
              <w:jc w:val="center"/>
              <w:rPr>
                <w:rFonts w:hint="eastAsia"/>
              </w:rPr>
            </w:pPr>
            <w:r>
              <w:rPr>
                <w:rFonts w:hint="eastAsia"/>
                <w:sz w:val="18"/>
                <w:szCs w:val="18"/>
              </w:rPr>
              <w:t>0.7178</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25518F" w14:textId="77777777" w:rsidR="004B30DB" w:rsidRDefault="004B30DB">
            <w:pPr>
              <w:pStyle w:val="TableText"/>
              <w:jc w:val="center"/>
              <w:rPr>
                <w:rFonts w:hint="eastAsia"/>
              </w:rPr>
            </w:pPr>
            <w:r>
              <w:rPr>
                <w:rFonts w:hint="eastAsia"/>
                <w:sz w:val="18"/>
                <w:szCs w:val="18"/>
              </w:rPr>
              <w:t>0.6347</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B6B4DD" w14:textId="77777777" w:rsidR="004B30DB" w:rsidRDefault="004B30DB">
            <w:pPr>
              <w:pStyle w:val="TableText"/>
              <w:jc w:val="center"/>
              <w:rPr>
                <w:rFonts w:hint="eastAsia"/>
              </w:rPr>
            </w:pPr>
            <w:r>
              <w:rPr>
                <w:rFonts w:hint="eastAsia"/>
                <w:sz w:val="18"/>
                <w:szCs w:val="18"/>
              </w:rPr>
              <w:t>0.6751</w:t>
            </w:r>
          </w:p>
        </w:tc>
        <w:tc>
          <w:tcPr>
            <w:tcW w:w="170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D455AEE" w14:textId="77777777" w:rsidR="004B30DB" w:rsidRDefault="004B30DB">
            <w:pPr>
              <w:pStyle w:val="TableText"/>
              <w:jc w:val="center"/>
              <w:rPr>
                <w:rFonts w:hint="eastAsia"/>
              </w:rPr>
            </w:pPr>
            <w:r>
              <w:rPr>
                <w:rFonts w:hint="eastAsia"/>
                <w:sz w:val="18"/>
                <w:szCs w:val="18"/>
              </w:rPr>
              <w:t>0.4638</w:t>
            </w:r>
          </w:p>
        </w:tc>
      </w:tr>
      <w:tr w:rsidR="004B30DB" w14:paraId="5E5D731A" w14:textId="77777777">
        <w:trPr>
          <w:jc w:val="center"/>
        </w:trPr>
        <w:tc>
          <w:tcPr>
            <w:tcW w:w="13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C6E3BF" w14:textId="77777777" w:rsidR="004B30DB" w:rsidRDefault="004B30DB">
            <w:pPr>
              <w:pStyle w:val="TableText"/>
              <w:jc w:val="center"/>
              <w:rPr>
                <w:rFonts w:hint="eastAsia"/>
              </w:rPr>
            </w:pPr>
            <w:r>
              <w:rPr>
                <w:rFonts w:hint="eastAsia"/>
                <w:sz w:val="18"/>
                <w:szCs w:val="18"/>
              </w:rPr>
              <w:t>Mean±Std</w:t>
            </w: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1C04FC" w14:textId="77777777" w:rsidR="004B30DB" w:rsidRDefault="004B30DB">
            <w:pPr>
              <w:pStyle w:val="TableText"/>
              <w:jc w:val="center"/>
              <w:rPr>
                <w:rFonts w:hint="eastAsia"/>
              </w:rPr>
            </w:pPr>
            <w:r>
              <w:rPr>
                <w:rFonts w:hint="eastAsia"/>
                <w:sz w:val="18"/>
                <w:szCs w:val="18"/>
              </w:rPr>
              <w:t>E1</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7F7EEEC" w14:textId="77777777" w:rsidR="004B30DB" w:rsidRDefault="004B30DB">
            <w:pPr>
              <w:pStyle w:val="TableText"/>
              <w:jc w:val="center"/>
              <w:rPr>
                <w:rFonts w:hint="eastAsia"/>
              </w:rPr>
            </w:pPr>
            <w:r>
              <w:rPr>
                <w:rFonts w:hint="eastAsia"/>
                <w:sz w:val="18"/>
                <w:szCs w:val="18"/>
              </w:rPr>
              <w:t>0.7075±0.0358</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959021" w14:textId="77777777" w:rsidR="004B30DB" w:rsidRDefault="004B30DB">
            <w:pPr>
              <w:pStyle w:val="TableText"/>
              <w:jc w:val="center"/>
              <w:rPr>
                <w:rFonts w:hint="eastAsia"/>
              </w:rPr>
            </w:pPr>
            <w:r>
              <w:rPr>
                <w:rFonts w:hint="eastAsia"/>
                <w:sz w:val="18"/>
                <w:szCs w:val="18"/>
              </w:rPr>
              <w:t>0.6032±0.0147</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DC71BE4" w14:textId="77777777" w:rsidR="004B30DB" w:rsidRDefault="004B30DB">
            <w:pPr>
              <w:pStyle w:val="TableText"/>
              <w:jc w:val="center"/>
              <w:rPr>
                <w:rFonts w:hint="eastAsia"/>
              </w:rPr>
            </w:pPr>
            <w:r>
              <w:rPr>
                <w:rFonts w:hint="eastAsia"/>
                <w:sz w:val="18"/>
                <w:szCs w:val="18"/>
              </w:rPr>
              <w:t>0.6407±0.0097</w:t>
            </w:r>
          </w:p>
        </w:tc>
        <w:tc>
          <w:tcPr>
            <w:tcW w:w="170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85E98B" w14:textId="77777777" w:rsidR="004B30DB" w:rsidRDefault="004B30DB">
            <w:pPr>
              <w:pStyle w:val="TableText"/>
              <w:jc w:val="center"/>
              <w:rPr>
                <w:rFonts w:hint="eastAsia"/>
              </w:rPr>
            </w:pPr>
            <w:r>
              <w:rPr>
                <w:rFonts w:hint="eastAsia"/>
                <w:sz w:val="18"/>
                <w:szCs w:val="18"/>
              </w:rPr>
              <w:t>0.4370±0.0100</w:t>
            </w:r>
          </w:p>
        </w:tc>
      </w:tr>
      <w:tr w:rsidR="004B30DB" w14:paraId="2745F4DC" w14:textId="77777777">
        <w:trPr>
          <w:jc w:val="center"/>
        </w:trPr>
        <w:tc>
          <w:tcPr>
            <w:tcW w:w="13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215A514" w14:textId="77777777" w:rsidR="004B30DB" w:rsidRDefault="004B30DB">
            <w:pPr>
              <w:pStyle w:val="TableText"/>
              <w:jc w:val="center"/>
              <w:rPr>
                <w:rFonts w:hint="eastAsia"/>
              </w:rPr>
            </w:pPr>
            <w:r>
              <w:rPr>
                <w:rFonts w:hint="eastAsia"/>
                <w:sz w:val="18"/>
                <w:szCs w:val="18"/>
              </w:rPr>
              <w:t>Mean±Std</w:t>
            </w: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6ADB0A" w14:textId="77777777" w:rsidR="004B30DB" w:rsidRDefault="004B30DB">
            <w:pPr>
              <w:pStyle w:val="TableText"/>
              <w:jc w:val="center"/>
              <w:rPr>
                <w:rFonts w:hint="eastAsia"/>
              </w:rPr>
            </w:pPr>
            <w:r>
              <w:rPr>
                <w:rFonts w:hint="eastAsia"/>
                <w:sz w:val="18"/>
                <w:szCs w:val="18"/>
              </w:rPr>
              <w:t>E2A</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61E241" w14:textId="77777777" w:rsidR="004B30DB" w:rsidRDefault="004B30DB">
            <w:pPr>
              <w:pStyle w:val="TableText"/>
              <w:jc w:val="center"/>
              <w:rPr>
                <w:rFonts w:hint="eastAsia"/>
              </w:rPr>
            </w:pPr>
            <w:r>
              <w:rPr>
                <w:rFonts w:hint="eastAsia"/>
                <w:sz w:val="18"/>
                <w:szCs w:val="18"/>
              </w:rPr>
              <w:t>0.7128±0.0193</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31A65D" w14:textId="77777777" w:rsidR="004B30DB" w:rsidRDefault="004B30DB">
            <w:pPr>
              <w:pStyle w:val="TableText"/>
              <w:jc w:val="center"/>
              <w:rPr>
                <w:rFonts w:hint="eastAsia"/>
              </w:rPr>
            </w:pPr>
            <w:r>
              <w:rPr>
                <w:rFonts w:hint="eastAsia"/>
                <w:sz w:val="18"/>
                <w:szCs w:val="18"/>
              </w:rPr>
              <w:t>0.6325±0.0227</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6C813F4" w14:textId="77777777" w:rsidR="004B30DB" w:rsidRDefault="004B30DB">
            <w:pPr>
              <w:pStyle w:val="TableText"/>
              <w:jc w:val="center"/>
              <w:rPr>
                <w:rFonts w:hint="eastAsia"/>
              </w:rPr>
            </w:pPr>
            <w:r>
              <w:rPr>
                <w:rFonts w:hint="eastAsia"/>
                <w:sz w:val="18"/>
                <w:szCs w:val="18"/>
              </w:rPr>
              <w:t>0.6639±0.0099</w:t>
            </w:r>
          </w:p>
        </w:tc>
        <w:tc>
          <w:tcPr>
            <w:tcW w:w="170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B24D22" w14:textId="77777777" w:rsidR="004B30DB" w:rsidRDefault="004B30DB">
            <w:pPr>
              <w:pStyle w:val="TableText"/>
              <w:jc w:val="center"/>
              <w:rPr>
                <w:rFonts w:hint="eastAsia"/>
              </w:rPr>
            </w:pPr>
            <w:r>
              <w:rPr>
                <w:rFonts w:hint="eastAsia"/>
                <w:sz w:val="18"/>
                <w:szCs w:val="18"/>
              </w:rPr>
              <w:t>0.4571±0.0064</w:t>
            </w:r>
          </w:p>
        </w:tc>
      </w:tr>
    </w:tbl>
    <w:p w14:paraId="41CF57CA" w14:textId="77777777" w:rsidR="004B30DB" w:rsidRDefault="004B30DB" w:rsidP="004B30DB">
      <w:pPr>
        <w:rPr>
          <w:rFonts w:eastAsia="宋体"/>
          <w:lang w:eastAsia="zh-CN"/>
        </w:rPr>
      </w:pPr>
      <w:r>
        <w:rPr>
          <w:rFonts w:hint="eastAsia"/>
        </w:rPr>
        <w:t xml:space="preserve"> </w:t>
      </w:r>
    </w:p>
    <w:p w14:paraId="672B301E" w14:textId="77777777" w:rsidR="00274831" w:rsidRPr="00274831" w:rsidRDefault="00274831" w:rsidP="00274831">
      <w:pPr>
        <w:rPr>
          <w:rFonts w:eastAsia="宋体" w:cs="Times New Roman"/>
          <w:b/>
          <w:lang w:eastAsia="zh-CN"/>
        </w:rPr>
      </w:pPr>
      <w:r w:rsidRPr="00274831">
        <w:rPr>
          <w:rFonts w:eastAsia="宋体" w:cs="Times New Roman"/>
          <w:b/>
          <w:lang w:eastAsia="zh-CN"/>
        </w:rPr>
        <w:t>表</w:t>
      </w:r>
      <w:r w:rsidRPr="00274831">
        <w:rPr>
          <w:rFonts w:eastAsia="宋体" w:cs="Times New Roman"/>
          <w:b/>
          <w:lang w:eastAsia="zh-CN"/>
        </w:rPr>
        <w:t>6-</w:t>
      </w:r>
      <w:proofErr w:type="gramStart"/>
      <w:r w:rsidRPr="00274831">
        <w:rPr>
          <w:rFonts w:eastAsia="宋体" w:cs="Times New Roman"/>
          <w:b/>
          <w:lang w:eastAsia="zh-CN"/>
        </w:rPr>
        <w:t>3  E</w:t>
      </w:r>
      <w:proofErr w:type="gramEnd"/>
      <w:r w:rsidRPr="00274831">
        <w:rPr>
          <w:rFonts w:eastAsia="宋体" w:cs="Times New Roman"/>
          <w:b/>
          <w:lang w:eastAsia="zh-CN"/>
        </w:rPr>
        <w:t>2A</w:t>
      </w:r>
      <w:r w:rsidRPr="00274831">
        <w:rPr>
          <w:rFonts w:eastAsia="宋体" w:cs="Times New Roman"/>
          <w:b/>
          <w:lang w:eastAsia="zh-CN"/>
        </w:rPr>
        <w:t>相对</w:t>
      </w:r>
      <w:r w:rsidRPr="00274831">
        <w:rPr>
          <w:rFonts w:eastAsia="宋体" w:cs="Times New Roman"/>
          <w:b/>
          <w:lang w:eastAsia="zh-CN"/>
        </w:rPr>
        <w:t>E1</w:t>
      </w:r>
      <w:r w:rsidRPr="00274831">
        <w:rPr>
          <w:rFonts w:eastAsia="宋体" w:cs="Times New Roman"/>
          <w:b/>
          <w:lang w:eastAsia="zh-CN"/>
        </w:rPr>
        <w:t>的三</w:t>
      </w:r>
      <w:r w:rsidRPr="00274831">
        <w:rPr>
          <w:rFonts w:eastAsia="宋体" w:cs="Times New Roman"/>
          <w:b/>
          <w:lang w:eastAsia="zh-CN"/>
        </w:rPr>
        <w:t>seed</w:t>
      </w:r>
      <w:r w:rsidRPr="00274831">
        <w:rPr>
          <w:rFonts w:eastAsia="宋体" w:cs="Times New Roman"/>
          <w:b/>
          <w:lang w:eastAsia="zh-CN"/>
        </w:rPr>
        <w:t>核心指标增量</w:t>
      </w:r>
    </w:p>
    <w:tbl>
      <w:tblPr>
        <w:tblStyle w:val="aff1"/>
        <w:tblW w:w="0" w:type="auto"/>
        <w:jc w:val="center"/>
        <w:tblLook w:val="04A0" w:firstRow="1" w:lastRow="0" w:firstColumn="1" w:lastColumn="0" w:noHBand="0" w:noVBand="1"/>
      </w:tblPr>
      <w:tblGrid>
        <w:gridCol w:w="1134"/>
        <w:gridCol w:w="1361"/>
        <w:gridCol w:w="1361"/>
        <w:gridCol w:w="1587"/>
        <w:gridCol w:w="1814"/>
      </w:tblGrid>
      <w:tr w:rsidR="00274831" w:rsidRPr="00274831" w14:paraId="6C6A5A17" w14:textId="77777777" w:rsidTr="00274831">
        <w:trPr>
          <w:trHeight w:val="401"/>
          <w:jc w:val="center"/>
        </w:trPr>
        <w:tc>
          <w:tcPr>
            <w:tcW w:w="113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7EE1EA9A" w14:textId="77777777" w:rsidR="00274831" w:rsidRPr="00274831" w:rsidRDefault="00274831" w:rsidP="00274831">
            <w:pPr>
              <w:spacing w:after="200" w:line="276" w:lineRule="auto"/>
              <w:rPr>
                <w:rFonts w:eastAsia="宋体" w:cs="Times New Roman"/>
                <w:lang w:eastAsia="zh-CN"/>
              </w:rPr>
            </w:pPr>
            <w:r w:rsidRPr="00274831">
              <w:rPr>
                <w:rFonts w:eastAsia="宋体" w:cs="Times New Roman"/>
                <w:b/>
                <w:lang w:eastAsia="zh-CN"/>
              </w:rPr>
              <w:t>Seed</w:t>
            </w:r>
          </w:p>
        </w:tc>
        <w:tc>
          <w:tcPr>
            <w:tcW w:w="1361"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3BF211E1" w14:textId="77777777" w:rsidR="00274831" w:rsidRPr="00274831" w:rsidRDefault="00274831" w:rsidP="00274831">
            <w:pPr>
              <w:spacing w:after="200" w:line="276" w:lineRule="auto"/>
              <w:rPr>
                <w:rFonts w:eastAsia="宋体" w:cs="Times New Roman"/>
                <w:lang w:eastAsia="zh-CN"/>
              </w:rPr>
            </w:pPr>
            <w:r w:rsidRPr="00274831">
              <w:rPr>
                <w:rFonts w:eastAsia="宋体" w:cs="Times New Roman"/>
                <w:b/>
                <w:lang w:eastAsia="zh-CN"/>
              </w:rPr>
              <w:t>ΔP</w:t>
            </w:r>
          </w:p>
        </w:tc>
        <w:tc>
          <w:tcPr>
            <w:tcW w:w="1361"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50A4A8FF" w14:textId="77777777" w:rsidR="00274831" w:rsidRPr="00274831" w:rsidRDefault="00274831" w:rsidP="00274831">
            <w:pPr>
              <w:spacing w:after="200" w:line="276" w:lineRule="auto"/>
              <w:rPr>
                <w:rFonts w:eastAsia="宋体" w:cs="Times New Roman"/>
                <w:lang w:eastAsia="zh-CN"/>
              </w:rPr>
            </w:pPr>
            <w:r w:rsidRPr="00274831">
              <w:rPr>
                <w:rFonts w:eastAsia="宋体" w:cs="Times New Roman"/>
                <w:b/>
                <w:lang w:eastAsia="zh-CN"/>
              </w:rPr>
              <w:t>ΔR</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57F42AAF" w14:textId="77777777" w:rsidR="00274831" w:rsidRPr="00274831" w:rsidRDefault="00274831" w:rsidP="00274831">
            <w:pPr>
              <w:spacing w:after="200" w:line="276" w:lineRule="auto"/>
              <w:rPr>
                <w:rFonts w:eastAsia="宋体" w:cs="Times New Roman"/>
                <w:lang w:eastAsia="zh-CN"/>
              </w:rPr>
            </w:pPr>
            <w:r w:rsidRPr="00274831">
              <w:rPr>
                <w:rFonts w:eastAsia="宋体" w:cs="Times New Roman"/>
                <w:b/>
                <w:lang w:eastAsia="zh-CN"/>
              </w:rPr>
              <w:t>ΔmAP50</w:t>
            </w:r>
          </w:p>
        </w:tc>
        <w:tc>
          <w:tcPr>
            <w:tcW w:w="181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4D165291" w14:textId="77777777" w:rsidR="00274831" w:rsidRPr="00274831" w:rsidRDefault="00274831" w:rsidP="00274831">
            <w:pPr>
              <w:spacing w:after="200" w:line="276" w:lineRule="auto"/>
              <w:rPr>
                <w:rFonts w:eastAsia="宋体" w:cs="Times New Roman"/>
                <w:lang w:eastAsia="zh-CN"/>
              </w:rPr>
            </w:pPr>
            <w:r w:rsidRPr="00274831">
              <w:rPr>
                <w:rFonts w:eastAsia="宋体" w:cs="Times New Roman"/>
                <w:b/>
                <w:lang w:eastAsia="zh-CN"/>
              </w:rPr>
              <w:t>ΔmAP50:95</w:t>
            </w:r>
          </w:p>
        </w:tc>
      </w:tr>
      <w:tr w:rsidR="00274831" w:rsidRPr="00274831" w14:paraId="226E1165" w14:textId="77777777">
        <w:trPr>
          <w:jc w:val="center"/>
        </w:trPr>
        <w:tc>
          <w:tcPr>
            <w:tcW w:w="113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70F2741" w14:textId="77777777" w:rsidR="00274831" w:rsidRPr="00274831" w:rsidRDefault="00274831" w:rsidP="00274831">
            <w:pPr>
              <w:pStyle w:val="TableText"/>
              <w:jc w:val="center"/>
              <w:rPr>
                <w:sz w:val="18"/>
                <w:szCs w:val="18"/>
              </w:rPr>
            </w:pPr>
            <w:r w:rsidRPr="00274831">
              <w:rPr>
                <w:sz w:val="18"/>
                <w:szCs w:val="18"/>
              </w:rPr>
              <w:t>0</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2B61CF0B" w14:textId="77777777" w:rsidR="00274831" w:rsidRPr="00274831" w:rsidRDefault="00274831" w:rsidP="00274831">
            <w:pPr>
              <w:pStyle w:val="TableText"/>
              <w:jc w:val="center"/>
              <w:rPr>
                <w:sz w:val="18"/>
                <w:szCs w:val="18"/>
              </w:rPr>
            </w:pPr>
            <w:r w:rsidRPr="00274831">
              <w:rPr>
                <w:sz w:val="18"/>
                <w:szCs w:val="18"/>
              </w:rPr>
              <w:t>+0.0346</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2509815" w14:textId="77777777" w:rsidR="00274831" w:rsidRPr="00274831" w:rsidRDefault="00274831" w:rsidP="00274831">
            <w:pPr>
              <w:pStyle w:val="TableText"/>
              <w:jc w:val="center"/>
              <w:rPr>
                <w:sz w:val="18"/>
                <w:szCs w:val="18"/>
              </w:rPr>
            </w:pPr>
            <w:r w:rsidRPr="00274831">
              <w:rPr>
                <w:sz w:val="18"/>
                <w:szCs w:val="18"/>
              </w:rPr>
              <w:t>-0.0026</w:t>
            </w:r>
          </w:p>
        </w:tc>
        <w:tc>
          <w:tcPr>
            <w:tcW w:w="158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8E75B95" w14:textId="77777777" w:rsidR="00274831" w:rsidRPr="00274831" w:rsidRDefault="00274831" w:rsidP="00274831">
            <w:pPr>
              <w:pStyle w:val="TableText"/>
              <w:jc w:val="center"/>
              <w:rPr>
                <w:sz w:val="18"/>
                <w:szCs w:val="18"/>
              </w:rPr>
            </w:pPr>
            <w:r w:rsidRPr="00274831">
              <w:rPr>
                <w:sz w:val="18"/>
                <w:szCs w:val="18"/>
              </w:rPr>
              <w:t>+0.0260</w:t>
            </w:r>
          </w:p>
        </w:tc>
        <w:tc>
          <w:tcPr>
            <w:tcW w:w="181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EB149EE" w14:textId="77777777" w:rsidR="00274831" w:rsidRPr="00274831" w:rsidRDefault="00274831" w:rsidP="00274831">
            <w:pPr>
              <w:pStyle w:val="TableText"/>
              <w:jc w:val="center"/>
              <w:rPr>
                <w:sz w:val="18"/>
                <w:szCs w:val="18"/>
              </w:rPr>
            </w:pPr>
            <w:r w:rsidRPr="00274831">
              <w:rPr>
                <w:sz w:val="18"/>
                <w:szCs w:val="18"/>
              </w:rPr>
              <w:t>+0.0309</w:t>
            </w:r>
          </w:p>
        </w:tc>
      </w:tr>
      <w:tr w:rsidR="00274831" w:rsidRPr="00274831" w14:paraId="5CE174C2" w14:textId="77777777">
        <w:trPr>
          <w:jc w:val="center"/>
        </w:trPr>
        <w:tc>
          <w:tcPr>
            <w:tcW w:w="113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739E12C0" w14:textId="77777777" w:rsidR="00274831" w:rsidRPr="00274831" w:rsidRDefault="00274831" w:rsidP="00274831">
            <w:pPr>
              <w:pStyle w:val="TableText"/>
              <w:jc w:val="center"/>
              <w:rPr>
                <w:sz w:val="18"/>
                <w:szCs w:val="18"/>
              </w:rPr>
            </w:pPr>
            <w:r w:rsidRPr="00274831">
              <w:rPr>
                <w:sz w:val="18"/>
                <w:szCs w:val="18"/>
              </w:rPr>
              <w:t>1</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2423F65" w14:textId="77777777" w:rsidR="00274831" w:rsidRPr="00274831" w:rsidRDefault="00274831" w:rsidP="00274831">
            <w:pPr>
              <w:pStyle w:val="TableText"/>
              <w:jc w:val="center"/>
              <w:rPr>
                <w:sz w:val="18"/>
                <w:szCs w:val="18"/>
              </w:rPr>
            </w:pPr>
            <w:r w:rsidRPr="00274831">
              <w:rPr>
                <w:sz w:val="18"/>
                <w:szCs w:val="18"/>
              </w:rPr>
              <w:t>-0.0565</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286D20C" w14:textId="77777777" w:rsidR="00274831" w:rsidRPr="00274831" w:rsidRDefault="00274831" w:rsidP="00274831">
            <w:pPr>
              <w:pStyle w:val="TableText"/>
              <w:jc w:val="center"/>
              <w:rPr>
                <w:sz w:val="18"/>
                <w:szCs w:val="18"/>
              </w:rPr>
            </w:pPr>
            <w:r w:rsidRPr="00274831">
              <w:rPr>
                <w:sz w:val="18"/>
                <w:szCs w:val="18"/>
              </w:rPr>
              <w:t>+0.0679</w:t>
            </w:r>
          </w:p>
        </w:tc>
        <w:tc>
          <w:tcPr>
            <w:tcW w:w="158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934CD5B" w14:textId="77777777" w:rsidR="00274831" w:rsidRPr="00274831" w:rsidRDefault="00274831" w:rsidP="00274831">
            <w:pPr>
              <w:pStyle w:val="TableText"/>
              <w:jc w:val="center"/>
              <w:rPr>
                <w:sz w:val="18"/>
                <w:szCs w:val="18"/>
              </w:rPr>
            </w:pPr>
            <w:r w:rsidRPr="00274831">
              <w:rPr>
                <w:sz w:val="18"/>
                <w:szCs w:val="18"/>
              </w:rPr>
              <w:t>+0.0111</w:t>
            </w:r>
          </w:p>
        </w:tc>
        <w:tc>
          <w:tcPr>
            <w:tcW w:w="181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9B70256" w14:textId="77777777" w:rsidR="00274831" w:rsidRPr="00274831" w:rsidRDefault="00274831" w:rsidP="00274831">
            <w:pPr>
              <w:pStyle w:val="TableText"/>
              <w:jc w:val="center"/>
              <w:rPr>
                <w:sz w:val="18"/>
                <w:szCs w:val="18"/>
              </w:rPr>
            </w:pPr>
            <w:r w:rsidRPr="00274831">
              <w:rPr>
                <w:sz w:val="18"/>
                <w:szCs w:val="18"/>
              </w:rPr>
              <w:t>+0.0089</w:t>
            </w:r>
          </w:p>
        </w:tc>
      </w:tr>
      <w:tr w:rsidR="00274831" w:rsidRPr="00274831" w14:paraId="20FE7483" w14:textId="77777777">
        <w:trPr>
          <w:jc w:val="center"/>
        </w:trPr>
        <w:tc>
          <w:tcPr>
            <w:tcW w:w="113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049164F" w14:textId="77777777" w:rsidR="00274831" w:rsidRPr="00274831" w:rsidRDefault="00274831" w:rsidP="00274831">
            <w:pPr>
              <w:pStyle w:val="TableText"/>
              <w:jc w:val="center"/>
              <w:rPr>
                <w:sz w:val="18"/>
                <w:szCs w:val="18"/>
              </w:rPr>
            </w:pPr>
            <w:r w:rsidRPr="00274831">
              <w:rPr>
                <w:sz w:val="18"/>
                <w:szCs w:val="18"/>
              </w:rPr>
              <w:t>2</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EE9BAC1" w14:textId="77777777" w:rsidR="00274831" w:rsidRPr="00274831" w:rsidRDefault="00274831" w:rsidP="00274831">
            <w:pPr>
              <w:pStyle w:val="TableText"/>
              <w:jc w:val="center"/>
              <w:rPr>
                <w:sz w:val="18"/>
                <w:szCs w:val="18"/>
              </w:rPr>
            </w:pPr>
            <w:r w:rsidRPr="00274831">
              <w:rPr>
                <w:sz w:val="18"/>
                <w:szCs w:val="18"/>
              </w:rPr>
              <w:t>+0.0378</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7AE40BA" w14:textId="77777777" w:rsidR="00274831" w:rsidRPr="00274831" w:rsidRDefault="00274831" w:rsidP="00274831">
            <w:pPr>
              <w:pStyle w:val="TableText"/>
              <w:jc w:val="center"/>
              <w:rPr>
                <w:sz w:val="18"/>
                <w:szCs w:val="18"/>
              </w:rPr>
            </w:pPr>
            <w:r w:rsidRPr="00274831">
              <w:rPr>
                <w:sz w:val="18"/>
                <w:szCs w:val="18"/>
              </w:rPr>
              <w:t>+0.0228</w:t>
            </w:r>
          </w:p>
        </w:tc>
        <w:tc>
          <w:tcPr>
            <w:tcW w:w="158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2F5E567" w14:textId="77777777" w:rsidR="00274831" w:rsidRPr="00274831" w:rsidRDefault="00274831" w:rsidP="00274831">
            <w:pPr>
              <w:pStyle w:val="TableText"/>
              <w:jc w:val="center"/>
              <w:rPr>
                <w:sz w:val="18"/>
                <w:szCs w:val="18"/>
              </w:rPr>
            </w:pPr>
            <w:r w:rsidRPr="00274831">
              <w:rPr>
                <w:sz w:val="18"/>
                <w:szCs w:val="18"/>
              </w:rPr>
              <w:t>+0.0324</w:t>
            </w:r>
          </w:p>
        </w:tc>
        <w:tc>
          <w:tcPr>
            <w:tcW w:w="181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E6E8558" w14:textId="77777777" w:rsidR="00274831" w:rsidRPr="00274831" w:rsidRDefault="00274831" w:rsidP="00274831">
            <w:pPr>
              <w:pStyle w:val="TableText"/>
              <w:jc w:val="center"/>
              <w:rPr>
                <w:sz w:val="18"/>
                <w:szCs w:val="18"/>
              </w:rPr>
            </w:pPr>
            <w:r w:rsidRPr="00274831">
              <w:rPr>
                <w:sz w:val="18"/>
                <w:szCs w:val="18"/>
              </w:rPr>
              <w:t>+0.0204</w:t>
            </w:r>
          </w:p>
        </w:tc>
      </w:tr>
      <w:tr w:rsidR="00274831" w:rsidRPr="00274831" w14:paraId="29971154" w14:textId="77777777">
        <w:trPr>
          <w:jc w:val="center"/>
        </w:trPr>
        <w:tc>
          <w:tcPr>
            <w:tcW w:w="1134" w:type="dxa"/>
            <w:tcBorders>
              <w:top w:val="single" w:sz="4" w:space="0" w:color="auto"/>
              <w:left w:val="single" w:sz="4" w:space="0" w:color="auto"/>
              <w:bottom w:val="single" w:sz="4" w:space="0" w:color="auto"/>
              <w:right w:val="single" w:sz="4" w:space="0" w:color="auto"/>
            </w:tcBorders>
            <w:shd w:val="clear" w:color="auto" w:fill="EEF5F9"/>
            <w:tcMar>
              <w:top w:w="90" w:type="dxa"/>
              <w:left w:w="90" w:type="dxa"/>
              <w:bottom w:w="90" w:type="dxa"/>
              <w:right w:w="90" w:type="dxa"/>
            </w:tcMar>
            <w:vAlign w:val="center"/>
            <w:hideMark/>
          </w:tcPr>
          <w:p w14:paraId="5CC87CA9" w14:textId="77777777" w:rsidR="00274831" w:rsidRPr="00274831" w:rsidRDefault="00274831" w:rsidP="00274831">
            <w:pPr>
              <w:pStyle w:val="TableText"/>
              <w:jc w:val="center"/>
              <w:rPr>
                <w:sz w:val="18"/>
                <w:szCs w:val="18"/>
              </w:rPr>
            </w:pPr>
            <w:r w:rsidRPr="00274831">
              <w:rPr>
                <w:sz w:val="18"/>
                <w:szCs w:val="18"/>
              </w:rPr>
              <w:t>均值</w:t>
            </w:r>
          </w:p>
        </w:tc>
        <w:tc>
          <w:tcPr>
            <w:tcW w:w="1361" w:type="dxa"/>
            <w:tcBorders>
              <w:top w:val="single" w:sz="4" w:space="0" w:color="auto"/>
              <w:left w:val="single" w:sz="4" w:space="0" w:color="auto"/>
              <w:bottom w:val="single" w:sz="4" w:space="0" w:color="auto"/>
              <w:right w:val="single" w:sz="4" w:space="0" w:color="auto"/>
            </w:tcBorders>
            <w:shd w:val="clear" w:color="auto" w:fill="EEF5F9"/>
            <w:tcMar>
              <w:top w:w="90" w:type="dxa"/>
              <w:left w:w="90" w:type="dxa"/>
              <w:bottom w:w="90" w:type="dxa"/>
              <w:right w:w="90" w:type="dxa"/>
            </w:tcMar>
            <w:vAlign w:val="center"/>
            <w:hideMark/>
          </w:tcPr>
          <w:p w14:paraId="12634CA5" w14:textId="77777777" w:rsidR="00274831" w:rsidRPr="00274831" w:rsidRDefault="00274831" w:rsidP="00274831">
            <w:pPr>
              <w:pStyle w:val="TableText"/>
              <w:jc w:val="center"/>
              <w:rPr>
                <w:sz w:val="18"/>
                <w:szCs w:val="18"/>
              </w:rPr>
            </w:pPr>
            <w:r w:rsidRPr="00274831">
              <w:rPr>
                <w:sz w:val="18"/>
                <w:szCs w:val="18"/>
              </w:rPr>
              <w:t>+0.0053</w:t>
            </w:r>
          </w:p>
        </w:tc>
        <w:tc>
          <w:tcPr>
            <w:tcW w:w="1361" w:type="dxa"/>
            <w:tcBorders>
              <w:top w:val="single" w:sz="4" w:space="0" w:color="auto"/>
              <w:left w:val="single" w:sz="4" w:space="0" w:color="auto"/>
              <w:bottom w:val="single" w:sz="4" w:space="0" w:color="auto"/>
              <w:right w:val="single" w:sz="4" w:space="0" w:color="auto"/>
            </w:tcBorders>
            <w:shd w:val="clear" w:color="auto" w:fill="EEF5F9"/>
            <w:tcMar>
              <w:top w:w="90" w:type="dxa"/>
              <w:left w:w="90" w:type="dxa"/>
              <w:bottom w:w="90" w:type="dxa"/>
              <w:right w:w="90" w:type="dxa"/>
            </w:tcMar>
            <w:vAlign w:val="center"/>
            <w:hideMark/>
          </w:tcPr>
          <w:p w14:paraId="068002FA" w14:textId="77777777" w:rsidR="00274831" w:rsidRPr="00274831" w:rsidRDefault="00274831" w:rsidP="00274831">
            <w:pPr>
              <w:pStyle w:val="TableText"/>
              <w:jc w:val="center"/>
              <w:rPr>
                <w:sz w:val="18"/>
                <w:szCs w:val="18"/>
              </w:rPr>
            </w:pPr>
            <w:r w:rsidRPr="00274831">
              <w:rPr>
                <w:sz w:val="18"/>
                <w:szCs w:val="18"/>
              </w:rPr>
              <w:t>+0.0293</w:t>
            </w:r>
          </w:p>
        </w:tc>
        <w:tc>
          <w:tcPr>
            <w:tcW w:w="1587" w:type="dxa"/>
            <w:tcBorders>
              <w:top w:val="single" w:sz="4" w:space="0" w:color="auto"/>
              <w:left w:val="single" w:sz="4" w:space="0" w:color="auto"/>
              <w:bottom w:val="single" w:sz="4" w:space="0" w:color="auto"/>
              <w:right w:val="single" w:sz="4" w:space="0" w:color="auto"/>
            </w:tcBorders>
            <w:shd w:val="clear" w:color="auto" w:fill="EEF5F9"/>
            <w:tcMar>
              <w:top w:w="90" w:type="dxa"/>
              <w:left w:w="90" w:type="dxa"/>
              <w:bottom w:w="90" w:type="dxa"/>
              <w:right w:w="90" w:type="dxa"/>
            </w:tcMar>
            <w:vAlign w:val="center"/>
            <w:hideMark/>
          </w:tcPr>
          <w:p w14:paraId="77FEEAA9" w14:textId="77777777" w:rsidR="00274831" w:rsidRPr="00274831" w:rsidRDefault="00274831" w:rsidP="00274831">
            <w:pPr>
              <w:pStyle w:val="TableText"/>
              <w:jc w:val="center"/>
              <w:rPr>
                <w:sz w:val="18"/>
                <w:szCs w:val="18"/>
              </w:rPr>
            </w:pPr>
            <w:r w:rsidRPr="00274831">
              <w:rPr>
                <w:sz w:val="18"/>
                <w:szCs w:val="18"/>
              </w:rPr>
              <w:t>+0.0232</w:t>
            </w:r>
          </w:p>
        </w:tc>
        <w:tc>
          <w:tcPr>
            <w:tcW w:w="1814" w:type="dxa"/>
            <w:tcBorders>
              <w:top w:val="single" w:sz="4" w:space="0" w:color="auto"/>
              <w:left w:val="single" w:sz="4" w:space="0" w:color="auto"/>
              <w:bottom w:val="single" w:sz="4" w:space="0" w:color="auto"/>
              <w:right w:val="single" w:sz="4" w:space="0" w:color="auto"/>
            </w:tcBorders>
            <w:shd w:val="clear" w:color="auto" w:fill="EEF5F9"/>
            <w:tcMar>
              <w:top w:w="90" w:type="dxa"/>
              <w:left w:w="90" w:type="dxa"/>
              <w:bottom w:w="90" w:type="dxa"/>
              <w:right w:w="90" w:type="dxa"/>
            </w:tcMar>
            <w:vAlign w:val="center"/>
            <w:hideMark/>
          </w:tcPr>
          <w:p w14:paraId="097D5E4B" w14:textId="77777777" w:rsidR="00274831" w:rsidRPr="00274831" w:rsidRDefault="00274831" w:rsidP="00274831">
            <w:pPr>
              <w:pStyle w:val="TableText"/>
              <w:jc w:val="center"/>
              <w:rPr>
                <w:sz w:val="18"/>
                <w:szCs w:val="18"/>
              </w:rPr>
            </w:pPr>
            <w:r w:rsidRPr="00274831">
              <w:rPr>
                <w:sz w:val="18"/>
                <w:szCs w:val="18"/>
              </w:rPr>
              <w:t>+0.0201</w:t>
            </w:r>
          </w:p>
        </w:tc>
      </w:tr>
    </w:tbl>
    <w:p w14:paraId="1C46A90E" w14:textId="77777777" w:rsidR="00274831" w:rsidRPr="00274831" w:rsidRDefault="00274831" w:rsidP="004B30DB">
      <w:pPr>
        <w:rPr>
          <w:rFonts w:eastAsia="宋体" w:cs="Times New Roman" w:hint="eastAsia"/>
          <w:lang w:eastAsia="zh-CN"/>
        </w:rPr>
      </w:pPr>
    </w:p>
    <w:p w14:paraId="0DBF45AF" w14:textId="77777777" w:rsidR="005137E7" w:rsidRPr="005137E7" w:rsidRDefault="005137E7" w:rsidP="005137E7">
      <w:pPr>
        <w:rPr>
          <w:rFonts w:ascii="宋体" w:eastAsia="宋体" w:hAnsi="宋体" w:cs="宋体"/>
          <w:lang w:eastAsia="zh-CN"/>
        </w:rPr>
      </w:pPr>
      <w:r w:rsidRPr="005137E7">
        <w:rPr>
          <w:rFonts w:ascii="宋体" w:eastAsia="宋体" w:hAnsi="宋体" w:cs="宋体" w:hint="eastAsia"/>
          <w:lang w:eastAsia="zh-CN"/>
        </w:rPr>
        <w:t>三组随机种子下，</w:t>
      </w:r>
      <w:r w:rsidRPr="005137E7">
        <w:rPr>
          <w:rFonts w:ascii="宋体" w:eastAsia="宋体" w:hAnsi="宋体" w:cs="宋体"/>
          <w:lang w:eastAsia="zh-CN"/>
        </w:rPr>
        <w:t>E2A</w:t>
      </w:r>
      <w:r w:rsidRPr="005137E7">
        <w:rPr>
          <w:rFonts w:ascii="宋体" w:eastAsia="宋体" w:hAnsi="宋体" w:cs="宋体" w:hint="eastAsia"/>
          <w:lang w:eastAsia="zh-CN"/>
        </w:rPr>
        <w:t>相对</w:t>
      </w:r>
      <w:r w:rsidRPr="005137E7">
        <w:rPr>
          <w:rFonts w:ascii="宋体" w:eastAsia="宋体" w:hAnsi="宋体" w:cs="宋体"/>
          <w:lang w:eastAsia="zh-CN"/>
        </w:rPr>
        <w:t>E1</w:t>
      </w:r>
      <w:r w:rsidRPr="005137E7">
        <w:rPr>
          <w:rFonts w:ascii="宋体" w:eastAsia="宋体" w:hAnsi="宋体" w:cs="宋体" w:hint="eastAsia"/>
          <w:lang w:eastAsia="zh-CN"/>
        </w:rPr>
        <w:t>的</w:t>
      </w:r>
      <w:r w:rsidRPr="005137E7">
        <w:rPr>
          <w:rFonts w:ascii="宋体" w:eastAsia="宋体" w:hAnsi="宋体" w:cs="宋体"/>
          <w:lang w:eastAsia="zh-CN"/>
        </w:rPr>
        <w:t>mAP50</w:t>
      </w:r>
      <w:r w:rsidRPr="005137E7">
        <w:rPr>
          <w:rFonts w:ascii="宋体" w:eastAsia="宋体" w:hAnsi="宋体" w:cs="宋体" w:hint="eastAsia"/>
          <w:lang w:eastAsia="zh-CN"/>
        </w:rPr>
        <w:t>与</w:t>
      </w:r>
      <w:r w:rsidRPr="005137E7">
        <w:rPr>
          <w:rFonts w:ascii="宋体" w:eastAsia="宋体" w:hAnsi="宋体" w:cs="宋体"/>
          <w:lang w:eastAsia="zh-CN"/>
        </w:rPr>
        <w:t>mAP50:95</w:t>
      </w:r>
      <w:r w:rsidRPr="005137E7">
        <w:rPr>
          <w:rFonts w:ascii="宋体" w:eastAsia="宋体" w:hAnsi="宋体" w:cs="宋体" w:hint="eastAsia"/>
          <w:lang w:eastAsia="zh-CN"/>
        </w:rPr>
        <w:t>均保持正向增量。按均值计算，</w:t>
      </w:r>
      <w:r w:rsidRPr="005137E7">
        <w:rPr>
          <w:rFonts w:ascii="宋体" w:eastAsia="宋体" w:hAnsi="宋体" w:cs="宋体"/>
          <w:lang w:eastAsia="zh-CN"/>
        </w:rPr>
        <w:t>Pilot Recall</w:t>
      </w:r>
      <w:r w:rsidRPr="005137E7">
        <w:rPr>
          <w:rFonts w:ascii="宋体" w:eastAsia="宋体" w:hAnsi="宋体" w:cs="宋体" w:hint="eastAsia"/>
          <w:lang w:eastAsia="zh-CN"/>
        </w:rPr>
        <w:t>提高约</w:t>
      </w:r>
      <w:r w:rsidRPr="005137E7">
        <w:rPr>
          <w:rFonts w:ascii="宋体" w:eastAsia="宋体" w:hAnsi="宋体" w:cs="宋体"/>
          <w:lang w:eastAsia="zh-CN"/>
        </w:rPr>
        <w:t>0.0293</w:t>
      </w:r>
      <w:r w:rsidRPr="005137E7">
        <w:rPr>
          <w:rFonts w:ascii="宋体" w:eastAsia="宋体" w:hAnsi="宋体" w:cs="宋体" w:hint="eastAsia"/>
          <w:lang w:eastAsia="zh-CN"/>
        </w:rPr>
        <w:t>，</w:t>
      </w:r>
      <w:r w:rsidRPr="005137E7">
        <w:rPr>
          <w:rFonts w:ascii="宋体" w:eastAsia="宋体" w:hAnsi="宋体" w:cs="宋体"/>
          <w:lang w:eastAsia="zh-CN"/>
        </w:rPr>
        <w:t>mAP50</w:t>
      </w:r>
      <w:r w:rsidRPr="005137E7">
        <w:rPr>
          <w:rFonts w:ascii="宋体" w:eastAsia="宋体" w:hAnsi="宋体" w:cs="宋体" w:hint="eastAsia"/>
          <w:lang w:eastAsia="zh-CN"/>
        </w:rPr>
        <w:t>提高</w:t>
      </w:r>
      <w:r w:rsidRPr="005137E7">
        <w:rPr>
          <w:rFonts w:ascii="宋体" w:eastAsia="宋体" w:hAnsi="宋体" w:cs="宋体"/>
          <w:lang w:eastAsia="zh-CN"/>
        </w:rPr>
        <w:t>0.0232</w:t>
      </w:r>
      <w:r w:rsidRPr="005137E7">
        <w:rPr>
          <w:rFonts w:ascii="宋体" w:eastAsia="宋体" w:hAnsi="宋体" w:cs="宋体" w:hint="eastAsia"/>
          <w:lang w:eastAsia="zh-CN"/>
        </w:rPr>
        <w:t>，</w:t>
      </w:r>
      <w:r w:rsidRPr="005137E7">
        <w:rPr>
          <w:rFonts w:ascii="宋体" w:eastAsia="宋体" w:hAnsi="宋体" w:cs="宋体"/>
          <w:lang w:eastAsia="zh-CN"/>
        </w:rPr>
        <w:t>mAP50:95</w:t>
      </w:r>
      <w:r w:rsidRPr="005137E7">
        <w:rPr>
          <w:rFonts w:ascii="宋体" w:eastAsia="宋体" w:hAnsi="宋体" w:cs="宋体" w:hint="eastAsia"/>
          <w:lang w:eastAsia="zh-CN"/>
        </w:rPr>
        <w:t>提高</w:t>
      </w:r>
      <w:r w:rsidRPr="005137E7">
        <w:rPr>
          <w:rFonts w:ascii="宋体" w:eastAsia="宋体" w:hAnsi="宋体" w:cs="宋体"/>
          <w:lang w:eastAsia="zh-CN"/>
        </w:rPr>
        <w:t>0.0201</w:t>
      </w:r>
      <w:r w:rsidRPr="005137E7">
        <w:rPr>
          <w:rFonts w:ascii="宋体" w:eastAsia="宋体" w:hAnsi="宋体" w:cs="宋体" w:hint="eastAsia"/>
          <w:lang w:eastAsia="zh-CN"/>
        </w:rPr>
        <w:t>；</w:t>
      </w:r>
      <w:r w:rsidRPr="005137E7">
        <w:rPr>
          <w:rFonts w:ascii="宋体" w:eastAsia="宋体" w:hAnsi="宋体" w:cs="宋体"/>
          <w:lang w:eastAsia="zh-CN"/>
        </w:rPr>
        <w:t>Precision</w:t>
      </w:r>
      <w:r w:rsidRPr="005137E7">
        <w:rPr>
          <w:rFonts w:ascii="宋体" w:eastAsia="宋体" w:hAnsi="宋体" w:cs="宋体" w:hint="eastAsia"/>
          <w:lang w:eastAsia="zh-CN"/>
        </w:rPr>
        <w:t>均值仅提高</w:t>
      </w:r>
      <w:r w:rsidRPr="005137E7">
        <w:rPr>
          <w:rFonts w:ascii="宋体" w:eastAsia="宋体" w:hAnsi="宋体" w:cs="宋体"/>
          <w:lang w:eastAsia="zh-CN"/>
        </w:rPr>
        <w:t>0.0053</w:t>
      </w:r>
      <w:r w:rsidRPr="005137E7">
        <w:rPr>
          <w:rFonts w:ascii="宋体" w:eastAsia="宋体" w:hAnsi="宋体" w:cs="宋体" w:hint="eastAsia"/>
          <w:lang w:eastAsia="zh-CN"/>
        </w:rPr>
        <w:t>，且不同</w:t>
      </w:r>
      <w:r w:rsidRPr="005137E7">
        <w:rPr>
          <w:rFonts w:ascii="宋体" w:eastAsia="宋体" w:hAnsi="宋体" w:cs="宋体"/>
          <w:lang w:eastAsia="zh-CN"/>
        </w:rPr>
        <w:t>seed</w:t>
      </w:r>
      <w:r w:rsidRPr="005137E7">
        <w:rPr>
          <w:rFonts w:ascii="宋体" w:eastAsia="宋体" w:hAnsi="宋体" w:cs="宋体" w:hint="eastAsia"/>
          <w:lang w:eastAsia="zh-CN"/>
        </w:rPr>
        <w:t>之间方向不一致。因此，当前最稳妥的解释不是“</w:t>
      </w:r>
      <w:r w:rsidRPr="005137E7">
        <w:rPr>
          <w:rFonts w:ascii="宋体" w:eastAsia="宋体" w:hAnsi="宋体" w:cs="宋体"/>
          <w:lang w:eastAsia="zh-CN"/>
        </w:rPr>
        <w:t>Verifier</w:t>
      </w:r>
      <w:r w:rsidRPr="005137E7">
        <w:rPr>
          <w:rFonts w:ascii="宋体" w:eastAsia="宋体" w:hAnsi="宋体" w:cs="宋体" w:hint="eastAsia"/>
          <w:lang w:eastAsia="zh-CN"/>
        </w:rPr>
        <w:t>全面提高所有指标”，而是“</w:t>
      </w:r>
      <w:r w:rsidRPr="005137E7">
        <w:rPr>
          <w:rFonts w:ascii="宋体" w:eastAsia="宋体" w:hAnsi="宋体" w:cs="宋体"/>
          <w:lang w:eastAsia="zh-CN"/>
        </w:rPr>
        <w:t>Verifier-only</w:t>
      </w:r>
      <w:r w:rsidRPr="005137E7">
        <w:rPr>
          <w:rFonts w:ascii="宋体" w:eastAsia="宋体" w:hAnsi="宋体" w:cs="宋体" w:hint="eastAsia"/>
          <w:lang w:eastAsia="zh-CN"/>
        </w:rPr>
        <w:t>在三个</w:t>
      </w:r>
      <w:r w:rsidRPr="005137E7">
        <w:rPr>
          <w:rFonts w:ascii="宋体" w:eastAsia="宋体" w:hAnsi="宋体" w:cs="宋体"/>
          <w:lang w:eastAsia="zh-CN"/>
        </w:rPr>
        <w:t>seed</w:t>
      </w:r>
      <w:r w:rsidRPr="005137E7">
        <w:rPr>
          <w:rFonts w:ascii="宋体" w:eastAsia="宋体" w:hAnsi="宋体" w:cs="宋体" w:hint="eastAsia"/>
          <w:lang w:eastAsia="zh-CN"/>
        </w:rPr>
        <w:t>上对核心</w:t>
      </w:r>
      <w:proofErr w:type="spellStart"/>
      <w:r w:rsidRPr="005137E7">
        <w:rPr>
          <w:rFonts w:ascii="宋体" w:eastAsia="宋体" w:hAnsi="宋体" w:cs="宋体"/>
          <w:lang w:eastAsia="zh-CN"/>
        </w:rPr>
        <w:t>mAP</w:t>
      </w:r>
      <w:proofErr w:type="spellEnd"/>
      <w:r w:rsidRPr="005137E7">
        <w:rPr>
          <w:rFonts w:ascii="宋体" w:eastAsia="宋体" w:hAnsi="宋体" w:cs="宋体" w:hint="eastAsia"/>
          <w:lang w:eastAsia="zh-CN"/>
        </w:rPr>
        <w:t>指标均呈正向增量，并伴随平均</w:t>
      </w:r>
      <w:r w:rsidRPr="005137E7">
        <w:rPr>
          <w:rFonts w:ascii="宋体" w:eastAsia="宋体" w:hAnsi="宋体" w:cs="宋体"/>
          <w:lang w:eastAsia="zh-CN"/>
        </w:rPr>
        <w:t>Recall</w:t>
      </w:r>
      <w:r w:rsidRPr="005137E7">
        <w:rPr>
          <w:rFonts w:ascii="宋体" w:eastAsia="宋体" w:hAnsi="宋体" w:cs="宋体" w:hint="eastAsia"/>
          <w:lang w:eastAsia="zh-CN"/>
        </w:rPr>
        <w:t>改善”。</w:t>
      </w:r>
    </w:p>
    <w:p w14:paraId="4A67BF3E" w14:textId="39DE3D26" w:rsidR="004B30DB" w:rsidRDefault="005137E7" w:rsidP="005137E7">
      <w:pPr>
        <w:rPr>
          <w:rFonts w:hint="eastAsia"/>
          <w:lang w:eastAsia="zh-CN"/>
        </w:rPr>
      </w:pPr>
      <w:r w:rsidRPr="005137E7">
        <w:rPr>
          <w:rFonts w:ascii="宋体" w:eastAsia="宋体" w:hAnsi="宋体" w:cs="宋体" w:hint="eastAsia"/>
          <w:lang w:eastAsia="zh-CN"/>
        </w:rPr>
        <w:t>进一步观察波动范围，</w:t>
      </w:r>
      <w:r w:rsidRPr="005137E7">
        <w:rPr>
          <w:rFonts w:ascii="宋体" w:eastAsia="宋体" w:hAnsi="宋体" w:cs="宋体"/>
          <w:lang w:eastAsia="zh-CN"/>
        </w:rPr>
        <w:t>E2A</w:t>
      </w:r>
      <w:r w:rsidRPr="005137E7">
        <w:rPr>
          <w:rFonts w:ascii="宋体" w:eastAsia="宋体" w:hAnsi="宋体" w:cs="宋体" w:hint="eastAsia"/>
          <w:lang w:eastAsia="zh-CN"/>
        </w:rPr>
        <w:t>的</w:t>
      </w:r>
      <w:r w:rsidRPr="005137E7">
        <w:rPr>
          <w:rFonts w:ascii="宋体" w:eastAsia="宋体" w:hAnsi="宋体" w:cs="宋体"/>
          <w:lang w:eastAsia="zh-CN"/>
        </w:rPr>
        <w:t>mAP50:95</w:t>
      </w:r>
      <w:r w:rsidRPr="005137E7">
        <w:rPr>
          <w:rFonts w:ascii="宋体" w:eastAsia="宋体" w:hAnsi="宋体" w:cs="宋体" w:hint="eastAsia"/>
          <w:lang w:eastAsia="zh-CN"/>
        </w:rPr>
        <w:t>标准差由</w:t>
      </w:r>
      <w:r w:rsidRPr="005137E7">
        <w:rPr>
          <w:rFonts w:ascii="宋体" w:eastAsia="宋体" w:hAnsi="宋体" w:cs="宋体"/>
          <w:lang w:eastAsia="zh-CN"/>
        </w:rPr>
        <w:t>E1</w:t>
      </w:r>
      <w:r w:rsidRPr="005137E7">
        <w:rPr>
          <w:rFonts w:ascii="宋体" w:eastAsia="宋体" w:hAnsi="宋体" w:cs="宋体" w:hint="eastAsia"/>
          <w:lang w:eastAsia="zh-CN"/>
        </w:rPr>
        <w:t>的</w:t>
      </w:r>
      <w:r w:rsidRPr="005137E7">
        <w:rPr>
          <w:rFonts w:ascii="宋体" w:eastAsia="宋体" w:hAnsi="宋体" w:cs="宋体"/>
          <w:lang w:eastAsia="zh-CN"/>
        </w:rPr>
        <w:t>0.0100</w:t>
      </w:r>
      <w:r w:rsidRPr="005137E7">
        <w:rPr>
          <w:rFonts w:ascii="宋体" w:eastAsia="宋体" w:hAnsi="宋体" w:cs="宋体" w:hint="eastAsia"/>
          <w:lang w:eastAsia="zh-CN"/>
        </w:rPr>
        <w:t>降至</w:t>
      </w:r>
      <w:r w:rsidRPr="005137E7">
        <w:rPr>
          <w:rFonts w:ascii="宋体" w:eastAsia="宋体" w:hAnsi="宋体" w:cs="宋体"/>
          <w:lang w:eastAsia="zh-CN"/>
        </w:rPr>
        <w:t>0.0064</w:t>
      </w:r>
      <w:r w:rsidRPr="005137E7">
        <w:rPr>
          <w:rFonts w:ascii="宋体" w:eastAsia="宋体" w:hAnsi="宋体" w:cs="宋体" w:hint="eastAsia"/>
          <w:lang w:eastAsia="zh-CN"/>
        </w:rPr>
        <w:t>，表现出较低的观测波动；但由于当前仅有三个随机种子，本文不据此宣称统计显著性。按照第四章的</w:t>
      </w:r>
      <w:r w:rsidRPr="005137E7">
        <w:rPr>
          <w:rFonts w:ascii="宋体" w:eastAsia="宋体" w:hAnsi="宋体" w:cs="宋体"/>
          <w:lang w:eastAsia="zh-CN"/>
        </w:rPr>
        <w:t>Stage-Gate</w:t>
      </w:r>
      <w:r w:rsidRPr="005137E7">
        <w:rPr>
          <w:rFonts w:ascii="宋体" w:eastAsia="宋体" w:hAnsi="宋体" w:cs="宋体" w:hint="eastAsia"/>
          <w:lang w:eastAsia="zh-CN"/>
        </w:rPr>
        <w:t>规则，这组结果已经比单次实验提供了更强的推进证据</w:t>
      </w:r>
      <w:r>
        <w:rPr>
          <w:rFonts w:ascii="宋体" w:eastAsia="宋体" w:hAnsi="宋体" w:cs="宋体" w:hint="eastAsia"/>
          <w:lang w:eastAsia="zh-CN"/>
        </w:rPr>
        <w:t>。</w:t>
      </w:r>
      <w:r w:rsidR="00402A05" w:rsidRPr="00402A05">
        <w:rPr>
          <w:rFonts w:ascii="宋体" w:eastAsia="宋体" w:hAnsi="宋体" w:cs="宋体"/>
          <w:lang w:eastAsia="zh-CN"/>
        </w:rPr>
        <w:t>E2A具备进入隔离测试阶段的证据基础</w:t>
      </w:r>
      <w:r w:rsidR="004B30DB">
        <w:rPr>
          <w:rFonts w:ascii="宋体" w:eastAsia="宋体" w:hAnsi="宋体" w:cs="宋体" w:hint="eastAsia"/>
          <w:lang w:eastAsia="zh-CN"/>
        </w:rPr>
        <w:t>。</w:t>
      </w:r>
    </w:p>
    <w:p w14:paraId="092085B8" w14:textId="77777777" w:rsidR="004B30DB" w:rsidRDefault="004B30DB" w:rsidP="004B30DB">
      <w:pPr>
        <w:pStyle w:val="21"/>
        <w:rPr>
          <w:rFonts w:hint="eastAsia"/>
          <w:lang w:eastAsia="zh-CN"/>
        </w:rPr>
      </w:pPr>
      <w:r>
        <w:rPr>
          <w:lang w:eastAsia="zh-CN"/>
        </w:rPr>
        <w:lastRenderedPageBreak/>
        <w:t xml:space="preserve">6.4 </w:t>
      </w:r>
      <w:r>
        <w:rPr>
          <w:rFonts w:ascii="MS Gothic" w:hAnsi="MS Gothic"/>
          <w:lang w:eastAsia="zh-CN"/>
        </w:rPr>
        <w:t>自</w:t>
      </w:r>
      <w:r>
        <w:rPr>
          <w:rFonts w:ascii="微软雅黑" w:eastAsia="微软雅黑" w:hAnsi="微软雅黑" w:cs="微软雅黑" w:hint="eastAsia"/>
          <w:lang w:eastAsia="zh-CN"/>
        </w:rPr>
        <w:t>动标签</w:t>
      </w:r>
      <w:r>
        <w:rPr>
          <w:rFonts w:ascii="MS Gothic" w:eastAsia="MS Gothic" w:hAnsi="MS Gothic" w:cs="MS Gothic" w:hint="eastAsia"/>
          <w:lang w:eastAsia="zh-CN"/>
        </w:rPr>
        <w:t>相</w:t>
      </w:r>
      <w:r>
        <w:rPr>
          <w:rFonts w:ascii="微软雅黑" w:eastAsia="微软雅黑" w:hAnsi="微软雅黑" w:cs="微软雅黑" w:hint="eastAsia"/>
          <w:lang w:eastAsia="zh-CN"/>
        </w:rPr>
        <w:t>对</w:t>
      </w:r>
      <w:r>
        <w:rPr>
          <w:rFonts w:ascii="MS Gothic" w:eastAsia="MS Gothic" w:hAnsi="MS Gothic" w:cs="MS Gothic" w:hint="eastAsia"/>
          <w:lang w:eastAsia="zh-CN"/>
        </w:rPr>
        <w:t>人工</w:t>
      </w:r>
      <w:r>
        <w:rPr>
          <w:rFonts w:cs="Calibri"/>
          <w:lang w:eastAsia="zh-CN"/>
        </w:rPr>
        <w:t>GT</w:t>
      </w:r>
      <w:r>
        <w:rPr>
          <w:rFonts w:ascii="MS Gothic" w:hAnsi="MS Gothic"/>
          <w:lang w:eastAsia="zh-CN"/>
        </w:rPr>
        <w:t>的性能保留</w:t>
      </w:r>
    </w:p>
    <w:p w14:paraId="1BA897F8" w14:textId="08B667E8" w:rsidR="005058DF" w:rsidRPr="005058DF" w:rsidRDefault="005058DF" w:rsidP="005058DF">
      <w:pPr>
        <w:rPr>
          <w:rFonts w:ascii="宋体" w:eastAsia="宋体" w:hAnsi="宋体" w:cs="宋体"/>
          <w:lang w:eastAsia="zh-CN"/>
        </w:rPr>
      </w:pPr>
      <w:r w:rsidRPr="005058DF">
        <w:rPr>
          <w:rFonts w:ascii="宋体" w:eastAsia="宋体" w:hAnsi="宋体" w:cs="宋体"/>
          <w:lang w:eastAsia="zh-CN"/>
        </w:rPr>
        <w:t>为回答自动标签能否在训练层面接近人工监督，本研究以Exp0人工GT Baseline作为参考，计算单次Exp1与E2A的性能保留率。该指标描述的是相对人工监督的下游效用保留程度，而不是标签本身的“绝对正确率”。</w:t>
      </w:r>
    </w:p>
    <w:p w14:paraId="2DDABC78" w14:textId="77777777" w:rsidR="005058DF" w:rsidRPr="005058DF" w:rsidRDefault="005058DF" w:rsidP="00A33284">
      <w:pPr>
        <w:ind w:left="2880" w:firstLine="720"/>
        <w:rPr>
          <w:rFonts w:ascii="宋体" w:eastAsia="宋体" w:hAnsi="宋体" w:cs="宋体"/>
        </w:rPr>
      </w:pPr>
      <w:r w:rsidRPr="005058DF">
        <w:rPr>
          <w:rFonts w:ascii="宋体" w:eastAsia="宋体" w:hAnsi="宋体" w:cs="宋体"/>
        </w:rPr>
        <w:t>RM_s = M_s / M_GT</w:t>
      </w:r>
    </w:p>
    <w:p w14:paraId="3B7D03FD" w14:textId="77777777" w:rsidR="005058DF" w:rsidRPr="004B6E3B" w:rsidRDefault="005058DF" w:rsidP="005058DF">
      <w:pPr>
        <w:rPr>
          <w:rFonts w:ascii="宋体" w:eastAsia="宋体" w:hAnsi="宋体" w:cs="宋体"/>
          <w:bCs/>
        </w:rPr>
      </w:pPr>
      <w:r w:rsidRPr="004B6E3B">
        <w:rPr>
          <w:rFonts w:ascii="宋体" w:eastAsia="宋体" w:hAnsi="宋体" w:cs="宋体"/>
          <w:bCs/>
        </w:rPr>
        <w:t>表6-</w:t>
      </w:r>
      <w:proofErr w:type="gramStart"/>
      <w:r w:rsidRPr="004B6E3B">
        <w:rPr>
          <w:rFonts w:ascii="宋体" w:eastAsia="宋体" w:hAnsi="宋体" w:cs="宋体"/>
          <w:bCs/>
        </w:rPr>
        <w:t xml:space="preserve">4  </w:t>
      </w:r>
      <w:proofErr w:type="spellStart"/>
      <w:r w:rsidRPr="004B6E3B">
        <w:rPr>
          <w:rFonts w:ascii="宋体" w:eastAsia="宋体" w:hAnsi="宋体" w:cs="宋体"/>
          <w:bCs/>
        </w:rPr>
        <w:t>单次自动标签方案相对人工</w:t>
      </w:r>
      <w:proofErr w:type="gramEnd"/>
      <w:r w:rsidRPr="004B6E3B">
        <w:rPr>
          <w:rFonts w:ascii="宋体" w:eastAsia="宋体" w:hAnsi="宋体" w:cs="宋体"/>
          <w:bCs/>
        </w:rPr>
        <w:t>GT的Pilot-Test性能保留率</w:t>
      </w:r>
      <w:proofErr w:type="spellEnd"/>
    </w:p>
    <w:tbl>
      <w:tblPr>
        <w:tblStyle w:val="aff1"/>
        <w:tblW w:w="0" w:type="auto"/>
        <w:jc w:val="center"/>
        <w:tblLook w:val="04A0" w:firstRow="1" w:lastRow="0" w:firstColumn="1" w:lastColumn="0" w:noHBand="0" w:noVBand="1"/>
      </w:tblPr>
      <w:tblGrid>
        <w:gridCol w:w="1871"/>
        <w:gridCol w:w="1361"/>
        <w:gridCol w:w="1361"/>
        <w:gridCol w:w="1361"/>
        <w:gridCol w:w="1587"/>
      </w:tblGrid>
      <w:tr w:rsidR="005058DF" w:rsidRPr="005058DF" w14:paraId="060B3F21" w14:textId="77777777">
        <w:trPr>
          <w:jc w:val="center"/>
        </w:trPr>
        <w:tc>
          <w:tcPr>
            <w:tcW w:w="1871"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460EC3D2" w14:textId="77777777" w:rsidR="005058DF" w:rsidRPr="005058DF" w:rsidRDefault="005058DF" w:rsidP="005058DF">
            <w:pPr>
              <w:spacing w:after="200" w:line="276" w:lineRule="auto"/>
              <w:rPr>
                <w:rFonts w:ascii="宋体" w:eastAsia="宋体" w:hAnsi="宋体" w:cs="宋体"/>
              </w:rPr>
            </w:pPr>
            <w:proofErr w:type="spellStart"/>
            <w:r w:rsidRPr="005058DF">
              <w:rPr>
                <w:rFonts w:ascii="宋体" w:eastAsia="宋体" w:hAnsi="宋体" w:cs="宋体"/>
                <w:b/>
              </w:rPr>
              <w:t>方案</w:t>
            </w:r>
            <w:proofErr w:type="spellEnd"/>
          </w:p>
        </w:tc>
        <w:tc>
          <w:tcPr>
            <w:tcW w:w="1361"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3F7B30FF" w14:textId="77777777" w:rsidR="005058DF" w:rsidRPr="005058DF" w:rsidRDefault="005058DF" w:rsidP="005058DF">
            <w:pPr>
              <w:spacing w:after="200" w:line="276" w:lineRule="auto"/>
              <w:rPr>
                <w:rFonts w:ascii="宋体" w:eastAsia="宋体" w:hAnsi="宋体" w:cs="宋体"/>
              </w:rPr>
            </w:pPr>
            <w:r w:rsidRPr="005058DF">
              <w:rPr>
                <w:rFonts w:ascii="宋体" w:eastAsia="宋体" w:hAnsi="宋体" w:cs="宋体"/>
                <w:b/>
              </w:rPr>
              <w:t>Precision RM</w:t>
            </w:r>
          </w:p>
        </w:tc>
        <w:tc>
          <w:tcPr>
            <w:tcW w:w="1361"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74137B14" w14:textId="77777777" w:rsidR="005058DF" w:rsidRPr="005058DF" w:rsidRDefault="005058DF" w:rsidP="005058DF">
            <w:pPr>
              <w:spacing w:after="200" w:line="276" w:lineRule="auto"/>
              <w:rPr>
                <w:rFonts w:ascii="宋体" w:eastAsia="宋体" w:hAnsi="宋体" w:cs="宋体"/>
              </w:rPr>
            </w:pPr>
            <w:r w:rsidRPr="005058DF">
              <w:rPr>
                <w:rFonts w:ascii="宋体" w:eastAsia="宋体" w:hAnsi="宋体" w:cs="宋体"/>
                <w:b/>
              </w:rPr>
              <w:t>Recall RM</w:t>
            </w:r>
          </w:p>
        </w:tc>
        <w:tc>
          <w:tcPr>
            <w:tcW w:w="1361"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2A65A34E" w14:textId="77777777" w:rsidR="005058DF" w:rsidRPr="005058DF" w:rsidRDefault="005058DF" w:rsidP="005058DF">
            <w:pPr>
              <w:spacing w:after="200" w:line="276" w:lineRule="auto"/>
              <w:rPr>
                <w:rFonts w:ascii="宋体" w:eastAsia="宋体" w:hAnsi="宋体" w:cs="宋体"/>
              </w:rPr>
            </w:pPr>
            <w:r w:rsidRPr="005058DF">
              <w:rPr>
                <w:rFonts w:ascii="宋体" w:eastAsia="宋体" w:hAnsi="宋体" w:cs="宋体"/>
                <w:b/>
              </w:rPr>
              <w:t>mAP50 RM</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1836B6B0" w14:textId="77777777" w:rsidR="005058DF" w:rsidRPr="005058DF" w:rsidRDefault="005058DF" w:rsidP="005058DF">
            <w:pPr>
              <w:spacing w:after="200" w:line="276" w:lineRule="auto"/>
              <w:rPr>
                <w:rFonts w:ascii="宋体" w:eastAsia="宋体" w:hAnsi="宋体" w:cs="宋体"/>
              </w:rPr>
            </w:pPr>
            <w:r w:rsidRPr="005058DF">
              <w:rPr>
                <w:rFonts w:ascii="宋体" w:eastAsia="宋体" w:hAnsi="宋体" w:cs="宋体"/>
                <w:b/>
              </w:rPr>
              <w:t>mAP50:95 RM</w:t>
            </w:r>
          </w:p>
        </w:tc>
      </w:tr>
      <w:tr w:rsidR="005058DF" w:rsidRPr="005058DF" w14:paraId="7AF857DC" w14:textId="77777777">
        <w:trPr>
          <w:jc w:val="center"/>
        </w:trPr>
        <w:tc>
          <w:tcPr>
            <w:tcW w:w="18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78818983" w14:textId="77777777" w:rsidR="005058DF" w:rsidRPr="004B6E3B" w:rsidRDefault="005058DF" w:rsidP="004B6E3B">
            <w:pPr>
              <w:pStyle w:val="TableText"/>
              <w:jc w:val="center"/>
              <w:rPr>
                <w:sz w:val="18"/>
                <w:szCs w:val="18"/>
              </w:rPr>
            </w:pPr>
            <w:r w:rsidRPr="004B6E3B">
              <w:rPr>
                <w:sz w:val="18"/>
                <w:szCs w:val="18"/>
              </w:rPr>
              <w:t>Exp1 / V1</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C854D18" w14:textId="77777777" w:rsidR="005058DF" w:rsidRPr="004B6E3B" w:rsidRDefault="005058DF" w:rsidP="004B6E3B">
            <w:pPr>
              <w:pStyle w:val="TableText"/>
              <w:jc w:val="center"/>
              <w:rPr>
                <w:sz w:val="18"/>
                <w:szCs w:val="18"/>
              </w:rPr>
            </w:pPr>
            <w:r w:rsidRPr="004B6E3B">
              <w:rPr>
                <w:sz w:val="18"/>
                <w:szCs w:val="18"/>
              </w:rPr>
              <w:t>93.05%</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0EB57C7" w14:textId="77777777" w:rsidR="005058DF" w:rsidRPr="004B6E3B" w:rsidRDefault="005058DF" w:rsidP="004B6E3B">
            <w:pPr>
              <w:pStyle w:val="TableText"/>
              <w:jc w:val="center"/>
              <w:rPr>
                <w:sz w:val="18"/>
                <w:szCs w:val="18"/>
              </w:rPr>
            </w:pPr>
            <w:r w:rsidRPr="004B6E3B">
              <w:rPr>
                <w:sz w:val="18"/>
                <w:szCs w:val="18"/>
              </w:rPr>
              <w:t>92.54%</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F9340C4" w14:textId="77777777" w:rsidR="005058DF" w:rsidRPr="004B6E3B" w:rsidRDefault="005058DF" w:rsidP="004B6E3B">
            <w:pPr>
              <w:pStyle w:val="TableText"/>
              <w:jc w:val="center"/>
              <w:rPr>
                <w:sz w:val="18"/>
                <w:szCs w:val="18"/>
              </w:rPr>
            </w:pPr>
            <w:r w:rsidRPr="004B6E3B">
              <w:rPr>
                <w:sz w:val="18"/>
                <w:szCs w:val="18"/>
              </w:rPr>
              <w:t>89.46%</w:t>
            </w:r>
          </w:p>
        </w:tc>
        <w:tc>
          <w:tcPr>
            <w:tcW w:w="158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F286003" w14:textId="77777777" w:rsidR="005058DF" w:rsidRPr="004B6E3B" w:rsidRDefault="005058DF" w:rsidP="004B6E3B">
            <w:pPr>
              <w:pStyle w:val="TableText"/>
              <w:jc w:val="center"/>
              <w:rPr>
                <w:sz w:val="18"/>
                <w:szCs w:val="18"/>
              </w:rPr>
            </w:pPr>
            <w:r w:rsidRPr="004B6E3B">
              <w:rPr>
                <w:sz w:val="18"/>
                <w:szCs w:val="18"/>
              </w:rPr>
              <w:t>85.98%</w:t>
            </w:r>
          </w:p>
        </w:tc>
      </w:tr>
      <w:tr w:rsidR="005058DF" w:rsidRPr="005058DF" w14:paraId="5649BB5C" w14:textId="77777777">
        <w:trPr>
          <w:jc w:val="center"/>
        </w:trPr>
        <w:tc>
          <w:tcPr>
            <w:tcW w:w="18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244F8E08" w14:textId="77777777" w:rsidR="005058DF" w:rsidRPr="004B6E3B" w:rsidRDefault="005058DF" w:rsidP="004B6E3B">
            <w:pPr>
              <w:pStyle w:val="TableText"/>
              <w:jc w:val="center"/>
              <w:rPr>
                <w:sz w:val="18"/>
                <w:szCs w:val="18"/>
              </w:rPr>
            </w:pPr>
            <w:r w:rsidRPr="004B6E3B">
              <w:rPr>
                <w:sz w:val="18"/>
                <w:szCs w:val="18"/>
              </w:rPr>
              <w:t>E2A / Verifier-only</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B088D2B" w14:textId="77777777" w:rsidR="005058DF" w:rsidRPr="004B6E3B" w:rsidRDefault="005058DF" w:rsidP="004B6E3B">
            <w:pPr>
              <w:pStyle w:val="TableText"/>
              <w:jc w:val="center"/>
              <w:rPr>
                <w:sz w:val="18"/>
                <w:szCs w:val="18"/>
              </w:rPr>
            </w:pPr>
            <w:r w:rsidRPr="004B6E3B">
              <w:rPr>
                <w:sz w:val="18"/>
                <w:szCs w:val="18"/>
              </w:rPr>
              <w:t>90.31%</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21C704E" w14:textId="77777777" w:rsidR="005058DF" w:rsidRPr="004B6E3B" w:rsidRDefault="005058DF" w:rsidP="004B6E3B">
            <w:pPr>
              <w:pStyle w:val="TableText"/>
              <w:jc w:val="center"/>
              <w:rPr>
                <w:sz w:val="18"/>
                <w:szCs w:val="18"/>
              </w:rPr>
            </w:pPr>
            <w:r w:rsidRPr="004B6E3B">
              <w:rPr>
                <w:sz w:val="18"/>
                <w:szCs w:val="18"/>
              </w:rPr>
              <w:t>98.39%</w:t>
            </w:r>
          </w:p>
        </w:tc>
        <w:tc>
          <w:tcPr>
            <w:tcW w:w="13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80D3755" w14:textId="77777777" w:rsidR="005058DF" w:rsidRPr="004B6E3B" w:rsidRDefault="005058DF" w:rsidP="004B6E3B">
            <w:pPr>
              <w:pStyle w:val="TableText"/>
              <w:jc w:val="center"/>
              <w:rPr>
                <w:sz w:val="18"/>
                <w:szCs w:val="18"/>
              </w:rPr>
            </w:pPr>
            <w:r w:rsidRPr="004B6E3B">
              <w:rPr>
                <w:sz w:val="18"/>
                <w:szCs w:val="18"/>
              </w:rPr>
              <w:t>90.03%</w:t>
            </w:r>
          </w:p>
        </w:tc>
        <w:tc>
          <w:tcPr>
            <w:tcW w:w="158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7E1066EE" w14:textId="77777777" w:rsidR="005058DF" w:rsidRPr="004B6E3B" w:rsidRDefault="005058DF" w:rsidP="004B6E3B">
            <w:pPr>
              <w:pStyle w:val="TableText"/>
              <w:jc w:val="center"/>
              <w:rPr>
                <w:sz w:val="18"/>
                <w:szCs w:val="18"/>
              </w:rPr>
            </w:pPr>
            <w:r w:rsidRPr="004B6E3B">
              <w:rPr>
                <w:sz w:val="18"/>
                <w:szCs w:val="18"/>
              </w:rPr>
              <w:t>85.12%</w:t>
            </w:r>
          </w:p>
        </w:tc>
      </w:tr>
    </w:tbl>
    <w:p w14:paraId="65A59ED9" w14:textId="77777777" w:rsidR="005058DF" w:rsidRPr="005058DF" w:rsidRDefault="005058DF" w:rsidP="005058DF">
      <w:pPr>
        <w:rPr>
          <w:rFonts w:ascii="宋体" w:eastAsia="宋体" w:hAnsi="宋体" w:cs="宋体"/>
          <w:lang w:eastAsia="zh-CN"/>
        </w:rPr>
      </w:pPr>
      <w:r w:rsidRPr="005058DF">
        <w:rPr>
          <w:rFonts w:ascii="宋体" w:eastAsia="宋体" w:hAnsi="宋体" w:cs="宋体"/>
          <w:lang w:eastAsia="zh-CN"/>
        </w:rPr>
        <w:t>Exp1在Pilot-Test上的Precision、Recall、mAP50和mAP50:95保留率分别约为93.05%、92.54%、89.46%和85.98%。以</w:t>
      </w:r>
      <w:proofErr w:type="spellStart"/>
      <w:r w:rsidRPr="005058DF">
        <w:rPr>
          <w:rFonts w:ascii="宋体" w:eastAsia="宋体" w:hAnsi="宋体" w:cs="宋体"/>
          <w:lang w:eastAsia="zh-CN"/>
        </w:rPr>
        <w:t>mAP</w:t>
      </w:r>
      <w:proofErr w:type="spellEnd"/>
      <w:r w:rsidRPr="005058DF">
        <w:rPr>
          <w:rFonts w:ascii="宋体" w:eastAsia="宋体" w:hAnsi="宋体" w:cs="宋体"/>
          <w:lang w:eastAsia="zh-CN"/>
        </w:rPr>
        <w:t>类核心指标观察，V1已经保留约86%—89%的人工监督基线效用，说明单模型自动伪标签具有较强的训练可用性，同时仍存在可观测的效用缺口。</w:t>
      </w:r>
    </w:p>
    <w:p w14:paraId="56E9EB9E" w14:textId="32FDECC2" w:rsidR="005058DF" w:rsidRPr="00BA63F6" w:rsidRDefault="005058DF" w:rsidP="004B30DB">
      <w:pPr>
        <w:rPr>
          <w:rFonts w:ascii="宋体" w:eastAsia="宋体" w:hAnsi="宋体" w:cs="宋体" w:hint="eastAsia"/>
          <w:lang w:eastAsia="zh-CN"/>
        </w:rPr>
      </w:pPr>
      <w:r w:rsidRPr="005058DF">
        <w:rPr>
          <w:rFonts w:ascii="宋体" w:eastAsia="宋体" w:hAnsi="宋体" w:cs="宋体"/>
          <w:lang w:eastAsia="zh-CN"/>
        </w:rPr>
        <w:t>E2A单次结果的Recall保留率达到98.39%，但Precision与mAP50:95并未在该次运行中全面优于E1。该现象与前述多seed结果共同说明：论文不应选择性报告某一次“最好结果”，而应将RM用于描述相对人工基线的效用位置，将E1与E2A的多seed配对比较用于判断SAM3 Verifier是否具有稳定边际收益，两者承担不同的评价功能。</w:t>
      </w:r>
    </w:p>
    <w:p w14:paraId="12A8A3F5" w14:textId="75A836B9" w:rsidR="004B30DB" w:rsidRDefault="008F2EC9" w:rsidP="008F2EC9">
      <w:pPr>
        <w:pStyle w:val="21"/>
        <w:numPr>
          <w:ilvl w:val="1"/>
          <w:numId w:val="12"/>
        </w:numPr>
        <w:rPr>
          <w:rFonts w:hint="eastAsia"/>
        </w:rPr>
      </w:pPr>
      <w:proofErr w:type="spellStart"/>
      <w:r w:rsidRPr="008F2EC9">
        <w:rPr>
          <w:rFonts w:ascii="微软雅黑" w:eastAsia="微软雅黑" w:hAnsi="微软雅黑" w:cs="微软雅黑"/>
        </w:rPr>
        <w:t>基于现有证据的Stage-Gate阶段判断</w:t>
      </w:r>
      <w:proofErr w:type="spellEnd"/>
    </w:p>
    <w:p w14:paraId="2FEDC0AC" w14:textId="77777777" w:rsidR="008F2EC9" w:rsidRDefault="008F2EC9" w:rsidP="00B328A0">
      <w:pPr>
        <w:pStyle w:val="BodyCN"/>
        <w:ind w:firstLine="0"/>
      </w:pPr>
      <w:r>
        <w:t>将单次消融、多</w:t>
      </w:r>
      <w:r>
        <w:t>seed</w:t>
      </w:r>
      <w:r>
        <w:t>复验和性能保留率放入统一</w:t>
      </w:r>
      <w:r>
        <w:t>Stage-Gate</w:t>
      </w:r>
      <w:r>
        <w:t>框架后，各分支当前可形成如下阶段性判断。这里的</w:t>
      </w:r>
      <w:r>
        <w:t>Gate</w:t>
      </w:r>
      <w:r>
        <w:t>状态表示</w:t>
      </w:r>
      <w:r>
        <w:t>“</w:t>
      </w:r>
      <w:r>
        <w:t>下一步该做什么</w:t>
      </w:r>
      <w:r>
        <w:t>”</w:t>
      </w:r>
      <w:r>
        <w:t>，而不是提前宣布最终模型优劣。</w:t>
      </w:r>
    </w:p>
    <w:p w14:paraId="30E9C96C" w14:textId="5D340697" w:rsidR="008F2EC9" w:rsidRDefault="008F2EC9" w:rsidP="008F2EC9">
      <w:pPr>
        <w:pStyle w:val="BodyCN"/>
        <w:ind w:left="360" w:firstLine="0"/>
      </w:pPr>
      <w:r>
        <w:t>表</w:t>
      </w:r>
      <w:r>
        <w:t>6-</w:t>
      </w:r>
      <w:proofErr w:type="gramStart"/>
      <w:r>
        <w:t xml:space="preserve">5  </w:t>
      </w:r>
      <w:r>
        <w:t>当前候选分支的阶段决策</w:t>
      </w:r>
      <w:proofErr w:type="gramEnd"/>
    </w:p>
    <w:tbl>
      <w:tblPr>
        <w:tblStyle w:val="aff1"/>
        <w:tblW w:w="0" w:type="auto"/>
        <w:jc w:val="center"/>
        <w:tblLook w:val="04A0" w:firstRow="1" w:lastRow="0" w:firstColumn="1" w:lastColumn="0" w:noHBand="0" w:noVBand="1"/>
      </w:tblPr>
      <w:tblGrid>
        <w:gridCol w:w="1660"/>
        <w:gridCol w:w="3304"/>
        <w:gridCol w:w="1542"/>
        <w:gridCol w:w="2462"/>
      </w:tblGrid>
      <w:tr w:rsidR="008F2EC9" w14:paraId="54223B60"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13E0FAD2" w14:textId="77777777" w:rsidR="008F2EC9" w:rsidRDefault="008F2EC9">
            <w:pPr>
              <w:spacing w:line="273" w:lineRule="auto"/>
              <w:jc w:val="center"/>
            </w:pPr>
            <w:proofErr w:type="spellStart"/>
            <w:r>
              <w:rPr>
                <w:rFonts w:ascii="宋体" w:eastAsia="宋体" w:hAnsi="宋体" w:cs="宋体" w:hint="eastAsia"/>
                <w:b/>
                <w:sz w:val="17"/>
                <w:szCs w:val="17"/>
              </w:rPr>
              <w:t>分支</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390301D0" w14:textId="77777777" w:rsidR="008F2EC9" w:rsidRDefault="008F2EC9">
            <w:pPr>
              <w:spacing w:line="273" w:lineRule="auto"/>
              <w:jc w:val="center"/>
            </w:pPr>
            <w:proofErr w:type="spellStart"/>
            <w:r>
              <w:rPr>
                <w:rFonts w:ascii="宋体" w:eastAsia="宋体" w:hAnsi="宋体" w:cs="宋体" w:hint="eastAsia"/>
                <w:b/>
                <w:sz w:val="17"/>
                <w:szCs w:val="17"/>
              </w:rPr>
              <w:t>主要证据</w:t>
            </w:r>
            <w:proofErr w:type="spellEnd"/>
          </w:p>
        </w:tc>
        <w:tc>
          <w:tcPr>
            <w:tcW w:w="1587"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436952E4" w14:textId="77777777" w:rsidR="008F2EC9" w:rsidRDefault="008F2EC9">
            <w:pPr>
              <w:spacing w:line="273" w:lineRule="auto"/>
              <w:jc w:val="center"/>
            </w:pPr>
            <w:proofErr w:type="spellStart"/>
            <w:r>
              <w:rPr>
                <w:rFonts w:ascii="宋体" w:eastAsia="宋体" w:hAnsi="宋体" w:cs="宋体" w:hint="eastAsia"/>
                <w:b/>
                <w:sz w:val="17"/>
                <w:szCs w:val="17"/>
              </w:rPr>
              <w:t>当前</w:t>
            </w:r>
            <w:r>
              <w:rPr>
                <w:rFonts w:ascii="Noto Sans CJK SC" w:hAnsi="Noto Sans CJK SC"/>
                <w:b/>
                <w:sz w:val="17"/>
                <w:szCs w:val="17"/>
              </w:rPr>
              <w:t>Gate</w:t>
            </w:r>
            <w:proofErr w:type="spellEnd"/>
          </w:p>
        </w:tc>
        <w:tc>
          <w:tcPr>
            <w:tcW w:w="2551"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3A9DD5DC" w14:textId="77777777" w:rsidR="008F2EC9" w:rsidRDefault="008F2EC9">
            <w:pPr>
              <w:spacing w:line="273" w:lineRule="auto"/>
              <w:jc w:val="center"/>
            </w:pPr>
            <w:proofErr w:type="spellStart"/>
            <w:r>
              <w:rPr>
                <w:rFonts w:ascii="宋体" w:eastAsia="宋体" w:hAnsi="宋体" w:cs="宋体" w:hint="eastAsia"/>
                <w:b/>
                <w:sz w:val="17"/>
                <w:szCs w:val="17"/>
              </w:rPr>
              <w:t>后续动作</w:t>
            </w:r>
            <w:proofErr w:type="spellEnd"/>
          </w:p>
        </w:tc>
      </w:tr>
      <w:tr w:rsidR="008F2EC9" w14:paraId="67C635C5" w14:textId="77777777">
        <w:trPr>
          <w:cantSplit/>
          <w:jc w:val="center"/>
        </w:trPr>
        <w:tc>
          <w:tcPr>
            <w:tcW w:w="170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04CC5A4" w14:textId="77777777" w:rsidR="008F2EC9" w:rsidRDefault="008F2EC9">
            <w:pPr>
              <w:spacing w:line="273" w:lineRule="auto"/>
              <w:jc w:val="center"/>
            </w:pPr>
            <w:r>
              <w:rPr>
                <w:sz w:val="17"/>
                <w:szCs w:val="17"/>
              </w:rPr>
              <w:t>Grounding DINO V1</w:t>
            </w:r>
          </w:p>
        </w:tc>
        <w:tc>
          <w:tcPr>
            <w:tcW w:w="340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C46F067" w14:textId="77777777" w:rsidR="008F2EC9" w:rsidRDefault="008F2EC9">
            <w:pPr>
              <w:spacing w:line="273" w:lineRule="auto"/>
              <w:rPr>
                <w:lang w:eastAsia="zh-CN"/>
              </w:rPr>
            </w:pPr>
            <w:r>
              <w:rPr>
                <w:sz w:val="17"/>
                <w:szCs w:val="17"/>
                <w:lang w:eastAsia="zh-CN"/>
              </w:rPr>
              <w:t>mAP50:95 RM</w:t>
            </w:r>
            <w:r>
              <w:rPr>
                <w:rFonts w:ascii="宋体" w:eastAsia="宋体" w:hAnsi="宋体" w:cs="宋体" w:hint="eastAsia"/>
                <w:sz w:val="17"/>
                <w:szCs w:val="17"/>
                <w:lang w:eastAsia="zh-CN"/>
              </w:rPr>
              <w:t>约</w:t>
            </w:r>
            <w:r>
              <w:rPr>
                <w:sz w:val="17"/>
                <w:szCs w:val="17"/>
                <w:lang w:eastAsia="zh-CN"/>
              </w:rPr>
              <w:t>85.98%</w:t>
            </w:r>
            <w:r>
              <w:rPr>
                <w:rFonts w:ascii="宋体" w:eastAsia="宋体" w:hAnsi="宋体" w:cs="宋体" w:hint="eastAsia"/>
                <w:sz w:val="17"/>
                <w:szCs w:val="17"/>
                <w:lang w:eastAsia="zh-CN"/>
              </w:rPr>
              <w:t>，具备较强训练可用性</w:t>
            </w:r>
          </w:p>
        </w:tc>
        <w:tc>
          <w:tcPr>
            <w:tcW w:w="1587" w:type="dxa"/>
            <w:tcBorders>
              <w:top w:val="single" w:sz="4" w:space="0" w:color="auto"/>
              <w:left w:val="single" w:sz="4" w:space="0" w:color="auto"/>
              <w:bottom w:val="single" w:sz="4" w:space="0" w:color="auto"/>
              <w:right w:val="single" w:sz="4" w:space="0" w:color="auto"/>
            </w:tcBorders>
            <w:shd w:val="clear" w:color="auto" w:fill="E3F0E5"/>
            <w:tcMar>
              <w:top w:w="90" w:type="dxa"/>
              <w:left w:w="90" w:type="dxa"/>
              <w:bottom w:w="90" w:type="dxa"/>
              <w:right w:w="90" w:type="dxa"/>
            </w:tcMar>
            <w:vAlign w:val="center"/>
            <w:hideMark/>
          </w:tcPr>
          <w:p w14:paraId="288198BB" w14:textId="77777777" w:rsidR="008F2EC9" w:rsidRDefault="008F2EC9">
            <w:pPr>
              <w:spacing w:line="273" w:lineRule="auto"/>
              <w:jc w:val="center"/>
            </w:pPr>
            <w:r>
              <w:rPr>
                <w:sz w:val="17"/>
                <w:szCs w:val="17"/>
              </w:rPr>
              <w:t>Go / Baseline</w:t>
            </w:r>
          </w:p>
        </w:tc>
        <w:tc>
          <w:tcPr>
            <w:tcW w:w="255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ECCF456" w14:textId="77777777" w:rsidR="008F2EC9" w:rsidRDefault="008F2EC9">
            <w:pPr>
              <w:spacing w:line="273" w:lineRule="auto"/>
              <w:rPr>
                <w:lang w:eastAsia="zh-CN"/>
              </w:rPr>
            </w:pPr>
            <w:r>
              <w:rPr>
                <w:rFonts w:ascii="宋体" w:eastAsia="宋体" w:hAnsi="宋体" w:cs="宋体" w:hint="eastAsia"/>
                <w:sz w:val="17"/>
                <w:szCs w:val="17"/>
                <w:lang w:eastAsia="zh-CN"/>
              </w:rPr>
              <w:t>作为低成本单模型生产基线进入后续比较</w:t>
            </w:r>
          </w:p>
        </w:tc>
      </w:tr>
      <w:tr w:rsidR="008F2EC9" w14:paraId="79B23185" w14:textId="77777777">
        <w:trPr>
          <w:cantSplit/>
          <w:jc w:val="center"/>
        </w:trPr>
        <w:tc>
          <w:tcPr>
            <w:tcW w:w="170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A09BF0D" w14:textId="77777777" w:rsidR="008F2EC9" w:rsidRDefault="008F2EC9">
            <w:pPr>
              <w:spacing w:line="273" w:lineRule="auto"/>
              <w:jc w:val="center"/>
            </w:pPr>
            <w:r>
              <w:rPr>
                <w:sz w:val="17"/>
                <w:szCs w:val="17"/>
              </w:rPr>
              <w:t>SAM3 Verifier-only</w:t>
            </w:r>
          </w:p>
        </w:tc>
        <w:tc>
          <w:tcPr>
            <w:tcW w:w="340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22F33290" w14:textId="77777777" w:rsidR="008F2EC9" w:rsidRDefault="008F2EC9">
            <w:pPr>
              <w:spacing w:line="273" w:lineRule="auto"/>
            </w:pPr>
            <w:r>
              <w:rPr>
                <w:rFonts w:ascii="宋体" w:eastAsia="宋体" w:hAnsi="宋体" w:cs="宋体" w:hint="eastAsia"/>
                <w:sz w:val="17"/>
                <w:szCs w:val="17"/>
              </w:rPr>
              <w:t>三个</w:t>
            </w:r>
            <w:r>
              <w:rPr>
                <w:sz w:val="17"/>
                <w:szCs w:val="17"/>
              </w:rPr>
              <w:t>seed</w:t>
            </w:r>
            <w:r>
              <w:rPr>
                <w:rFonts w:ascii="宋体" w:eastAsia="宋体" w:hAnsi="宋体" w:cs="宋体" w:hint="eastAsia"/>
                <w:sz w:val="17"/>
                <w:szCs w:val="17"/>
              </w:rPr>
              <w:t>的</w:t>
            </w:r>
            <w:r>
              <w:rPr>
                <w:sz w:val="17"/>
                <w:szCs w:val="17"/>
              </w:rPr>
              <w:t>mAP50</w:t>
            </w:r>
            <w:r>
              <w:rPr>
                <w:rFonts w:ascii="宋体" w:eastAsia="宋体" w:hAnsi="宋体" w:cs="宋体" w:hint="eastAsia"/>
                <w:sz w:val="17"/>
                <w:szCs w:val="17"/>
              </w:rPr>
              <w:t>与</w:t>
            </w:r>
            <w:r>
              <w:rPr>
                <w:sz w:val="17"/>
                <w:szCs w:val="17"/>
              </w:rPr>
              <w:t>mAP50:95</w:t>
            </w:r>
            <w:r>
              <w:rPr>
                <w:rFonts w:ascii="宋体" w:eastAsia="宋体" w:hAnsi="宋体" w:cs="宋体" w:hint="eastAsia"/>
                <w:sz w:val="17"/>
                <w:szCs w:val="17"/>
              </w:rPr>
              <w:t>均为正增量；均值</w:t>
            </w:r>
            <w:r>
              <w:rPr>
                <w:sz w:val="17"/>
                <w:szCs w:val="17"/>
              </w:rPr>
              <w:t>ΔmAP50:95=+0.0201</w:t>
            </w:r>
          </w:p>
        </w:tc>
        <w:tc>
          <w:tcPr>
            <w:tcW w:w="1587" w:type="dxa"/>
            <w:tcBorders>
              <w:top w:val="single" w:sz="4" w:space="0" w:color="auto"/>
              <w:left w:val="single" w:sz="4" w:space="0" w:color="auto"/>
              <w:bottom w:val="single" w:sz="4" w:space="0" w:color="auto"/>
              <w:right w:val="single" w:sz="4" w:space="0" w:color="auto"/>
            </w:tcBorders>
            <w:shd w:val="clear" w:color="auto" w:fill="E3F0E5"/>
            <w:tcMar>
              <w:top w:w="90" w:type="dxa"/>
              <w:left w:w="90" w:type="dxa"/>
              <w:bottom w:w="90" w:type="dxa"/>
              <w:right w:w="90" w:type="dxa"/>
            </w:tcMar>
            <w:vAlign w:val="center"/>
            <w:hideMark/>
          </w:tcPr>
          <w:p w14:paraId="66E773CF" w14:textId="77777777" w:rsidR="008F2EC9" w:rsidRDefault="008F2EC9">
            <w:pPr>
              <w:spacing w:line="273" w:lineRule="auto"/>
              <w:jc w:val="center"/>
            </w:pPr>
            <w:r>
              <w:rPr>
                <w:sz w:val="17"/>
                <w:szCs w:val="17"/>
              </w:rPr>
              <w:t>Go to Holdout</w:t>
            </w:r>
          </w:p>
        </w:tc>
        <w:tc>
          <w:tcPr>
            <w:tcW w:w="255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852C090" w14:textId="77777777" w:rsidR="008F2EC9" w:rsidRDefault="008F2EC9">
            <w:pPr>
              <w:spacing w:line="273" w:lineRule="auto"/>
              <w:rPr>
                <w:lang w:eastAsia="zh-CN"/>
              </w:rPr>
            </w:pPr>
            <w:r>
              <w:rPr>
                <w:rFonts w:ascii="宋体" w:eastAsia="宋体" w:hAnsi="宋体" w:cs="宋体" w:hint="eastAsia"/>
                <w:sz w:val="17"/>
                <w:szCs w:val="17"/>
                <w:lang w:eastAsia="zh-CN"/>
              </w:rPr>
              <w:t>冻结角色权限与配置，在独立</w:t>
            </w:r>
            <w:r>
              <w:rPr>
                <w:sz w:val="17"/>
                <w:szCs w:val="17"/>
                <w:lang w:eastAsia="zh-CN"/>
              </w:rPr>
              <w:t>Holdout</w:t>
            </w:r>
            <w:r>
              <w:rPr>
                <w:rFonts w:ascii="宋体" w:eastAsia="宋体" w:hAnsi="宋体" w:cs="宋体" w:hint="eastAsia"/>
                <w:sz w:val="17"/>
                <w:szCs w:val="17"/>
                <w:lang w:eastAsia="zh-CN"/>
              </w:rPr>
              <w:t>上确认增益</w:t>
            </w:r>
          </w:p>
        </w:tc>
      </w:tr>
      <w:tr w:rsidR="008F2EC9" w14:paraId="63FD7D1B" w14:textId="77777777">
        <w:trPr>
          <w:cantSplit/>
          <w:jc w:val="center"/>
        </w:trPr>
        <w:tc>
          <w:tcPr>
            <w:tcW w:w="170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422BA05" w14:textId="77777777" w:rsidR="008F2EC9" w:rsidRDefault="008F2EC9">
            <w:pPr>
              <w:spacing w:line="273" w:lineRule="auto"/>
              <w:jc w:val="center"/>
            </w:pPr>
            <w:r>
              <w:rPr>
                <w:sz w:val="17"/>
                <w:szCs w:val="17"/>
              </w:rPr>
              <w:t>SAM3 Append</w:t>
            </w:r>
          </w:p>
        </w:tc>
        <w:tc>
          <w:tcPr>
            <w:tcW w:w="340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34731A7" w14:textId="77777777" w:rsidR="008F2EC9" w:rsidRDefault="008F2EC9">
            <w:pPr>
              <w:spacing w:line="273" w:lineRule="auto"/>
              <w:rPr>
                <w:lang w:eastAsia="zh-CN"/>
              </w:rPr>
            </w:pPr>
            <w:r>
              <w:rPr>
                <w:rFonts w:ascii="宋体" w:eastAsia="宋体" w:hAnsi="宋体" w:cs="宋体" w:hint="eastAsia"/>
                <w:sz w:val="17"/>
                <w:szCs w:val="17"/>
                <w:lang w:eastAsia="zh-CN"/>
              </w:rPr>
              <w:t>不同</w:t>
            </w:r>
            <w:proofErr w:type="spellStart"/>
            <w:r>
              <w:rPr>
                <w:sz w:val="17"/>
                <w:szCs w:val="17"/>
                <w:lang w:eastAsia="zh-CN"/>
              </w:rPr>
              <w:t>IoF</w:t>
            </w:r>
            <w:proofErr w:type="spellEnd"/>
            <w:r>
              <w:rPr>
                <w:rFonts w:ascii="宋体" w:eastAsia="宋体" w:hAnsi="宋体" w:cs="宋体" w:hint="eastAsia"/>
                <w:sz w:val="17"/>
                <w:szCs w:val="17"/>
                <w:lang w:eastAsia="zh-CN"/>
              </w:rPr>
              <w:t>条件呈</w:t>
            </w:r>
            <w:r>
              <w:rPr>
                <w:sz w:val="17"/>
                <w:szCs w:val="17"/>
                <w:lang w:eastAsia="zh-CN"/>
              </w:rPr>
              <w:t>P/R</w:t>
            </w:r>
            <w:r>
              <w:rPr>
                <w:rFonts w:ascii="宋体" w:eastAsia="宋体" w:hAnsi="宋体" w:cs="宋体" w:hint="eastAsia"/>
                <w:sz w:val="17"/>
                <w:szCs w:val="17"/>
                <w:lang w:eastAsia="zh-CN"/>
              </w:rPr>
              <w:t>权衡，核心</w:t>
            </w:r>
            <w:r>
              <w:rPr>
                <w:sz w:val="17"/>
                <w:szCs w:val="17"/>
                <w:lang w:eastAsia="zh-CN"/>
              </w:rPr>
              <w:t>mAP50:95</w:t>
            </w:r>
            <w:r>
              <w:rPr>
                <w:rFonts w:ascii="宋体" w:eastAsia="宋体" w:hAnsi="宋体" w:cs="宋体" w:hint="eastAsia"/>
                <w:sz w:val="17"/>
                <w:szCs w:val="17"/>
                <w:lang w:eastAsia="zh-CN"/>
              </w:rPr>
              <w:t>尚无稳定增益</w:t>
            </w:r>
          </w:p>
        </w:tc>
        <w:tc>
          <w:tcPr>
            <w:tcW w:w="1587" w:type="dxa"/>
            <w:tcBorders>
              <w:top w:val="single" w:sz="4" w:space="0" w:color="auto"/>
              <w:left w:val="single" w:sz="4" w:space="0" w:color="auto"/>
              <w:bottom w:val="single" w:sz="4" w:space="0" w:color="auto"/>
              <w:right w:val="single" w:sz="4" w:space="0" w:color="auto"/>
            </w:tcBorders>
            <w:shd w:val="clear" w:color="auto" w:fill="FFF2CC"/>
            <w:tcMar>
              <w:top w:w="90" w:type="dxa"/>
              <w:left w:w="90" w:type="dxa"/>
              <w:bottom w:w="90" w:type="dxa"/>
              <w:right w:w="90" w:type="dxa"/>
            </w:tcMar>
            <w:vAlign w:val="center"/>
            <w:hideMark/>
          </w:tcPr>
          <w:p w14:paraId="5D48935B" w14:textId="77777777" w:rsidR="008F2EC9" w:rsidRDefault="008F2EC9">
            <w:pPr>
              <w:spacing w:line="273" w:lineRule="auto"/>
              <w:jc w:val="center"/>
            </w:pPr>
            <w:r>
              <w:rPr>
                <w:sz w:val="17"/>
                <w:szCs w:val="17"/>
              </w:rPr>
              <w:t>Hold</w:t>
            </w:r>
          </w:p>
        </w:tc>
        <w:tc>
          <w:tcPr>
            <w:tcW w:w="255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449F309" w14:textId="77777777" w:rsidR="008F2EC9" w:rsidRDefault="008F2EC9">
            <w:pPr>
              <w:spacing w:line="273" w:lineRule="auto"/>
            </w:pPr>
            <w:proofErr w:type="spellStart"/>
            <w:r>
              <w:rPr>
                <w:rFonts w:ascii="宋体" w:eastAsia="宋体" w:hAnsi="宋体" w:cs="宋体" w:hint="eastAsia"/>
                <w:sz w:val="17"/>
                <w:szCs w:val="17"/>
              </w:rPr>
              <w:t>补充新增候选</w:t>
            </w:r>
            <w:r>
              <w:rPr>
                <w:sz w:val="17"/>
                <w:szCs w:val="17"/>
              </w:rPr>
              <w:t>Precision</w:t>
            </w:r>
            <w:r>
              <w:rPr>
                <w:rFonts w:ascii="宋体" w:eastAsia="宋体" w:hAnsi="宋体" w:cs="宋体" w:hint="eastAsia"/>
                <w:sz w:val="17"/>
                <w:szCs w:val="17"/>
              </w:rPr>
              <w:t>、重复率、人工抽检及独立集效用</w:t>
            </w:r>
            <w:proofErr w:type="spellEnd"/>
          </w:p>
        </w:tc>
      </w:tr>
      <w:tr w:rsidR="008F2EC9" w14:paraId="7FB5052E" w14:textId="77777777">
        <w:trPr>
          <w:cantSplit/>
          <w:jc w:val="center"/>
        </w:trPr>
        <w:tc>
          <w:tcPr>
            <w:tcW w:w="170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EB550AD" w14:textId="77777777" w:rsidR="008F2EC9" w:rsidRDefault="008F2EC9">
            <w:pPr>
              <w:spacing w:line="273" w:lineRule="auto"/>
              <w:jc w:val="center"/>
            </w:pPr>
            <w:r>
              <w:rPr>
                <w:sz w:val="17"/>
                <w:szCs w:val="17"/>
              </w:rPr>
              <w:lastRenderedPageBreak/>
              <w:t>SAM3 Box Refinement</w:t>
            </w:r>
          </w:p>
        </w:tc>
        <w:tc>
          <w:tcPr>
            <w:tcW w:w="340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CE4A47C" w14:textId="77777777" w:rsidR="008F2EC9" w:rsidRDefault="008F2EC9">
            <w:pPr>
              <w:spacing w:line="273" w:lineRule="auto"/>
            </w:pPr>
            <w:r>
              <w:rPr>
                <w:sz w:val="17"/>
                <w:szCs w:val="17"/>
              </w:rPr>
              <w:t>Pilot mAP50:95</w:t>
            </w:r>
            <w:r>
              <w:rPr>
                <w:rFonts w:ascii="宋体" w:eastAsia="宋体" w:hAnsi="宋体" w:cs="宋体" w:hint="eastAsia"/>
                <w:sz w:val="17"/>
                <w:szCs w:val="17"/>
              </w:rPr>
              <w:t>由</w:t>
            </w:r>
            <w:r>
              <w:rPr>
                <w:sz w:val="17"/>
                <w:szCs w:val="17"/>
              </w:rPr>
              <w:t>0.4623</w:t>
            </w:r>
            <w:r>
              <w:rPr>
                <w:rFonts w:ascii="宋体" w:eastAsia="宋体" w:hAnsi="宋体" w:cs="宋体" w:hint="eastAsia"/>
                <w:sz w:val="17"/>
                <w:szCs w:val="17"/>
              </w:rPr>
              <w:t>降至</w:t>
            </w:r>
            <w:r>
              <w:rPr>
                <w:sz w:val="17"/>
                <w:szCs w:val="17"/>
              </w:rPr>
              <w:t>0.3701</w:t>
            </w:r>
            <w:r>
              <w:rPr>
                <w:rFonts w:ascii="宋体" w:eastAsia="宋体" w:hAnsi="宋体" w:cs="宋体" w:hint="eastAsia"/>
                <w:sz w:val="17"/>
                <w:szCs w:val="17"/>
              </w:rPr>
              <w:t>，出现明确负效用</w:t>
            </w:r>
          </w:p>
        </w:tc>
        <w:tc>
          <w:tcPr>
            <w:tcW w:w="1587" w:type="dxa"/>
            <w:tcBorders>
              <w:top w:val="single" w:sz="4" w:space="0" w:color="auto"/>
              <w:left w:val="single" w:sz="4" w:space="0" w:color="auto"/>
              <w:bottom w:val="single" w:sz="4" w:space="0" w:color="auto"/>
              <w:right w:val="single" w:sz="4" w:space="0" w:color="auto"/>
            </w:tcBorders>
            <w:shd w:val="clear" w:color="auto" w:fill="F4DDDD"/>
            <w:tcMar>
              <w:top w:w="90" w:type="dxa"/>
              <w:left w:w="90" w:type="dxa"/>
              <w:bottom w:w="90" w:type="dxa"/>
              <w:right w:w="90" w:type="dxa"/>
            </w:tcMar>
            <w:vAlign w:val="center"/>
            <w:hideMark/>
          </w:tcPr>
          <w:p w14:paraId="4A870642" w14:textId="77777777" w:rsidR="008F2EC9" w:rsidRDefault="008F2EC9">
            <w:pPr>
              <w:spacing w:line="273" w:lineRule="auto"/>
              <w:jc w:val="center"/>
            </w:pPr>
            <w:r>
              <w:rPr>
                <w:sz w:val="17"/>
                <w:szCs w:val="17"/>
              </w:rPr>
              <w:t>Stop</w:t>
            </w:r>
          </w:p>
        </w:tc>
        <w:tc>
          <w:tcPr>
            <w:tcW w:w="255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907EA51" w14:textId="77777777" w:rsidR="008F2EC9" w:rsidRDefault="008F2EC9">
            <w:pPr>
              <w:spacing w:line="273" w:lineRule="auto"/>
              <w:rPr>
                <w:lang w:eastAsia="zh-CN"/>
              </w:rPr>
            </w:pPr>
            <w:r>
              <w:rPr>
                <w:rFonts w:ascii="宋体" w:eastAsia="宋体" w:hAnsi="宋体" w:cs="宋体" w:hint="eastAsia"/>
                <w:sz w:val="17"/>
                <w:szCs w:val="17"/>
                <w:lang w:eastAsia="zh-CN"/>
              </w:rPr>
              <w:t>停止将</w:t>
            </w:r>
            <w:r>
              <w:rPr>
                <w:sz w:val="17"/>
                <w:szCs w:val="17"/>
                <w:lang w:eastAsia="zh-CN"/>
              </w:rPr>
              <w:t>SAM3 mask</w:t>
            </w:r>
            <w:r>
              <w:rPr>
                <w:rFonts w:ascii="宋体" w:eastAsia="宋体" w:hAnsi="宋体" w:cs="宋体" w:hint="eastAsia"/>
                <w:sz w:val="17"/>
                <w:szCs w:val="17"/>
                <w:lang w:eastAsia="zh-CN"/>
              </w:rPr>
              <w:t>外接框作为默认替换路径</w:t>
            </w:r>
          </w:p>
        </w:tc>
      </w:tr>
      <w:tr w:rsidR="008F2EC9" w14:paraId="22752CC5" w14:textId="77777777">
        <w:trPr>
          <w:cantSplit/>
          <w:jc w:val="center"/>
        </w:trPr>
        <w:tc>
          <w:tcPr>
            <w:tcW w:w="170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E94BB28" w14:textId="77777777" w:rsidR="008F2EC9" w:rsidRDefault="008F2EC9">
            <w:pPr>
              <w:spacing w:line="273" w:lineRule="auto"/>
              <w:jc w:val="center"/>
            </w:pPr>
            <w:proofErr w:type="spellStart"/>
            <w:r>
              <w:rPr>
                <w:sz w:val="17"/>
                <w:szCs w:val="17"/>
              </w:rPr>
              <w:t>IoF</w:t>
            </w:r>
            <w:r>
              <w:rPr>
                <w:rFonts w:ascii="宋体" w:eastAsia="宋体" w:hAnsi="宋体" w:cs="宋体" w:hint="eastAsia"/>
                <w:sz w:val="17"/>
                <w:szCs w:val="17"/>
              </w:rPr>
              <w:t>阈值优化</w:t>
            </w:r>
            <w:proofErr w:type="spellEnd"/>
          </w:p>
        </w:tc>
        <w:tc>
          <w:tcPr>
            <w:tcW w:w="340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ADCDAB5" w14:textId="77777777" w:rsidR="008F2EC9" w:rsidRDefault="008F2EC9">
            <w:pPr>
              <w:spacing w:line="273" w:lineRule="auto"/>
              <w:rPr>
                <w:lang w:eastAsia="zh-CN"/>
              </w:rPr>
            </w:pPr>
            <w:r>
              <w:rPr>
                <w:rFonts w:ascii="宋体" w:eastAsia="宋体" w:hAnsi="宋体" w:cs="宋体" w:hint="eastAsia"/>
                <w:sz w:val="17"/>
                <w:szCs w:val="17"/>
                <w:lang w:eastAsia="zh-CN"/>
              </w:rPr>
              <w:t>可改变重复候选与召回结构，但当前无一致核心效用提升</w:t>
            </w:r>
          </w:p>
        </w:tc>
        <w:tc>
          <w:tcPr>
            <w:tcW w:w="1587" w:type="dxa"/>
            <w:tcBorders>
              <w:top w:val="single" w:sz="4" w:space="0" w:color="auto"/>
              <w:left w:val="single" w:sz="4" w:space="0" w:color="auto"/>
              <w:bottom w:val="single" w:sz="4" w:space="0" w:color="auto"/>
              <w:right w:val="single" w:sz="4" w:space="0" w:color="auto"/>
            </w:tcBorders>
            <w:shd w:val="clear" w:color="auto" w:fill="FFF2CC"/>
            <w:tcMar>
              <w:top w:w="90" w:type="dxa"/>
              <w:left w:w="90" w:type="dxa"/>
              <w:bottom w:w="90" w:type="dxa"/>
              <w:right w:w="90" w:type="dxa"/>
            </w:tcMar>
            <w:vAlign w:val="center"/>
            <w:hideMark/>
          </w:tcPr>
          <w:p w14:paraId="55BEF7D1" w14:textId="77777777" w:rsidR="008F2EC9" w:rsidRDefault="008F2EC9">
            <w:pPr>
              <w:spacing w:line="273" w:lineRule="auto"/>
              <w:jc w:val="center"/>
            </w:pPr>
            <w:r>
              <w:rPr>
                <w:sz w:val="17"/>
                <w:szCs w:val="17"/>
              </w:rPr>
              <w:t>Hold</w:t>
            </w:r>
          </w:p>
        </w:tc>
        <w:tc>
          <w:tcPr>
            <w:tcW w:w="255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A35F142" w14:textId="77777777" w:rsidR="008F2EC9" w:rsidRDefault="008F2EC9">
            <w:pPr>
              <w:spacing w:line="273" w:lineRule="auto"/>
              <w:rPr>
                <w:lang w:eastAsia="zh-CN"/>
              </w:rPr>
            </w:pPr>
            <w:r>
              <w:rPr>
                <w:rFonts w:ascii="宋体" w:eastAsia="宋体" w:hAnsi="宋体" w:cs="宋体" w:hint="eastAsia"/>
                <w:sz w:val="17"/>
                <w:szCs w:val="17"/>
                <w:lang w:eastAsia="zh-CN"/>
              </w:rPr>
              <w:t>仅作为候选治理参数继续验证，不作为性能结论</w:t>
            </w:r>
          </w:p>
        </w:tc>
      </w:tr>
      <w:tr w:rsidR="008F2EC9" w14:paraId="69C2E728" w14:textId="77777777">
        <w:trPr>
          <w:cantSplit/>
          <w:jc w:val="center"/>
        </w:trPr>
        <w:tc>
          <w:tcPr>
            <w:tcW w:w="170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4435976" w14:textId="77777777" w:rsidR="008F2EC9" w:rsidRDefault="008F2EC9">
            <w:pPr>
              <w:spacing w:line="273" w:lineRule="auto"/>
              <w:jc w:val="center"/>
            </w:pPr>
            <w:proofErr w:type="spellStart"/>
            <w:r>
              <w:rPr>
                <w:rFonts w:ascii="宋体" w:eastAsia="宋体" w:hAnsi="宋体" w:cs="宋体" w:hint="eastAsia"/>
                <w:sz w:val="17"/>
                <w:szCs w:val="17"/>
              </w:rPr>
              <w:t>最终测试治理</w:t>
            </w:r>
            <w:proofErr w:type="spellEnd"/>
          </w:p>
        </w:tc>
        <w:tc>
          <w:tcPr>
            <w:tcW w:w="340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26CBB9D1" w14:textId="77777777" w:rsidR="008F2EC9" w:rsidRDefault="008F2EC9">
            <w:pPr>
              <w:spacing w:line="273" w:lineRule="auto"/>
            </w:pPr>
            <w:proofErr w:type="spellStart"/>
            <w:r>
              <w:rPr>
                <w:sz w:val="17"/>
                <w:szCs w:val="17"/>
              </w:rPr>
              <w:t>Validation</w:t>
            </w:r>
            <w:r>
              <w:rPr>
                <w:rFonts w:ascii="宋体" w:eastAsia="宋体" w:hAnsi="宋体" w:cs="宋体" w:hint="eastAsia"/>
                <w:sz w:val="17"/>
                <w:szCs w:val="17"/>
              </w:rPr>
              <w:t>长期高于历史</w:t>
            </w:r>
            <w:r>
              <w:rPr>
                <w:sz w:val="17"/>
                <w:szCs w:val="17"/>
              </w:rPr>
              <w:t>Pilot-Test</w:t>
            </w:r>
            <w:r>
              <w:rPr>
                <w:rFonts w:ascii="宋体" w:eastAsia="宋体" w:hAnsi="宋体" w:cs="宋体" w:hint="eastAsia"/>
                <w:sz w:val="17"/>
                <w:szCs w:val="17"/>
              </w:rPr>
              <w:t>，存在分布</w:t>
            </w:r>
            <w:proofErr w:type="spellEnd"/>
            <w:r>
              <w:rPr>
                <w:sz w:val="17"/>
                <w:szCs w:val="17"/>
              </w:rPr>
              <w:t>/</w:t>
            </w:r>
            <w:proofErr w:type="spellStart"/>
            <w:r>
              <w:rPr>
                <w:rFonts w:ascii="宋体" w:eastAsia="宋体" w:hAnsi="宋体" w:cs="宋体" w:hint="eastAsia"/>
                <w:sz w:val="17"/>
                <w:szCs w:val="17"/>
              </w:rPr>
              <w:t>适应风险</w:t>
            </w:r>
            <w:proofErr w:type="spellEnd"/>
          </w:p>
        </w:tc>
        <w:tc>
          <w:tcPr>
            <w:tcW w:w="158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70A4585F" w14:textId="77777777" w:rsidR="008F2EC9" w:rsidRDefault="008F2EC9">
            <w:pPr>
              <w:spacing w:line="273" w:lineRule="auto"/>
              <w:jc w:val="center"/>
            </w:pPr>
            <w:r>
              <w:rPr>
                <w:sz w:val="17"/>
                <w:szCs w:val="17"/>
              </w:rPr>
              <w:t>Required</w:t>
            </w:r>
          </w:p>
        </w:tc>
        <w:tc>
          <w:tcPr>
            <w:tcW w:w="255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BDF1F5B" w14:textId="77777777" w:rsidR="008F2EC9" w:rsidRDefault="008F2EC9">
            <w:pPr>
              <w:spacing w:line="273" w:lineRule="auto"/>
              <w:rPr>
                <w:lang w:eastAsia="zh-CN"/>
              </w:rPr>
            </w:pPr>
            <w:r>
              <w:rPr>
                <w:rFonts w:ascii="宋体" w:eastAsia="宋体" w:hAnsi="宋体" w:cs="宋体" w:hint="eastAsia"/>
                <w:sz w:val="17"/>
                <w:szCs w:val="17"/>
                <w:lang w:eastAsia="zh-CN"/>
              </w:rPr>
              <w:t>建立未触碰</w:t>
            </w:r>
            <w:r>
              <w:rPr>
                <w:sz w:val="17"/>
                <w:szCs w:val="17"/>
                <w:lang w:eastAsia="zh-CN"/>
              </w:rPr>
              <w:t>Holdout</w:t>
            </w:r>
            <w:r>
              <w:rPr>
                <w:rFonts w:ascii="宋体" w:eastAsia="宋体" w:hAnsi="宋体" w:cs="宋体" w:hint="eastAsia"/>
                <w:sz w:val="17"/>
                <w:szCs w:val="17"/>
                <w:lang w:eastAsia="zh-CN"/>
              </w:rPr>
              <w:t>，配置冻结后一次性评估</w:t>
            </w:r>
          </w:p>
        </w:tc>
      </w:tr>
    </w:tbl>
    <w:p w14:paraId="752AE888" w14:textId="77777777" w:rsidR="008F2EC9" w:rsidRDefault="008F2EC9" w:rsidP="008F2EC9">
      <w:pPr>
        <w:pStyle w:val="BodyCN"/>
      </w:pPr>
      <w:r>
        <w:t>其中，</w:t>
      </w:r>
      <w:r>
        <w:t>Verifier-only</w:t>
      </w:r>
      <w:r>
        <w:t>目前最值得继续推进，但其</w:t>
      </w:r>
      <w:r>
        <w:t>“Go”</w:t>
      </w:r>
      <w:r>
        <w:t>仅指进入最终验证阶段，而不是直接判定为生产最优方案。只有当独立</w:t>
      </w:r>
      <w:r>
        <w:t>Holdout</w:t>
      </w:r>
      <w:r>
        <w:t>上的核心效用增量仍为正，且</w:t>
      </w:r>
      <w:r>
        <w:t>Verifier</w:t>
      </w:r>
      <w:r>
        <w:t>错误拒绝率、人工抽检结果和新增制备时耗均满足预设门槛时，</w:t>
      </w:r>
      <w:r>
        <w:t>E2A</w:t>
      </w:r>
      <w:r>
        <w:t>才具备进入正式</w:t>
      </w:r>
      <w:r>
        <w:t>V2</w:t>
      </w:r>
      <w:r>
        <w:t>候选集和后续</w:t>
      </w:r>
      <w:r>
        <w:t>Pareto</w:t>
      </w:r>
      <w:r>
        <w:t>选型的条件。</w:t>
      </w:r>
    </w:p>
    <w:p w14:paraId="37AA65C5" w14:textId="2E4E654E" w:rsidR="00BA1536" w:rsidRDefault="00BA1536" w:rsidP="00BA1536">
      <w:pPr>
        <w:pStyle w:val="21"/>
        <w:numPr>
          <w:ilvl w:val="1"/>
          <w:numId w:val="12"/>
        </w:numPr>
        <w:spacing w:before="140" w:after="100" w:line="288" w:lineRule="auto"/>
        <w:rPr>
          <w:rFonts w:ascii="宋体" w:eastAsia="宋体" w:hAnsi="宋体" w:cs="宋体"/>
          <w:sz w:val="28"/>
          <w:lang w:eastAsia="zh-CN"/>
        </w:rPr>
      </w:pPr>
      <w:r w:rsidRPr="00BA1536">
        <w:rPr>
          <w:rFonts w:ascii="宋体" w:eastAsia="宋体" w:hAnsi="宋体" w:cs="宋体" w:hint="eastAsia"/>
          <w:sz w:val="28"/>
          <w:lang w:eastAsia="zh-CN"/>
        </w:rPr>
        <w:t>阶段性结论与下一阶段研究重点</w:t>
      </w:r>
    </w:p>
    <w:p w14:paraId="7F6D1A18" w14:textId="6B8DD725" w:rsidR="00BA1536" w:rsidRDefault="00BA1536" w:rsidP="00BA1536">
      <w:pPr>
        <w:pStyle w:val="BodyCN"/>
      </w:pPr>
      <w:r>
        <w:t>综合现有工程基础与实验结果，可以形成</w:t>
      </w:r>
      <w:r w:rsidR="007C3E28">
        <w:rPr>
          <w:rFonts w:hint="eastAsia"/>
        </w:rPr>
        <w:t>四</w:t>
      </w:r>
      <w:r>
        <w:t>项阶段性结论。第一，</w:t>
      </w:r>
      <w:r>
        <w:t>Grounding DINO V1</w:t>
      </w:r>
      <w:r>
        <w:t>已经证明自动伪标签具有较强的下游训练价值，可作为后续成本</w:t>
      </w:r>
      <w:r>
        <w:t>—</w:t>
      </w:r>
      <w:r>
        <w:t>效用比较的单模型基线。第二，</w:t>
      </w:r>
      <w:r>
        <w:t>SAM3</w:t>
      </w:r>
      <w:r>
        <w:t>当前最有潜力的角色不是重新定义检测框，而是实施权限受限的保守语义审核；三个随机种子的核心</w:t>
      </w:r>
      <w:proofErr w:type="spellStart"/>
      <w:r>
        <w:t>mAP</w:t>
      </w:r>
      <w:proofErr w:type="spellEnd"/>
      <w:r>
        <w:t>指标均呈正向增量，使</w:t>
      </w:r>
      <w:r>
        <w:t>Verifier-only</w:t>
      </w:r>
      <w:r>
        <w:t>具备进入独立</w:t>
      </w:r>
      <w:r>
        <w:t>Holdout</w:t>
      </w:r>
      <w:r>
        <w:t>验证的证据基础。第三，</w:t>
      </w:r>
      <w:r>
        <w:t>Append</w:t>
      </w:r>
      <w:r>
        <w:t>仍处于</w:t>
      </w:r>
      <w:r>
        <w:t>Hold</w:t>
      </w:r>
      <w:r>
        <w:t>状态，其价值必须通过新增候选</w:t>
      </w:r>
      <w:r>
        <w:t>Precision</w:t>
      </w:r>
      <w:r>
        <w:t>、重复率、人工抽检和独立测试效用共同判断，不能仅凭</w:t>
      </w:r>
      <w:r>
        <w:t>Recall</w:t>
      </w:r>
      <w:r>
        <w:t>变化作出结论。第四，</w:t>
      </w:r>
      <w:r>
        <w:t>Box Refinement</w:t>
      </w:r>
      <w:r>
        <w:t>的负结果构成了明确的适用边界：对于火烟等非刚性目标，分割边界与检测框监督粒度不一致时，后置级联节点越激进地改变几何标签，越可能产生误差传递并损害下游泛化。</w:t>
      </w:r>
    </w:p>
    <w:p w14:paraId="2D40E999" w14:textId="49DC0FD1" w:rsidR="00BA1536" w:rsidRPr="00BA1536" w:rsidRDefault="00BA1536" w:rsidP="00BA1536">
      <w:pPr>
        <w:pStyle w:val="BodyCN"/>
        <w:rPr>
          <w:rFonts w:hint="eastAsia"/>
        </w:rPr>
      </w:pPr>
      <w:r w:rsidRPr="00BA1536">
        <w:rPr>
          <w:rFonts w:hint="eastAsia"/>
        </w:rPr>
        <w:t>下一阶段的优先任务应当集中在三项证据补全：其一，冻结</w:t>
      </w:r>
      <w:r w:rsidRPr="00BA1536">
        <w:t>E1</w:t>
      </w:r>
      <w:r w:rsidRPr="00BA1536">
        <w:t>与</w:t>
      </w:r>
      <w:r w:rsidRPr="00BA1536">
        <w:t>Verifier-only</w:t>
      </w:r>
      <w:r w:rsidRPr="00BA1536">
        <w:t>的提示、阈值、标签和训练配置，在</w:t>
      </w:r>
      <w:r w:rsidR="007C3E28">
        <w:rPr>
          <w:rFonts w:hint="eastAsia"/>
        </w:rPr>
        <w:t>独立测试集</w:t>
      </w:r>
      <w:r w:rsidRPr="00BA1536">
        <w:t>完成最终对比；其二，对</w:t>
      </w:r>
      <w:r w:rsidRPr="00BA1536">
        <w:t>Verifier accepted/</w:t>
      </w:r>
      <w:proofErr w:type="spellStart"/>
      <w:r w:rsidRPr="00BA1536">
        <w:t>rejected</w:t>
      </w:r>
      <w:r w:rsidRPr="00BA1536">
        <w:t>及</w:t>
      </w:r>
      <w:r w:rsidRPr="00BA1536">
        <w:t>Append</w:t>
      </w:r>
      <w:proofErr w:type="spellEnd"/>
      <w:r w:rsidRPr="00BA1536">
        <w:t xml:space="preserve"> candidate</w:t>
      </w:r>
      <w:r w:rsidRPr="00BA1536">
        <w:t>开展分层人工抽检，补齐标签层</w:t>
      </w:r>
      <w:r w:rsidRPr="00BA1536">
        <w:t>Precision</w:t>
      </w:r>
      <w:r w:rsidRPr="00BA1536">
        <w:t>、错误拒绝率和新增候选质量；其三，将最终效用结果与实际标签生产时间、人时</w:t>
      </w:r>
      <w:r w:rsidRPr="00BA1536">
        <w:t>/GPU</w:t>
      </w:r>
      <w:r w:rsidRPr="00BA1536">
        <w:t>时和多规模外推结合，进入</w:t>
      </w:r>
      <w:r w:rsidRPr="00BA1536">
        <w:t>Pareto</w:t>
      </w:r>
      <w:r w:rsidRPr="00BA1536">
        <w:t>非支配选型。由此，论文的证据链将形成</w:t>
      </w:r>
      <w:r w:rsidRPr="00BA1536">
        <w:t>“</w:t>
      </w:r>
      <w:r w:rsidRPr="00BA1536">
        <w:t>工程可实现</w:t>
      </w:r>
      <w:r w:rsidRPr="00BA1536">
        <w:t>—</w:t>
      </w:r>
      <w:r w:rsidRPr="00BA1536">
        <w:t>单次角色筛选</w:t>
      </w:r>
      <w:r w:rsidRPr="00BA1536">
        <w:t>—</w:t>
      </w:r>
      <w:r w:rsidRPr="00BA1536">
        <w:t>多</w:t>
      </w:r>
      <w:r w:rsidRPr="00BA1536">
        <w:t>seed</w:t>
      </w:r>
      <w:r w:rsidRPr="00BA1536">
        <w:t>稳定性</w:t>
      </w:r>
      <w:r w:rsidRPr="00BA1536">
        <w:t>—</w:t>
      </w:r>
      <w:r w:rsidRPr="00BA1536">
        <w:t>独立</w:t>
      </w:r>
      <w:r w:rsidRPr="00BA1536">
        <w:t>Holdout</w:t>
      </w:r>
      <w:r w:rsidRPr="00BA1536">
        <w:t>确认</w:t>
      </w:r>
      <w:r w:rsidRPr="00BA1536">
        <w:t>—Stage-Gate</w:t>
      </w:r>
      <w:r w:rsidRPr="00BA1536">
        <w:t>决策</w:t>
      </w:r>
      <w:r w:rsidRPr="00BA1536">
        <w:t>—</w:t>
      </w:r>
      <w:r w:rsidRPr="00BA1536">
        <w:t>多规模流程选型</w:t>
      </w:r>
      <w:r w:rsidRPr="00BA1536">
        <w:t>”</w:t>
      </w:r>
      <w:r w:rsidRPr="00BA1536">
        <w:t>的闭环。</w:t>
      </w:r>
    </w:p>
    <w:p w14:paraId="39235D1A" w14:textId="77777777" w:rsidR="00BA1536" w:rsidRDefault="00BA1536" w:rsidP="008F2EC9">
      <w:pPr>
        <w:pStyle w:val="BodyCN"/>
        <w:rPr>
          <w:rFonts w:hint="eastAsia"/>
        </w:rPr>
      </w:pPr>
    </w:p>
    <w:p w14:paraId="7E8C38A2" w14:textId="77777777" w:rsidR="00516982" w:rsidRDefault="00F92195">
      <w:pPr>
        <w:pStyle w:val="1"/>
        <w:spacing w:before="200" w:after="100" w:line="288" w:lineRule="auto"/>
        <w:rPr>
          <w:lang w:eastAsia="zh-CN"/>
        </w:rPr>
      </w:pPr>
      <w:r>
        <w:rPr>
          <w:rFonts w:ascii="宋体" w:eastAsia="宋体" w:hAnsi="宋体" w:cs="宋体" w:hint="eastAsia"/>
          <w:sz w:val="32"/>
          <w:lang w:eastAsia="zh-CN"/>
        </w:rPr>
        <w:lastRenderedPageBreak/>
        <w:t>七</w:t>
      </w:r>
      <w:r>
        <w:rPr>
          <w:rFonts w:ascii="Times New Roman" w:eastAsia="Noto Sans CJK SC" w:hAnsi="Times New Roman"/>
          <w:sz w:val="32"/>
          <w:lang w:eastAsia="zh-CN"/>
        </w:rPr>
        <w:t>、制备投入、多规模情景与阶段决策规则</w:t>
      </w:r>
    </w:p>
    <w:p w14:paraId="6465ADE3"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7.1 </w:t>
      </w:r>
      <w:r>
        <w:rPr>
          <w:rFonts w:ascii="Times New Roman" w:eastAsia="Noto Sans CJK SC" w:hAnsi="Times New Roman"/>
          <w:sz w:val="28"/>
          <w:lang w:eastAsia="zh-CN"/>
        </w:rPr>
        <w:t>评价对象与投入边界</w:t>
      </w:r>
    </w:p>
    <w:p w14:paraId="2BCCD43A" w14:textId="77777777" w:rsidR="00516982" w:rsidRDefault="00F92195">
      <w:pPr>
        <w:spacing w:after="0" w:line="360" w:lineRule="auto"/>
        <w:ind w:firstLine="420"/>
        <w:jc w:val="both"/>
        <w:rPr>
          <w:lang w:eastAsia="zh-CN"/>
        </w:rPr>
      </w:pPr>
      <w:r>
        <w:rPr>
          <w:lang w:eastAsia="zh-CN"/>
        </w:rPr>
        <w:t>本章比较的对象是</w:t>
      </w:r>
      <w:r>
        <w:rPr>
          <w:lang w:eastAsia="zh-CN"/>
        </w:rPr>
        <w:t>“</w:t>
      </w:r>
      <w:r>
        <w:rPr>
          <w:lang w:eastAsia="zh-CN"/>
        </w:rPr>
        <w:t>形成可用于</w:t>
      </w:r>
      <w:r>
        <w:rPr>
          <w:lang w:eastAsia="zh-CN"/>
        </w:rPr>
        <w:t>YOLO</w:t>
      </w:r>
      <w:r>
        <w:rPr>
          <w:lang w:eastAsia="zh-CN"/>
        </w:rPr>
        <w:t>训练的标签版本所需投入</w:t>
      </w:r>
      <w:r>
        <w:rPr>
          <w:lang w:eastAsia="zh-CN"/>
        </w:rPr>
        <w:t>”</w:t>
      </w:r>
      <w:r>
        <w:rPr>
          <w:lang w:eastAsia="zh-CN"/>
        </w:rPr>
        <w:t>，主要包括人工逐框时间、</w:t>
      </w:r>
      <w:r>
        <w:rPr>
          <w:lang w:eastAsia="zh-CN"/>
        </w:rPr>
        <w:t>Grounding DINO/SAM3</w:t>
      </w:r>
      <w:r>
        <w:rPr>
          <w:lang w:eastAsia="zh-CN"/>
        </w:rPr>
        <w:t>推理</w:t>
      </w:r>
      <w:r>
        <w:rPr>
          <w:lang w:eastAsia="zh-CN"/>
        </w:rPr>
        <w:t>GPU</w:t>
      </w:r>
      <w:r>
        <w:rPr>
          <w:lang w:eastAsia="zh-CN"/>
        </w:rPr>
        <w:t>时间、人工抽检时间、规则失败后的返工时间和版本切换次数。各方案均需进行的</w:t>
      </w:r>
      <w:r>
        <w:rPr>
          <w:lang w:eastAsia="zh-CN"/>
        </w:rPr>
        <w:t>YOLO</w:t>
      </w:r>
      <w:r>
        <w:rPr>
          <w:lang w:eastAsia="zh-CN"/>
        </w:rPr>
        <w:t>训练不计入纯制备投入，以免共享成本掩盖标签流程差异；但</w:t>
      </w:r>
      <w:r>
        <w:rPr>
          <w:lang w:eastAsia="zh-CN"/>
        </w:rPr>
        <w:t>YOLO</w:t>
      </w:r>
      <w:r>
        <w:rPr>
          <w:lang w:eastAsia="zh-CN"/>
        </w:rPr>
        <w:t>训练时耗仍在实验台账中单独记录。</w:t>
      </w:r>
    </w:p>
    <w:p w14:paraId="6BF68B16" w14:textId="0383A497" w:rsidR="00516982" w:rsidRDefault="00012A04">
      <w:pPr>
        <w:spacing w:after="0" w:line="360" w:lineRule="auto"/>
        <w:ind w:firstLine="420"/>
        <w:jc w:val="both"/>
        <w:rPr>
          <w:lang w:eastAsia="zh-CN"/>
        </w:rPr>
      </w:pPr>
      <w:r>
        <w:rPr>
          <w:rFonts w:ascii="宋体" w:eastAsia="宋体" w:hAnsi="宋体" w:cs="宋体" w:hint="eastAsia"/>
          <w:lang w:eastAsia="zh-CN"/>
        </w:rPr>
        <w:t>后续会</w:t>
      </w:r>
      <w:r w:rsidR="00F92195">
        <w:rPr>
          <w:lang w:eastAsia="zh-CN"/>
        </w:rPr>
        <w:t>使用统一</w:t>
      </w:r>
      <w:r w:rsidR="00F92195">
        <w:rPr>
          <w:lang w:eastAsia="zh-CN"/>
        </w:rPr>
        <w:t>GPU</w:t>
      </w:r>
      <w:r w:rsidR="00F92195">
        <w:rPr>
          <w:lang w:eastAsia="zh-CN"/>
        </w:rPr>
        <w:t>租用单价和人工小时单价进行换算，并进行敏感性分析。由于当前模型推理本身较快，论文的主要论证不建立在几分钟</w:t>
      </w:r>
      <w:r w:rsidR="00F92195">
        <w:rPr>
          <w:lang w:eastAsia="zh-CN"/>
        </w:rPr>
        <w:t>GPU</w:t>
      </w:r>
      <w:r w:rsidR="00F92195">
        <w:rPr>
          <w:lang w:eastAsia="zh-CN"/>
        </w:rPr>
        <w:t>费用差上，而建立在人工逐框与模型辅助流程的数量级时耗差、后置节点新增投入及返工风险上。</w:t>
      </w:r>
    </w:p>
    <w:p w14:paraId="6C42B8E9" w14:textId="77777777" w:rsidR="00516982" w:rsidRDefault="00F92195">
      <w:pPr>
        <w:pStyle w:val="21"/>
        <w:spacing w:before="140" w:after="100" w:line="288" w:lineRule="auto"/>
      </w:pPr>
      <w:r>
        <w:rPr>
          <w:rFonts w:ascii="Times New Roman" w:eastAsia="Noto Sans CJK SC" w:hAnsi="Times New Roman"/>
          <w:sz w:val="28"/>
        </w:rPr>
        <w:t xml:space="preserve">7.2 </w:t>
      </w:r>
      <w:proofErr w:type="spellStart"/>
      <w:r>
        <w:rPr>
          <w:rFonts w:ascii="Times New Roman" w:eastAsia="Noto Sans CJK SC" w:hAnsi="Times New Roman"/>
          <w:sz w:val="28"/>
        </w:rPr>
        <w:t>候选流程方案</w:t>
      </w:r>
      <w:proofErr w:type="spellEnd"/>
    </w:p>
    <w:tbl>
      <w:tblPr>
        <w:tblStyle w:val="aff1"/>
        <w:tblW w:w="0" w:type="auto"/>
        <w:jc w:val="center"/>
        <w:tblLook w:val="04A0" w:firstRow="1" w:lastRow="0" w:firstColumn="1" w:lastColumn="0" w:noHBand="0" w:noVBand="1"/>
      </w:tblPr>
      <w:tblGrid>
        <w:gridCol w:w="1409"/>
        <w:gridCol w:w="2808"/>
        <w:gridCol w:w="3362"/>
        <w:gridCol w:w="1409"/>
      </w:tblGrid>
      <w:tr w:rsidR="00516982" w14:paraId="7ADC2CB1" w14:textId="77777777">
        <w:trPr>
          <w:cantSplit/>
          <w:tblHeader/>
          <w:jc w:val="center"/>
        </w:trPr>
        <w:tc>
          <w:tcPr>
            <w:tcW w:w="1417" w:type="dxa"/>
            <w:shd w:val="clear" w:color="auto" w:fill="E7E6E6"/>
            <w:tcMar>
              <w:top w:w="110" w:type="dxa"/>
              <w:left w:w="100" w:type="dxa"/>
              <w:bottom w:w="110" w:type="dxa"/>
              <w:right w:w="100" w:type="dxa"/>
            </w:tcMar>
            <w:vAlign w:val="center"/>
          </w:tcPr>
          <w:p w14:paraId="56BCAE77" w14:textId="77777777" w:rsidR="00516982" w:rsidRDefault="00F92195">
            <w:pPr>
              <w:spacing w:line="276" w:lineRule="auto"/>
              <w:jc w:val="center"/>
            </w:pPr>
            <w:r>
              <w:rPr>
                <w:rFonts w:eastAsia="Noto Sans CJK SC"/>
                <w:b/>
                <w:sz w:val="19"/>
              </w:rPr>
              <w:t>方案</w:t>
            </w:r>
          </w:p>
        </w:tc>
        <w:tc>
          <w:tcPr>
            <w:tcW w:w="2835" w:type="dxa"/>
            <w:shd w:val="clear" w:color="auto" w:fill="E7E6E6"/>
            <w:tcMar>
              <w:top w:w="110" w:type="dxa"/>
              <w:left w:w="100" w:type="dxa"/>
              <w:bottom w:w="110" w:type="dxa"/>
              <w:right w:w="100" w:type="dxa"/>
            </w:tcMar>
            <w:vAlign w:val="center"/>
          </w:tcPr>
          <w:p w14:paraId="1F7DF3C2" w14:textId="77777777" w:rsidR="00516982" w:rsidRDefault="00F92195">
            <w:pPr>
              <w:spacing w:line="276" w:lineRule="auto"/>
              <w:jc w:val="center"/>
            </w:pPr>
            <w:r>
              <w:rPr>
                <w:rFonts w:eastAsia="Noto Sans CJK SC"/>
                <w:b/>
                <w:sz w:val="19"/>
              </w:rPr>
              <w:t>组成</w:t>
            </w:r>
          </w:p>
        </w:tc>
        <w:tc>
          <w:tcPr>
            <w:tcW w:w="3402" w:type="dxa"/>
            <w:shd w:val="clear" w:color="auto" w:fill="E7E6E6"/>
            <w:tcMar>
              <w:top w:w="110" w:type="dxa"/>
              <w:left w:w="100" w:type="dxa"/>
              <w:bottom w:w="110" w:type="dxa"/>
              <w:right w:w="100" w:type="dxa"/>
            </w:tcMar>
            <w:vAlign w:val="center"/>
          </w:tcPr>
          <w:p w14:paraId="3DFD1BDD" w14:textId="77777777" w:rsidR="00516982" w:rsidRDefault="00F92195">
            <w:pPr>
              <w:spacing w:line="276" w:lineRule="auto"/>
              <w:jc w:val="center"/>
            </w:pPr>
            <w:r>
              <w:rPr>
                <w:rFonts w:eastAsia="Noto Sans CJK SC"/>
                <w:b/>
                <w:sz w:val="19"/>
              </w:rPr>
              <w:t>主要特征</w:t>
            </w:r>
          </w:p>
        </w:tc>
        <w:tc>
          <w:tcPr>
            <w:tcW w:w="1417" w:type="dxa"/>
            <w:shd w:val="clear" w:color="auto" w:fill="E7E6E6"/>
            <w:tcMar>
              <w:top w:w="110" w:type="dxa"/>
              <w:left w:w="100" w:type="dxa"/>
              <w:bottom w:w="110" w:type="dxa"/>
              <w:right w:w="100" w:type="dxa"/>
            </w:tcMar>
            <w:vAlign w:val="center"/>
          </w:tcPr>
          <w:p w14:paraId="3222C494" w14:textId="77777777" w:rsidR="00516982" w:rsidRDefault="00F92195">
            <w:pPr>
              <w:spacing w:line="276" w:lineRule="auto"/>
              <w:jc w:val="center"/>
            </w:pPr>
            <w:r>
              <w:rPr>
                <w:rFonts w:eastAsia="Noto Sans CJK SC"/>
                <w:b/>
                <w:sz w:val="19"/>
              </w:rPr>
              <w:t>当前状态</w:t>
            </w:r>
          </w:p>
        </w:tc>
      </w:tr>
      <w:tr w:rsidR="00516982" w14:paraId="5F73AF36" w14:textId="77777777">
        <w:trPr>
          <w:cantSplit/>
          <w:jc w:val="center"/>
        </w:trPr>
        <w:tc>
          <w:tcPr>
            <w:tcW w:w="1417" w:type="dxa"/>
            <w:tcMar>
              <w:top w:w="100" w:type="dxa"/>
              <w:left w:w="100" w:type="dxa"/>
              <w:bottom w:w="100" w:type="dxa"/>
              <w:right w:w="100" w:type="dxa"/>
            </w:tcMar>
            <w:vAlign w:val="center"/>
          </w:tcPr>
          <w:p w14:paraId="6BAB74B7" w14:textId="77777777" w:rsidR="00516982" w:rsidRDefault="00F92195">
            <w:pPr>
              <w:spacing w:line="276" w:lineRule="auto"/>
              <w:jc w:val="center"/>
            </w:pPr>
            <w:r>
              <w:rPr>
                <w:sz w:val="19"/>
              </w:rPr>
              <w:t xml:space="preserve">S0 </w:t>
            </w:r>
            <w:r>
              <w:rPr>
                <w:sz w:val="19"/>
              </w:rPr>
              <w:t>人工基准</w:t>
            </w:r>
          </w:p>
        </w:tc>
        <w:tc>
          <w:tcPr>
            <w:tcW w:w="2835" w:type="dxa"/>
            <w:tcMar>
              <w:top w:w="100" w:type="dxa"/>
              <w:left w:w="100" w:type="dxa"/>
              <w:bottom w:w="100" w:type="dxa"/>
              <w:right w:w="100" w:type="dxa"/>
            </w:tcMar>
            <w:vAlign w:val="center"/>
          </w:tcPr>
          <w:p w14:paraId="2BA97868" w14:textId="77777777" w:rsidR="00516982" w:rsidRDefault="00F92195">
            <w:pPr>
              <w:spacing w:line="276" w:lineRule="auto"/>
            </w:pPr>
            <w:r>
              <w:rPr>
                <w:sz w:val="19"/>
              </w:rPr>
              <w:t>人工逐框</w:t>
            </w:r>
            <w:r>
              <w:rPr>
                <w:sz w:val="19"/>
              </w:rPr>
              <w:t>+</w:t>
            </w:r>
            <w:r>
              <w:rPr>
                <w:sz w:val="19"/>
              </w:rPr>
              <w:t>必要复核</w:t>
            </w:r>
          </w:p>
        </w:tc>
        <w:tc>
          <w:tcPr>
            <w:tcW w:w="3402" w:type="dxa"/>
            <w:tcMar>
              <w:top w:w="100" w:type="dxa"/>
              <w:left w:w="100" w:type="dxa"/>
              <w:bottom w:w="100" w:type="dxa"/>
              <w:right w:w="100" w:type="dxa"/>
            </w:tcMar>
            <w:vAlign w:val="center"/>
          </w:tcPr>
          <w:p w14:paraId="1F7D053A" w14:textId="77777777" w:rsidR="00516982" w:rsidRDefault="00F92195">
            <w:pPr>
              <w:spacing w:line="276" w:lineRule="auto"/>
              <w:jc w:val="center"/>
              <w:rPr>
                <w:lang w:eastAsia="zh-CN"/>
              </w:rPr>
            </w:pPr>
            <w:r>
              <w:rPr>
                <w:sz w:val="19"/>
                <w:lang w:eastAsia="zh-CN"/>
              </w:rPr>
              <w:t>最高人工投入；作为效用与成本参照</w:t>
            </w:r>
          </w:p>
        </w:tc>
        <w:tc>
          <w:tcPr>
            <w:tcW w:w="1417" w:type="dxa"/>
            <w:tcMar>
              <w:top w:w="100" w:type="dxa"/>
              <w:left w:w="100" w:type="dxa"/>
              <w:bottom w:w="100" w:type="dxa"/>
              <w:right w:w="100" w:type="dxa"/>
            </w:tcMar>
            <w:vAlign w:val="center"/>
          </w:tcPr>
          <w:p w14:paraId="1A3E3493" w14:textId="77777777" w:rsidR="00516982" w:rsidRDefault="00F92195">
            <w:pPr>
              <w:spacing w:line="276" w:lineRule="auto"/>
              <w:jc w:val="center"/>
            </w:pPr>
            <w:proofErr w:type="spellStart"/>
            <w:r>
              <w:rPr>
                <w:sz w:val="19"/>
              </w:rPr>
              <w:t>保留</w:t>
            </w:r>
            <w:proofErr w:type="spellEnd"/>
          </w:p>
        </w:tc>
      </w:tr>
      <w:tr w:rsidR="00516982" w14:paraId="575F8AAB" w14:textId="77777777">
        <w:trPr>
          <w:cantSplit/>
          <w:jc w:val="center"/>
        </w:trPr>
        <w:tc>
          <w:tcPr>
            <w:tcW w:w="1417" w:type="dxa"/>
            <w:tcMar>
              <w:top w:w="100" w:type="dxa"/>
              <w:left w:w="100" w:type="dxa"/>
              <w:bottom w:w="100" w:type="dxa"/>
              <w:right w:w="100" w:type="dxa"/>
            </w:tcMar>
            <w:vAlign w:val="center"/>
          </w:tcPr>
          <w:p w14:paraId="74159337" w14:textId="77777777" w:rsidR="00516982" w:rsidRDefault="00F92195">
            <w:pPr>
              <w:spacing w:line="276" w:lineRule="auto"/>
              <w:jc w:val="center"/>
            </w:pPr>
            <w:r>
              <w:rPr>
                <w:sz w:val="19"/>
              </w:rPr>
              <w:t>S1 V1</w:t>
            </w:r>
          </w:p>
        </w:tc>
        <w:tc>
          <w:tcPr>
            <w:tcW w:w="2835" w:type="dxa"/>
            <w:tcMar>
              <w:top w:w="100" w:type="dxa"/>
              <w:left w:w="100" w:type="dxa"/>
              <w:bottom w:w="100" w:type="dxa"/>
              <w:right w:w="100" w:type="dxa"/>
            </w:tcMar>
            <w:vAlign w:val="center"/>
          </w:tcPr>
          <w:p w14:paraId="7ABD94B2" w14:textId="77777777" w:rsidR="00516982" w:rsidRDefault="00F92195">
            <w:pPr>
              <w:spacing w:line="276" w:lineRule="auto"/>
            </w:pPr>
            <w:r>
              <w:rPr>
                <w:sz w:val="19"/>
              </w:rPr>
              <w:t>Grounding DINO</w:t>
            </w:r>
            <w:r>
              <w:rPr>
                <w:sz w:val="19"/>
              </w:rPr>
              <w:t>冻结配置直接生成</w:t>
            </w:r>
          </w:p>
        </w:tc>
        <w:tc>
          <w:tcPr>
            <w:tcW w:w="3402" w:type="dxa"/>
            <w:tcMar>
              <w:top w:w="100" w:type="dxa"/>
              <w:left w:w="100" w:type="dxa"/>
              <w:bottom w:w="100" w:type="dxa"/>
              <w:right w:w="100" w:type="dxa"/>
            </w:tcMar>
            <w:vAlign w:val="center"/>
          </w:tcPr>
          <w:p w14:paraId="55FE6A46" w14:textId="77777777" w:rsidR="00516982" w:rsidRDefault="00F92195">
            <w:pPr>
              <w:spacing w:line="276" w:lineRule="auto"/>
              <w:jc w:val="center"/>
              <w:rPr>
                <w:lang w:eastAsia="zh-CN"/>
              </w:rPr>
            </w:pPr>
            <w:r>
              <w:rPr>
                <w:sz w:val="19"/>
                <w:lang w:eastAsia="zh-CN"/>
              </w:rPr>
              <w:t>结构最简单；无需</w:t>
            </w:r>
            <w:r>
              <w:rPr>
                <w:sz w:val="19"/>
                <w:lang w:eastAsia="zh-CN"/>
              </w:rPr>
              <w:t>SAM3</w:t>
            </w:r>
          </w:p>
        </w:tc>
        <w:tc>
          <w:tcPr>
            <w:tcW w:w="1417" w:type="dxa"/>
            <w:tcMar>
              <w:top w:w="100" w:type="dxa"/>
              <w:left w:w="100" w:type="dxa"/>
              <w:bottom w:w="100" w:type="dxa"/>
              <w:right w:w="100" w:type="dxa"/>
            </w:tcMar>
            <w:vAlign w:val="center"/>
          </w:tcPr>
          <w:p w14:paraId="1C3FD1C7" w14:textId="77777777" w:rsidR="00516982" w:rsidRDefault="00F92195">
            <w:pPr>
              <w:spacing w:line="276" w:lineRule="auto"/>
              <w:jc w:val="center"/>
            </w:pPr>
            <w:proofErr w:type="spellStart"/>
            <w:r>
              <w:rPr>
                <w:sz w:val="19"/>
              </w:rPr>
              <w:t>当前基准候选</w:t>
            </w:r>
            <w:proofErr w:type="spellEnd"/>
          </w:p>
        </w:tc>
      </w:tr>
      <w:tr w:rsidR="00516982" w14:paraId="1755408A" w14:textId="77777777">
        <w:trPr>
          <w:cantSplit/>
          <w:jc w:val="center"/>
        </w:trPr>
        <w:tc>
          <w:tcPr>
            <w:tcW w:w="1417" w:type="dxa"/>
            <w:tcMar>
              <w:top w:w="100" w:type="dxa"/>
              <w:left w:w="100" w:type="dxa"/>
              <w:bottom w:w="100" w:type="dxa"/>
              <w:right w:w="100" w:type="dxa"/>
            </w:tcMar>
            <w:vAlign w:val="center"/>
          </w:tcPr>
          <w:p w14:paraId="0757B7FD" w14:textId="77777777" w:rsidR="00516982" w:rsidRDefault="00F92195">
            <w:pPr>
              <w:spacing w:line="276" w:lineRule="auto"/>
              <w:jc w:val="center"/>
            </w:pPr>
            <w:r>
              <w:rPr>
                <w:sz w:val="19"/>
              </w:rPr>
              <w:t>S2 Verifier</w:t>
            </w:r>
          </w:p>
        </w:tc>
        <w:tc>
          <w:tcPr>
            <w:tcW w:w="2835" w:type="dxa"/>
            <w:tcMar>
              <w:top w:w="100" w:type="dxa"/>
              <w:left w:w="100" w:type="dxa"/>
              <w:bottom w:w="100" w:type="dxa"/>
              <w:right w:w="100" w:type="dxa"/>
            </w:tcMar>
            <w:vAlign w:val="center"/>
          </w:tcPr>
          <w:p w14:paraId="4B3A0DAC" w14:textId="77777777" w:rsidR="00516982" w:rsidRDefault="00F92195">
            <w:pPr>
              <w:spacing w:line="276" w:lineRule="auto"/>
            </w:pPr>
            <w:r>
              <w:rPr>
                <w:sz w:val="19"/>
              </w:rPr>
              <w:t>V1 + SAM3</w:t>
            </w:r>
            <w:r>
              <w:rPr>
                <w:sz w:val="19"/>
              </w:rPr>
              <w:t>保守审核，不改框</w:t>
            </w:r>
          </w:p>
        </w:tc>
        <w:tc>
          <w:tcPr>
            <w:tcW w:w="3402" w:type="dxa"/>
            <w:tcMar>
              <w:top w:w="100" w:type="dxa"/>
              <w:left w:w="100" w:type="dxa"/>
              <w:bottom w:w="100" w:type="dxa"/>
              <w:right w:w="100" w:type="dxa"/>
            </w:tcMar>
            <w:vAlign w:val="center"/>
          </w:tcPr>
          <w:p w14:paraId="0D2B5222" w14:textId="0DD44A9A" w:rsidR="00516982" w:rsidRDefault="00F92195">
            <w:pPr>
              <w:spacing w:line="276" w:lineRule="auto"/>
              <w:jc w:val="center"/>
              <w:rPr>
                <w:lang w:eastAsia="zh-CN"/>
              </w:rPr>
            </w:pPr>
            <w:r>
              <w:rPr>
                <w:sz w:val="19"/>
                <w:lang w:eastAsia="zh-CN"/>
              </w:rPr>
              <w:t>可</w:t>
            </w:r>
            <w:r>
              <w:rPr>
                <w:sz w:val="19"/>
                <w:lang w:eastAsia="zh-CN"/>
              </w:rPr>
              <w:t>改善部分错误；增加校验与抽检</w:t>
            </w:r>
          </w:p>
        </w:tc>
        <w:tc>
          <w:tcPr>
            <w:tcW w:w="1417" w:type="dxa"/>
            <w:tcMar>
              <w:top w:w="100" w:type="dxa"/>
              <w:left w:w="100" w:type="dxa"/>
              <w:bottom w:w="100" w:type="dxa"/>
              <w:right w:w="100" w:type="dxa"/>
            </w:tcMar>
            <w:vAlign w:val="center"/>
          </w:tcPr>
          <w:p w14:paraId="51FAA33D" w14:textId="33FB0B27" w:rsidR="00516982" w:rsidRPr="00EF1208" w:rsidRDefault="00EF1208">
            <w:pPr>
              <w:spacing w:line="276" w:lineRule="auto"/>
              <w:jc w:val="center"/>
              <w:rPr>
                <w:rFonts w:eastAsia="宋体" w:hint="eastAsia"/>
                <w:lang w:eastAsia="zh-CN"/>
              </w:rPr>
            </w:pPr>
            <w:r>
              <w:rPr>
                <w:rFonts w:eastAsia="宋体" w:hint="eastAsia"/>
                <w:sz w:val="19"/>
                <w:lang w:eastAsia="zh-CN"/>
              </w:rPr>
              <w:t>GO</w:t>
            </w:r>
          </w:p>
        </w:tc>
      </w:tr>
      <w:tr w:rsidR="00516982" w14:paraId="1DB40557" w14:textId="77777777">
        <w:trPr>
          <w:cantSplit/>
          <w:jc w:val="center"/>
        </w:trPr>
        <w:tc>
          <w:tcPr>
            <w:tcW w:w="1417" w:type="dxa"/>
            <w:tcMar>
              <w:top w:w="100" w:type="dxa"/>
              <w:left w:w="100" w:type="dxa"/>
              <w:bottom w:w="100" w:type="dxa"/>
              <w:right w:w="100" w:type="dxa"/>
            </w:tcMar>
            <w:vAlign w:val="center"/>
          </w:tcPr>
          <w:p w14:paraId="3C99BEC2" w14:textId="77777777" w:rsidR="00516982" w:rsidRDefault="00F92195">
            <w:pPr>
              <w:spacing w:line="276" w:lineRule="auto"/>
              <w:jc w:val="center"/>
            </w:pPr>
            <w:r>
              <w:rPr>
                <w:sz w:val="19"/>
              </w:rPr>
              <w:t>S3 Append</w:t>
            </w:r>
          </w:p>
        </w:tc>
        <w:tc>
          <w:tcPr>
            <w:tcW w:w="2835" w:type="dxa"/>
            <w:tcMar>
              <w:top w:w="100" w:type="dxa"/>
              <w:left w:w="100" w:type="dxa"/>
              <w:bottom w:w="100" w:type="dxa"/>
              <w:right w:w="100" w:type="dxa"/>
            </w:tcMar>
            <w:vAlign w:val="center"/>
          </w:tcPr>
          <w:p w14:paraId="7137DD09" w14:textId="77777777" w:rsidR="00516982" w:rsidRDefault="00F92195">
            <w:pPr>
              <w:spacing w:line="276" w:lineRule="auto"/>
            </w:pPr>
            <w:r>
              <w:rPr>
                <w:sz w:val="19"/>
              </w:rPr>
              <w:t>V1 + SAM3</w:t>
            </w:r>
            <w:r>
              <w:rPr>
                <w:sz w:val="19"/>
              </w:rPr>
              <w:t>新增候选</w:t>
            </w:r>
            <w:r>
              <w:rPr>
                <w:sz w:val="19"/>
              </w:rPr>
              <w:t xml:space="preserve"> + IoF/NMS</w:t>
            </w:r>
            <w:r>
              <w:rPr>
                <w:sz w:val="19"/>
              </w:rPr>
              <w:t>安全门</w:t>
            </w:r>
          </w:p>
        </w:tc>
        <w:tc>
          <w:tcPr>
            <w:tcW w:w="3402" w:type="dxa"/>
            <w:tcMar>
              <w:top w:w="100" w:type="dxa"/>
              <w:left w:w="100" w:type="dxa"/>
              <w:bottom w:w="100" w:type="dxa"/>
              <w:right w:w="100" w:type="dxa"/>
            </w:tcMar>
            <w:vAlign w:val="center"/>
          </w:tcPr>
          <w:p w14:paraId="072783D4" w14:textId="77777777" w:rsidR="00516982" w:rsidRDefault="00F92195">
            <w:pPr>
              <w:spacing w:line="276" w:lineRule="auto"/>
              <w:jc w:val="center"/>
              <w:rPr>
                <w:lang w:eastAsia="zh-CN"/>
              </w:rPr>
            </w:pPr>
            <w:r>
              <w:rPr>
                <w:sz w:val="19"/>
                <w:lang w:eastAsia="zh-CN"/>
              </w:rPr>
              <w:t>面向漏检补充；有</w:t>
            </w:r>
            <w:r>
              <w:rPr>
                <w:sz w:val="19"/>
                <w:lang w:eastAsia="zh-CN"/>
              </w:rPr>
              <w:t>FP/</w:t>
            </w:r>
            <w:r>
              <w:rPr>
                <w:sz w:val="19"/>
                <w:lang w:eastAsia="zh-CN"/>
              </w:rPr>
              <w:t>重复框风险</w:t>
            </w:r>
          </w:p>
        </w:tc>
        <w:tc>
          <w:tcPr>
            <w:tcW w:w="1417" w:type="dxa"/>
            <w:tcMar>
              <w:top w:w="100" w:type="dxa"/>
              <w:left w:w="100" w:type="dxa"/>
              <w:bottom w:w="100" w:type="dxa"/>
              <w:right w:w="100" w:type="dxa"/>
            </w:tcMar>
            <w:vAlign w:val="center"/>
          </w:tcPr>
          <w:p w14:paraId="11F922AD" w14:textId="77777777" w:rsidR="00516982" w:rsidRDefault="00F92195">
            <w:pPr>
              <w:spacing w:line="276" w:lineRule="auto"/>
              <w:jc w:val="center"/>
            </w:pPr>
            <w:proofErr w:type="spellStart"/>
            <w:r>
              <w:rPr>
                <w:sz w:val="19"/>
              </w:rPr>
              <w:t>Hold</w:t>
            </w:r>
            <w:r>
              <w:rPr>
                <w:sz w:val="19"/>
              </w:rPr>
              <w:t>，先过候选</w:t>
            </w:r>
            <w:r>
              <w:rPr>
                <w:sz w:val="19"/>
              </w:rPr>
              <w:t>Precision</w:t>
            </w:r>
            <w:r>
              <w:rPr>
                <w:sz w:val="19"/>
              </w:rPr>
              <w:t>门</w:t>
            </w:r>
            <w:proofErr w:type="spellEnd"/>
          </w:p>
        </w:tc>
      </w:tr>
      <w:tr w:rsidR="00516982" w14:paraId="52F21317" w14:textId="77777777">
        <w:trPr>
          <w:cantSplit/>
          <w:jc w:val="center"/>
        </w:trPr>
        <w:tc>
          <w:tcPr>
            <w:tcW w:w="1417" w:type="dxa"/>
            <w:tcMar>
              <w:top w:w="100" w:type="dxa"/>
              <w:left w:w="100" w:type="dxa"/>
              <w:bottom w:w="100" w:type="dxa"/>
              <w:right w:w="100" w:type="dxa"/>
            </w:tcMar>
            <w:vAlign w:val="center"/>
          </w:tcPr>
          <w:p w14:paraId="1E3DA0D1" w14:textId="77777777" w:rsidR="00516982" w:rsidRDefault="00F92195">
            <w:pPr>
              <w:spacing w:line="276" w:lineRule="auto"/>
              <w:jc w:val="center"/>
            </w:pPr>
            <w:r>
              <w:rPr>
                <w:sz w:val="19"/>
              </w:rPr>
              <w:t>S4 Refiner</w:t>
            </w:r>
          </w:p>
        </w:tc>
        <w:tc>
          <w:tcPr>
            <w:tcW w:w="2835" w:type="dxa"/>
            <w:tcMar>
              <w:top w:w="100" w:type="dxa"/>
              <w:left w:w="100" w:type="dxa"/>
              <w:bottom w:w="100" w:type="dxa"/>
              <w:right w:w="100" w:type="dxa"/>
            </w:tcMar>
            <w:vAlign w:val="center"/>
          </w:tcPr>
          <w:p w14:paraId="3D4F2CF8" w14:textId="77777777" w:rsidR="00516982" w:rsidRDefault="00F92195">
            <w:pPr>
              <w:spacing w:line="276" w:lineRule="auto"/>
            </w:pPr>
            <w:r>
              <w:rPr>
                <w:sz w:val="19"/>
              </w:rPr>
              <w:t>允许</w:t>
            </w:r>
            <w:r>
              <w:rPr>
                <w:sz w:val="19"/>
              </w:rPr>
              <w:t>SAM3</w:t>
            </w:r>
            <w:r>
              <w:rPr>
                <w:sz w:val="19"/>
              </w:rPr>
              <w:t>重塑</w:t>
            </w:r>
            <w:r>
              <w:rPr>
                <w:sz w:val="19"/>
              </w:rPr>
              <w:t>DINO</w:t>
            </w:r>
            <w:r>
              <w:rPr>
                <w:sz w:val="19"/>
              </w:rPr>
              <w:t>框</w:t>
            </w:r>
          </w:p>
        </w:tc>
        <w:tc>
          <w:tcPr>
            <w:tcW w:w="3402" w:type="dxa"/>
            <w:tcMar>
              <w:top w:w="100" w:type="dxa"/>
              <w:left w:w="100" w:type="dxa"/>
              <w:bottom w:w="100" w:type="dxa"/>
              <w:right w:w="100" w:type="dxa"/>
            </w:tcMar>
            <w:vAlign w:val="center"/>
          </w:tcPr>
          <w:p w14:paraId="217D0508" w14:textId="77777777" w:rsidR="00516982" w:rsidRDefault="00F92195">
            <w:pPr>
              <w:spacing w:line="276" w:lineRule="auto"/>
              <w:jc w:val="center"/>
              <w:rPr>
                <w:lang w:eastAsia="zh-CN"/>
              </w:rPr>
            </w:pPr>
            <w:r>
              <w:rPr>
                <w:sz w:val="19"/>
                <w:lang w:eastAsia="zh-CN"/>
              </w:rPr>
              <w:t>改变框粒度，已有明显下游退化</w:t>
            </w:r>
          </w:p>
        </w:tc>
        <w:tc>
          <w:tcPr>
            <w:tcW w:w="1417" w:type="dxa"/>
            <w:tcMar>
              <w:top w:w="100" w:type="dxa"/>
              <w:left w:w="100" w:type="dxa"/>
              <w:bottom w:w="100" w:type="dxa"/>
              <w:right w:w="100" w:type="dxa"/>
            </w:tcMar>
            <w:vAlign w:val="center"/>
          </w:tcPr>
          <w:p w14:paraId="5436BCB3" w14:textId="77777777" w:rsidR="00516982" w:rsidRDefault="00F92195">
            <w:pPr>
              <w:spacing w:line="276" w:lineRule="auto"/>
              <w:jc w:val="center"/>
            </w:pPr>
            <w:r>
              <w:rPr>
                <w:sz w:val="19"/>
              </w:rPr>
              <w:t>Stop</w:t>
            </w:r>
          </w:p>
        </w:tc>
      </w:tr>
    </w:tbl>
    <w:p w14:paraId="2BD3410F" w14:textId="77777777" w:rsidR="00516982" w:rsidRDefault="00516982">
      <w:pPr>
        <w:spacing w:after="40"/>
      </w:pPr>
    </w:p>
    <w:p w14:paraId="62739EE9" w14:textId="77777777" w:rsidR="00516982" w:rsidRDefault="00F92195">
      <w:pPr>
        <w:spacing w:before="80" w:after="120"/>
        <w:jc w:val="center"/>
        <w:rPr>
          <w:lang w:eastAsia="zh-CN"/>
        </w:rPr>
      </w:pPr>
      <w:r>
        <w:rPr>
          <w:sz w:val="21"/>
          <w:lang w:eastAsia="zh-CN"/>
        </w:rPr>
        <w:t>表</w:t>
      </w:r>
      <w:r>
        <w:rPr>
          <w:sz w:val="21"/>
          <w:lang w:eastAsia="zh-CN"/>
        </w:rPr>
        <w:t xml:space="preserve">4 </w:t>
      </w:r>
      <w:r>
        <w:rPr>
          <w:sz w:val="21"/>
          <w:lang w:eastAsia="zh-CN"/>
        </w:rPr>
        <w:t>候选流程及当前阶段状态</w:t>
      </w:r>
    </w:p>
    <w:p w14:paraId="08A42EE8"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7.3 1</w:t>
      </w:r>
      <w:r>
        <w:rPr>
          <w:rFonts w:ascii="Times New Roman" w:eastAsia="Noto Sans CJK SC" w:hAnsi="Times New Roman"/>
          <w:sz w:val="28"/>
          <w:lang w:eastAsia="zh-CN"/>
        </w:rPr>
        <w:t>千</w:t>
      </w:r>
      <w:r>
        <w:rPr>
          <w:rFonts w:ascii="Times New Roman" w:eastAsia="Noto Sans CJK SC" w:hAnsi="Times New Roman"/>
          <w:sz w:val="28"/>
          <w:lang w:eastAsia="zh-CN"/>
        </w:rPr>
        <w:t>/1</w:t>
      </w:r>
      <w:r>
        <w:rPr>
          <w:rFonts w:ascii="Times New Roman" w:eastAsia="Noto Sans CJK SC" w:hAnsi="Times New Roman"/>
          <w:sz w:val="28"/>
          <w:lang w:eastAsia="zh-CN"/>
        </w:rPr>
        <w:t>万</w:t>
      </w:r>
      <w:r>
        <w:rPr>
          <w:rFonts w:ascii="Times New Roman" w:eastAsia="Noto Sans CJK SC" w:hAnsi="Times New Roman"/>
          <w:sz w:val="28"/>
          <w:lang w:eastAsia="zh-CN"/>
        </w:rPr>
        <w:t>/10</w:t>
      </w:r>
      <w:r>
        <w:rPr>
          <w:rFonts w:ascii="Times New Roman" w:eastAsia="Noto Sans CJK SC" w:hAnsi="Times New Roman"/>
          <w:sz w:val="28"/>
          <w:lang w:eastAsia="zh-CN"/>
        </w:rPr>
        <w:t>万张规模情景</w:t>
      </w:r>
    </w:p>
    <w:p w14:paraId="1DA84117" w14:textId="77777777" w:rsidR="00516982" w:rsidRDefault="00F92195">
      <w:pPr>
        <w:spacing w:after="0" w:line="360" w:lineRule="auto"/>
        <w:ind w:firstLine="420"/>
        <w:jc w:val="both"/>
        <w:rPr>
          <w:lang w:eastAsia="zh-CN"/>
        </w:rPr>
      </w:pPr>
      <w:r>
        <w:rPr>
          <w:lang w:eastAsia="zh-CN"/>
        </w:rPr>
        <w:t>正式实验将分别计算</w:t>
      </w:r>
      <w:r>
        <w:rPr>
          <w:lang w:eastAsia="zh-CN"/>
        </w:rPr>
        <w:t>N=1,000</w:t>
      </w:r>
      <w:r>
        <w:rPr>
          <w:lang w:eastAsia="zh-CN"/>
        </w:rPr>
        <w:t>、</w:t>
      </w:r>
      <w:r>
        <w:rPr>
          <w:lang w:eastAsia="zh-CN"/>
        </w:rPr>
        <w:t>10,000</w:t>
      </w:r>
      <w:r>
        <w:rPr>
          <w:lang w:eastAsia="zh-CN"/>
        </w:rPr>
        <w:t>和</w:t>
      </w:r>
      <w:r>
        <w:rPr>
          <w:lang w:eastAsia="zh-CN"/>
        </w:rPr>
        <w:t>100,000</w:t>
      </w:r>
      <w:r>
        <w:rPr>
          <w:lang w:eastAsia="zh-CN"/>
        </w:rPr>
        <w:t>时各方案的</w:t>
      </w:r>
      <w:r>
        <w:rPr>
          <w:lang w:eastAsia="zh-CN"/>
        </w:rPr>
        <w:t>T_s</w:t>
      </w:r>
      <w:proofErr w:type="gramStart"/>
      <w:r>
        <w:rPr>
          <w:lang w:eastAsia="zh-CN"/>
        </w:rPr>
        <w:t>(N)</w:t>
      </w:r>
      <w:proofErr w:type="gramEnd"/>
      <w:r>
        <w:rPr>
          <w:lang w:eastAsia="zh-CN"/>
        </w:rPr>
        <w:t>和</w:t>
      </w:r>
      <w:r>
        <w:rPr>
          <w:lang w:eastAsia="zh-CN"/>
        </w:rPr>
        <w:t>H_s</w:t>
      </w:r>
      <w:proofErr w:type="gramStart"/>
      <w:r>
        <w:rPr>
          <w:lang w:eastAsia="zh-CN"/>
        </w:rPr>
        <w:t>(N)</w:t>
      </w:r>
      <w:proofErr w:type="gramEnd"/>
      <w:r>
        <w:rPr>
          <w:lang w:eastAsia="zh-CN"/>
        </w:rPr>
        <w:t>。对人工逐框方案，人工时长按抽样实测的单图标注时间分布估计；对</w:t>
      </w:r>
      <w:r>
        <w:rPr>
          <w:lang w:eastAsia="zh-CN"/>
        </w:rPr>
        <w:t>V1</w:t>
      </w:r>
      <w:r>
        <w:rPr>
          <w:lang w:eastAsia="zh-CN"/>
        </w:rPr>
        <w:t>及级联方案，模型推理时间按批量运行实测吞吐估计，人工部分按抽检比例和单样本复核时间估计。</w:t>
      </w:r>
    </w:p>
    <w:tbl>
      <w:tblPr>
        <w:tblStyle w:val="aff1"/>
        <w:tblW w:w="0" w:type="auto"/>
        <w:jc w:val="center"/>
        <w:tblLook w:val="04A0" w:firstRow="1" w:lastRow="0" w:firstColumn="1" w:lastColumn="0" w:noHBand="0" w:noVBand="1"/>
      </w:tblPr>
      <w:tblGrid>
        <w:gridCol w:w="1125"/>
        <w:gridCol w:w="2527"/>
        <w:gridCol w:w="3372"/>
        <w:gridCol w:w="1964"/>
      </w:tblGrid>
      <w:tr w:rsidR="00516982" w14:paraId="2694378B" w14:textId="77777777">
        <w:trPr>
          <w:cantSplit/>
          <w:tblHeader/>
          <w:jc w:val="center"/>
        </w:trPr>
        <w:tc>
          <w:tcPr>
            <w:tcW w:w="1134" w:type="dxa"/>
            <w:shd w:val="clear" w:color="auto" w:fill="E7E6E6"/>
            <w:tcMar>
              <w:top w:w="110" w:type="dxa"/>
              <w:left w:w="100" w:type="dxa"/>
              <w:bottom w:w="110" w:type="dxa"/>
              <w:right w:w="100" w:type="dxa"/>
            </w:tcMar>
            <w:vAlign w:val="center"/>
          </w:tcPr>
          <w:p w14:paraId="5AD5DBC8" w14:textId="77777777" w:rsidR="00516982" w:rsidRDefault="00F92195">
            <w:pPr>
              <w:spacing w:line="276" w:lineRule="auto"/>
              <w:jc w:val="center"/>
            </w:pPr>
            <w:proofErr w:type="spellStart"/>
            <w:r>
              <w:rPr>
                <w:rFonts w:eastAsia="Noto Sans CJK SC"/>
                <w:b/>
                <w:sz w:val="19"/>
              </w:rPr>
              <w:t>规模情景</w:t>
            </w:r>
            <w:proofErr w:type="spellEnd"/>
          </w:p>
        </w:tc>
        <w:tc>
          <w:tcPr>
            <w:tcW w:w="2551" w:type="dxa"/>
            <w:shd w:val="clear" w:color="auto" w:fill="E7E6E6"/>
            <w:tcMar>
              <w:top w:w="110" w:type="dxa"/>
              <w:left w:w="100" w:type="dxa"/>
              <w:bottom w:w="110" w:type="dxa"/>
              <w:right w:w="100" w:type="dxa"/>
            </w:tcMar>
            <w:vAlign w:val="center"/>
          </w:tcPr>
          <w:p w14:paraId="595D6BFC" w14:textId="77777777" w:rsidR="00516982" w:rsidRDefault="00F92195">
            <w:pPr>
              <w:spacing w:line="276" w:lineRule="auto"/>
              <w:jc w:val="center"/>
            </w:pPr>
            <w:r>
              <w:rPr>
                <w:rFonts w:eastAsia="Noto Sans CJK SC"/>
                <w:b/>
                <w:sz w:val="19"/>
              </w:rPr>
              <w:t>典型约束</w:t>
            </w:r>
          </w:p>
        </w:tc>
        <w:tc>
          <w:tcPr>
            <w:tcW w:w="3402" w:type="dxa"/>
            <w:shd w:val="clear" w:color="auto" w:fill="E7E6E6"/>
            <w:tcMar>
              <w:top w:w="110" w:type="dxa"/>
              <w:left w:w="100" w:type="dxa"/>
              <w:bottom w:w="110" w:type="dxa"/>
              <w:right w:w="100" w:type="dxa"/>
            </w:tcMar>
            <w:vAlign w:val="center"/>
          </w:tcPr>
          <w:p w14:paraId="700484B3" w14:textId="77777777" w:rsidR="00516982" w:rsidRDefault="00F92195">
            <w:pPr>
              <w:spacing w:line="276" w:lineRule="auto"/>
              <w:jc w:val="center"/>
            </w:pPr>
            <w:r>
              <w:rPr>
                <w:rFonts w:eastAsia="Noto Sans CJK SC"/>
                <w:b/>
                <w:sz w:val="19"/>
              </w:rPr>
              <w:t>重点比较</w:t>
            </w:r>
          </w:p>
        </w:tc>
        <w:tc>
          <w:tcPr>
            <w:tcW w:w="1984" w:type="dxa"/>
            <w:shd w:val="clear" w:color="auto" w:fill="E7E6E6"/>
            <w:tcMar>
              <w:top w:w="110" w:type="dxa"/>
              <w:left w:w="100" w:type="dxa"/>
              <w:bottom w:w="110" w:type="dxa"/>
              <w:right w:w="100" w:type="dxa"/>
            </w:tcMar>
            <w:vAlign w:val="center"/>
          </w:tcPr>
          <w:p w14:paraId="7863C547" w14:textId="77777777" w:rsidR="00516982" w:rsidRDefault="00F92195">
            <w:pPr>
              <w:spacing w:line="276" w:lineRule="auto"/>
              <w:jc w:val="center"/>
            </w:pPr>
            <w:r>
              <w:rPr>
                <w:rFonts w:eastAsia="Noto Sans CJK SC"/>
                <w:b/>
                <w:sz w:val="19"/>
              </w:rPr>
              <w:t>解释原则</w:t>
            </w:r>
          </w:p>
        </w:tc>
      </w:tr>
      <w:tr w:rsidR="00516982" w14:paraId="54040344" w14:textId="77777777">
        <w:trPr>
          <w:cantSplit/>
          <w:jc w:val="center"/>
        </w:trPr>
        <w:tc>
          <w:tcPr>
            <w:tcW w:w="1134" w:type="dxa"/>
            <w:tcMar>
              <w:top w:w="100" w:type="dxa"/>
              <w:left w:w="100" w:type="dxa"/>
              <w:bottom w:w="100" w:type="dxa"/>
              <w:right w:w="100" w:type="dxa"/>
            </w:tcMar>
            <w:vAlign w:val="center"/>
          </w:tcPr>
          <w:p w14:paraId="1F23A7FD" w14:textId="77777777" w:rsidR="00516982" w:rsidRDefault="00F92195">
            <w:pPr>
              <w:spacing w:line="276" w:lineRule="auto"/>
              <w:jc w:val="center"/>
            </w:pPr>
            <w:r>
              <w:rPr>
                <w:sz w:val="19"/>
              </w:rPr>
              <w:t>1</w:t>
            </w:r>
            <w:r>
              <w:rPr>
                <w:sz w:val="19"/>
              </w:rPr>
              <w:t>千张</w:t>
            </w:r>
          </w:p>
        </w:tc>
        <w:tc>
          <w:tcPr>
            <w:tcW w:w="2551" w:type="dxa"/>
            <w:tcMar>
              <w:top w:w="100" w:type="dxa"/>
              <w:left w:w="100" w:type="dxa"/>
              <w:bottom w:w="100" w:type="dxa"/>
              <w:right w:w="100" w:type="dxa"/>
            </w:tcMar>
            <w:vAlign w:val="center"/>
          </w:tcPr>
          <w:p w14:paraId="35F05C3E" w14:textId="77777777" w:rsidR="00516982" w:rsidRDefault="00F92195">
            <w:pPr>
              <w:spacing w:line="276" w:lineRule="auto"/>
              <w:rPr>
                <w:lang w:eastAsia="zh-CN"/>
              </w:rPr>
            </w:pPr>
            <w:r>
              <w:rPr>
                <w:sz w:val="19"/>
                <w:lang w:eastAsia="zh-CN"/>
              </w:rPr>
              <w:t>样本规模较小、人工绝对工时可控</w:t>
            </w:r>
          </w:p>
        </w:tc>
        <w:tc>
          <w:tcPr>
            <w:tcW w:w="3402" w:type="dxa"/>
            <w:tcMar>
              <w:top w:w="100" w:type="dxa"/>
              <w:left w:w="100" w:type="dxa"/>
              <w:bottom w:w="100" w:type="dxa"/>
              <w:right w:w="100" w:type="dxa"/>
            </w:tcMar>
            <w:vAlign w:val="center"/>
          </w:tcPr>
          <w:p w14:paraId="610F8D5D" w14:textId="77777777" w:rsidR="00516982" w:rsidRDefault="00F92195">
            <w:pPr>
              <w:spacing w:line="276" w:lineRule="auto"/>
              <w:rPr>
                <w:lang w:eastAsia="zh-CN"/>
              </w:rPr>
            </w:pPr>
            <w:r>
              <w:rPr>
                <w:sz w:val="19"/>
                <w:lang w:eastAsia="zh-CN"/>
              </w:rPr>
              <w:t>重点比较人工</w:t>
            </w:r>
            <w:r>
              <w:rPr>
                <w:sz w:val="19"/>
                <w:lang w:eastAsia="zh-CN"/>
              </w:rPr>
              <w:t>GT</w:t>
            </w:r>
            <w:r>
              <w:rPr>
                <w:sz w:val="19"/>
                <w:lang w:eastAsia="zh-CN"/>
              </w:rPr>
              <w:t>与</w:t>
            </w:r>
            <w:r>
              <w:rPr>
                <w:sz w:val="19"/>
                <w:lang w:eastAsia="zh-CN"/>
              </w:rPr>
              <w:t>V1</w:t>
            </w:r>
            <w:r>
              <w:rPr>
                <w:sz w:val="19"/>
                <w:lang w:eastAsia="zh-CN"/>
              </w:rPr>
              <w:t>的效用差；必要时提高人工抽检比例</w:t>
            </w:r>
          </w:p>
        </w:tc>
        <w:tc>
          <w:tcPr>
            <w:tcW w:w="1984" w:type="dxa"/>
            <w:tcMar>
              <w:top w:w="100" w:type="dxa"/>
              <w:left w:w="100" w:type="dxa"/>
              <w:bottom w:w="100" w:type="dxa"/>
              <w:right w:w="100" w:type="dxa"/>
            </w:tcMar>
            <w:vAlign w:val="center"/>
          </w:tcPr>
          <w:p w14:paraId="2CAF16A2" w14:textId="77777777" w:rsidR="00516982" w:rsidRDefault="00F92195">
            <w:pPr>
              <w:spacing w:line="276" w:lineRule="auto"/>
              <w:jc w:val="center"/>
              <w:rPr>
                <w:lang w:eastAsia="zh-CN"/>
              </w:rPr>
            </w:pPr>
            <w:r>
              <w:rPr>
                <w:sz w:val="19"/>
                <w:lang w:eastAsia="zh-CN"/>
              </w:rPr>
              <w:t>不预设自动方案一定占优</w:t>
            </w:r>
          </w:p>
        </w:tc>
      </w:tr>
      <w:tr w:rsidR="00516982" w14:paraId="76D0B31C" w14:textId="77777777">
        <w:trPr>
          <w:cantSplit/>
          <w:jc w:val="center"/>
        </w:trPr>
        <w:tc>
          <w:tcPr>
            <w:tcW w:w="1134" w:type="dxa"/>
            <w:tcMar>
              <w:top w:w="100" w:type="dxa"/>
              <w:left w:w="100" w:type="dxa"/>
              <w:bottom w:w="100" w:type="dxa"/>
              <w:right w:w="100" w:type="dxa"/>
            </w:tcMar>
            <w:vAlign w:val="center"/>
          </w:tcPr>
          <w:p w14:paraId="38FE2D4F" w14:textId="77777777" w:rsidR="00516982" w:rsidRDefault="00F92195">
            <w:pPr>
              <w:spacing w:line="276" w:lineRule="auto"/>
              <w:jc w:val="center"/>
            </w:pPr>
            <w:r>
              <w:rPr>
                <w:sz w:val="19"/>
              </w:rPr>
              <w:lastRenderedPageBreak/>
              <w:t>1</w:t>
            </w:r>
            <w:r>
              <w:rPr>
                <w:sz w:val="19"/>
              </w:rPr>
              <w:t>万张</w:t>
            </w:r>
          </w:p>
        </w:tc>
        <w:tc>
          <w:tcPr>
            <w:tcW w:w="2551" w:type="dxa"/>
            <w:tcMar>
              <w:top w:w="100" w:type="dxa"/>
              <w:left w:w="100" w:type="dxa"/>
              <w:bottom w:w="100" w:type="dxa"/>
              <w:right w:w="100" w:type="dxa"/>
            </w:tcMar>
            <w:vAlign w:val="center"/>
          </w:tcPr>
          <w:p w14:paraId="0A1CEEDE" w14:textId="77777777" w:rsidR="00516982" w:rsidRDefault="00F92195">
            <w:pPr>
              <w:spacing w:line="276" w:lineRule="auto"/>
              <w:rPr>
                <w:lang w:eastAsia="zh-CN"/>
              </w:rPr>
            </w:pPr>
            <w:r>
              <w:rPr>
                <w:sz w:val="19"/>
                <w:lang w:eastAsia="zh-CN"/>
              </w:rPr>
              <w:t>常规项目扩充、迭代周期开始受人工标注约束</w:t>
            </w:r>
          </w:p>
        </w:tc>
        <w:tc>
          <w:tcPr>
            <w:tcW w:w="3402" w:type="dxa"/>
            <w:tcMar>
              <w:top w:w="100" w:type="dxa"/>
              <w:left w:w="100" w:type="dxa"/>
              <w:bottom w:w="100" w:type="dxa"/>
              <w:right w:w="100" w:type="dxa"/>
            </w:tcMar>
            <w:vAlign w:val="center"/>
          </w:tcPr>
          <w:p w14:paraId="130472D9" w14:textId="77777777" w:rsidR="00516982" w:rsidRDefault="00F92195">
            <w:pPr>
              <w:spacing w:line="276" w:lineRule="auto"/>
            </w:pPr>
            <w:r>
              <w:rPr>
                <w:sz w:val="19"/>
              </w:rPr>
              <w:t>优先比较</w:t>
            </w:r>
            <w:r>
              <w:rPr>
                <w:sz w:val="19"/>
              </w:rPr>
              <w:t>V1</w:t>
            </w:r>
            <w:r>
              <w:rPr>
                <w:sz w:val="19"/>
              </w:rPr>
              <w:t>与已通过</w:t>
            </w:r>
            <w:r>
              <w:rPr>
                <w:sz w:val="19"/>
              </w:rPr>
              <w:t>Gate</w:t>
            </w:r>
            <w:r>
              <w:rPr>
                <w:sz w:val="19"/>
              </w:rPr>
              <w:t>的</w:t>
            </w:r>
            <w:r>
              <w:rPr>
                <w:sz w:val="19"/>
              </w:rPr>
              <w:t>Verifier</w:t>
            </w:r>
            <w:r>
              <w:rPr>
                <w:sz w:val="19"/>
              </w:rPr>
              <w:t>；</w:t>
            </w:r>
            <w:r>
              <w:rPr>
                <w:sz w:val="19"/>
              </w:rPr>
              <w:t>Append</w:t>
            </w:r>
            <w:r>
              <w:rPr>
                <w:sz w:val="19"/>
              </w:rPr>
              <w:t>仅在</w:t>
            </w:r>
            <w:r>
              <w:rPr>
                <w:sz w:val="19"/>
              </w:rPr>
              <w:t>Precision</w:t>
            </w:r>
            <w:r>
              <w:rPr>
                <w:sz w:val="19"/>
              </w:rPr>
              <w:t>过门后加入</w:t>
            </w:r>
          </w:p>
        </w:tc>
        <w:tc>
          <w:tcPr>
            <w:tcW w:w="1984" w:type="dxa"/>
            <w:tcMar>
              <w:top w:w="100" w:type="dxa"/>
              <w:left w:w="100" w:type="dxa"/>
              <w:bottom w:w="100" w:type="dxa"/>
              <w:right w:w="100" w:type="dxa"/>
            </w:tcMar>
            <w:vAlign w:val="center"/>
          </w:tcPr>
          <w:p w14:paraId="2CB6AB27" w14:textId="77777777" w:rsidR="00516982" w:rsidRDefault="00F92195">
            <w:pPr>
              <w:spacing w:line="276" w:lineRule="auto"/>
              <w:jc w:val="center"/>
              <w:rPr>
                <w:lang w:eastAsia="zh-CN"/>
              </w:rPr>
            </w:pPr>
            <w:r>
              <w:rPr>
                <w:sz w:val="19"/>
                <w:lang w:eastAsia="zh-CN"/>
              </w:rPr>
              <w:t>关注周期与效用的平衡</w:t>
            </w:r>
          </w:p>
        </w:tc>
      </w:tr>
      <w:tr w:rsidR="00516982" w14:paraId="7370F463" w14:textId="77777777">
        <w:trPr>
          <w:cantSplit/>
          <w:jc w:val="center"/>
        </w:trPr>
        <w:tc>
          <w:tcPr>
            <w:tcW w:w="1134" w:type="dxa"/>
            <w:tcMar>
              <w:top w:w="100" w:type="dxa"/>
              <w:left w:w="100" w:type="dxa"/>
              <w:bottom w:w="100" w:type="dxa"/>
              <w:right w:w="100" w:type="dxa"/>
            </w:tcMar>
            <w:vAlign w:val="center"/>
          </w:tcPr>
          <w:p w14:paraId="3F741F00" w14:textId="77777777" w:rsidR="00516982" w:rsidRDefault="00F92195">
            <w:pPr>
              <w:spacing w:line="276" w:lineRule="auto"/>
              <w:jc w:val="center"/>
            </w:pPr>
            <w:r>
              <w:rPr>
                <w:sz w:val="19"/>
              </w:rPr>
              <w:t>10</w:t>
            </w:r>
            <w:r>
              <w:rPr>
                <w:sz w:val="19"/>
              </w:rPr>
              <w:t>万张</w:t>
            </w:r>
          </w:p>
        </w:tc>
        <w:tc>
          <w:tcPr>
            <w:tcW w:w="2551" w:type="dxa"/>
            <w:tcMar>
              <w:top w:w="100" w:type="dxa"/>
              <w:left w:w="100" w:type="dxa"/>
              <w:bottom w:w="100" w:type="dxa"/>
              <w:right w:w="100" w:type="dxa"/>
            </w:tcMar>
            <w:vAlign w:val="center"/>
          </w:tcPr>
          <w:p w14:paraId="64D61724" w14:textId="77777777" w:rsidR="00516982" w:rsidRDefault="00F92195">
            <w:pPr>
              <w:spacing w:line="276" w:lineRule="auto"/>
              <w:rPr>
                <w:lang w:eastAsia="zh-CN"/>
              </w:rPr>
            </w:pPr>
            <w:r>
              <w:rPr>
                <w:sz w:val="19"/>
                <w:lang w:eastAsia="zh-CN"/>
              </w:rPr>
              <w:t>大规模持续扩充、人工逐框可能成为主要瓶颈</w:t>
            </w:r>
          </w:p>
        </w:tc>
        <w:tc>
          <w:tcPr>
            <w:tcW w:w="3402" w:type="dxa"/>
            <w:tcMar>
              <w:top w:w="100" w:type="dxa"/>
              <w:left w:w="100" w:type="dxa"/>
              <w:bottom w:w="100" w:type="dxa"/>
              <w:right w:w="100" w:type="dxa"/>
            </w:tcMar>
            <w:vAlign w:val="center"/>
          </w:tcPr>
          <w:p w14:paraId="0442BF9C" w14:textId="77777777" w:rsidR="00516982" w:rsidRDefault="00F92195">
            <w:pPr>
              <w:spacing w:line="276" w:lineRule="auto"/>
              <w:rPr>
                <w:lang w:eastAsia="zh-CN"/>
              </w:rPr>
            </w:pPr>
            <w:r>
              <w:rPr>
                <w:sz w:val="19"/>
                <w:lang w:eastAsia="zh-CN"/>
              </w:rPr>
              <w:t>模型生成</w:t>
            </w:r>
            <w:r>
              <w:rPr>
                <w:sz w:val="19"/>
                <w:lang w:eastAsia="zh-CN"/>
              </w:rPr>
              <w:t>+</w:t>
            </w:r>
            <w:r>
              <w:rPr>
                <w:sz w:val="19"/>
                <w:lang w:eastAsia="zh-CN"/>
              </w:rPr>
              <w:t>低比例抽检具有潜在规模优势；流程复杂度必须受</w:t>
            </w:r>
            <w:r>
              <w:rPr>
                <w:sz w:val="19"/>
                <w:lang w:eastAsia="zh-CN"/>
              </w:rPr>
              <w:t>Gate</w:t>
            </w:r>
            <w:r>
              <w:rPr>
                <w:sz w:val="19"/>
                <w:lang w:eastAsia="zh-CN"/>
              </w:rPr>
              <w:t>约束</w:t>
            </w:r>
          </w:p>
        </w:tc>
        <w:tc>
          <w:tcPr>
            <w:tcW w:w="1984" w:type="dxa"/>
            <w:tcMar>
              <w:top w:w="100" w:type="dxa"/>
              <w:left w:w="100" w:type="dxa"/>
              <w:bottom w:w="100" w:type="dxa"/>
              <w:right w:w="100" w:type="dxa"/>
            </w:tcMar>
            <w:vAlign w:val="center"/>
          </w:tcPr>
          <w:p w14:paraId="0FBD7CFF" w14:textId="77777777" w:rsidR="00516982" w:rsidRDefault="00F92195">
            <w:pPr>
              <w:spacing w:line="276" w:lineRule="auto"/>
              <w:jc w:val="center"/>
              <w:rPr>
                <w:lang w:eastAsia="zh-CN"/>
              </w:rPr>
            </w:pPr>
            <w:r>
              <w:rPr>
                <w:sz w:val="19"/>
                <w:lang w:eastAsia="zh-CN"/>
              </w:rPr>
              <w:t>关注规模效应与返工风险</w:t>
            </w:r>
          </w:p>
        </w:tc>
      </w:tr>
    </w:tbl>
    <w:p w14:paraId="4F5C6B2E" w14:textId="77777777" w:rsidR="00516982" w:rsidRDefault="00516982">
      <w:pPr>
        <w:spacing w:after="40"/>
        <w:rPr>
          <w:lang w:eastAsia="zh-CN"/>
        </w:rPr>
      </w:pPr>
    </w:p>
    <w:p w14:paraId="2788AF3C" w14:textId="77777777" w:rsidR="00516982" w:rsidRDefault="00F92195">
      <w:pPr>
        <w:spacing w:before="80" w:after="120"/>
        <w:jc w:val="center"/>
        <w:rPr>
          <w:lang w:eastAsia="zh-CN"/>
        </w:rPr>
      </w:pPr>
      <w:r>
        <w:rPr>
          <w:sz w:val="21"/>
          <w:lang w:eastAsia="zh-CN"/>
        </w:rPr>
        <w:t>表</w:t>
      </w:r>
      <w:r>
        <w:rPr>
          <w:sz w:val="21"/>
          <w:lang w:eastAsia="zh-CN"/>
        </w:rPr>
        <w:t xml:space="preserve">5 </w:t>
      </w:r>
      <w:r>
        <w:rPr>
          <w:sz w:val="21"/>
          <w:lang w:eastAsia="zh-CN"/>
        </w:rPr>
        <w:t>多规模情景的比较重点</w:t>
      </w:r>
    </w:p>
    <w:p w14:paraId="41B75D60"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7.4 Pareto</w:t>
      </w:r>
      <w:r>
        <w:rPr>
          <w:rFonts w:ascii="Times New Roman" w:eastAsia="Noto Sans CJK SC" w:hAnsi="Times New Roman"/>
          <w:sz w:val="28"/>
          <w:lang w:eastAsia="zh-CN"/>
        </w:rPr>
        <w:t>流程选型规则</w:t>
      </w:r>
    </w:p>
    <w:p w14:paraId="3285F7C7" w14:textId="77777777" w:rsidR="00516982" w:rsidRDefault="00F92195">
      <w:pPr>
        <w:spacing w:after="0" w:line="360" w:lineRule="auto"/>
        <w:ind w:firstLine="420"/>
        <w:jc w:val="both"/>
        <w:rPr>
          <w:lang w:eastAsia="zh-CN"/>
        </w:rPr>
      </w:pPr>
      <w:r>
        <w:rPr>
          <w:lang w:eastAsia="zh-CN"/>
        </w:rPr>
        <w:t>在每个规模</w:t>
      </w:r>
      <w:r>
        <w:rPr>
          <w:lang w:eastAsia="zh-CN"/>
        </w:rPr>
        <w:t>N</w:t>
      </w:r>
      <w:r>
        <w:rPr>
          <w:lang w:eastAsia="zh-CN"/>
        </w:rPr>
        <w:t>下，先剔除被其他方案同时在效用、时耗和人工量上支配的方案；剩余方案构成</w:t>
      </w:r>
      <w:r>
        <w:rPr>
          <w:lang w:eastAsia="zh-CN"/>
        </w:rPr>
        <w:t>Pareto</w:t>
      </w:r>
      <w:r>
        <w:rPr>
          <w:lang w:eastAsia="zh-CN"/>
        </w:rPr>
        <w:t>候选集。若两个方案效用差异落在多</w:t>
      </w:r>
      <w:r>
        <w:rPr>
          <w:lang w:eastAsia="zh-CN"/>
        </w:rPr>
        <w:t>seed</w:t>
      </w:r>
      <w:r>
        <w:rPr>
          <w:lang w:eastAsia="zh-CN"/>
        </w:rPr>
        <w:t>随机波动区间内，则优先选择时耗更低、人工参与更少、流程节点更简单者。若业务明确要求高</w:t>
      </w:r>
      <w:r>
        <w:rPr>
          <w:lang w:eastAsia="zh-CN"/>
        </w:rPr>
        <w:t>Recall</w:t>
      </w:r>
      <w:r>
        <w:rPr>
          <w:lang w:eastAsia="zh-CN"/>
        </w:rPr>
        <w:t>或高</w:t>
      </w:r>
      <w:r>
        <w:rPr>
          <w:lang w:eastAsia="zh-CN"/>
        </w:rPr>
        <w:t>Precision</w:t>
      </w:r>
      <w:r>
        <w:rPr>
          <w:lang w:eastAsia="zh-CN"/>
        </w:rPr>
        <w:t>，可在</w:t>
      </w:r>
      <w:r>
        <w:rPr>
          <w:lang w:eastAsia="zh-CN"/>
        </w:rPr>
        <w:t>Pareto</w:t>
      </w:r>
      <w:r>
        <w:rPr>
          <w:lang w:eastAsia="zh-CN"/>
        </w:rPr>
        <w:t>候选集中增加相应硬约束，而不是重新构造任意加权总分。</w:t>
      </w:r>
    </w:p>
    <w:p w14:paraId="587F6735" w14:textId="77777777" w:rsidR="00516982" w:rsidRDefault="00F92195">
      <w:pPr>
        <w:spacing w:after="0" w:line="360" w:lineRule="auto"/>
        <w:ind w:firstLine="420"/>
        <w:jc w:val="both"/>
        <w:rPr>
          <w:lang w:eastAsia="zh-CN"/>
        </w:rPr>
      </w:pPr>
      <w:r>
        <w:rPr>
          <w:lang w:eastAsia="zh-CN"/>
        </w:rPr>
        <w:t>最终输出形式不是</w:t>
      </w:r>
      <w:r>
        <w:rPr>
          <w:lang w:eastAsia="zh-CN"/>
        </w:rPr>
        <w:t>“</w:t>
      </w:r>
      <w:r>
        <w:rPr>
          <w:lang w:eastAsia="zh-CN"/>
        </w:rPr>
        <w:t>唯一最优资源配置</w:t>
      </w:r>
      <w:r>
        <w:rPr>
          <w:lang w:eastAsia="zh-CN"/>
        </w:rPr>
        <w:t>”</w:t>
      </w:r>
      <w:r>
        <w:rPr>
          <w:lang w:eastAsia="zh-CN"/>
        </w:rPr>
        <w:t>，而是</w:t>
      </w:r>
      <w:r>
        <w:rPr>
          <w:lang w:eastAsia="zh-CN"/>
        </w:rPr>
        <w:t>“</w:t>
      </w:r>
      <w:r>
        <w:rPr>
          <w:lang w:eastAsia="zh-CN"/>
        </w:rPr>
        <w:t>规模</w:t>
      </w:r>
      <w:r>
        <w:rPr>
          <w:lang w:eastAsia="zh-CN"/>
        </w:rPr>
        <w:t>—</w:t>
      </w:r>
      <w:r>
        <w:rPr>
          <w:lang w:eastAsia="zh-CN"/>
        </w:rPr>
        <w:t>目标约束</w:t>
      </w:r>
      <w:r>
        <w:rPr>
          <w:lang w:eastAsia="zh-CN"/>
        </w:rPr>
        <w:t>—</w:t>
      </w:r>
      <w:r>
        <w:rPr>
          <w:lang w:eastAsia="zh-CN"/>
        </w:rPr>
        <w:t>可选流程</w:t>
      </w:r>
      <w:r>
        <w:rPr>
          <w:lang w:eastAsia="zh-CN"/>
        </w:rPr>
        <w:t>”</w:t>
      </w:r>
      <w:r>
        <w:rPr>
          <w:lang w:eastAsia="zh-CN"/>
        </w:rPr>
        <w:t>的矩阵。例如，在小规模且人工质量要求高的场景，</w:t>
      </w:r>
      <w:r>
        <w:rPr>
          <w:lang w:eastAsia="zh-CN"/>
        </w:rPr>
        <w:t>S0</w:t>
      </w:r>
      <w:r>
        <w:rPr>
          <w:lang w:eastAsia="zh-CN"/>
        </w:rPr>
        <w:t>或</w:t>
      </w:r>
      <w:r>
        <w:rPr>
          <w:lang w:eastAsia="zh-CN"/>
        </w:rPr>
        <w:t>S0+</w:t>
      </w:r>
      <w:r>
        <w:rPr>
          <w:lang w:eastAsia="zh-CN"/>
        </w:rPr>
        <w:t>模型辅助可能仍具有合理性；在中大规模且</w:t>
      </w:r>
      <w:r>
        <w:rPr>
          <w:lang w:eastAsia="zh-CN"/>
        </w:rPr>
        <w:t>V1</w:t>
      </w:r>
      <w:r>
        <w:rPr>
          <w:lang w:eastAsia="zh-CN"/>
        </w:rPr>
        <w:t>性能保留满足门槛时，</w:t>
      </w:r>
      <w:r>
        <w:rPr>
          <w:lang w:eastAsia="zh-CN"/>
        </w:rPr>
        <w:t>S1</w:t>
      </w:r>
      <w:r>
        <w:rPr>
          <w:lang w:eastAsia="zh-CN"/>
        </w:rPr>
        <w:t>可能是更稳健的低复杂度方案；只有当</w:t>
      </w:r>
      <w:r>
        <w:rPr>
          <w:lang w:eastAsia="zh-CN"/>
        </w:rPr>
        <w:t>S2</w:t>
      </w:r>
      <w:r>
        <w:rPr>
          <w:lang w:eastAsia="zh-CN"/>
        </w:rPr>
        <w:t>在多</w:t>
      </w:r>
      <w:r>
        <w:rPr>
          <w:lang w:eastAsia="zh-CN"/>
        </w:rPr>
        <w:t>seed</w:t>
      </w:r>
      <w:r>
        <w:rPr>
          <w:lang w:eastAsia="zh-CN"/>
        </w:rPr>
        <w:t>和新隔离集上显示稳定增益时，才推荐增加</w:t>
      </w:r>
      <w:r>
        <w:rPr>
          <w:lang w:eastAsia="zh-CN"/>
        </w:rPr>
        <w:t>SAM3 Verifier</w:t>
      </w:r>
      <w:r>
        <w:rPr>
          <w:lang w:eastAsia="zh-CN"/>
        </w:rPr>
        <w:t>。</w:t>
      </w:r>
    </w:p>
    <w:p w14:paraId="2AA734E5" w14:textId="77777777" w:rsidR="00516982" w:rsidRDefault="00F92195">
      <w:pPr>
        <w:pStyle w:val="21"/>
        <w:spacing w:before="140" w:after="100" w:line="288" w:lineRule="auto"/>
      </w:pPr>
      <w:r>
        <w:rPr>
          <w:rFonts w:ascii="Times New Roman" w:eastAsia="Noto Sans CJK SC" w:hAnsi="Times New Roman"/>
          <w:sz w:val="28"/>
        </w:rPr>
        <w:t xml:space="preserve">7.5 </w:t>
      </w:r>
      <w:proofErr w:type="spellStart"/>
      <w:r>
        <w:rPr>
          <w:rFonts w:ascii="Times New Roman" w:eastAsia="Noto Sans CJK SC" w:hAnsi="Times New Roman"/>
          <w:sz w:val="28"/>
        </w:rPr>
        <w:t>预注册式</w:t>
      </w:r>
      <w:r>
        <w:rPr>
          <w:rFonts w:ascii="Times New Roman" w:eastAsia="Noto Sans CJK SC" w:hAnsi="Times New Roman"/>
          <w:sz w:val="28"/>
        </w:rPr>
        <w:t>Go</w:t>
      </w:r>
      <w:proofErr w:type="spellEnd"/>
      <w:r>
        <w:rPr>
          <w:rFonts w:ascii="Times New Roman" w:eastAsia="Noto Sans CJK SC" w:hAnsi="Times New Roman"/>
          <w:sz w:val="28"/>
        </w:rPr>
        <w:t>/Hold/</w:t>
      </w:r>
      <w:proofErr w:type="spellStart"/>
      <w:r>
        <w:rPr>
          <w:rFonts w:ascii="Times New Roman" w:eastAsia="Noto Sans CJK SC" w:hAnsi="Times New Roman"/>
          <w:sz w:val="28"/>
        </w:rPr>
        <w:t>Stop</w:t>
      </w:r>
      <w:r>
        <w:rPr>
          <w:rFonts w:ascii="Times New Roman" w:eastAsia="Noto Sans CJK SC" w:hAnsi="Times New Roman"/>
          <w:sz w:val="28"/>
        </w:rPr>
        <w:t>规则</w:t>
      </w:r>
      <w:proofErr w:type="spellEnd"/>
    </w:p>
    <w:tbl>
      <w:tblPr>
        <w:tblStyle w:val="aff1"/>
        <w:tblW w:w="0" w:type="auto"/>
        <w:jc w:val="center"/>
        <w:tblLook w:val="04A0" w:firstRow="1" w:lastRow="0" w:firstColumn="1" w:lastColumn="0" w:noHBand="0" w:noVBand="1"/>
      </w:tblPr>
      <w:tblGrid>
        <w:gridCol w:w="1689"/>
        <w:gridCol w:w="4489"/>
        <w:gridCol w:w="2810"/>
      </w:tblGrid>
      <w:tr w:rsidR="00516982" w14:paraId="5E908A42" w14:textId="77777777">
        <w:trPr>
          <w:cantSplit/>
          <w:tblHeader/>
          <w:jc w:val="center"/>
        </w:trPr>
        <w:tc>
          <w:tcPr>
            <w:tcW w:w="1701" w:type="dxa"/>
            <w:shd w:val="clear" w:color="auto" w:fill="E7E6E6"/>
            <w:tcMar>
              <w:top w:w="110" w:type="dxa"/>
              <w:left w:w="100" w:type="dxa"/>
              <w:bottom w:w="110" w:type="dxa"/>
              <w:right w:w="100" w:type="dxa"/>
            </w:tcMar>
            <w:vAlign w:val="center"/>
          </w:tcPr>
          <w:p w14:paraId="6BA50A75" w14:textId="77777777" w:rsidR="00516982" w:rsidRDefault="00F92195">
            <w:pPr>
              <w:spacing w:line="276" w:lineRule="auto"/>
              <w:jc w:val="center"/>
            </w:pPr>
            <w:r>
              <w:rPr>
                <w:rFonts w:eastAsia="Noto Sans CJK SC"/>
                <w:b/>
                <w:sz w:val="18"/>
              </w:rPr>
              <w:t>Gate</w:t>
            </w:r>
          </w:p>
        </w:tc>
        <w:tc>
          <w:tcPr>
            <w:tcW w:w="4535" w:type="dxa"/>
            <w:shd w:val="clear" w:color="auto" w:fill="E7E6E6"/>
            <w:tcMar>
              <w:top w:w="110" w:type="dxa"/>
              <w:left w:w="100" w:type="dxa"/>
              <w:bottom w:w="110" w:type="dxa"/>
              <w:right w:w="100" w:type="dxa"/>
            </w:tcMar>
            <w:vAlign w:val="center"/>
          </w:tcPr>
          <w:p w14:paraId="358F1F78" w14:textId="77777777" w:rsidR="00516982" w:rsidRDefault="00F92195">
            <w:pPr>
              <w:spacing w:line="276" w:lineRule="auto"/>
              <w:jc w:val="center"/>
            </w:pPr>
            <w:r>
              <w:rPr>
                <w:rFonts w:eastAsia="Noto Sans CJK SC"/>
                <w:b/>
                <w:sz w:val="18"/>
              </w:rPr>
              <w:t>进入</w:t>
            </w:r>
            <w:r>
              <w:rPr>
                <w:rFonts w:eastAsia="Noto Sans CJK SC"/>
                <w:b/>
                <w:sz w:val="18"/>
              </w:rPr>
              <w:t>/</w:t>
            </w:r>
            <w:r>
              <w:rPr>
                <w:rFonts w:eastAsia="Noto Sans CJK SC"/>
                <w:b/>
                <w:sz w:val="18"/>
              </w:rPr>
              <w:t>通过证据</w:t>
            </w:r>
          </w:p>
        </w:tc>
        <w:tc>
          <w:tcPr>
            <w:tcW w:w="2835" w:type="dxa"/>
            <w:shd w:val="clear" w:color="auto" w:fill="E7E6E6"/>
            <w:tcMar>
              <w:top w:w="110" w:type="dxa"/>
              <w:left w:w="100" w:type="dxa"/>
              <w:bottom w:w="110" w:type="dxa"/>
              <w:right w:w="100" w:type="dxa"/>
            </w:tcMar>
            <w:vAlign w:val="center"/>
          </w:tcPr>
          <w:p w14:paraId="4EB706E6" w14:textId="77777777" w:rsidR="00516982" w:rsidRDefault="00F92195">
            <w:pPr>
              <w:spacing w:line="276" w:lineRule="auto"/>
              <w:jc w:val="center"/>
            </w:pPr>
            <w:r>
              <w:rPr>
                <w:rFonts w:eastAsia="Noto Sans CJK SC"/>
                <w:b/>
                <w:sz w:val="18"/>
              </w:rPr>
              <w:t>决策规则</w:t>
            </w:r>
          </w:p>
        </w:tc>
      </w:tr>
      <w:tr w:rsidR="00516982" w14:paraId="4FC7EFA9" w14:textId="77777777">
        <w:trPr>
          <w:cantSplit/>
          <w:jc w:val="center"/>
        </w:trPr>
        <w:tc>
          <w:tcPr>
            <w:tcW w:w="1701" w:type="dxa"/>
            <w:tcMar>
              <w:top w:w="100" w:type="dxa"/>
              <w:left w:w="100" w:type="dxa"/>
              <w:bottom w:w="100" w:type="dxa"/>
              <w:right w:w="100" w:type="dxa"/>
            </w:tcMar>
            <w:vAlign w:val="center"/>
          </w:tcPr>
          <w:p w14:paraId="6A14E49C" w14:textId="77777777" w:rsidR="00516982" w:rsidRDefault="00F92195">
            <w:pPr>
              <w:spacing w:line="276" w:lineRule="auto"/>
              <w:jc w:val="center"/>
            </w:pPr>
            <w:r>
              <w:rPr>
                <w:sz w:val="18"/>
              </w:rPr>
              <w:t xml:space="preserve">G0 </w:t>
            </w:r>
            <w:r>
              <w:rPr>
                <w:sz w:val="18"/>
              </w:rPr>
              <w:t>数据</w:t>
            </w:r>
            <w:r>
              <w:rPr>
                <w:sz w:val="18"/>
              </w:rPr>
              <w:t>/</w:t>
            </w:r>
            <w:r>
              <w:rPr>
                <w:sz w:val="18"/>
              </w:rPr>
              <w:t>测试治理</w:t>
            </w:r>
          </w:p>
        </w:tc>
        <w:tc>
          <w:tcPr>
            <w:tcW w:w="4535" w:type="dxa"/>
            <w:tcMar>
              <w:top w:w="100" w:type="dxa"/>
              <w:left w:w="100" w:type="dxa"/>
              <w:bottom w:w="100" w:type="dxa"/>
              <w:right w:w="100" w:type="dxa"/>
            </w:tcMar>
            <w:vAlign w:val="center"/>
          </w:tcPr>
          <w:p w14:paraId="3E931E52" w14:textId="77777777" w:rsidR="00516982" w:rsidRDefault="00F92195">
            <w:pPr>
              <w:spacing w:line="276" w:lineRule="auto"/>
              <w:rPr>
                <w:lang w:eastAsia="zh-CN"/>
              </w:rPr>
            </w:pPr>
            <w:r>
              <w:rPr>
                <w:sz w:val="18"/>
                <w:lang w:eastAsia="zh-CN"/>
              </w:rPr>
              <w:t>训练开发清单、来源分组、隔离测试方案冻结</w:t>
            </w:r>
          </w:p>
        </w:tc>
        <w:tc>
          <w:tcPr>
            <w:tcW w:w="2835" w:type="dxa"/>
            <w:tcMar>
              <w:top w:w="100" w:type="dxa"/>
              <w:left w:w="100" w:type="dxa"/>
              <w:bottom w:w="100" w:type="dxa"/>
              <w:right w:w="100" w:type="dxa"/>
            </w:tcMar>
            <w:vAlign w:val="center"/>
          </w:tcPr>
          <w:p w14:paraId="2CFF0DFA" w14:textId="77777777" w:rsidR="00516982" w:rsidRDefault="00F92195">
            <w:pPr>
              <w:spacing w:line="276" w:lineRule="auto"/>
              <w:jc w:val="center"/>
              <w:rPr>
                <w:lang w:eastAsia="zh-CN"/>
              </w:rPr>
            </w:pPr>
            <w:r>
              <w:rPr>
                <w:sz w:val="18"/>
                <w:lang w:eastAsia="zh-CN"/>
              </w:rPr>
              <w:t>不满足则</w:t>
            </w:r>
            <w:r>
              <w:rPr>
                <w:sz w:val="18"/>
                <w:lang w:eastAsia="zh-CN"/>
              </w:rPr>
              <w:t>Hold</w:t>
            </w:r>
            <w:r>
              <w:rPr>
                <w:sz w:val="18"/>
                <w:lang w:eastAsia="zh-CN"/>
              </w:rPr>
              <w:t>，不进入正式比较</w:t>
            </w:r>
          </w:p>
        </w:tc>
      </w:tr>
      <w:tr w:rsidR="00516982" w14:paraId="242343A2" w14:textId="77777777">
        <w:trPr>
          <w:cantSplit/>
          <w:jc w:val="center"/>
        </w:trPr>
        <w:tc>
          <w:tcPr>
            <w:tcW w:w="1701" w:type="dxa"/>
            <w:tcMar>
              <w:top w:w="100" w:type="dxa"/>
              <w:left w:w="100" w:type="dxa"/>
              <w:bottom w:w="100" w:type="dxa"/>
              <w:right w:w="100" w:type="dxa"/>
            </w:tcMar>
            <w:vAlign w:val="center"/>
          </w:tcPr>
          <w:p w14:paraId="4441F6F1" w14:textId="77777777" w:rsidR="00516982" w:rsidRDefault="00F92195">
            <w:pPr>
              <w:spacing w:line="276" w:lineRule="auto"/>
              <w:jc w:val="center"/>
            </w:pPr>
            <w:r>
              <w:rPr>
                <w:sz w:val="18"/>
              </w:rPr>
              <w:t>G1 V1</w:t>
            </w:r>
            <w:r>
              <w:rPr>
                <w:sz w:val="18"/>
              </w:rPr>
              <w:t>基准</w:t>
            </w:r>
          </w:p>
        </w:tc>
        <w:tc>
          <w:tcPr>
            <w:tcW w:w="4535" w:type="dxa"/>
            <w:tcMar>
              <w:top w:w="100" w:type="dxa"/>
              <w:left w:w="100" w:type="dxa"/>
              <w:bottom w:w="100" w:type="dxa"/>
              <w:right w:w="100" w:type="dxa"/>
            </w:tcMar>
            <w:vAlign w:val="center"/>
          </w:tcPr>
          <w:p w14:paraId="31AB5F82" w14:textId="77777777" w:rsidR="00516982" w:rsidRDefault="00F92195">
            <w:pPr>
              <w:spacing w:line="276" w:lineRule="auto"/>
              <w:rPr>
                <w:lang w:eastAsia="zh-CN"/>
              </w:rPr>
            </w:pPr>
            <w:r>
              <w:rPr>
                <w:sz w:val="18"/>
                <w:lang w:eastAsia="zh-CN"/>
              </w:rPr>
              <w:t>V1</w:t>
            </w:r>
            <w:r>
              <w:rPr>
                <w:sz w:val="18"/>
                <w:lang w:eastAsia="zh-CN"/>
              </w:rPr>
              <w:t>在开发集标签指标可解释；</w:t>
            </w:r>
            <w:r>
              <w:rPr>
                <w:sz w:val="18"/>
                <w:lang w:eastAsia="zh-CN"/>
              </w:rPr>
              <w:t>YOLO</w:t>
            </w:r>
            <w:r>
              <w:rPr>
                <w:sz w:val="18"/>
                <w:lang w:eastAsia="zh-CN"/>
              </w:rPr>
              <w:t>效用达到预设最低保留率</w:t>
            </w:r>
          </w:p>
        </w:tc>
        <w:tc>
          <w:tcPr>
            <w:tcW w:w="2835" w:type="dxa"/>
            <w:tcMar>
              <w:top w:w="100" w:type="dxa"/>
              <w:left w:w="100" w:type="dxa"/>
              <w:bottom w:w="100" w:type="dxa"/>
              <w:right w:w="100" w:type="dxa"/>
            </w:tcMar>
            <w:vAlign w:val="center"/>
          </w:tcPr>
          <w:p w14:paraId="167BBD8B" w14:textId="77777777" w:rsidR="00516982" w:rsidRDefault="00F92195">
            <w:pPr>
              <w:spacing w:line="276" w:lineRule="auto"/>
              <w:jc w:val="center"/>
              <w:rPr>
                <w:lang w:eastAsia="zh-CN"/>
              </w:rPr>
            </w:pPr>
            <w:r>
              <w:rPr>
                <w:sz w:val="18"/>
                <w:lang w:eastAsia="zh-CN"/>
              </w:rPr>
              <w:t>未达门槛则优化</w:t>
            </w:r>
            <w:r>
              <w:rPr>
                <w:sz w:val="18"/>
                <w:lang w:eastAsia="zh-CN"/>
              </w:rPr>
              <w:t>V1</w:t>
            </w:r>
            <w:r>
              <w:rPr>
                <w:sz w:val="18"/>
                <w:lang w:eastAsia="zh-CN"/>
              </w:rPr>
              <w:t>，不进入</w:t>
            </w:r>
            <w:r>
              <w:rPr>
                <w:sz w:val="18"/>
                <w:lang w:eastAsia="zh-CN"/>
              </w:rPr>
              <w:t>SAM3</w:t>
            </w:r>
          </w:p>
        </w:tc>
      </w:tr>
      <w:tr w:rsidR="00516982" w14:paraId="2FDAB39B" w14:textId="77777777">
        <w:trPr>
          <w:cantSplit/>
          <w:jc w:val="center"/>
        </w:trPr>
        <w:tc>
          <w:tcPr>
            <w:tcW w:w="1701" w:type="dxa"/>
            <w:tcMar>
              <w:top w:w="100" w:type="dxa"/>
              <w:left w:w="100" w:type="dxa"/>
              <w:bottom w:w="100" w:type="dxa"/>
              <w:right w:w="100" w:type="dxa"/>
            </w:tcMar>
            <w:vAlign w:val="center"/>
          </w:tcPr>
          <w:p w14:paraId="77E651EC" w14:textId="77777777" w:rsidR="00516982" w:rsidRDefault="00F92195">
            <w:pPr>
              <w:spacing w:line="276" w:lineRule="auto"/>
              <w:jc w:val="center"/>
            </w:pPr>
            <w:r>
              <w:rPr>
                <w:sz w:val="18"/>
              </w:rPr>
              <w:t>G2 Verifier</w:t>
            </w:r>
          </w:p>
        </w:tc>
        <w:tc>
          <w:tcPr>
            <w:tcW w:w="4535" w:type="dxa"/>
            <w:tcMar>
              <w:top w:w="100" w:type="dxa"/>
              <w:left w:w="100" w:type="dxa"/>
              <w:bottom w:w="100" w:type="dxa"/>
              <w:right w:w="100" w:type="dxa"/>
            </w:tcMar>
            <w:vAlign w:val="center"/>
          </w:tcPr>
          <w:p w14:paraId="59E1D427" w14:textId="77777777" w:rsidR="00516982" w:rsidRDefault="00F92195">
            <w:pPr>
              <w:spacing w:line="276" w:lineRule="auto"/>
              <w:rPr>
                <w:lang w:eastAsia="zh-CN"/>
              </w:rPr>
            </w:pPr>
            <w:r>
              <w:rPr>
                <w:sz w:val="18"/>
                <w:lang w:eastAsia="zh-CN"/>
              </w:rPr>
              <w:t>多</w:t>
            </w:r>
            <w:r>
              <w:rPr>
                <w:sz w:val="18"/>
                <w:lang w:eastAsia="zh-CN"/>
              </w:rPr>
              <w:t xml:space="preserve">seed </w:t>
            </w:r>
            <w:proofErr w:type="spellStart"/>
            <w:r>
              <w:rPr>
                <w:sz w:val="18"/>
              </w:rPr>
              <w:t>Δ</w:t>
            </w:r>
            <w:r>
              <w:rPr>
                <w:sz w:val="18"/>
                <w:lang w:eastAsia="zh-CN"/>
              </w:rPr>
              <w:t>mAP</w:t>
            </w:r>
            <w:proofErr w:type="spellEnd"/>
            <w:r>
              <w:rPr>
                <w:sz w:val="18"/>
                <w:lang w:eastAsia="zh-CN"/>
              </w:rPr>
              <w:t>超过最小有意义差异或在核心安全指标上有明确收益；误删率不过界</w:t>
            </w:r>
          </w:p>
        </w:tc>
        <w:tc>
          <w:tcPr>
            <w:tcW w:w="2835" w:type="dxa"/>
            <w:tcMar>
              <w:top w:w="100" w:type="dxa"/>
              <w:left w:w="100" w:type="dxa"/>
              <w:bottom w:w="100" w:type="dxa"/>
              <w:right w:w="100" w:type="dxa"/>
            </w:tcMar>
            <w:vAlign w:val="center"/>
          </w:tcPr>
          <w:p w14:paraId="4794BB1A" w14:textId="77777777" w:rsidR="00516982" w:rsidRDefault="00F92195">
            <w:pPr>
              <w:spacing w:line="276" w:lineRule="auto"/>
              <w:rPr>
                <w:lang w:eastAsia="zh-CN"/>
              </w:rPr>
            </w:pPr>
            <w:r>
              <w:rPr>
                <w:sz w:val="18"/>
                <w:lang w:eastAsia="zh-CN"/>
              </w:rPr>
              <w:t>收益不稳定则</w:t>
            </w:r>
            <w:r>
              <w:rPr>
                <w:sz w:val="18"/>
                <w:lang w:eastAsia="zh-CN"/>
              </w:rPr>
              <w:t>Hold</w:t>
            </w:r>
            <w:r>
              <w:rPr>
                <w:sz w:val="18"/>
                <w:lang w:eastAsia="zh-CN"/>
              </w:rPr>
              <w:t>；明显退化则</w:t>
            </w:r>
            <w:r>
              <w:rPr>
                <w:sz w:val="18"/>
                <w:lang w:eastAsia="zh-CN"/>
              </w:rPr>
              <w:t>Stop</w:t>
            </w:r>
          </w:p>
        </w:tc>
      </w:tr>
      <w:tr w:rsidR="00516982" w14:paraId="4A37B27E" w14:textId="77777777">
        <w:trPr>
          <w:cantSplit/>
          <w:jc w:val="center"/>
        </w:trPr>
        <w:tc>
          <w:tcPr>
            <w:tcW w:w="1701" w:type="dxa"/>
            <w:tcMar>
              <w:top w:w="100" w:type="dxa"/>
              <w:left w:w="100" w:type="dxa"/>
              <w:bottom w:w="100" w:type="dxa"/>
              <w:right w:w="100" w:type="dxa"/>
            </w:tcMar>
            <w:vAlign w:val="center"/>
          </w:tcPr>
          <w:p w14:paraId="74290F02" w14:textId="77777777" w:rsidR="00516982" w:rsidRDefault="00F92195">
            <w:pPr>
              <w:spacing w:line="276" w:lineRule="auto"/>
              <w:jc w:val="center"/>
            </w:pPr>
            <w:r>
              <w:rPr>
                <w:sz w:val="18"/>
              </w:rPr>
              <w:t>G3 Append</w:t>
            </w:r>
          </w:p>
        </w:tc>
        <w:tc>
          <w:tcPr>
            <w:tcW w:w="4535" w:type="dxa"/>
            <w:tcMar>
              <w:top w:w="100" w:type="dxa"/>
              <w:left w:w="100" w:type="dxa"/>
              <w:bottom w:w="100" w:type="dxa"/>
              <w:right w:w="100" w:type="dxa"/>
            </w:tcMar>
            <w:vAlign w:val="center"/>
          </w:tcPr>
          <w:p w14:paraId="6631A76D" w14:textId="77777777" w:rsidR="00516982" w:rsidRDefault="00F92195">
            <w:pPr>
              <w:spacing w:line="276" w:lineRule="auto"/>
            </w:pPr>
            <w:r>
              <w:rPr>
                <w:sz w:val="18"/>
              </w:rPr>
              <w:t>新增候选抽检</w:t>
            </w:r>
            <w:r>
              <w:rPr>
                <w:sz w:val="18"/>
              </w:rPr>
              <w:t>Precision</w:t>
            </w:r>
            <w:r>
              <w:rPr>
                <w:sz w:val="18"/>
              </w:rPr>
              <w:t>达到高门槛，去重后仍有有效新增；下游效用不下降</w:t>
            </w:r>
          </w:p>
        </w:tc>
        <w:tc>
          <w:tcPr>
            <w:tcW w:w="2835" w:type="dxa"/>
            <w:tcMar>
              <w:top w:w="100" w:type="dxa"/>
              <w:left w:w="100" w:type="dxa"/>
              <w:bottom w:w="100" w:type="dxa"/>
              <w:right w:w="100" w:type="dxa"/>
            </w:tcMar>
            <w:vAlign w:val="center"/>
          </w:tcPr>
          <w:p w14:paraId="19F0E96D" w14:textId="77777777" w:rsidR="00516982" w:rsidRDefault="00F92195">
            <w:pPr>
              <w:spacing w:line="276" w:lineRule="auto"/>
            </w:pPr>
            <w:r>
              <w:rPr>
                <w:sz w:val="18"/>
              </w:rPr>
              <w:t>Precision</w:t>
            </w:r>
            <w:r>
              <w:rPr>
                <w:sz w:val="18"/>
              </w:rPr>
              <w:t>不过门直接</w:t>
            </w:r>
            <w:r>
              <w:rPr>
                <w:sz w:val="18"/>
              </w:rPr>
              <w:t>Stop</w:t>
            </w:r>
            <w:r>
              <w:rPr>
                <w:sz w:val="18"/>
              </w:rPr>
              <w:t>全量</w:t>
            </w:r>
            <w:r>
              <w:rPr>
                <w:sz w:val="18"/>
              </w:rPr>
              <w:t>Append</w:t>
            </w:r>
          </w:p>
        </w:tc>
      </w:tr>
      <w:tr w:rsidR="00516982" w14:paraId="39C4B3FB" w14:textId="77777777">
        <w:trPr>
          <w:cantSplit/>
          <w:jc w:val="center"/>
        </w:trPr>
        <w:tc>
          <w:tcPr>
            <w:tcW w:w="1701" w:type="dxa"/>
            <w:tcMar>
              <w:top w:w="100" w:type="dxa"/>
              <w:left w:w="100" w:type="dxa"/>
              <w:bottom w:w="100" w:type="dxa"/>
              <w:right w:w="100" w:type="dxa"/>
            </w:tcMar>
            <w:vAlign w:val="center"/>
          </w:tcPr>
          <w:p w14:paraId="55C778F1" w14:textId="77777777" w:rsidR="00516982" w:rsidRDefault="00F92195">
            <w:pPr>
              <w:spacing w:line="276" w:lineRule="auto"/>
              <w:jc w:val="center"/>
            </w:pPr>
            <w:r>
              <w:rPr>
                <w:sz w:val="18"/>
              </w:rPr>
              <w:t>G4 Refiner</w:t>
            </w:r>
          </w:p>
        </w:tc>
        <w:tc>
          <w:tcPr>
            <w:tcW w:w="4535" w:type="dxa"/>
            <w:tcMar>
              <w:top w:w="100" w:type="dxa"/>
              <w:left w:w="100" w:type="dxa"/>
              <w:bottom w:w="100" w:type="dxa"/>
              <w:right w:w="100" w:type="dxa"/>
            </w:tcMar>
            <w:vAlign w:val="center"/>
          </w:tcPr>
          <w:p w14:paraId="6077A857" w14:textId="77777777" w:rsidR="00516982" w:rsidRDefault="00F92195">
            <w:pPr>
              <w:spacing w:line="276" w:lineRule="auto"/>
              <w:rPr>
                <w:lang w:eastAsia="zh-CN"/>
              </w:rPr>
            </w:pPr>
            <w:r>
              <w:rPr>
                <w:sz w:val="18"/>
                <w:lang w:eastAsia="zh-CN"/>
              </w:rPr>
              <w:t>必须同时改善几何指标和</w:t>
            </w:r>
            <w:r>
              <w:rPr>
                <w:sz w:val="18"/>
                <w:lang w:eastAsia="zh-CN"/>
              </w:rPr>
              <w:t>YOLO</w:t>
            </w:r>
            <w:r>
              <w:rPr>
                <w:sz w:val="18"/>
                <w:lang w:eastAsia="zh-CN"/>
              </w:rPr>
              <w:t>核心效用</w:t>
            </w:r>
          </w:p>
        </w:tc>
        <w:tc>
          <w:tcPr>
            <w:tcW w:w="2835" w:type="dxa"/>
            <w:tcMar>
              <w:top w:w="100" w:type="dxa"/>
              <w:left w:w="100" w:type="dxa"/>
              <w:bottom w:w="100" w:type="dxa"/>
              <w:right w:w="100" w:type="dxa"/>
            </w:tcMar>
            <w:vAlign w:val="center"/>
          </w:tcPr>
          <w:p w14:paraId="6981F5EF" w14:textId="77777777" w:rsidR="00516982" w:rsidRDefault="00F92195">
            <w:pPr>
              <w:spacing w:line="276" w:lineRule="auto"/>
              <w:jc w:val="center"/>
              <w:rPr>
                <w:lang w:eastAsia="zh-CN"/>
              </w:rPr>
            </w:pPr>
            <w:r>
              <w:rPr>
                <w:sz w:val="18"/>
                <w:lang w:eastAsia="zh-CN"/>
              </w:rPr>
              <w:t>当前已有负消融，状态</w:t>
            </w:r>
            <w:r>
              <w:rPr>
                <w:sz w:val="18"/>
                <w:lang w:eastAsia="zh-CN"/>
              </w:rPr>
              <w:t>Stop</w:t>
            </w:r>
          </w:p>
        </w:tc>
      </w:tr>
      <w:tr w:rsidR="00516982" w14:paraId="04F33C73" w14:textId="77777777">
        <w:trPr>
          <w:cantSplit/>
          <w:jc w:val="center"/>
        </w:trPr>
        <w:tc>
          <w:tcPr>
            <w:tcW w:w="1701" w:type="dxa"/>
            <w:tcMar>
              <w:top w:w="100" w:type="dxa"/>
              <w:left w:w="100" w:type="dxa"/>
              <w:bottom w:w="100" w:type="dxa"/>
              <w:right w:w="100" w:type="dxa"/>
            </w:tcMar>
            <w:vAlign w:val="center"/>
          </w:tcPr>
          <w:p w14:paraId="4A397C13" w14:textId="77777777" w:rsidR="00516982" w:rsidRDefault="00F92195">
            <w:pPr>
              <w:spacing w:line="276" w:lineRule="auto"/>
              <w:jc w:val="center"/>
            </w:pPr>
            <w:r>
              <w:rPr>
                <w:sz w:val="18"/>
              </w:rPr>
              <w:t xml:space="preserve">G5 </w:t>
            </w:r>
            <w:proofErr w:type="spellStart"/>
            <w:r>
              <w:rPr>
                <w:sz w:val="18"/>
              </w:rPr>
              <w:t>隔离测试</w:t>
            </w:r>
            <w:proofErr w:type="spellEnd"/>
          </w:p>
        </w:tc>
        <w:tc>
          <w:tcPr>
            <w:tcW w:w="4535" w:type="dxa"/>
            <w:tcMar>
              <w:top w:w="100" w:type="dxa"/>
              <w:left w:w="100" w:type="dxa"/>
              <w:bottom w:w="100" w:type="dxa"/>
              <w:right w:w="100" w:type="dxa"/>
            </w:tcMar>
            <w:vAlign w:val="center"/>
          </w:tcPr>
          <w:p w14:paraId="1A59C137" w14:textId="77777777" w:rsidR="00516982" w:rsidRDefault="00F92195">
            <w:pPr>
              <w:spacing w:line="276" w:lineRule="auto"/>
              <w:rPr>
                <w:lang w:eastAsia="zh-CN"/>
              </w:rPr>
            </w:pPr>
            <w:r>
              <w:rPr>
                <w:sz w:val="18"/>
                <w:lang w:eastAsia="zh-CN"/>
              </w:rPr>
              <w:t>所有参数与流程已冻结；一次性测试完成</w:t>
            </w:r>
          </w:p>
        </w:tc>
        <w:tc>
          <w:tcPr>
            <w:tcW w:w="2835" w:type="dxa"/>
            <w:tcMar>
              <w:top w:w="100" w:type="dxa"/>
              <w:left w:w="100" w:type="dxa"/>
              <w:bottom w:w="100" w:type="dxa"/>
              <w:right w:w="100" w:type="dxa"/>
            </w:tcMar>
            <w:vAlign w:val="center"/>
          </w:tcPr>
          <w:p w14:paraId="00562C6F" w14:textId="77777777" w:rsidR="00516982" w:rsidRDefault="00F92195">
            <w:pPr>
              <w:spacing w:line="276" w:lineRule="auto"/>
              <w:jc w:val="center"/>
              <w:rPr>
                <w:lang w:eastAsia="zh-CN"/>
              </w:rPr>
            </w:pPr>
            <w:r>
              <w:rPr>
                <w:sz w:val="18"/>
                <w:lang w:eastAsia="zh-CN"/>
              </w:rPr>
              <w:t>测试后不再调参；仅做结论与分层分析</w:t>
            </w:r>
          </w:p>
        </w:tc>
      </w:tr>
    </w:tbl>
    <w:p w14:paraId="0262BC02" w14:textId="77777777" w:rsidR="00516982" w:rsidRDefault="00516982">
      <w:pPr>
        <w:spacing w:after="40"/>
        <w:rPr>
          <w:lang w:eastAsia="zh-CN"/>
        </w:rPr>
      </w:pPr>
    </w:p>
    <w:p w14:paraId="20D34B5E" w14:textId="77777777" w:rsidR="00516982" w:rsidRDefault="00F92195">
      <w:pPr>
        <w:spacing w:before="80" w:after="120"/>
        <w:jc w:val="center"/>
        <w:rPr>
          <w:lang w:eastAsia="zh-CN"/>
        </w:rPr>
      </w:pPr>
      <w:r>
        <w:rPr>
          <w:sz w:val="21"/>
          <w:lang w:eastAsia="zh-CN"/>
        </w:rPr>
        <w:t>表</w:t>
      </w:r>
      <w:r>
        <w:rPr>
          <w:sz w:val="21"/>
          <w:lang w:eastAsia="zh-CN"/>
        </w:rPr>
        <w:t xml:space="preserve">6 </w:t>
      </w:r>
      <w:r>
        <w:rPr>
          <w:sz w:val="21"/>
          <w:lang w:eastAsia="zh-CN"/>
        </w:rPr>
        <w:t>开题后正式实验的阶段决策规则</w:t>
      </w:r>
    </w:p>
    <w:p w14:paraId="64FF1002" w14:textId="77777777" w:rsidR="00516982" w:rsidRDefault="00F92195">
      <w:pPr>
        <w:pStyle w:val="1"/>
        <w:spacing w:before="200" w:after="100" w:line="288" w:lineRule="auto"/>
        <w:rPr>
          <w:lang w:eastAsia="zh-CN"/>
        </w:rPr>
      </w:pPr>
      <w:r>
        <w:rPr>
          <w:rFonts w:ascii="Times New Roman" w:eastAsia="Noto Sans CJK SC" w:hAnsi="Times New Roman"/>
          <w:sz w:val="32"/>
          <w:lang w:eastAsia="zh-CN"/>
        </w:rPr>
        <w:lastRenderedPageBreak/>
        <w:t>八、创新点、可行性与风险控制</w:t>
      </w:r>
    </w:p>
    <w:p w14:paraId="28161C08" w14:textId="77777777" w:rsidR="00516982" w:rsidRDefault="00F92195">
      <w:pPr>
        <w:pStyle w:val="21"/>
        <w:spacing w:before="140" w:after="100" w:line="288" w:lineRule="auto"/>
        <w:rPr>
          <w:lang w:eastAsia="zh-CN"/>
        </w:rPr>
      </w:pPr>
      <w:r>
        <w:rPr>
          <w:rFonts w:ascii="Times New Roman" w:eastAsia="Noto Sans CJK SC" w:hAnsi="Times New Roman"/>
          <w:sz w:val="28"/>
          <w:lang w:eastAsia="zh-CN"/>
        </w:rPr>
        <w:t xml:space="preserve">8.1 </w:t>
      </w:r>
      <w:r>
        <w:rPr>
          <w:rFonts w:ascii="Times New Roman" w:eastAsia="Noto Sans CJK SC" w:hAnsi="Times New Roman"/>
          <w:sz w:val="28"/>
          <w:lang w:eastAsia="zh-CN"/>
        </w:rPr>
        <w:t>预期创新与特色</w:t>
      </w:r>
    </w:p>
    <w:p w14:paraId="733E29AF" w14:textId="79A7B9D2" w:rsidR="00516982" w:rsidRPr="00980AD1" w:rsidRDefault="005348E3">
      <w:pPr>
        <w:pStyle w:val="31"/>
        <w:spacing w:before="140" w:after="100" w:line="288" w:lineRule="auto"/>
        <w:rPr>
          <w:rFonts w:ascii="宋体" w:eastAsia="宋体" w:hAnsi="宋体" w:cs="宋体" w:hint="eastAsia"/>
          <w:sz w:val="25"/>
          <w:lang w:eastAsia="zh-CN"/>
        </w:rPr>
      </w:pPr>
      <w:r w:rsidRPr="005348E3">
        <w:rPr>
          <w:rFonts w:ascii="Times New Roman" w:eastAsia="Noto Sans CJK SC" w:hAnsi="Times New Roman"/>
          <w:sz w:val="25"/>
          <w:lang w:eastAsia="zh-CN"/>
        </w:rPr>
        <w:t xml:space="preserve">8.1.1 </w:t>
      </w:r>
      <w:r w:rsidR="00980AD1" w:rsidRPr="00980AD1">
        <w:rPr>
          <w:rFonts w:ascii="宋体" w:eastAsia="宋体" w:hAnsi="宋体" w:cs="宋体"/>
          <w:sz w:val="25"/>
          <w:lang w:eastAsia="zh-CN"/>
        </w:rPr>
        <w:t>建模流程角度：面向非刚性火烟目标的基础模型伪标签生成与异构模型分权级联流程</w:t>
      </w:r>
    </w:p>
    <w:p w14:paraId="2C751A56" w14:textId="77777777" w:rsidR="00980AD1" w:rsidRPr="00980AD1" w:rsidRDefault="00980AD1" w:rsidP="00980AD1">
      <w:pPr>
        <w:spacing w:after="0" w:line="360" w:lineRule="auto"/>
        <w:ind w:firstLine="420"/>
        <w:jc w:val="both"/>
        <w:rPr>
          <w:rFonts w:ascii="宋体" w:eastAsia="宋体" w:hAnsi="宋体" w:cs="宋体"/>
          <w:lang w:eastAsia="zh-CN"/>
        </w:rPr>
      </w:pPr>
      <w:r w:rsidRPr="00980AD1">
        <w:rPr>
          <w:rFonts w:ascii="宋体" w:eastAsia="宋体" w:hAnsi="宋体" w:cs="宋体" w:hint="eastAsia"/>
          <w:lang w:eastAsia="zh-CN"/>
        </w:rPr>
        <w:t>针对火焰与烟雾目标形态非刚性、边界弥散、尺度变化显著以及人工框标注一致性受限等特点，本文面向目标检测训练数据自动构建任务，设计一套“语义配置冻结—</w:t>
      </w:r>
      <w:r w:rsidRPr="00980AD1">
        <w:rPr>
          <w:rFonts w:ascii="宋体" w:eastAsia="宋体" w:hAnsi="宋体" w:cs="宋体"/>
          <w:lang w:eastAsia="zh-CN"/>
        </w:rPr>
        <w:t>Grounding DINO</w:t>
      </w:r>
      <w:r w:rsidRPr="00980AD1">
        <w:rPr>
          <w:rFonts w:ascii="宋体" w:eastAsia="宋体" w:hAnsi="宋体" w:cs="宋体" w:hint="eastAsia"/>
          <w:lang w:eastAsia="zh-CN"/>
        </w:rPr>
        <w:t>初始伪标签生成—</w:t>
      </w:r>
      <w:r w:rsidRPr="00980AD1">
        <w:rPr>
          <w:rFonts w:ascii="宋体" w:eastAsia="宋体" w:hAnsi="宋体" w:cs="宋体"/>
          <w:lang w:eastAsia="zh-CN"/>
        </w:rPr>
        <w:t>SAM3</w:t>
      </w:r>
      <w:r w:rsidRPr="00980AD1">
        <w:rPr>
          <w:rFonts w:ascii="宋体" w:eastAsia="宋体" w:hAnsi="宋体" w:cs="宋体" w:hint="eastAsia"/>
          <w:lang w:eastAsia="zh-CN"/>
        </w:rPr>
        <w:t>辅助质量控制—伪标签版本输出—</w:t>
      </w:r>
      <w:r w:rsidRPr="00980AD1">
        <w:rPr>
          <w:rFonts w:ascii="宋体" w:eastAsia="宋体" w:hAnsi="宋体" w:cs="宋体"/>
          <w:lang w:eastAsia="zh-CN"/>
        </w:rPr>
        <w:t>YOLO</w:t>
      </w:r>
      <w:r w:rsidRPr="00980AD1">
        <w:rPr>
          <w:rFonts w:ascii="宋体" w:eastAsia="宋体" w:hAnsi="宋体" w:cs="宋体" w:hint="eastAsia"/>
          <w:lang w:eastAsia="zh-CN"/>
        </w:rPr>
        <w:t>下游效用验证”的伪标签生成流程，将开放词汇视觉基础模型的零样本识别能力进一步转化为可用于下游检测模型训练的数据生产能力。</w:t>
      </w:r>
    </w:p>
    <w:p w14:paraId="23801E13" w14:textId="77777777" w:rsidR="00980AD1" w:rsidRPr="00980AD1" w:rsidRDefault="00980AD1" w:rsidP="00980AD1">
      <w:pPr>
        <w:spacing w:after="0" w:line="360" w:lineRule="auto"/>
        <w:ind w:firstLine="420"/>
        <w:jc w:val="both"/>
        <w:rPr>
          <w:rFonts w:ascii="宋体" w:eastAsia="宋体" w:hAnsi="宋体" w:cs="宋体"/>
          <w:lang w:eastAsia="zh-CN"/>
        </w:rPr>
      </w:pPr>
    </w:p>
    <w:p w14:paraId="050E87A9" w14:textId="77777777" w:rsidR="00980AD1" w:rsidRPr="00980AD1" w:rsidRDefault="00980AD1" w:rsidP="00980AD1">
      <w:pPr>
        <w:spacing w:after="0" w:line="360" w:lineRule="auto"/>
        <w:ind w:firstLine="420"/>
        <w:jc w:val="both"/>
        <w:rPr>
          <w:rFonts w:ascii="宋体" w:eastAsia="宋体" w:hAnsi="宋体" w:cs="宋体"/>
          <w:lang w:eastAsia="zh-CN"/>
        </w:rPr>
      </w:pPr>
      <w:r w:rsidRPr="00980AD1">
        <w:rPr>
          <w:rFonts w:ascii="宋体" w:eastAsia="宋体" w:hAnsi="宋体" w:cs="宋体" w:hint="eastAsia"/>
          <w:lang w:eastAsia="zh-CN"/>
        </w:rPr>
        <w:t>与仅对基础模型零样本检测结果进行定性展示或直接将预测结果作为最终训练标签不同，本文首先将</w:t>
      </w:r>
      <w:r w:rsidRPr="00980AD1">
        <w:rPr>
          <w:rFonts w:ascii="宋体" w:eastAsia="宋体" w:hAnsi="宋体" w:cs="宋体"/>
          <w:lang w:eastAsia="zh-CN"/>
        </w:rPr>
        <w:t>Prompt</w:t>
      </w:r>
      <w:r w:rsidRPr="00980AD1">
        <w:rPr>
          <w:rFonts w:ascii="宋体" w:eastAsia="宋体" w:hAnsi="宋体" w:cs="宋体" w:hint="eastAsia"/>
          <w:lang w:eastAsia="zh-CN"/>
        </w:rPr>
        <w:t>、检测阈值及相关过滤参数作为正式实验配置进行选择与冻结，在统一配置下利用</w:t>
      </w:r>
      <w:r w:rsidRPr="00980AD1">
        <w:rPr>
          <w:rFonts w:ascii="宋体" w:eastAsia="宋体" w:hAnsi="宋体" w:cs="宋体"/>
          <w:lang w:eastAsia="zh-CN"/>
        </w:rPr>
        <w:t>Grounding DINO</w:t>
      </w:r>
      <w:r w:rsidRPr="00980AD1">
        <w:rPr>
          <w:rFonts w:ascii="宋体" w:eastAsia="宋体" w:hAnsi="宋体" w:cs="宋体" w:hint="eastAsia"/>
          <w:lang w:eastAsia="zh-CN"/>
        </w:rPr>
        <w:t>批量生成火焰与烟雾目标的</w:t>
      </w:r>
      <w:r w:rsidRPr="00980AD1">
        <w:rPr>
          <w:rFonts w:ascii="宋体" w:eastAsia="宋体" w:hAnsi="宋体" w:cs="宋体"/>
          <w:lang w:eastAsia="zh-CN"/>
        </w:rPr>
        <w:t>V1</w:t>
      </w:r>
      <w:r w:rsidRPr="00980AD1">
        <w:rPr>
          <w:rFonts w:ascii="宋体" w:eastAsia="宋体" w:hAnsi="宋体" w:cs="宋体" w:hint="eastAsia"/>
          <w:lang w:eastAsia="zh-CN"/>
        </w:rPr>
        <w:t>伪标签；随后，根据初始伪标签中误检、漏检及定位偏差等不同问题，引入</w:t>
      </w:r>
      <w:r w:rsidRPr="00980AD1">
        <w:rPr>
          <w:rFonts w:ascii="宋体" w:eastAsia="宋体" w:hAnsi="宋体" w:cs="宋体"/>
          <w:lang w:eastAsia="zh-CN"/>
        </w:rPr>
        <w:t>SAM3</w:t>
      </w:r>
      <w:r w:rsidRPr="00980AD1">
        <w:rPr>
          <w:rFonts w:ascii="宋体" w:eastAsia="宋体" w:hAnsi="宋体" w:cs="宋体" w:hint="eastAsia"/>
          <w:lang w:eastAsia="zh-CN"/>
        </w:rPr>
        <w:t>作为后置辅助模型，对伪标签进行进一步审核与候选补充。</w:t>
      </w:r>
    </w:p>
    <w:p w14:paraId="1977202F" w14:textId="77777777" w:rsidR="00980AD1" w:rsidRPr="00980AD1" w:rsidRDefault="00980AD1" w:rsidP="00980AD1">
      <w:pPr>
        <w:spacing w:after="0" w:line="360" w:lineRule="auto"/>
        <w:ind w:firstLine="420"/>
        <w:jc w:val="both"/>
        <w:rPr>
          <w:rFonts w:ascii="宋体" w:eastAsia="宋体" w:hAnsi="宋体" w:cs="宋体"/>
          <w:lang w:eastAsia="zh-CN"/>
        </w:rPr>
      </w:pPr>
    </w:p>
    <w:p w14:paraId="0A1A70FC" w14:textId="77777777" w:rsidR="00980AD1" w:rsidRPr="00980AD1" w:rsidRDefault="00980AD1" w:rsidP="00980AD1">
      <w:pPr>
        <w:spacing w:after="0" w:line="360" w:lineRule="auto"/>
        <w:ind w:firstLine="420"/>
        <w:jc w:val="both"/>
        <w:rPr>
          <w:rFonts w:ascii="宋体" w:eastAsia="宋体" w:hAnsi="宋体" w:cs="宋体"/>
          <w:lang w:eastAsia="zh-CN"/>
        </w:rPr>
      </w:pPr>
      <w:r w:rsidRPr="00980AD1">
        <w:rPr>
          <w:rFonts w:ascii="宋体" w:eastAsia="宋体" w:hAnsi="宋体" w:cs="宋体" w:hint="eastAsia"/>
          <w:lang w:eastAsia="zh-CN"/>
        </w:rPr>
        <w:t>在异构模型级联过程中，本文不预设后置模型必然能够改善前级模型输出，而是将</w:t>
      </w:r>
      <w:r w:rsidRPr="00980AD1">
        <w:rPr>
          <w:rFonts w:ascii="宋体" w:eastAsia="宋体" w:hAnsi="宋体" w:cs="宋体"/>
          <w:lang w:eastAsia="zh-CN"/>
        </w:rPr>
        <w:t>SAM3</w:t>
      </w:r>
      <w:r w:rsidRPr="00980AD1">
        <w:rPr>
          <w:rFonts w:ascii="宋体" w:eastAsia="宋体" w:hAnsi="宋体" w:cs="宋体" w:hint="eastAsia"/>
          <w:lang w:eastAsia="zh-CN"/>
        </w:rPr>
        <w:t>对伪标签的操作权限拆分为</w:t>
      </w:r>
      <w:r w:rsidRPr="00980AD1">
        <w:rPr>
          <w:rFonts w:ascii="宋体" w:eastAsia="宋体" w:hAnsi="宋体" w:cs="宋体"/>
          <w:lang w:eastAsia="zh-CN"/>
        </w:rPr>
        <w:t>Verifier</w:t>
      </w:r>
      <w:r w:rsidRPr="00980AD1">
        <w:rPr>
          <w:rFonts w:ascii="宋体" w:eastAsia="宋体" w:hAnsi="宋体" w:cs="宋体" w:hint="eastAsia"/>
          <w:lang w:eastAsia="zh-CN"/>
        </w:rPr>
        <w:t>、</w:t>
      </w:r>
      <w:r w:rsidRPr="00980AD1">
        <w:rPr>
          <w:rFonts w:ascii="宋体" w:eastAsia="宋体" w:hAnsi="宋体" w:cs="宋体"/>
          <w:lang w:eastAsia="zh-CN"/>
        </w:rPr>
        <w:t>Append</w:t>
      </w:r>
      <w:r w:rsidRPr="00980AD1">
        <w:rPr>
          <w:rFonts w:ascii="宋体" w:eastAsia="宋体" w:hAnsi="宋体" w:cs="宋体" w:hint="eastAsia"/>
          <w:lang w:eastAsia="zh-CN"/>
        </w:rPr>
        <w:t>和</w:t>
      </w:r>
      <w:r w:rsidRPr="00980AD1">
        <w:rPr>
          <w:rFonts w:ascii="宋体" w:eastAsia="宋体" w:hAnsi="宋体" w:cs="宋体"/>
          <w:lang w:eastAsia="zh-CN"/>
        </w:rPr>
        <w:t>Refiner</w:t>
      </w:r>
      <w:r w:rsidRPr="00980AD1">
        <w:rPr>
          <w:rFonts w:ascii="宋体" w:eastAsia="宋体" w:hAnsi="宋体" w:cs="宋体" w:hint="eastAsia"/>
          <w:lang w:eastAsia="zh-CN"/>
        </w:rPr>
        <w:t>三类独立角色。其中，</w:t>
      </w:r>
      <w:r w:rsidRPr="00980AD1">
        <w:rPr>
          <w:rFonts w:ascii="宋体" w:eastAsia="宋体" w:hAnsi="宋体" w:cs="宋体"/>
          <w:lang w:eastAsia="zh-CN"/>
        </w:rPr>
        <w:t>Verifier</w:t>
      </w:r>
      <w:r w:rsidRPr="00980AD1">
        <w:rPr>
          <w:rFonts w:ascii="宋体" w:eastAsia="宋体" w:hAnsi="宋体" w:cs="宋体" w:hint="eastAsia"/>
          <w:lang w:eastAsia="zh-CN"/>
        </w:rPr>
        <w:t>仅对已有候选进行保留或拒绝判断；</w:t>
      </w:r>
      <w:r w:rsidRPr="00980AD1">
        <w:rPr>
          <w:rFonts w:ascii="宋体" w:eastAsia="宋体" w:hAnsi="宋体" w:cs="宋体"/>
          <w:lang w:eastAsia="zh-CN"/>
        </w:rPr>
        <w:t>Append</w:t>
      </w:r>
      <w:r w:rsidRPr="00980AD1">
        <w:rPr>
          <w:rFonts w:ascii="宋体" w:eastAsia="宋体" w:hAnsi="宋体" w:cs="宋体" w:hint="eastAsia"/>
          <w:lang w:eastAsia="zh-CN"/>
        </w:rPr>
        <w:t>仅负责提出潜在漏检目标；</w:t>
      </w:r>
      <w:r w:rsidRPr="00980AD1">
        <w:rPr>
          <w:rFonts w:ascii="宋体" w:eastAsia="宋体" w:hAnsi="宋体" w:cs="宋体"/>
          <w:lang w:eastAsia="zh-CN"/>
        </w:rPr>
        <w:t>Refiner</w:t>
      </w:r>
      <w:r w:rsidRPr="00980AD1">
        <w:rPr>
          <w:rFonts w:ascii="宋体" w:eastAsia="宋体" w:hAnsi="宋体" w:cs="宋体" w:hint="eastAsia"/>
          <w:lang w:eastAsia="zh-CN"/>
        </w:rPr>
        <w:t>允许依据分割结果重新构造检测框。不同操作角色通过独立消融实验分别验证，从而避免将“引入第二模型”与“标签质量提升”直接等同。</w:t>
      </w:r>
    </w:p>
    <w:p w14:paraId="336D3915" w14:textId="77777777" w:rsidR="00980AD1" w:rsidRPr="00980AD1" w:rsidRDefault="00980AD1" w:rsidP="00980AD1">
      <w:pPr>
        <w:spacing w:after="0" w:line="360" w:lineRule="auto"/>
        <w:ind w:firstLine="420"/>
        <w:jc w:val="both"/>
        <w:rPr>
          <w:rFonts w:ascii="宋体" w:eastAsia="宋体" w:hAnsi="宋体" w:cs="宋体"/>
          <w:lang w:eastAsia="zh-CN"/>
        </w:rPr>
      </w:pPr>
    </w:p>
    <w:p w14:paraId="0033A3B0" w14:textId="77777777" w:rsidR="00980AD1" w:rsidRPr="00980AD1" w:rsidRDefault="00980AD1" w:rsidP="00980AD1">
      <w:pPr>
        <w:spacing w:after="0" w:line="360" w:lineRule="auto"/>
        <w:ind w:firstLine="420"/>
        <w:jc w:val="both"/>
        <w:rPr>
          <w:rFonts w:ascii="宋体" w:eastAsia="宋体" w:hAnsi="宋体" w:cs="宋体"/>
          <w:lang w:eastAsia="zh-CN"/>
        </w:rPr>
      </w:pPr>
      <w:r w:rsidRPr="00980AD1">
        <w:rPr>
          <w:rFonts w:ascii="宋体" w:eastAsia="宋体" w:hAnsi="宋体" w:cs="宋体" w:hint="eastAsia"/>
          <w:lang w:eastAsia="zh-CN"/>
        </w:rPr>
        <w:t>前期实验表明，</w:t>
      </w:r>
      <w:r w:rsidRPr="00980AD1">
        <w:rPr>
          <w:rFonts w:ascii="宋体" w:eastAsia="宋体" w:hAnsi="宋体" w:cs="宋体"/>
          <w:lang w:eastAsia="zh-CN"/>
        </w:rPr>
        <w:t>SAM3</w:t>
      </w:r>
      <w:r w:rsidRPr="00980AD1">
        <w:rPr>
          <w:rFonts w:ascii="宋体" w:eastAsia="宋体" w:hAnsi="宋体" w:cs="宋体" w:hint="eastAsia"/>
          <w:lang w:eastAsia="zh-CN"/>
        </w:rPr>
        <w:t>分割结果直接转换为外接检测框并替换</w:t>
      </w:r>
      <w:r w:rsidRPr="00980AD1">
        <w:rPr>
          <w:rFonts w:ascii="宋体" w:eastAsia="宋体" w:hAnsi="宋体" w:cs="宋体"/>
          <w:lang w:eastAsia="zh-CN"/>
        </w:rPr>
        <w:t>Grounding DINO</w:t>
      </w:r>
      <w:r w:rsidRPr="00980AD1">
        <w:rPr>
          <w:rFonts w:ascii="宋体" w:eastAsia="宋体" w:hAnsi="宋体" w:cs="宋体" w:hint="eastAsia"/>
          <w:lang w:eastAsia="zh-CN"/>
        </w:rPr>
        <w:t>原有定位时，会造成下游检测性能下降；相比之下，在保留</w:t>
      </w:r>
      <w:r w:rsidRPr="00980AD1">
        <w:rPr>
          <w:rFonts w:ascii="宋体" w:eastAsia="宋体" w:hAnsi="宋体" w:cs="宋体"/>
          <w:lang w:eastAsia="zh-CN"/>
        </w:rPr>
        <w:t>V1</w:t>
      </w:r>
      <w:r w:rsidRPr="00980AD1">
        <w:rPr>
          <w:rFonts w:ascii="宋体" w:eastAsia="宋体" w:hAnsi="宋体" w:cs="宋体" w:hint="eastAsia"/>
          <w:lang w:eastAsia="zh-CN"/>
        </w:rPr>
        <w:t>几何定位的条件下采用</w:t>
      </w:r>
      <w:r w:rsidRPr="00980AD1">
        <w:rPr>
          <w:rFonts w:ascii="宋体" w:eastAsia="宋体" w:hAnsi="宋体" w:cs="宋体"/>
          <w:lang w:eastAsia="zh-CN"/>
        </w:rPr>
        <w:t>Verifier</w:t>
      </w:r>
      <w:r w:rsidRPr="00980AD1">
        <w:rPr>
          <w:rFonts w:ascii="宋体" w:eastAsia="宋体" w:hAnsi="宋体" w:cs="宋体" w:hint="eastAsia"/>
          <w:lang w:eastAsia="zh-CN"/>
        </w:rPr>
        <w:t>进行语义审核，其多随机种子实验表现出较一致的正向性能增量。这说明对于火烟等边界定义具有一定模糊性的非刚性目标，分割模型产生的几何边界并不必然与目标检测任务中的最优监督框一致，后置模型的操作权限需要通过实验进行约束。</w:t>
      </w:r>
    </w:p>
    <w:p w14:paraId="581B4E3C" w14:textId="77777777" w:rsidR="00980AD1" w:rsidRPr="00980AD1" w:rsidRDefault="00980AD1" w:rsidP="00980AD1">
      <w:pPr>
        <w:spacing w:after="0" w:line="360" w:lineRule="auto"/>
        <w:ind w:firstLine="420"/>
        <w:jc w:val="both"/>
        <w:rPr>
          <w:rFonts w:ascii="宋体" w:eastAsia="宋体" w:hAnsi="宋体" w:cs="宋体"/>
          <w:lang w:eastAsia="zh-CN"/>
        </w:rPr>
      </w:pPr>
    </w:p>
    <w:p w14:paraId="32D2030E" w14:textId="2A952F96" w:rsidR="00516982" w:rsidRPr="009F7B3F" w:rsidRDefault="00980AD1" w:rsidP="00980AD1">
      <w:pPr>
        <w:spacing w:after="0" w:line="360" w:lineRule="auto"/>
        <w:ind w:firstLine="420"/>
        <w:jc w:val="both"/>
        <w:rPr>
          <w:rFonts w:ascii="宋体" w:eastAsia="宋体" w:hAnsi="宋体" w:cs="宋体" w:hint="eastAsia"/>
          <w:lang w:eastAsia="zh-CN"/>
        </w:rPr>
      </w:pPr>
      <w:r w:rsidRPr="00980AD1">
        <w:rPr>
          <w:rFonts w:ascii="宋体" w:eastAsia="宋体" w:hAnsi="宋体" w:cs="宋体" w:hint="eastAsia"/>
          <w:lang w:eastAsia="zh-CN"/>
        </w:rPr>
        <w:lastRenderedPageBreak/>
        <w:t>因此，本文在建模流程层面的主要特色在于：以自动伪标签生成为核心，将基础模型预测、异构模型质量控制以及下游模型训练验证组织为闭环流程，并通过模型角色与标签操作权限的显式拆分，使多模型级联由简单的模型串联转化为可消融、可验证和可停止的受控伪标签生产流程</w:t>
      </w:r>
      <w:proofErr w:type="gramStart"/>
      <w:r w:rsidRPr="00980AD1">
        <w:rPr>
          <w:rFonts w:ascii="宋体" w:eastAsia="宋体" w:hAnsi="宋体" w:cs="宋体" w:hint="eastAsia"/>
          <w:lang w:eastAsia="zh-CN"/>
        </w:rPr>
        <w:t>。</w:t>
      </w:r>
      <w:r w:rsidR="009F7B3F" w:rsidRPr="009F7B3F">
        <w:rPr>
          <w:rFonts w:ascii="宋体" w:eastAsia="宋体" w:hAnsi="宋体" w:cs="宋体"/>
          <w:lang w:eastAsia="zh-CN"/>
        </w:rPr>
        <w:t>。</w:t>
      </w:r>
      <w:proofErr w:type="gramEnd"/>
    </w:p>
    <w:p w14:paraId="3DCBF9E4" w14:textId="7403A80D" w:rsidR="00516982" w:rsidRPr="002345D1" w:rsidRDefault="00F92195">
      <w:pPr>
        <w:pStyle w:val="31"/>
        <w:spacing w:before="140" w:after="100" w:line="288" w:lineRule="auto"/>
        <w:rPr>
          <w:lang w:eastAsia="zh-CN"/>
        </w:rPr>
      </w:pPr>
      <w:r>
        <w:rPr>
          <w:rFonts w:ascii="Times New Roman" w:eastAsia="Noto Sans CJK SC" w:hAnsi="Times New Roman"/>
          <w:sz w:val="25"/>
          <w:lang w:eastAsia="zh-CN"/>
        </w:rPr>
        <w:t xml:space="preserve">8.1.2 </w:t>
      </w:r>
      <w:r w:rsidR="002345D1" w:rsidRPr="002345D1">
        <w:rPr>
          <w:rFonts w:ascii="宋体" w:eastAsia="宋体" w:hAnsi="宋体" w:cs="宋体" w:hint="eastAsia"/>
          <w:sz w:val="25"/>
          <w:lang w:eastAsia="zh-CN"/>
        </w:rPr>
        <w:t>方法</w:t>
      </w:r>
      <w:r w:rsidR="002345D1" w:rsidRPr="002345D1">
        <w:rPr>
          <w:rFonts w:ascii="Times New Roman" w:eastAsia="Noto Sans CJK SC" w:hAnsi="Times New Roman"/>
          <w:sz w:val="25"/>
          <w:lang w:eastAsia="zh-CN"/>
        </w:rPr>
        <w:t>/</w:t>
      </w:r>
      <w:r w:rsidR="002345D1" w:rsidRPr="002345D1">
        <w:rPr>
          <w:rFonts w:ascii="宋体" w:eastAsia="宋体" w:hAnsi="宋体" w:cs="宋体" w:hint="eastAsia"/>
          <w:sz w:val="25"/>
          <w:lang w:eastAsia="zh-CN"/>
        </w:rPr>
        <w:t>算法角度：面向伪标签可靠生成的语义配置冻结、双层质量评价与保守</w:t>
      </w:r>
      <w:r w:rsidR="002345D1" w:rsidRPr="002345D1">
        <w:rPr>
          <w:rFonts w:ascii="Times New Roman" w:eastAsia="Noto Sans CJK SC" w:hAnsi="Times New Roman"/>
          <w:sz w:val="25"/>
          <w:lang w:eastAsia="zh-CN"/>
        </w:rPr>
        <w:t>Verifier</w:t>
      </w:r>
      <w:r w:rsidR="002345D1" w:rsidRPr="002345D1">
        <w:rPr>
          <w:rFonts w:ascii="宋体" w:eastAsia="宋体" w:hAnsi="宋体" w:cs="宋体" w:hint="eastAsia"/>
          <w:sz w:val="25"/>
          <w:lang w:eastAsia="zh-CN"/>
        </w:rPr>
        <w:t>方法</w:t>
      </w:r>
    </w:p>
    <w:p w14:paraId="5A12F7D8" w14:textId="77777777" w:rsidR="00243C9E" w:rsidRDefault="00243C9E" w:rsidP="00243C9E">
      <w:pPr>
        <w:spacing w:after="0" w:line="360" w:lineRule="auto"/>
        <w:ind w:firstLine="420"/>
        <w:jc w:val="both"/>
        <w:rPr>
          <w:lang w:eastAsia="zh-CN"/>
        </w:rPr>
      </w:pPr>
      <w:r>
        <w:rPr>
          <w:rFonts w:ascii="宋体" w:eastAsia="宋体" w:hAnsi="宋体" w:cs="宋体" w:hint="eastAsia"/>
          <w:lang w:eastAsia="zh-CN"/>
        </w:rPr>
        <w:t>针对开放词汇基础模型在火烟伪标签生成过程中存在的提示敏感性、阈值依赖性以及伪标签误检、漏检和边界差异等问题，本文围绕伪标签的稳定生成、质量评价和后置纠错构建一组具有针对性的质量控制方法。</w:t>
      </w:r>
    </w:p>
    <w:p w14:paraId="24BB0F09" w14:textId="77777777" w:rsidR="00243C9E" w:rsidRDefault="00243C9E" w:rsidP="00243C9E">
      <w:pPr>
        <w:spacing w:after="0" w:line="360" w:lineRule="auto"/>
        <w:ind w:firstLine="420"/>
        <w:jc w:val="both"/>
        <w:rPr>
          <w:lang w:eastAsia="zh-CN"/>
        </w:rPr>
      </w:pPr>
    </w:p>
    <w:p w14:paraId="373C7F85" w14:textId="77777777" w:rsidR="00243C9E" w:rsidRDefault="00243C9E" w:rsidP="00243C9E">
      <w:pPr>
        <w:spacing w:after="0" w:line="360" w:lineRule="auto"/>
        <w:ind w:firstLine="420"/>
        <w:jc w:val="both"/>
        <w:rPr>
          <w:lang w:eastAsia="zh-CN"/>
        </w:rPr>
      </w:pPr>
      <w:r>
        <w:rPr>
          <w:rFonts w:ascii="宋体" w:eastAsia="宋体" w:hAnsi="宋体" w:cs="宋体" w:hint="eastAsia"/>
          <w:lang w:eastAsia="zh-CN"/>
        </w:rPr>
        <w:t>首先，在伪标签生成端，将</w:t>
      </w:r>
      <w:r>
        <w:rPr>
          <w:lang w:eastAsia="zh-CN"/>
        </w:rPr>
        <w:t>Grounding DINO</w:t>
      </w:r>
      <w:r>
        <w:rPr>
          <w:rFonts w:ascii="宋体" w:eastAsia="宋体" w:hAnsi="宋体" w:cs="宋体" w:hint="eastAsia"/>
          <w:lang w:eastAsia="zh-CN"/>
        </w:rPr>
        <w:t>的语义</w:t>
      </w:r>
      <w:r>
        <w:rPr>
          <w:lang w:eastAsia="zh-CN"/>
        </w:rPr>
        <w:t>Prompt</w:t>
      </w:r>
      <w:r>
        <w:rPr>
          <w:rFonts w:ascii="宋体" w:eastAsia="宋体" w:hAnsi="宋体" w:cs="宋体" w:hint="eastAsia"/>
          <w:lang w:eastAsia="zh-CN"/>
        </w:rPr>
        <w:t>和检测阈值由经验性输入转化为需要独立评测与冻结的实验配置。通过有限候选</w:t>
      </w:r>
      <w:r>
        <w:rPr>
          <w:lang w:eastAsia="zh-CN"/>
        </w:rPr>
        <w:t>Prompt</w:t>
      </w:r>
      <w:r>
        <w:rPr>
          <w:rFonts w:ascii="宋体" w:eastAsia="宋体" w:hAnsi="宋体" w:cs="宋体" w:hint="eastAsia"/>
          <w:lang w:eastAsia="zh-CN"/>
        </w:rPr>
        <w:t>比较、验证集性能评价及阈值稳定区间分析确定正式生产配置，并通过</w:t>
      </w:r>
      <w:proofErr w:type="spellStart"/>
      <w:r>
        <w:rPr>
          <w:lang w:eastAsia="zh-CN"/>
        </w:rPr>
        <w:t>prompt_id</w:t>
      </w:r>
      <w:proofErr w:type="spellEnd"/>
      <w:r>
        <w:rPr>
          <w:rFonts w:ascii="宋体" w:eastAsia="宋体" w:hAnsi="宋体" w:cs="宋体" w:hint="eastAsia"/>
          <w:lang w:eastAsia="zh-CN"/>
        </w:rPr>
        <w:t>、</w:t>
      </w:r>
      <w:proofErr w:type="spellStart"/>
      <w:r>
        <w:rPr>
          <w:lang w:eastAsia="zh-CN"/>
        </w:rPr>
        <w:t>threshold_config</w:t>
      </w:r>
      <w:proofErr w:type="spellEnd"/>
      <w:r>
        <w:rPr>
          <w:rFonts w:ascii="宋体" w:eastAsia="宋体" w:hAnsi="宋体" w:cs="宋体" w:hint="eastAsia"/>
          <w:lang w:eastAsia="zh-CN"/>
        </w:rPr>
        <w:t>等字段进行版本记录。在配置冻结后，后续不同伪标签流程均基于相同的基础配置展开，以降低提示词或阈值变化对消融实验结论的干扰。</w:t>
      </w:r>
    </w:p>
    <w:p w14:paraId="26F4F473" w14:textId="77777777" w:rsidR="00243C9E" w:rsidRDefault="00243C9E" w:rsidP="00243C9E">
      <w:pPr>
        <w:spacing w:after="0" w:line="360" w:lineRule="auto"/>
        <w:ind w:firstLine="420"/>
        <w:jc w:val="both"/>
        <w:rPr>
          <w:lang w:eastAsia="zh-CN"/>
        </w:rPr>
      </w:pPr>
    </w:p>
    <w:p w14:paraId="1E529F2B" w14:textId="77777777" w:rsidR="00243C9E" w:rsidRDefault="00243C9E" w:rsidP="00243C9E">
      <w:pPr>
        <w:spacing w:after="0" w:line="360" w:lineRule="auto"/>
        <w:ind w:firstLine="420"/>
        <w:jc w:val="both"/>
        <w:rPr>
          <w:lang w:eastAsia="zh-CN"/>
        </w:rPr>
      </w:pPr>
      <w:r>
        <w:rPr>
          <w:rFonts w:ascii="宋体" w:eastAsia="宋体" w:hAnsi="宋体" w:cs="宋体" w:hint="eastAsia"/>
          <w:lang w:eastAsia="zh-CN"/>
        </w:rPr>
        <w:t>其次，针对伪标签质量不能由单一</w:t>
      </w:r>
      <w:proofErr w:type="spellStart"/>
      <w:r>
        <w:rPr>
          <w:lang w:eastAsia="zh-CN"/>
        </w:rPr>
        <w:t>IoU</w:t>
      </w:r>
      <w:proofErr w:type="spellEnd"/>
      <w:r>
        <w:rPr>
          <w:rFonts w:ascii="宋体" w:eastAsia="宋体" w:hAnsi="宋体" w:cs="宋体" w:hint="eastAsia"/>
          <w:lang w:eastAsia="zh-CN"/>
        </w:rPr>
        <w:t>、置信度或标签级</w:t>
      </w:r>
      <w:proofErr w:type="spellStart"/>
      <w:r>
        <w:rPr>
          <w:lang w:eastAsia="zh-CN"/>
        </w:rPr>
        <w:t>mAP</w:t>
      </w:r>
      <w:proofErr w:type="spellEnd"/>
      <w:r>
        <w:rPr>
          <w:rFonts w:ascii="宋体" w:eastAsia="宋体" w:hAnsi="宋体" w:cs="宋体" w:hint="eastAsia"/>
          <w:lang w:eastAsia="zh-CN"/>
        </w:rPr>
        <w:t>充分刻画的问题，本文构建</w:t>
      </w:r>
      <w:r>
        <w:rPr>
          <w:rFonts w:ascii="Cambria" w:hAnsi="Cambria" w:cs="Cambria"/>
          <w:lang w:eastAsia="zh-CN"/>
        </w:rPr>
        <w:t>“</w:t>
      </w:r>
      <w:r>
        <w:rPr>
          <w:rFonts w:ascii="宋体" w:eastAsia="宋体" w:hAnsi="宋体" w:cs="宋体" w:hint="eastAsia"/>
          <w:lang w:eastAsia="zh-CN"/>
        </w:rPr>
        <w:t>标签级质量评价</w:t>
      </w:r>
      <w:r>
        <w:rPr>
          <w:rFonts w:ascii="Cambria" w:hAnsi="Cambria" w:cs="Cambria"/>
          <w:lang w:eastAsia="zh-CN"/>
        </w:rPr>
        <w:t>—</w:t>
      </w:r>
      <w:r>
        <w:rPr>
          <w:rFonts w:ascii="宋体" w:eastAsia="宋体" w:hAnsi="宋体" w:cs="宋体" w:hint="eastAsia"/>
          <w:lang w:eastAsia="zh-CN"/>
        </w:rPr>
        <w:t>下游任务效用评价</w:t>
      </w:r>
      <w:r>
        <w:rPr>
          <w:rFonts w:ascii="Cambria" w:hAnsi="Cambria" w:cs="Cambria"/>
          <w:lang w:eastAsia="zh-CN"/>
        </w:rPr>
        <w:t>”</w:t>
      </w:r>
      <w:r>
        <w:rPr>
          <w:rFonts w:ascii="宋体" w:eastAsia="宋体" w:hAnsi="宋体" w:cs="宋体" w:hint="eastAsia"/>
          <w:lang w:eastAsia="zh-CN"/>
        </w:rPr>
        <w:t>双层验证框架。标签级评价主要通过</w:t>
      </w:r>
      <w:r>
        <w:rPr>
          <w:lang w:eastAsia="zh-CN"/>
        </w:rPr>
        <w:t>Precision</w:t>
      </w:r>
      <w:r>
        <w:rPr>
          <w:rFonts w:ascii="宋体" w:eastAsia="宋体" w:hAnsi="宋体" w:cs="宋体" w:hint="eastAsia"/>
          <w:lang w:eastAsia="zh-CN"/>
        </w:rPr>
        <w:t>、</w:t>
      </w:r>
      <w:r>
        <w:rPr>
          <w:lang w:eastAsia="zh-CN"/>
        </w:rPr>
        <w:t>Recall</w:t>
      </w:r>
      <w:r>
        <w:rPr>
          <w:rFonts w:ascii="宋体" w:eastAsia="宋体" w:hAnsi="宋体" w:cs="宋体" w:hint="eastAsia"/>
          <w:lang w:eastAsia="zh-CN"/>
        </w:rPr>
        <w:t>、</w:t>
      </w:r>
      <w:r>
        <w:rPr>
          <w:lang w:eastAsia="zh-CN"/>
        </w:rPr>
        <w:t>Missing</w:t>
      </w:r>
      <w:r>
        <w:rPr>
          <w:rFonts w:ascii="宋体" w:eastAsia="宋体" w:hAnsi="宋体" w:cs="宋体" w:hint="eastAsia"/>
          <w:lang w:eastAsia="zh-CN"/>
        </w:rPr>
        <w:t>、</w:t>
      </w:r>
      <w:r>
        <w:rPr>
          <w:lang w:eastAsia="zh-CN"/>
        </w:rPr>
        <w:t>False Positive</w:t>
      </w:r>
      <w:r>
        <w:rPr>
          <w:rFonts w:ascii="宋体" w:eastAsia="宋体" w:hAnsi="宋体" w:cs="宋体" w:hint="eastAsia"/>
          <w:lang w:eastAsia="zh-CN"/>
        </w:rPr>
        <w:t>、匹配框</w:t>
      </w:r>
      <w:proofErr w:type="spellStart"/>
      <w:r>
        <w:rPr>
          <w:lang w:eastAsia="zh-CN"/>
        </w:rPr>
        <w:t>IoU</w:t>
      </w:r>
      <w:proofErr w:type="spellEnd"/>
      <w:r>
        <w:rPr>
          <w:rFonts w:ascii="宋体" w:eastAsia="宋体" w:hAnsi="宋体" w:cs="宋体" w:hint="eastAsia"/>
          <w:lang w:eastAsia="zh-CN"/>
        </w:rPr>
        <w:t>、中心偏移、面积比以及</w:t>
      </w:r>
      <w:r>
        <w:rPr>
          <w:lang w:eastAsia="zh-CN"/>
        </w:rPr>
        <w:t>over-box</w:t>
      </w:r>
      <w:r>
        <w:rPr>
          <w:rFonts w:ascii="宋体" w:eastAsia="宋体" w:hAnsi="宋体" w:cs="宋体" w:hint="eastAsia"/>
          <w:lang w:eastAsia="zh-CN"/>
        </w:rPr>
        <w:t>、</w:t>
      </w:r>
      <w:r>
        <w:rPr>
          <w:lang w:eastAsia="zh-CN"/>
        </w:rPr>
        <w:t>under-box</w:t>
      </w:r>
      <w:r>
        <w:rPr>
          <w:rFonts w:ascii="宋体" w:eastAsia="宋体" w:hAnsi="宋体" w:cs="宋体" w:hint="eastAsia"/>
          <w:lang w:eastAsia="zh-CN"/>
        </w:rPr>
        <w:t>、</w:t>
      </w:r>
      <w:r>
        <w:rPr>
          <w:lang w:eastAsia="zh-CN"/>
        </w:rPr>
        <w:t>many-to-one</w:t>
      </w:r>
      <w:r>
        <w:rPr>
          <w:rFonts w:ascii="宋体" w:eastAsia="宋体" w:hAnsi="宋体" w:cs="宋体" w:hint="eastAsia"/>
          <w:lang w:eastAsia="zh-CN"/>
        </w:rPr>
        <w:t>等指标描述伪标签的错误结构；下游效用评价则将不同版本的伪标签统一用于</w:t>
      </w:r>
      <w:r>
        <w:rPr>
          <w:lang w:eastAsia="zh-CN"/>
        </w:rPr>
        <w:t>YOLO</w:t>
      </w:r>
      <w:r>
        <w:rPr>
          <w:rFonts w:ascii="宋体" w:eastAsia="宋体" w:hAnsi="宋体" w:cs="宋体" w:hint="eastAsia"/>
          <w:lang w:eastAsia="zh-CN"/>
        </w:rPr>
        <w:t>模型训练，通过</w:t>
      </w:r>
      <w:r>
        <w:rPr>
          <w:lang w:eastAsia="zh-CN"/>
        </w:rPr>
        <w:t>Precision</w:t>
      </w:r>
      <w:r>
        <w:rPr>
          <w:rFonts w:ascii="宋体" w:eastAsia="宋体" w:hAnsi="宋体" w:cs="宋体" w:hint="eastAsia"/>
          <w:lang w:eastAsia="zh-CN"/>
        </w:rPr>
        <w:t>、</w:t>
      </w:r>
      <w:r>
        <w:rPr>
          <w:lang w:eastAsia="zh-CN"/>
        </w:rPr>
        <w:t>Recall</w:t>
      </w:r>
      <w:r>
        <w:rPr>
          <w:rFonts w:ascii="宋体" w:eastAsia="宋体" w:hAnsi="宋体" w:cs="宋体" w:hint="eastAsia"/>
          <w:lang w:eastAsia="zh-CN"/>
        </w:rPr>
        <w:t>、</w:t>
      </w:r>
      <w:r>
        <w:rPr>
          <w:lang w:eastAsia="zh-CN"/>
        </w:rPr>
        <w:t>mAP@0.5</w:t>
      </w:r>
      <w:r>
        <w:rPr>
          <w:rFonts w:ascii="宋体" w:eastAsia="宋体" w:hAnsi="宋体" w:cs="宋体" w:hint="eastAsia"/>
          <w:lang w:eastAsia="zh-CN"/>
        </w:rPr>
        <w:t>及</w:t>
      </w:r>
      <w:r>
        <w:rPr>
          <w:lang w:eastAsia="zh-CN"/>
        </w:rPr>
        <w:t>mAP@0.5:0.95</w:t>
      </w:r>
      <w:r>
        <w:rPr>
          <w:rFonts w:ascii="宋体" w:eastAsia="宋体" w:hAnsi="宋体" w:cs="宋体" w:hint="eastAsia"/>
          <w:lang w:eastAsia="zh-CN"/>
        </w:rPr>
        <w:t>等指标评价不同伪标签方案对实际检测任务的训练价值。</w:t>
      </w:r>
    </w:p>
    <w:p w14:paraId="62B101B8" w14:textId="77777777" w:rsidR="00243C9E" w:rsidRDefault="00243C9E" w:rsidP="00243C9E">
      <w:pPr>
        <w:spacing w:after="0" w:line="360" w:lineRule="auto"/>
        <w:ind w:firstLine="420"/>
        <w:jc w:val="both"/>
        <w:rPr>
          <w:lang w:eastAsia="zh-CN"/>
        </w:rPr>
      </w:pPr>
    </w:p>
    <w:p w14:paraId="3B9BEC86" w14:textId="77777777" w:rsidR="00243C9E" w:rsidRDefault="00243C9E" w:rsidP="00243C9E">
      <w:pPr>
        <w:spacing w:after="0" w:line="360" w:lineRule="auto"/>
        <w:ind w:firstLine="420"/>
        <w:jc w:val="both"/>
        <w:rPr>
          <w:lang w:eastAsia="zh-CN"/>
        </w:rPr>
      </w:pPr>
      <w:r>
        <w:rPr>
          <w:rFonts w:ascii="宋体" w:eastAsia="宋体" w:hAnsi="宋体" w:cs="宋体" w:hint="eastAsia"/>
          <w:lang w:eastAsia="zh-CN"/>
        </w:rPr>
        <w:t>为进一步量化自动伪标签相对于人工标注的监督效用，本文采用性能保留率：</w:t>
      </w:r>
    </w:p>
    <w:p w14:paraId="1BFDF666" w14:textId="223BD95C" w:rsidR="00243C9E" w:rsidRPr="000418A5" w:rsidRDefault="00243C9E" w:rsidP="000418A5">
      <w:pPr>
        <w:spacing w:after="0" w:line="360" w:lineRule="auto"/>
        <w:ind w:firstLine="420"/>
        <w:jc w:val="both"/>
        <w:rPr>
          <w:rFonts w:eastAsia="宋体" w:hint="eastAsia"/>
          <w:lang w:eastAsia="zh-CN"/>
        </w:rPr>
      </w:pPr>
      <w:r>
        <w:rPr>
          <w:rFonts w:ascii="宋体" w:eastAsia="宋体" w:hAnsi="宋体" w:cs="宋体" w:hint="eastAsia"/>
          <w:lang w:eastAsia="zh-CN"/>
        </w:rPr>
        <w:t>表示采用人工</w:t>
      </w:r>
      <w:r>
        <w:rPr>
          <w:lang w:eastAsia="zh-CN"/>
        </w:rPr>
        <w:t>GT</w:t>
      </w:r>
      <w:r>
        <w:rPr>
          <w:rFonts w:ascii="宋体" w:eastAsia="宋体" w:hAnsi="宋体" w:cs="宋体" w:hint="eastAsia"/>
          <w:lang w:eastAsia="zh-CN"/>
        </w:rPr>
        <w:t>训练所得模型在相同评价条件下的性能。该指标并不用于替代标准检测评价指标，而用于描述自动伪标签相对于人工监督所保留的任务效用。</w:t>
      </w:r>
    </w:p>
    <w:p w14:paraId="2169C60B" w14:textId="2827445B" w:rsidR="00243C9E" w:rsidRPr="000418A5" w:rsidRDefault="00243C9E" w:rsidP="000418A5">
      <w:pPr>
        <w:spacing w:after="0" w:line="360" w:lineRule="auto"/>
        <w:ind w:firstLine="420"/>
        <w:jc w:val="both"/>
        <w:rPr>
          <w:rFonts w:eastAsia="宋体" w:hint="eastAsia"/>
          <w:lang w:eastAsia="zh-CN"/>
        </w:rPr>
      </w:pPr>
      <w:r>
        <w:rPr>
          <w:rFonts w:ascii="宋体" w:eastAsia="宋体" w:hAnsi="宋体" w:cs="宋体" w:hint="eastAsia"/>
          <w:lang w:eastAsia="zh-CN"/>
        </w:rPr>
        <w:t>针对火烟目标边界弥散、人工框松紧程度存在一定主观差异的问题，本文进一步采用边界扰动敏感性分析，对参考标注框进行有限幅度的扩张、收缩与位置扰动，并观察相关评价指标的变化，以辅助判断伪标签与参考标签之间的差异主要来源于</w:t>
      </w:r>
      <w:r>
        <w:rPr>
          <w:rFonts w:ascii="宋体" w:eastAsia="宋体" w:hAnsi="宋体" w:cs="宋体" w:hint="eastAsia"/>
          <w:lang w:eastAsia="zh-CN"/>
        </w:rPr>
        <w:lastRenderedPageBreak/>
        <w:t>目标语义定位错误，还是来自边界定义风格差异。该过程主要用于评价结果的稳健性分析，而不用于依据最终测试结果反向修改测试集。</w:t>
      </w:r>
    </w:p>
    <w:p w14:paraId="1EFC30AA" w14:textId="17F18926" w:rsidR="00243C9E" w:rsidRPr="000418A5" w:rsidRDefault="00243C9E" w:rsidP="000418A5">
      <w:pPr>
        <w:spacing w:after="0" w:line="360" w:lineRule="auto"/>
        <w:ind w:firstLine="420"/>
        <w:jc w:val="both"/>
        <w:rPr>
          <w:rFonts w:eastAsia="宋体" w:hint="eastAsia"/>
          <w:lang w:eastAsia="zh-CN"/>
        </w:rPr>
      </w:pPr>
      <w:r>
        <w:rPr>
          <w:rFonts w:ascii="宋体" w:eastAsia="宋体" w:hAnsi="宋体" w:cs="宋体" w:hint="eastAsia"/>
          <w:lang w:eastAsia="zh-CN"/>
        </w:rPr>
        <w:t>在</w:t>
      </w:r>
      <w:r>
        <w:rPr>
          <w:lang w:eastAsia="zh-CN"/>
        </w:rPr>
        <w:t>SAM3</w:t>
      </w:r>
      <w:r>
        <w:rPr>
          <w:rFonts w:ascii="宋体" w:eastAsia="宋体" w:hAnsi="宋体" w:cs="宋体" w:hint="eastAsia"/>
          <w:lang w:eastAsia="zh-CN"/>
        </w:rPr>
        <w:t>辅助质量控制环节，本文采用保守</w:t>
      </w:r>
      <w:r>
        <w:rPr>
          <w:lang w:eastAsia="zh-CN"/>
        </w:rPr>
        <w:t>Verifier</w:t>
      </w:r>
      <w:r>
        <w:rPr>
          <w:rFonts w:ascii="宋体" w:eastAsia="宋体" w:hAnsi="宋体" w:cs="宋体" w:hint="eastAsia"/>
          <w:lang w:eastAsia="zh-CN"/>
        </w:rPr>
        <w:t>方法，其基本思想是将</w:t>
      </w:r>
      <w:r>
        <w:rPr>
          <w:lang w:eastAsia="zh-CN"/>
        </w:rPr>
        <w:t>Grounding DINO</w:t>
      </w:r>
      <w:r>
        <w:rPr>
          <w:rFonts w:ascii="宋体" w:eastAsia="宋体" w:hAnsi="宋体" w:cs="宋体" w:hint="eastAsia"/>
          <w:lang w:eastAsia="zh-CN"/>
        </w:rPr>
        <w:t>生成的</w:t>
      </w:r>
      <w:r>
        <w:rPr>
          <w:lang w:eastAsia="zh-CN"/>
        </w:rPr>
        <w:t>V1</w:t>
      </w:r>
      <w:r>
        <w:rPr>
          <w:rFonts w:ascii="宋体" w:eastAsia="宋体" w:hAnsi="宋体" w:cs="宋体" w:hint="eastAsia"/>
          <w:lang w:eastAsia="zh-CN"/>
        </w:rPr>
        <w:t>伪标签作为默认保留结果，后置模型首先仅获得审核权限，只有在实验结果提供充分证据后才逐步开放删除、补漏或重新定位等更高风险操作。对于</w:t>
      </w:r>
      <w:r>
        <w:rPr>
          <w:lang w:eastAsia="zh-CN"/>
        </w:rPr>
        <w:t>Append</w:t>
      </w:r>
      <w:r>
        <w:rPr>
          <w:rFonts w:ascii="宋体" w:eastAsia="宋体" w:hAnsi="宋体" w:cs="宋体" w:hint="eastAsia"/>
          <w:lang w:eastAsia="zh-CN"/>
        </w:rPr>
        <w:t>产生的新候选，则结合</w:t>
      </w:r>
      <w:proofErr w:type="spellStart"/>
      <w:r>
        <w:rPr>
          <w:lang w:eastAsia="zh-CN"/>
        </w:rPr>
        <w:t>IoU</w:t>
      </w:r>
      <w:proofErr w:type="spellEnd"/>
      <w:r>
        <w:rPr>
          <w:rFonts w:ascii="宋体" w:eastAsia="宋体" w:hAnsi="宋体" w:cs="宋体" w:hint="eastAsia"/>
          <w:lang w:eastAsia="zh-CN"/>
        </w:rPr>
        <w:t>、</w:t>
      </w:r>
      <w:proofErr w:type="spellStart"/>
      <w:r>
        <w:rPr>
          <w:lang w:eastAsia="zh-CN"/>
        </w:rPr>
        <w:t>IoF</w:t>
      </w:r>
      <w:proofErr w:type="spellEnd"/>
      <w:r>
        <w:rPr>
          <w:rFonts w:ascii="宋体" w:eastAsia="宋体" w:hAnsi="宋体" w:cs="宋体" w:hint="eastAsia"/>
          <w:lang w:eastAsia="zh-CN"/>
        </w:rPr>
        <w:t>及</w:t>
      </w:r>
      <w:r>
        <w:rPr>
          <w:lang w:eastAsia="zh-CN"/>
        </w:rPr>
        <w:t>NMS</w:t>
      </w:r>
      <w:r>
        <w:rPr>
          <w:rFonts w:ascii="宋体" w:eastAsia="宋体" w:hAnsi="宋体" w:cs="宋体" w:hint="eastAsia"/>
          <w:lang w:eastAsia="zh-CN"/>
        </w:rPr>
        <w:t>等规则进行重复候选治理。其中，</w:t>
      </w:r>
      <w:proofErr w:type="spellStart"/>
      <w:r>
        <w:rPr>
          <w:lang w:eastAsia="zh-CN"/>
        </w:rPr>
        <w:t>IoF</w:t>
      </w:r>
      <w:proofErr w:type="spellEnd"/>
      <w:r>
        <w:rPr>
          <w:rFonts w:ascii="宋体" w:eastAsia="宋体" w:hAnsi="宋体" w:cs="宋体" w:hint="eastAsia"/>
          <w:lang w:eastAsia="zh-CN"/>
        </w:rPr>
        <w:t>主要用于识别</w:t>
      </w:r>
      <w:r>
        <w:rPr>
          <w:rFonts w:ascii="Cambria" w:hAnsi="Cambria" w:cs="Cambria"/>
          <w:lang w:eastAsia="zh-CN"/>
        </w:rPr>
        <w:t>“</w:t>
      </w:r>
      <w:r>
        <w:rPr>
          <w:rFonts w:ascii="宋体" w:eastAsia="宋体" w:hAnsi="宋体" w:cs="宋体" w:hint="eastAsia"/>
          <w:lang w:eastAsia="zh-CN"/>
        </w:rPr>
        <w:t>大框包含小框但传统</w:t>
      </w:r>
      <w:proofErr w:type="spellStart"/>
      <w:r>
        <w:rPr>
          <w:lang w:eastAsia="zh-CN"/>
        </w:rPr>
        <w:t>IoU</w:t>
      </w:r>
      <w:proofErr w:type="spellEnd"/>
      <w:r>
        <w:rPr>
          <w:rFonts w:ascii="宋体" w:eastAsia="宋体" w:hAnsi="宋体" w:cs="宋体" w:hint="eastAsia"/>
          <w:lang w:eastAsia="zh-CN"/>
        </w:rPr>
        <w:t>较低</w:t>
      </w:r>
      <w:r>
        <w:rPr>
          <w:rFonts w:ascii="Cambria" w:hAnsi="Cambria" w:cs="Cambria"/>
          <w:lang w:eastAsia="zh-CN"/>
        </w:rPr>
        <w:t>”</w:t>
      </w:r>
      <w:r>
        <w:rPr>
          <w:rFonts w:ascii="宋体" w:eastAsia="宋体" w:hAnsi="宋体" w:cs="宋体" w:hint="eastAsia"/>
          <w:lang w:eastAsia="zh-CN"/>
        </w:rPr>
        <w:t>的包含型重叠关系，以弥补仅使用</w:t>
      </w:r>
      <w:proofErr w:type="spellStart"/>
      <w:r>
        <w:rPr>
          <w:lang w:eastAsia="zh-CN"/>
        </w:rPr>
        <w:t>IoU</w:t>
      </w:r>
      <w:proofErr w:type="spellEnd"/>
      <w:r>
        <w:rPr>
          <w:rFonts w:ascii="宋体" w:eastAsia="宋体" w:hAnsi="宋体" w:cs="宋体" w:hint="eastAsia"/>
          <w:lang w:eastAsia="zh-CN"/>
        </w:rPr>
        <w:t>判断重复候选时的不足。</w:t>
      </w:r>
    </w:p>
    <w:p w14:paraId="553E7672" w14:textId="7852BE9A" w:rsidR="00516982" w:rsidRDefault="00243C9E" w:rsidP="00243C9E">
      <w:pPr>
        <w:spacing w:after="0" w:line="360" w:lineRule="auto"/>
        <w:ind w:firstLine="420"/>
        <w:jc w:val="both"/>
        <w:rPr>
          <w:lang w:eastAsia="zh-CN"/>
        </w:rPr>
      </w:pPr>
      <w:r>
        <w:rPr>
          <w:rFonts w:ascii="宋体" w:eastAsia="宋体" w:hAnsi="宋体" w:cs="宋体" w:hint="eastAsia"/>
          <w:lang w:eastAsia="zh-CN"/>
        </w:rPr>
        <w:t>因此，本文在方法层面的创新并非提出新的基础视觉网络或检测损失函数，而是针对基础模型自动生成火烟伪标签时的关键不确定性，形成</w:t>
      </w:r>
      <w:r>
        <w:rPr>
          <w:rFonts w:ascii="Cambria" w:hAnsi="Cambria" w:cs="Cambria"/>
          <w:lang w:eastAsia="zh-CN"/>
        </w:rPr>
        <w:t>“</w:t>
      </w:r>
      <w:r>
        <w:rPr>
          <w:rFonts w:ascii="宋体" w:eastAsia="宋体" w:hAnsi="宋体" w:cs="宋体" w:hint="eastAsia"/>
          <w:lang w:eastAsia="zh-CN"/>
        </w:rPr>
        <w:t>配置冻结</w:t>
      </w:r>
      <w:r>
        <w:rPr>
          <w:rFonts w:ascii="Cambria" w:hAnsi="Cambria" w:cs="Cambria"/>
          <w:lang w:eastAsia="zh-CN"/>
        </w:rPr>
        <w:t>—</w:t>
      </w:r>
      <w:r>
        <w:rPr>
          <w:rFonts w:ascii="宋体" w:eastAsia="宋体" w:hAnsi="宋体" w:cs="宋体" w:hint="eastAsia"/>
          <w:lang w:eastAsia="zh-CN"/>
        </w:rPr>
        <w:t>伪标签生成</w:t>
      </w:r>
      <w:r>
        <w:rPr>
          <w:rFonts w:ascii="Cambria" w:hAnsi="Cambria" w:cs="Cambria"/>
          <w:lang w:eastAsia="zh-CN"/>
        </w:rPr>
        <w:t>—</w:t>
      </w:r>
      <w:r>
        <w:rPr>
          <w:rFonts w:ascii="宋体" w:eastAsia="宋体" w:hAnsi="宋体" w:cs="宋体" w:hint="eastAsia"/>
          <w:lang w:eastAsia="zh-CN"/>
        </w:rPr>
        <w:t>错误结构诊断</w:t>
      </w:r>
      <w:r>
        <w:rPr>
          <w:rFonts w:ascii="Cambria" w:hAnsi="Cambria" w:cs="Cambria"/>
          <w:lang w:eastAsia="zh-CN"/>
        </w:rPr>
        <w:t>—</w:t>
      </w:r>
      <w:r>
        <w:rPr>
          <w:rFonts w:ascii="宋体" w:eastAsia="宋体" w:hAnsi="宋体" w:cs="宋体" w:hint="eastAsia"/>
          <w:lang w:eastAsia="zh-CN"/>
        </w:rPr>
        <w:t>保守后置审核</w:t>
      </w:r>
      <w:r>
        <w:rPr>
          <w:rFonts w:ascii="Cambria" w:hAnsi="Cambria" w:cs="Cambria"/>
          <w:lang w:eastAsia="zh-CN"/>
        </w:rPr>
        <w:t>—</w:t>
      </w:r>
      <w:r>
        <w:rPr>
          <w:rFonts w:ascii="宋体" w:eastAsia="宋体" w:hAnsi="宋体" w:cs="宋体" w:hint="eastAsia"/>
          <w:lang w:eastAsia="zh-CN"/>
        </w:rPr>
        <w:t>候选治理</w:t>
      </w:r>
      <w:r>
        <w:rPr>
          <w:rFonts w:ascii="Cambria" w:hAnsi="Cambria" w:cs="Cambria"/>
          <w:lang w:eastAsia="zh-CN"/>
        </w:rPr>
        <w:t>—</w:t>
      </w:r>
      <w:r>
        <w:rPr>
          <w:rFonts w:ascii="宋体" w:eastAsia="宋体" w:hAnsi="宋体" w:cs="宋体" w:hint="eastAsia"/>
          <w:lang w:eastAsia="zh-CN"/>
        </w:rPr>
        <w:t>下游效用验证</w:t>
      </w:r>
      <w:r>
        <w:rPr>
          <w:rFonts w:ascii="Cambria" w:hAnsi="Cambria" w:cs="Cambria"/>
          <w:lang w:eastAsia="zh-CN"/>
        </w:rPr>
        <w:t>”</w:t>
      </w:r>
      <w:r>
        <w:rPr>
          <w:rFonts w:ascii="宋体" w:eastAsia="宋体" w:hAnsi="宋体" w:cs="宋体" w:hint="eastAsia"/>
          <w:lang w:eastAsia="zh-CN"/>
        </w:rPr>
        <w:t>的质量控制方法体系，使伪标签质量评价由单纯的几何一致性比较扩展为面向实际训练效用的综合验证</w:t>
      </w:r>
      <w:r w:rsidR="00F92195">
        <w:rPr>
          <w:rFonts w:ascii="宋体" w:eastAsia="宋体" w:hAnsi="宋体" w:cs="宋体" w:hint="eastAsia"/>
          <w:lang w:eastAsia="zh-CN"/>
        </w:rPr>
        <w:t>。</w:t>
      </w:r>
    </w:p>
    <w:p w14:paraId="5852CC5A" w14:textId="31AF7127" w:rsidR="00516982" w:rsidRDefault="00F92195">
      <w:pPr>
        <w:pStyle w:val="31"/>
        <w:spacing w:before="140" w:after="100" w:line="288" w:lineRule="auto"/>
        <w:rPr>
          <w:lang w:eastAsia="zh-CN"/>
        </w:rPr>
      </w:pPr>
      <w:r>
        <w:rPr>
          <w:rFonts w:ascii="Times New Roman" w:eastAsia="Noto Sans CJK SC" w:hAnsi="Times New Roman"/>
          <w:sz w:val="25"/>
          <w:lang w:eastAsia="zh-CN"/>
        </w:rPr>
        <w:t xml:space="preserve">8.1.3 </w:t>
      </w:r>
      <w:r w:rsidR="004C4DDA" w:rsidRPr="004C4DDA">
        <w:rPr>
          <w:rFonts w:ascii="宋体" w:eastAsia="宋体" w:hAnsi="宋体" w:cs="宋体" w:hint="eastAsia"/>
          <w:sz w:val="25"/>
          <w:lang w:eastAsia="zh-CN"/>
        </w:rPr>
        <w:t>优化决策角度：基于</w:t>
      </w:r>
      <w:r w:rsidR="004C4DDA" w:rsidRPr="004C4DDA">
        <w:rPr>
          <w:rFonts w:ascii="Times New Roman" w:eastAsia="Noto Sans CJK SC" w:hAnsi="Times New Roman"/>
          <w:sz w:val="25"/>
          <w:lang w:eastAsia="zh-CN"/>
        </w:rPr>
        <w:t>Stage-Gate</w:t>
      </w:r>
      <w:r w:rsidR="004C4DDA" w:rsidRPr="004C4DDA">
        <w:rPr>
          <w:rFonts w:ascii="宋体" w:eastAsia="宋体" w:hAnsi="宋体" w:cs="宋体" w:hint="eastAsia"/>
          <w:sz w:val="25"/>
          <w:lang w:eastAsia="zh-CN"/>
        </w:rPr>
        <w:t>与</w:t>
      </w:r>
      <w:r w:rsidR="004C4DDA" w:rsidRPr="004C4DDA">
        <w:rPr>
          <w:rFonts w:ascii="Times New Roman" w:eastAsia="Noto Sans CJK SC" w:hAnsi="Times New Roman"/>
          <w:sz w:val="25"/>
          <w:lang w:eastAsia="zh-CN"/>
        </w:rPr>
        <w:t>Pareto</w:t>
      </w:r>
      <w:r w:rsidR="004C4DDA" w:rsidRPr="004C4DDA">
        <w:rPr>
          <w:rFonts w:ascii="宋体" w:eastAsia="宋体" w:hAnsi="宋体" w:cs="宋体" w:hint="eastAsia"/>
          <w:sz w:val="25"/>
          <w:lang w:eastAsia="zh-CN"/>
        </w:rPr>
        <w:t>非支配分析的多规模伪标签生产流程选型</w:t>
      </w:r>
    </w:p>
    <w:p w14:paraId="21C5F77D" w14:textId="77777777" w:rsidR="004C4DDA" w:rsidRPr="004C4DDA" w:rsidRDefault="004C4DDA" w:rsidP="004C4DDA">
      <w:pPr>
        <w:spacing w:after="0" w:line="360" w:lineRule="auto"/>
        <w:ind w:firstLine="420"/>
        <w:jc w:val="both"/>
        <w:rPr>
          <w:lang w:eastAsia="zh-CN"/>
        </w:rPr>
      </w:pPr>
      <w:r w:rsidRPr="004C4DDA">
        <w:rPr>
          <w:rFonts w:ascii="宋体" w:eastAsia="宋体" w:hAnsi="宋体" w:cs="宋体" w:hint="eastAsia"/>
          <w:lang w:eastAsia="zh-CN"/>
        </w:rPr>
        <w:t>在完成伪标签生成及质量控制方法设计后，本文进一步研究不同伪标签生产流程在性能收益、计算开销和人工投入之间的权衡问题，重点回答</w:t>
      </w:r>
      <w:r w:rsidRPr="004C4DDA">
        <w:rPr>
          <w:lang w:eastAsia="zh-CN"/>
        </w:rPr>
        <w:t>“</w:t>
      </w:r>
      <w:r w:rsidRPr="004C4DDA">
        <w:rPr>
          <w:rFonts w:ascii="宋体" w:eastAsia="宋体" w:hAnsi="宋体" w:cs="宋体" w:hint="eastAsia"/>
          <w:lang w:eastAsia="zh-CN"/>
        </w:rPr>
        <w:t>新增处理节点是否值得继续</w:t>
      </w:r>
      <w:r w:rsidRPr="004C4DDA">
        <w:rPr>
          <w:lang w:eastAsia="zh-CN"/>
        </w:rPr>
        <w:t>”</w:t>
      </w:r>
      <w:r w:rsidRPr="004C4DDA">
        <w:rPr>
          <w:rFonts w:ascii="宋体" w:eastAsia="宋体" w:hAnsi="宋体" w:cs="宋体" w:hint="eastAsia"/>
          <w:lang w:eastAsia="zh-CN"/>
        </w:rPr>
        <w:t>以及</w:t>
      </w:r>
      <w:r w:rsidRPr="004C4DDA">
        <w:rPr>
          <w:lang w:eastAsia="zh-CN"/>
        </w:rPr>
        <w:t>“</w:t>
      </w:r>
      <w:r w:rsidRPr="004C4DDA">
        <w:rPr>
          <w:rFonts w:ascii="宋体" w:eastAsia="宋体" w:hAnsi="宋体" w:cs="宋体" w:hint="eastAsia"/>
          <w:lang w:eastAsia="zh-CN"/>
        </w:rPr>
        <w:t>不同数据规模下应采用何种生产方案</w:t>
      </w:r>
      <w:r w:rsidRPr="004C4DDA">
        <w:rPr>
          <w:lang w:eastAsia="zh-CN"/>
        </w:rPr>
        <w:t>”</w:t>
      </w:r>
      <w:r w:rsidRPr="004C4DDA">
        <w:rPr>
          <w:rFonts w:ascii="宋体" w:eastAsia="宋体" w:hAnsi="宋体" w:cs="宋体" w:hint="eastAsia"/>
          <w:lang w:eastAsia="zh-CN"/>
        </w:rPr>
        <w:t>两个决策问题。</w:t>
      </w:r>
    </w:p>
    <w:p w14:paraId="42B4453C" w14:textId="77777777" w:rsidR="004C4DDA" w:rsidRPr="004C4DDA" w:rsidRDefault="004C4DDA" w:rsidP="004C4DDA">
      <w:pPr>
        <w:spacing w:after="0" w:line="360" w:lineRule="auto"/>
        <w:ind w:firstLine="420"/>
        <w:jc w:val="both"/>
        <w:rPr>
          <w:lang w:eastAsia="zh-CN"/>
        </w:rPr>
      </w:pPr>
      <w:r w:rsidRPr="004C4DDA">
        <w:rPr>
          <w:rFonts w:ascii="宋体" w:eastAsia="宋体" w:hAnsi="宋体" w:cs="宋体" w:hint="eastAsia"/>
          <w:lang w:eastAsia="zh-CN"/>
        </w:rPr>
        <w:t>首先，本文将</w:t>
      </w:r>
      <w:r w:rsidRPr="004C4DDA">
        <w:rPr>
          <w:lang w:eastAsia="zh-CN"/>
        </w:rPr>
        <w:t>Stage-Gate</w:t>
      </w:r>
      <w:r w:rsidRPr="004C4DDA">
        <w:rPr>
          <w:rFonts w:ascii="宋体" w:eastAsia="宋体" w:hAnsi="宋体" w:cs="宋体" w:hint="eastAsia"/>
          <w:lang w:eastAsia="zh-CN"/>
        </w:rPr>
        <w:t>阶段决策思想引入伪标签生产流程实验，对</w:t>
      </w:r>
      <w:r w:rsidRPr="004C4DDA">
        <w:rPr>
          <w:lang w:eastAsia="zh-CN"/>
        </w:rPr>
        <w:t>Grounding DINO V1</w:t>
      </w:r>
      <w:r w:rsidRPr="004C4DDA">
        <w:rPr>
          <w:rFonts w:ascii="宋体" w:eastAsia="宋体" w:hAnsi="宋体" w:cs="宋体" w:hint="eastAsia"/>
          <w:lang w:eastAsia="zh-CN"/>
        </w:rPr>
        <w:t>、</w:t>
      </w:r>
      <w:r w:rsidRPr="004C4DDA">
        <w:rPr>
          <w:lang w:eastAsia="zh-CN"/>
        </w:rPr>
        <w:t>SAM3 Verifier</w:t>
      </w:r>
      <w:r w:rsidRPr="004C4DDA">
        <w:rPr>
          <w:rFonts w:ascii="宋体" w:eastAsia="宋体" w:hAnsi="宋体" w:cs="宋体" w:hint="eastAsia"/>
          <w:lang w:eastAsia="zh-CN"/>
        </w:rPr>
        <w:t>、</w:t>
      </w:r>
      <w:r w:rsidRPr="004C4DDA">
        <w:rPr>
          <w:lang w:eastAsia="zh-CN"/>
        </w:rPr>
        <w:t>Append</w:t>
      </w:r>
      <w:r w:rsidRPr="004C4DDA">
        <w:rPr>
          <w:rFonts w:ascii="宋体" w:eastAsia="宋体" w:hAnsi="宋体" w:cs="宋体" w:hint="eastAsia"/>
          <w:lang w:eastAsia="zh-CN"/>
        </w:rPr>
        <w:t>和</w:t>
      </w:r>
      <w:r w:rsidRPr="004C4DDA">
        <w:rPr>
          <w:lang w:eastAsia="zh-CN"/>
        </w:rPr>
        <w:t>Refiner</w:t>
      </w:r>
      <w:r w:rsidRPr="004C4DDA">
        <w:rPr>
          <w:rFonts w:ascii="宋体" w:eastAsia="宋体" w:hAnsi="宋体" w:cs="宋体" w:hint="eastAsia"/>
          <w:lang w:eastAsia="zh-CN"/>
        </w:rPr>
        <w:t>等不同候选路径设置</w:t>
      </w:r>
      <w:r w:rsidRPr="004C4DDA">
        <w:rPr>
          <w:lang w:eastAsia="zh-CN"/>
        </w:rPr>
        <w:t>Go</w:t>
      </w:r>
      <w:r w:rsidRPr="004C4DDA">
        <w:rPr>
          <w:rFonts w:ascii="宋体" w:eastAsia="宋体" w:hAnsi="宋体" w:cs="宋体" w:hint="eastAsia"/>
          <w:lang w:eastAsia="zh-CN"/>
        </w:rPr>
        <w:t>、</w:t>
      </w:r>
      <w:r w:rsidRPr="004C4DDA">
        <w:rPr>
          <w:lang w:eastAsia="zh-CN"/>
        </w:rPr>
        <w:t>Hold</w:t>
      </w:r>
      <w:r w:rsidRPr="004C4DDA">
        <w:rPr>
          <w:rFonts w:ascii="宋体" w:eastAsia="宋体" w:hAnsi="宋体" w:cs="宋体" w:hint="eastAsia"/>
          <w:lang w:eastAsia="zh-CN"/>
        </w:rPr>
        <w:t>和</w:t>
      </w:r>
      <w:r w:rsidRPr="004C4DDA">
        <w:rPr>
          <w:lang w:eastAsia="zh-CN"/>
        </w:rPr>
        <w:t>Stop</w:t>
      </w:r>
      <w:r w:rsidRPr="004C4DDA">
        <w:rPr>
          <w:rFonts w:ascii="宋体" w:eastAsia="宋体" w:hAnsi="宋体" w:cs="宋体" w:hint="eastAsia"/>
          <w:lang w:eastAsia="zh-CN"/>
        </w:rPr>
        <w:t>状态。其目的不是替代统计分析，而是将消融实验、多随机种子稳定性分析、标签错误分析以及资源成本等结果转化为明确的流程推进决策。</w:t>
      </w:r>
    </w:p>
    <w:p w14:paraId="18D0EBEF" w14:textId="77777777" w:rsidR="004C4DDA" w:rsidRPr="004C4DDA" w:rsidRDefault="004C4DDA" w:rsidP="004C4DDA">
      <w:pPr>
        <w:spacing w:after="0" w:line="360" w:lineRule="auto"/>
        <w:ind w:firstLine="420"/>
        <w:jc w:val="both"/>
        <w:rPr>
          <w:lang w:eastAsia="zh-CN"/>
        </w:rPr>
      </w:pPr>
      <w:r w:rsidRPr="004C4DDA">
        <w:rPr>
          <w:rFonts w:ascii="宋体" w:eastAsia="宋体" w:hAnsi="宋体" w:cs="宋体" w:hint="eastAsia"/>
          <w:lang w:eastAsia="zh-CN"/>
        </w:rPr>
        <w:t>其中，单次消融实验主要用于筛选具有继续研究价值的候选方向；多随机种子实验用于判断性能增量的方向一致性及其相对于随机训练波动的稳定程度；在配置与流程冻结后，再通过独立</w:t>
      </w:r>
      <w:r w:rsidRPr="004C4DDA">
        <w:rPr>
          <w:lang w:eastAsia="zh-CN"/>
        </w:rPr>
        <w:t>Holdout</w:t>
      </w:r>
      <w:r w:rsidRPr="004C4DDA">
        <w:rPr>
          <w:rFonts w:ascii="宋体" w:eastAsia="宋体" w:hAnsi="宋体" w:cs="宋体" w:hint="eastAsia"/>
          <w:lang w:eastAsia="zh-CN"/>
        </w:rPr>
        <w:t>对最终候选方案进行泛化性能确认。由此形成</w:t>
      </w:r>
      <w:r w:rsidRPr="004C4DDA">
        <w:rPr>
          <w:lang w:eastAsia="zh-CN"/>
        </w:rPr>
        <w:t>“</w:t>
      </w:r>
      <w:r w:rsidRPr="004C4DDA">
        <w:rPr>
          <w:rFonts w:ascii="宋体" w:eastAsia="宋体" w:hAnsi="宋体" w:cs="宋体" w:hint="eastAsia"/>
          <w:lang w:eastAsia="zh-CN"/>
        </w:rPr>
        <w:t>候选筛选</w:t>
      </w:r>
      <w:r w:rsidRPr="004C4DDA">
        <w:rPr>
          <w:lang w:eastAsia="zh-CN"/>
        </w:rPr>
        <w:t>—</w:t>
      </w:r>
      <w:r w:rsidRPr="004C4DDA">
        <w:rPr>
          <w:rFonts w:ascii="宋体" w:eastAsia="宋体" w:hAnsi="宋体" w:cs="宋体" w:hint="eastAsia"/>
          <w:lang w:eastAsia="zh-CN"/>
        </w:rPr>
        <w:t>稳定性验证</w:t>
      </w:r>
      <w:r w:rsidRPr="004C4DDA">
        <w:rPr>
          <w:lang w:eastAsia="zh-CN"/>
        </w:rPr>
        <w:t>—</w:t>
      </w:r>
      <w:r w:rsidRPr="004C4DDA">
        <w:rPr>
          <w:rFonts w:ascii="宋体" w:eastAsia="宋体" w:hAnsi="宋体" w:cs="宋体" w:hint="eastAsia"/>
          <w:lang w:eastAsia="zh-CN"/>
        </w:rPr>
        <w:t>阶段决策</w:t>
      </w:r>
      <w:r w:rsidRPr="004C4DDA">
        <w:rPr>
          <w:lang w:eastAsia="zh-CN"/>
        </w:rPr>
        <w:t>—</w:t>
      </w:r>
      <w:r w:rsidRPr="004C4DDA">
        <w:rPr>
          <w:rFonts w:ascii="宋体" w:eastAsia="宋体" w:hAnsi="宋体" w:cs="宋体" w:hint="eastAsia"/>
          <w:lang w:eastAsia="zh-CN"/>
        </w:rPr>
        <w:t>独立确认</w:t>
      </w:r>
      <w:r w:rsidRPr="004C4DDA">
        <w:rPr>
          <w:lang w:eastAsia="zh-CN"/>
        </w:rPr>
        <w:t>”</w:t>
      </w:r>
      <w:r w:rsidRPr="004C4DDA">
        <w:rPr>
          <w:rFonts w:ascii="宋体" w:eastAsia="宋体" w:hAnsi="宋体" w:cs="宋体" w:hint="eastAsia"/>
          <w:lang w:eastAsia="zh-CN"/>
        </w:rPr>
        <w:t>的实验逻辑。</w:t>
      </w:r>
    </w:p>
    <w:p w14:paraId="21F80133" w14:textId="77777777" w:rsidR="004C4DDA" w:rsidRPr="004C4DDA" w:rsidRDefault="004C4DDA" w:rsidP="004C4DDA">
      <w:pPr>
        <w:spacing w:after="0" w:line="360" w:lineRule="auto"/>
        <w:ind w:firstLine="420"/>
        <w:jc w:val="both"/>
        <w:rPr>
          <w:lang w:eastAsia="zh-CN"/>
        </w:rPr>
      </w:pPr>
      <w:r w:rsidRPr="004C4DDA">
        <w:rPr>
          <w:rFonts w:ascii="宋体" w:eastAsia="宋体" w:hAnsi="宋体" w:cs="宋体" w:hint="eastAsia"/>
          <w:lang w:eastAsia="zh-CN"/>
        </w:rPr>
        <w:t>现阶段实验结果表明，不同</w:t>
      </w:r>
      <w:r w:rsidRPr="004C4DDA">
        <w:rPr>
          <w:lang w:eastAsia="zh-CN"/>
        </w:rPr>
        <w:t>SAM3</w:t>
      </w:r>
      <w:r w:rsidRPr="004C4DDA">
        <w:rPr>
          <w:rFonts w:ascii="宋体" w:eastAsia="宋体" w:hAnsi="宋体" w:cs="宋体" w:hint="eastAsia"/>
          <w:lang w:eastAsia="zh-CN"/>
        </w:rPr>
        <w:t>操作权限产生了不同的阶段性结论。</w:t>
      </w:r>
      <w:r w:rsidRPr="004C4DDA">
        <w:rPr>
          <w:lang w:eastAsia="zh-CN"/>
        </w:rPr>
        <w:t>Verifier-only</w:t>
      </w:r>
      <w:r w:rsidRPr="004C4DDA">
        <w:rPr>
          <w:rFonts w:ascii="宋体" w:eastAsia="宋体" w:hAnsi="宋体" w:cs="宋体" w:hint="eastAsia"/>
          <w:lang w:eastAsia="zh-CN"/>
        </w:rPr>
        <w:t>方案在多个随机种子条件下表现出方向一致的正向下游增量，可作为进入下一阶段验证的候选方案；</w:t>
      </w:r>
      <w:r w:rsidRPr="004C4DDA">
        <w:rPr>
          <w:lang w:eastAsia="zh-CN"/>
        </w:rPr>
        <w:t>Append</w:t>
      </w:r>
      <w:r w:rsidRPr="004C4DDA">
        <w:rPr>
          <w:rFonts w:ascii="宋体" w:eastAsia="宋体" w:hAnsi="宋体" w:cs="宋体" w:hint="eastAsia"/>
          <w:lang w:eastAsia="zh-CN"/>
        </w:rPr>
        <w:t>仍存在</w:t>
      </w:r>
      <w:r w:rsidRPr="004C4DDA">
        <w:rPr>
          <w:lang w:eastAsia="zh-CN"/>
        </w:rPr>
        <w:t>Precision</w:t>
      </w:r>
      <w:r w:rsidRPr="004C4DDA">
        <w:rPr>
          <w:rFonts w:ascii="宋体" w:eastAsia="宋体" w:hAnsi="宋体" w:cs="宋体" w:hint="eastAsia"/>
          <w:lang w:eastAsia="zh-CN"/>
        </w:rPr>
        <w:t>与</w:t>
      </w:r>
      <w:r w:rsidRPr="004C4DDA">
        <w:rPr>
          <w:lang w:eastAsia="zh-CN"/>
        </w:rPr>
        <w:t>Recall</w:t>
      </w:r>
      <w:r w:rsidRPr="004C4DDA">
        <w:rPr>
          <w:rFonts w:ascii="宋体" w:eastAsia="宋体" w:hAnsi="宋体" w:cs="宋体" w:hint="eastAsia"/>
          <w:lang w:eastAsia="zh-CN"/>
        </w:rPr>
        <w:t>之间的权衡，需要进一步评估其新增候选质量及实际成本；</w:t>
      </w:r>
      <w:r w:rsidRPr="004C4DDA">
        <w:rPr>
          <w:lang w:eastAsia="zh-CN"/>
        </w:rPr>
        <w:t>Refiner</w:t>
      </w:r>
      <w:r w:rsidRPr="004C4DDA">
        <w:rPr>
          <w:rFonts w:ascii="宋体" w:eastAsia="宋体" w:hAnsi="宋体" w:cs="宋体" w:hint="eastAsia"/>
          <w:lang w:eastAsia="zh-CN"/>
        </w:rPr>
        <w:t>由于直接修改检测框后产生明显下游性能退化，因此可作为停止继续扩展的负消融路径。由此，本文将负实验结果同样纳入流</w:t>
      </w:r>
      <w:r w:rsidRPr="004C4DDA">
        <w:rPr>
          <w:rFonts w:ascii="宋体" w:eastAsia="宋体" w:hAnsi="宋体" w:cs="宋体" w:hint="eastAsia"/>
          <w:lang w:eastAsia="zh-CN"/>
        </w:rPr>
        <w:lastRenderedPageBreak/>
        <w:t>程优化依据，使</w:t>
      </w:r>
      <w:r w:rsidRPr="004C4DDA">
        <w:rPr>
          <w:lang w:eastAsia="zh-CN"/>
        </w:rPr>
        <w:t>“</w:t>
      </w:r>
      <w:r w:rsidRPr="004C4DDA">
        <w:rPr>
          <w:rFonts w:ascii="宋体" w:eastAsia="宋体" w:hAnsi="宋体" w:cs="宋体" w:hint="eastAsia"/>
          <w:lang w:eastAsia="zh-CN"/>
        </w:rPr>
        <w:t>没有提升</w:t>
      </w:r>
      <w:r w:rsidRPr="004C4DDA">
        <w:rPr>
          <w:lang w:eastAsia="zh-CN"/>
        </w:rPr>
        <w:t>”</w:t>
      </w:r>
      <w:r w:rsidRPr="004C4DDA">
        <w:rPr>
          <w:rFonts w:ascii="宋体" w:eastAsia="宋体" w:hAnsi="宋体" w:cs="宋体" w:hint="eastAsia"/>
          <w:lang w:eastAsia="zh-CN"/>
        </w:rPr>
        <w:t>的实验能够转化为限制系统复杂度和模型权限的有效证据。</w:t>
      </w:r>
    </w:p>
    <w:p w14:paraId="4252BF0B" w14:textId="10634439" w:rsidR="004C4DDA" w:rsidRPr="004C4DDA" w:rsidRDefault="004C4DDA" w:rsidP="004C4DDA">
      <w:pPr>
        <w:spacing w:after="0" w:line="360" w:lineRule="auto"/>
        <w:ind w:firstLine="420"/>
        <w:jc w:val="both"/>
        <w:rPr>
          <w:lang w:eastAsia="zh-CN"/>
        </w:rPr>
      </w:pPr>
      <w:r w:rsidRPr="004C4DDA">
        <w:rPr>
          <w:rFonts w:ascii="宋体" w:eastAsia="宋体" w:hAnsi="宋体" w:cs="宋体" w:hint="eastAsia"/>
          <w:lang w:eastAsia="zh-CN"/>
        </w:rPr>
        <w:t>其次，在</w:t>
      </w:r>
      <w:r w:rsidRPr="004C4DDA">
        <w:rPr>
          <w:lang w:eastAsia="zh-CN"/>
        </w:rPr>
        <w:t>Stage-Gate</w:t>
      </w:r>
      <w:r w:rsidRPr="004C4DDA">
        <w:rPr>
          <w:rFonts w:ascii="宋体" w:eastAsia="宋体" w:hAnsi="宋体" w:cs="宋体" w:hint="eastAsia"/>
          <w:lang w:eastAsia="zh-CN"/>
        </w:rPr>
        <w:t>筛选获得有限可行方案后，本文采用</w:t>
      </w:r>
      <w:r w:rsidRPr="004C4DDA">
        <w:rPr>
          <w:lang w:eastAsia="zh-CN"/>
        </w:rPr>
        <w:t>Pareto</w:t>
      </w:r>
      <w:r w:rsidRPr="004C4DDA">
        <w:rPr>
          <w:rFonts w:ascii="宋体" w:eastAsia="宋体" w:hAnsi="宋体" w:cs="宋体" w:hint="eastAsia"/>
          <w:lang w:eastAsia="zh-CN"/>
        </w:rPr>
        <w:t>非支配分析评价不同伪标签生产流程，而不通过人为赋权将精度、时间和人工成本简单压缩为单一综合分数。对于方案</w:t>
      </w:r>
      <m:oMath>
        <m:r>
          <w:rPr>
            <w:rFonts w:ascii="Cambria Math" w:hAnsi="Cambria Math"/>
            <w:lang w:eastAsia="zh-CN"/>
          </w:rPr>
          <m:t>s</m:t>
        </m:r>
      </m:oMath>
      <w:r w:rsidRPr="004C4DDA">
        <w:rPr>
          <w:rFonts w:ascii="宋体" w:eastAsia="宋体" w:hAnsi="宋体" w:cs="宋体" w:hint="eastAsia"/>
          <w:lang w:eastAsia="zh-CN"/>
        </w:rPr>
        <w:t>和数据规模</w:t>
      </w:r>
      <m:oMath>
        <m:r>
          <w:rPr>
            <w:rFonts w:ascii="Cambria Math" w:hAnsi="Cambria Math"/>
            <w:lang w:eastAsia="zh-CN"/>
          </w:rPr>
          <m:t>N</m:t>
        </m:r>
      </m:oMath>
      <w:r w:rsidRPr="004C4DDA">
        <w:rPr>
          <w:rFonts w:ascii="宋体" w:eastAsia="宋体" w:hAnsi="宋体" w:cs="宋体" w:hint="eastAsia"/>
          <w:lang w:eastAsia="zh-CN"/>
        </w:rPr>
        <w:t>，同时考虑下游任务效用</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s</m:t>
            </m:r>
          </m:sub>
        </m:sSub>
      </m:oMath>
      <w:r w:rsidRPr="004C4DDA">
        <w:rPr>
          <w:rFonts w:ascii="宋体" w:eastAsia="宋体" w:hAnsi="宋体" w:cs="宋体" w:hint="eastAsia"/>
          <w:lang w:eastAsia="zh-CN"/>
        </w:rPr>
        <w:t>、标签生产时间</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s</m:t>
            </m:r>
          </m:sub>
        </m:sSub>
        <m:d>
          <m:dPr>
            <m:ctrlPr>
              <w:rPr>
                <w:rFonts w:ascii="Cambria Math" w:hAnsi="Cambria Math"/>
                <w:lang w:eastAsia="zh-CN"/>
              </w:rPr>
            </m:ctrlPr>
          </m:dPr>
          <m:e>
            <m:r>
              <w:rPr>
                <w:rFonts w:ascii="Cambria Math" w:hAnsi="Cambria Math"/>
                <w:lang w:eastAsia="zh-CN"/>
              </w:rPr>
              <m:t>N</m:t>
            </m:r>
          </m:e>
        </m:d>
      </m:oMath>
      <w:r w:rsidRPr="004C4DDA">
        <w:rPr>
          <w:rFonts w:ascii="宋体" w:eastAsia="宋体" w:hAnsi="宋体" w:cs="宋体" w:hint="eastAsia"/>
          <w:lang w:eastAsia="zh-CN"/>
        </w:rPr>
        <w:t>和人工参与量</w:t>
      </w:r>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s</m:t>
            </m:r>
          </m:sub>
        </m:sSub>
        <m:d>
          <m:dPr>
            <m:ctrlPr>
              <w:rPr>
                <w:rFonts w:ascii="Cambria Math" w:hAnsi="Cambria Math"/>
                <w:lang w:eastAsia="zh-CN"/>
              </w:rPr>
            </m:ctrlPr>
          </m:dPr>
          <m:e>
            <m:r>
              <w:rPr>
                <w:rFonts w:ascii="Cambria Math" w:hAnsi="Cambria Math"/>
                <w:lang w:eastAsia="zh-CN"/>
              </w:rPr>
              <m:t>N</m:t>
            </m:r>
          </m:e>
        </m:d>
      </m:oMath>
      <w:r w:rsidRPr="004C4DDA">
        <w:rPr>
          <w:rFonts w:ascii="宋体" w:eastAsia="宋体" w:hAnsi="宋体" w:cs="宋体" w:hint="eastAsia"/>
          <w:lang w:eastAsia="zh-CN"/>
        </w:rPr>
        <w:t>，构建多目标评价向量：</w:t>
      </w:r>
    </w:p>
    <w:p w14:paraId="7B77E7B4" w14:textId="6C2C3FA0" w:rsidR="004C4DDA" w:rsidRPr="004C4DDA" w:rsidRDefault="004C4DDA" w:rsidP="004C4DDA">
      <w:pPr>
        <w:spacing w:after="0" w:line="360" w:lineRule="auto"/>
        <w:ind w:firstLine="420"/>
        <w:jc w:val="both"/>
        <w:rPr>
          <w:lang w:eastAsia="zh-CN"/>
        </w:rPr>
      </w:pPr>
      <m:oMathPara>
        <m:oMath>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s</m:t>
              </m:r>
            </m:sub>
          </m:sSub>
          <m:d>
            <m:dPr>
              <m:ctrlPr>
                <w:rPr>
                  <w:rFonts w:ascii="Cambria Math" w:hAnsi="Cambria Math"/>
                  <w:lang w:eastAsia="zh-CN"/>
                </w:rPr>
              </m:ctrlPr>
            </m:dPr>
            <m:e>
              <m:r>
                <w:rPr>
                  <w:rFonts w:ascii="Cambria Math" w:hAnsi="Cambria Math"/>
                  <w:lang w:eastAsia="zh-CN"/>
                </w:rPr>
                <m:t>N</m:t>
              </m:r>
            </m:e>
          </m:d>
          <m:r>
            <w:rPr>
              <w:rFonts w:ascii="Cambria Math" w:hAnsi="Cambria Math"/>
              <w:lang w:eastAsia="zh-CN"/>
            </w:rPr>
            <m:t>=</m:t>
          </m:r>
          <m:d>
            <m:dPr>
              <m:begChr m:val="["/>
              <m:sepChr m:val=","/>
              <m:endChr m:val="]"/>
              <m:ctrlPr>
                <w:rPr>
                  <w:rFonts w:ascii="Cambria Math" w:hAnsi="Cambria Math"/>
                  <w:lang w:eastAsia="zh-CN"/>
                </w:rPr>
              </m:ctrlPr>
            </m:dPr>
            <m:e>
              <m:r>
                <w:rPr>
                  <w:rFonts w:ascii="Cambria Math" w:hAnsi="Cambria Math"/>
                  <w:lang w:eastAsia="zh-CN"/>
                </w:rPr>
                <m:t>-</m:t>
              </m:r>
            </m:e>
            <m:e>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s</m:t>
                  </m:r>
                </m:sub>
              </m:sSub>
            </m:e>
            <m:e>
              <m:r>
                <m:rPr>
                  <m:nor/>
                </m:rPr>
                <w:rPr>
                  <w:lang w:eastAsia="zh-CN"/>
                </w:rPr>
                <m:t>  </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s</m:t>
                  </m:r>
                </m:sub>
              </m:sSub>
              <m:d>
                <m:dPr>
                  <m:ctrlPr>
                    <w:rPr>
                      <w:rFonts w:ascii="Cambria Math" w:hAnsi="Cambria Math"/>
                      <w:lang w:eastAsia="zh-CN"/>
                    </w:rPr>
                  </m:ctrlPr>
                </m:dPr>
                <m:e>
                  <m:r>
                    <w:rPr>
                      <w:rFonts w:ascii="Cambria Math" w:hAnsi="Cambria Math"/>
                      <w:lang w:eastAsia="zh-CN"/>
                    </w:rPr>
                    <m:t>N</m:t>
                  </m:r>
                </m:e>
              </m:d>
              <m:r>
                <m:rPr>
                  <m:nor/>
                </m:rPr>
                <w:rPr>
                  <w:lang w:eastAsia="zh-CN"/>
                </w:rPr>
                <m:t>  </m:t>
              </m:r>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s</m:t>
                  </m:r>
                </m:sub>
              </m:sSub>
              <m:d>
                <m:dPr>
                  <m:ctrlPr>
                    <w:rPr>
                      <w:rFonts w:ascii="Cambria Math" w:hAnsi="Cambria Math"/>
                      <w:lang w:eastAsia="zh-CN"/>
                    </w:rPr>
                  </m:ctrlPr>
                </m:dPr>
                <m:e>
                  <m:r>
                    <w:rPr>
                      <w:rFonts w:ascii="Cambria Math" w:hAnsi="Cambria Math"/>
                      <w:lang w:eastAsia="zh-CN"/>
                    </w:rPr>
                    <m:t>N</m:t>
                  </m:r>
                </m:e>
              </m:d>
            </m:e>
          </m:d>
        </m:oMath>
      </m:oMathPara>
    </w:p>
    <w:p w14:paraId="4200D502" w14:textId="77777777" w:rsidR="004C4DDA" w:rsidRPr="004C4DDA" w:rsidRDefault="004C4DDA" w:rsidP="004C4DDA">
      <w:pPr>
        <w:spacing w:after="0" w:line="360" w:lineRule="auto"/>
        <w:ind w:firstLine="420"/>
        <w:jc w:val="both"/>
        <w:rPr>
          <w:lang w:eastAsia="zh-CN"/>
        </w:rPr>
      </w:pPr>
      <w:r w:rsidRPr="004C4DDA">
        <w:rPr>
          <w:rFonts w:ascii="宋体" w:eastAsia="宋体" w:hAnsi="宋体" w:cs="宋体" w:hint="eastAsia"/>
          <w:lang w:eastAsia="zh-CN"/>
        </w:rPr>
        <w:t>若某一方案在下游效用、生产时间和人工投入三个维度上均不优于另一方案，则认为其受到</w:t>
      </w:r>
      <w:r w:rsidRPr="004C4DDA">
        <w:rPr>
          <w:lang w:eastAsia="zh-CN"/>
        </w:rPr>
        <w:t>Pareto</w:t>
      </w:r>
      <w:r w:rsidRPr="004C4DDA">
        <w:rPr>
          <w:rFonts w:ascii="宋体" w:eastAsia="宋体" w:hAnsi="宋体" w:cs="宋体" w:hint="eastAsia"/>
          <w:lang w:eastAsia="zh-CN"/>
        </w:rPr>
        <w:t>支配，可从相应场景的优先候选集中剔除。</w:t>
      </w:r>
    </w:p>
    <w:p w14:paraId="34F887DE" w14:textId="77777777" w:rsidR="004C4DDA" w:rsidRPr="004C4DDA" w:rsidRDefault="004C4DDA" w:rsidP="004C4DDA">
      <w:pPr>
        <w:spacing w:after="0" w:line="360" w:lineRule="auto"/>
        <w:ind w:firstLine="420"/>
        <w:jc w:val="both"/>
        <w:rPr>
          <w:lang w:eastAsia="zh-CN"/>
        </w:rPr>
      </w:pPr>
      <w:r w:rsidRPr="004C4DDA">
        <w:rPr>
          <w:rFonts w:ascii="宋体" w:eastAsia="宋体" w:hAnsi="宋体" w:cs="宋体" w:hint="eastAsia"/>
          <w:lang w:eastAsia="zh-CN"/>
        </w:rPr>
        <w:t>在成本评价中，本文进一步区分不同方案之间具有差异的</w:t>
      </w:r>
      <w:r w:rsidRPr="004C4DDA">
        <w:rPr>
          <w:lang w:eastAsia="zh-CN"/>
        </w:rPr>
        <w:t>“</w:t>
      </w:r>
      <w:r w:rsidRPr="004C4DDA">
        <w:rPr>
          <w:rFonts w:ascii="宋体" w:eastAsia="宋体" w:hAnsi="宋体" w:cs="宋体" w:hint="eastAsia"/>
          <w:lang w:eastAsia="zh-CN"/>
        </w:rPr>
        <w:t>标签生产成本</w:t>
      </w:r>
      <w:r w:rsidRPr="004C4DDA">
        <w:rPr>
          <w:lang w:eastAsia="zh-CN"/>
        </w:rPr>
        <w:t>”</w:t>
      </w:r>
      <w:r w:rsidRPr="004C4DDA">
        <w:rPr>
          <w:rFonts w:ascii="宋体" w:eastAsia="宋体" w:hAnsi="宋体" w:cs="宋体" w:hint="eastAsia"/>
          <w:lang w:eastAsia="zh-CN"/>
        </w:rPr>
        <w:t>与所有方案共同承担的</w:t>
      </w:r>
      <w:r w:rsidRPr="004C4DDA">
        <w:rPr>
          <w:lang w:eastAsia="zh-CN"/>
        </w:rPr>
        <w:t>“</w:t>
      </w:r>
      <w:r w:rsidRPr="004C4DDA">
        <w:rPr>
          <w:rFonts w:ascii="宋体" w:eastAsia="宋体" w:hAnsi="宋体" w:cs="宋体" w:hint="eastAsia"/>
          <w:lang w:eastAsia="zh-CN"/>
        </w:rPr>
        <w:t>下游验证成本</w:t>
      </w:r>
      <w:r w:rsidRPr="004C4DDA">
        <w:rPr>
          <w:lang w:eastAsia="zh-CN"/>
        </w:rPr>
        <w:t>”</w:t>
      </w:r>
      <w:r w:rsidRPr="004C4DDA">
        <w:rPr>
          <w:rFonts w:ascii="宋体" w:eastAsia="宋体" w:hAnsi="宋体" w:cs="宋体" w:hint="eastAsia"/>
          <w:lang w:eastAsia="zh-CN"/>
        </w:rPr>
        <w:t>。人工逐框标注、</w:t>
      </w:r>
      <w:r w:rsidRPr="004C4DDA">
        <w:rPr>
          <w:lang w:eastAsia="zh-CN"/>
        </w:rPr>
        <w:t>Grounding DINO</w:t>
      </w:r>
      <w:r w:rsidRPr="004C4DDA">
        <w:rPr>
          <w:rFonts w:ascii="宋体" w:eastAsia="宋体" w:hAnsi="宋体" w:cs="宋体" w:hint="eastAsia"/>
          <w:lang w:eastAsia="zh-CN"/>
        </w:rPr>
        <w:t>推理、</w:t>
      </w:r>
      <w:r w:rsidRPr="004C4DDA">
        <w:rPr>
          <w:lang w:eastAsia="zh-CN"/>
        </w:rPr>
        <w:t>SAM3</w:t>
      </w:r>
      <w:r w:rsidRPr="004C4DDA">
        <w:rPr>
          <w:rFonts w:ascii="宋体" w:eastAsia="宋体" w:hAnsi="宋体" w:cs="宋体" w:hint="eastAsia"/>
          <w:lang w:eastAsia="zh-CN"/>
        </w:rPr>
        <w:t>增量处理及必要的人工抽检被作为主要标签生产成本，而统一的</w:t>
      </w:r>
      <w:r w:rsidRPr="004C4DDA">
        <w:rPr>
          <w:lang w:eastAsia="zh-CN"/>
        </w:rPr>
        <w:t>YOLO</w:t>
      </w:r>
      <w:r w:rsidRPr="004C4DDA">
        <w:rPr>
          <w:rFonts w:ascii="宋体" w:eastAsia="宋体" w:hAnsi="宋体" w:cs="宋体" w:hint="eastAsia"/>
          <w:lang w:eastAsia="zh-CN"/>
        </w:rPr>
        <w:t>训练主要承担伪标签效用评价功能，不作为自动标注方案之间生产成本差异的核心来源。</w:t>
      </w:r>
    </w:p>
    <w:p w14:paraId="3D8116D5" w14:textId="77777777" w:rsidR="004C4DDA" w:rsidRPr="004C4DDA" w:rsidRDefault="004C4DDA" w:rsidP="004C4DDA">
      <w:pPr>
        <w:spacing w:after="0" w:line="360" w:lineRule="auto"/>
        <w:ind w:firstLine="420"/>
        <w:jc w:val="both"/>
        <w:rPr>
          <w:lang w:eastAsia="zh-CN"/>
        </w:rPr>
      </w:pPr>
      <w:r w:rsidRPr="004C4DDA">
        <w:rPr>
          <w:rFonts w:ascii="宋体" w:eastAsia="宋体" w:hAnsi="宋体" w:cs="宋体" w:hint="eastAsia"/>
          <w:lang w:eastAsia="zh-CN"/>
        </w:rPr>
        <w:t>标签生产时间可进一步表示为：</w:t>
      </w:r>
    </w:p>
    <w:p w14:paraId="1C55B249" w14:textId="1DE07C5E" w:rsidR="004C4DDA" w:rsidRPr="004C4DDA" w:rsidRDefault="004C4DDA" w:rsidP="004C4DDA">
      <w:pPr>
        <w:spacing w:after="0" w:line="360" w:lineRule="auto"/>
        <w:ind w:firstLine="420"/>
        <w:jc w:val="both"/>
        <w:rPr>
          <w:lang w:eastAsia="zh-CN"/>
        </w:rPr>
      </w:pPr>
      <m:oMathPara>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s</m:t>
              </m:r>
            </m:sub>
          </m:sSub>
          <m:d>
            <m:dPr>
              <m:ctrlPr>
                <w:rPr>
                  <w:rFonts w:ascii="Cambria Math" w:hAnsi="Cambria Math"/>
                  <w:lang w:eastAsia="zh-CN"/>
                </w:rPr>
              </m:ctrlPr>
            </m:dPr>
            <m:e>
              <m:r>
                <w:rPr>
                  <w:rFonts w:ascii="Cambria Math" w:hAnsi="Cambria Math"/>
                  <w:lang w:eastAsia="zh-CN"/>
                </w:rPr>
                <m:t>N</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fixed,s</m:t>
              </m:r>
            </m:sub>
          </m:sSub>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img,s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review,s</m:t>
              </m:r>
            </m:sub>
          </m:sSub>
          <m:d>
            <m:dPr>
              <m:ctrlPr>
                <w:rPr>
                  <w:rFonts w:ascii="Cambria Math" w:hAnsi="Cambria Math"/>
                  <w:lang w:eastAsia="zh-CN"/>
                </w:rPr>
              </m:ctrlPr>
            </m:dPr>
            <m:e>
              <m:r>
                <w:rPr>
                  <w:rFonts w:ascii="Cambria Math" w:hAnsi="Cambria Math"/>
                  <w:lang w:eastAsia="zh-CN"/>
                </w:rPr>
                <m:t>N</m:t>
              </m:r>
            </m:e>
          </m:d>
        </m:oMath>
      </m:oMathPara>
    </w:p>
    <w:p w14:paraId="1EA56A3F" w14:textId="3918B01E" w:rsidR="004C4DDA" w:rsidRPr="004C4DDA" w:rsidRDefault="004C4DDA" w:rsidP="004C4DDA">
      <w:pPr>
        <w:spacing w:after="0" w:line="360" w:lineRule="auto"/>
        <w:ind w:firstLine="420"/>
        <w:jc w:val="both"/>
        <w:rPr>
          <w:lang w:eastAsia="zh-CN"/>
        </w:rPr>
      </w:pPr>
      <w:r w:rsidRPr="004C4DDA">
        <w:rPr>
          <w:rFonts w:ascii="宋体" w:eastAsia="宋体" w:hAnsi="宋体" w:cs="宋体" w:hint="eastAsia"/>
          <w:lang w:eastAsia="zh-CN"/>
        </w:rPr>
        <w:t>其中，</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fixed,s</m:t>
            </m:r>
          </m:sub>
        </m:sSub>
      </m:oMath>
      <w:r w:rsidRPr="004C4DDA">
        <w:rPr>
          <w:rFonts w:ascii="宋体" w:eastAsia="宋体" w:hAnsi="宋体" w:cs="宋体" w:hint="eastAsia"/>
          <w:lang w:eastAsia="zh-CN"/>
        </w:rPr>
        <w:t>表示方案固定配置与初始化成本，</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img,s</m:t>
            </m:r>
          </m:sub>
        </m:sSub>
      </m:oMath>
      <w:r w:rsidRPr="004C4DDA">
        <w:rPr>
          <w:rFonts w:ascii="宋体" w:eastAsia="宋体" w:hAnsi="宋体" w:cs="宋体" w:hint="eastAsia"/>
          <w:lang w:eastAsia="zh-CN"/>
        </w:rPr>
        <w:t>表示单图自动处理时间，</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review,s</m:t>
            </m:r>
          </m:sub>
        </m:sSub>
        <m:d>
          <m:dPr>
            <m:ctrlPr>
              <w:rPr>
                <w:rFonts w:ascii="Cambria Math" w:hAnsi="Cambria Math"/>
                <w:lang w:eastAsia="zh-CN"/>
              </w:rPr>
            </m:ctrlPr>
          </m:dPr>
          <m:e>
            <m:r>
              <w:rPr>
                <w:rFonts w:ascii="Cambria Math" w:hAnsi="Cambria Math"/>
                <w:lang w:eastAsia="zh-CN"/>
              </w:rPr>
              <m:t>N</m:t>
            </m:r>
          </m:e>
        </m:d>
      </m:oMath>
      <w:r w:rsidRPr="004C4DDA">
        <w:rPr>
          <w:rFonts w:ascii="宋体" w:eastAsia="宋体" w:hAnsi="宋体" w:cs="宋体" w:hint="eastAsia"/>
          <w:lang w:eastAsia="zh-CN"/>
        </w:rPr>
        <w:t>表示与数据规模相关的人工审核成本。基于该模型，本文进一步对</w:t>
      </w:r>
      <w:r w:rsidRPr="004C4DDA">
        <w:rPr>
          <w:lang w:eastAsia="zh-CN"/>
        </w:rPr>
        <w:t>1</w:t>
      </w:r>
      <w:r w:rsidRPr="004C4DDA">
        <w:rPr>
          <w:rFonts w:ascii="宋体" w:eastAsia="宋体" w:hAnsi="宋体" w:cs="宋体" w:hint="eastAsia"/>
          <w:lang w:eastAsia="zh-CN"/>
        </w:rPr>
        <w:t>千、</w:t>
      </w:r>
      <w:r w:rsidRPr="004C4DDA">
        <w:rPr>
          <w:lang w:eastAsia="zh-CN"/>
        </w:rPr>
        <w:t>1</w:t>
      </w:r>
      <w:r w:rsidRPr="004C4DDA">
        <w:rPr>
          <w:rFonts w:ascii="宋体" w:eastAsia="宋体" w:hAnsi="宋体" w:cs="宋体" w:hint="eastAsia"/>
          <w:lang w:eastAsia="zh-CN"/>
        </w:rPr>
        <w:t>万和</w:t>
      </w:r>
      <w:r w:rsidRPr="004C4DDA">
        <w:rPr>
          <w:lang w:eastAsia="zh-CN"/>
        </w:rPr>
        <w:t>10</w:t>
      </w:r>
      <w:r w:rsidRPr="004C4DDA">
        <w:rPr>
          <w:rFonts w:ascii="宋体" w:eastAsia="宋体" w:hAnsi="宋体" w:cs="宋体" w:hint="eastAsia"/>
          <w:lang w:eastAsia="zh-CN"/>
        </w:rPr>
        <w:t>万张图像规模进行情景分析，以比较人工标注、</w:t>
      </w:r>
      <w:r w:rsidRPr="004C4DDA">
        <w:rPr>
          <w:lang w:eastAsia="zh-CN"/>
        </w:rPr>
        <w:t>Grounding DINO</w:t>
      </w:r>
      <w:r w:rsidRPr="004C4DDA">
        <w:rPr>
          <w:rFonts w:ascii="宋体" w:eastAsia="宋体" w:hAnsi="宋体" w:cs="宋体" w:hint="eastAsia"/>
          <w:lang w:eastAsia="zh-CN"/>
        </w:rPr>
        <w:t>单模型伪标签生产以及经验证的异构模型辅助方案在不同数据规模下的适用范围。</w:t>
      </w:r>
    </w:p>
    <w:p w14:paraId="7B7689D5" w14:textId="11AAFD48" w:rsidR="00516982" w:rsidRPr="004C4DDA" w:rsidRDefault="004C4DDA" w:rsidP="004C4DDA">
      <w:pPr>
        <w:spacing w:after="0" w:line="360" w:lineRule="auto"/>
        <w:ind w:firstLine="420"/>
        <w:jc w:val="both"/>
        <w:rPr>
          <w:rFonts w:eastAsia="宋体" w:hint="eastAsia"/>
          <w:lang w:eastAsia="zh-CN"/>
        </w:rPr>
      </w:pPr>
      <w:r w:rsidRPr="004C4DDA">
        <w:rPr>
          <w:rFonts w:ascii="宋体" w:eastAsia="宋体" w:hAnsi="宋体" w:cs="宋体" w:hint="eastAsia"/>
          <w:lang w:eastAsia="zh-CN"/>
        </w:rPr>
        <w:t>因此，本文在优化决策层面的主要特色在于，将伪标签研究由</w:t>
      </w:r>
      <w:r w:rsidRPr="004C4DDA">
        <w:rPr>
          <w:lang w:eastAsia="zh-CN"/>
        </w:rPr>
        <w:t>“</w:t>
      </w:r>
      <w:r w:rsidRPr="004C4DDA">
        <w:rPr>
          <w:rFonts w:ascii="宋体" w:eastAsia="宋体" w:hAnsi="宋体" w:cs="宋体" w:hint="eastAsia"/>
          <w:lang w:eastAsia="zh-CN"/>
        </w:rPr>
        <w:t>单一模型性能比较</w:t>
      </w:r>
      <w:r w:rsidRPr="004C4DDA">
        <w:rPr>
          <w:lang w:eastAsia="zh-CN"/>
        </w:rPr>
        <w:t>”</w:t>
      </w:r>
      <w:r w:rsidRPr="004C4DDA">
        <w:rPr>
          <w:rFonts w:ascii="宋体" w:eastAsia="宋体" w:hAnsi="宋体" w:cs="宋体" w:hint="eastAsia"/>
          <w:lang w:eastAsia="zh-CN"/>
        </w:rPr>
        <w:t>扩展为</w:t>
      </w:r>
      <w:r w:rsidRPr="004C4DDA">
        <w:rPr>
          <w:lang w:eastAsia="zh-CN"/>
        </w:rPr>
        <w:t>“</w:t>
      </w:r>
      <w:r w:rsidRPr="004C4DDA">
        <w:rPr>
          <w:rFonts w:ascii="宋体" w:eastAsia="宋体" w:hAnsi="宋体" w:cs="宋体" w:hint="eastAsia"/>
          <w:b/>
          <w:bCs/>
          <w:lang w:eastAsia="zh-CN"/>
        </w:rPr>
        <w:t>流程是否继续</w:t>
      </w:r>
      <w:r w:rsidRPr="004C4DDA">
        <w:rPr>
          <w:b/>
          <w:bCs/>
          <w:lang w:eastAsia="zh-CN"/>
        </w:rPr>
        <w:t>—</w:t>
      </w:r>
      <w:r w:rsidRPr="004C4DDA">
        <w:rPr>
          <w:rFonts w:ascii="宋体" w:eastAsia="宋体" w:hAnsi="宋体" w:cs="宋体" w:hint="eastAsia"/>
          <w:b/>
          <w:bCs/>
          <w:lang w:eastAsia="zh-CN"/>
        </w:rPr>
        <w:t>方案是否受支配</w:t>
      </w:r>
      <w:r w:rsidRPr="004C4DDA">
        <w:rPr>
          <w:b/>
          <w:bCs/>
          <w:lang w:eastAsia="zh-CN"/>
        </w:rPr>
        <w:t>—</w:t>
      </w:r>
      <w:r w:rsidRPr="004C4DDA">
        <w:rPr>
          <w:rFonts w:ascii="宋体" w:eastAsia="宋体" w:hAnsi="宋体" w:cs="宋体" w:hint="eastAsia"/>
          <w:b/>
          <w:bCs/>
          <w:lang w:eastAsia="zh-CN"/>
        </w:rPr>
        <w:t>不同规模下如何选择</w:t>
      </w:r>
      <w:r w:rsidRPr="004C4DDA">
        <w:rPr>
          <w:lang w:eastAsia="zh-CN"/>
        </w:rPr>
        <w:t>”</w:t>
      </w:r>
      <w:r w:rsidRPr="004C4DDA">
        <w:rPr>
          <w:rFonts w:ascii="宋体" w:eastAsia="宋体" w:hAnsi="宋体" w:cs="宋体" w:hint="eastAsia"/>
          <w:lang w:eastAsia="zh-CN"/>
        </w:rPr>
        <w:t>的多层决策问题。其中，</w:t>
      </w:r>
      <w:r w:rsidRPr="004C4DDA">
        <w:rPr>
          <w:lang w:eastAsia="zh-CN"/>
        </w:rPr>
        <w:t>Stage-Gate</w:t>
      </w:r>
      <w:r w:rsidRPr="004C4DDA">
        <w:rPr>
          <w:rFonts w:ascii="宋体" w:eastAsia="宋体" w:hAnsi="宋体" w:cs="宋体" w:hint="eastAsia"/>
          <w:lang w:eastAsia="zh-CN"/>
        </w:rPr>
        <w:t>用于控制候选流程复杂度并确定各实验分支的推进状态，</w:t>
      </w:r>
      <w:r w:rsidRPr="004C4DDA">
        <w:rPr>
          <w:lang w:eastAsia="zh-CN"/>
        </w:rPr>
        <w:t>Pareto</w:t>
      </w:r>
      <w:r w:rsidRPr="004C4DDA">
        <w:rPr>
          <w:rFonts w:ascii="宋体" w:eastAsia="宋体" w:hAnsi="宋体" w:cs="宋体" w:hint="eastAsia"/>
          <w:lang w:eastAsia="zh-CN"/>
        </w:rPr>
        <w:t>非支配分析则用于在质量、时间和人工投入之间进行情景化方案选择，从而为自动伪标签流程的规模化应用提供更加可解释的决策</w:t>
      </w:r>
      <w:r>
        <w:rPr>
          <w:rFonts w:ascii="宋体" w:eastAsia="宋体" w:hAnsi="宋体" w:cs="宋体" w:hint="eastAsia"/>
          <w:lang w:eastAsia="zh-CN"/>
        </w:rPr>
        <w:t>依据。</w:t>
      </w:r>
    </w:p>
    <w:p w14:paraId="1D9BCF36" w14:textId="77777777" w:rsidR="00516982" w:rsidRDefault="00F92195">
      <w:pPr>
        <w:pStyle w:val="21"/>
        <w:spacing w:before="140" w:after="100" w:line="288" w:lineRule="auto"/>
      </w:pPr>
      <w:r>
        <w:rPr>
          <w:rFonts w:ascii="Times New Roman" w:eastAsia="Noto Sans CJK SC" w:hAnsi="Times New Roman"/>
          <w:sz w:val="28"/>
        </w:rPr>
        <w:t xml:space="preserve">8.2 </w:t>
      </w:r>
      <w:proofErr w:type="spellStart"/>
      <w:r>
        <w:rPr>
          <w:rFonts w:ascii="Times New Roman" w:eastAsia="Noto Sans CJK SC" w:hAnsi="Times New Roman"/>
          <w:sz w:val="28"/>
        </w:rPr>
        <w:t>可行性分析</w:t>
      </w:r>
      <w:proofErr w:type="spellEnd"/>
    </w:p>
    <w:p w14:paraId="7D68FD31" w14:textId="77777777" w:rsidR="00516982" w:rsidRDefault="00F92195">
      <w:pPr>
        <w:pStyle w:val="a0"/>
        <w:spacing w:after="40" w:line="348" w:lineRule="auto"/>
        <w:ind w:left="420" w:hanging="227"/>
      </w:pPr>
      <w:r>
        <w:rPr>
          <w:sz w:val="23"/>
        </w:rPr>
        <w:t>数据基础：已有约</w:t>
      </w:r>
      <w:r>
        <w:rPr>
          <w:sz w:val="23"/>
        </w:rPr>
        <w:t>2804</w:t>
      </w:r>
      <w:r>
        <w:rPr>
          <w:sz w:val="23"/>
        </w:rPr>
        <w:t>张</w:t>
      </w:r>
      <w:r>
        <w:rPr>
          <w:sz w:val="23"/>
        </w:rPr>
        <w:t>Training/Development</w:t>
      </w:r>
      <w:r>
        <w:rPr>
          <w:sz w:val="23"/>
        </w:rPr>
        <w:t>图像、</w:t>
      </w:r>
      <w:r>
        <w:rPr>
          <w:sz w:val="23"/>
        </w:rPr>
        <w:t>274</w:t>
      </w:r>
      <w:r>
        <w:rPr>
          <w:sz w:val="23"/>
        </w:rPr>
        <w:t>张历史</w:t>
      </w:r>
      <w:r>
        <w:rPr>
          <w:sz w:val="23"/>
        </w:rPr>
        <w:t>Pilot-Test</w:t>
      </w:r>
      <w:r>
        <w:rPr>
          <w:sz w:val="23"/>
        </w:rPr>
        <w:t>、人工</w:t>
      </w:r>
      <w:r>
        <w:rPr>
          <w:sz w:val="23"/>
        </w:rPr>
        <w:t>GT</w:t>
      </w:r>
      <w:r>
        <w:rPr>
          <w:sz w:val="23"/>
        </w:rPr>
        <w:t>资源，并可在开题后优先建立新的未触碰隔离测试集。</w:t>
      </w:r>
    </w:p>
    <w:p w14:paraId="3FC631F1" w14:textId="77777777" w:rsidR="00516982" w:rsidRDefault="00F92195">
      <w:pPr>
        <w:pStyle w:val="a0"/>
        <w:spacing w:after="40" w:line="348" w:lineRule="auto"/>
        <w:ind w:left="420" w:hanging="227"/>
      </w:pPr>
      <w:r>
        <w:rPr>
          <w:sz w:val="23"/>
        </w:rPr>
        <w:t>工程基础：</w:t>
      </w:r>
      <w:r>
        <w:rPr>
          <w:sz w:val="23"/>
        </w:rPr>
        <w:t>Grounding DINO</w:t>
      </w:r>
      <w:r>
        <w:rPr>
          <w:sz w:val="23"/>
        </w:rPr>
        <w:t>、</w:t>
      </w:r>
      <w:r>
        <w:rPr>
          <w:sz w:val="23"/>
        </w:rPr>
        <w:t>YOLO</w:t>
      </w:r>
      <w:r>
        <w:rPr>
          <w:sz w:val="23"/>
        </w:rPr>
        <w:t>、</w:t>
      </w:r>
      <w:r>
        <w:rPr>
          <w:sz w:val="23"/>
        </w:rPr>
        <w:t>SAM3</w:t>
      </w:r>
      <w:r>
        <w:rPr>
          <w:sz w:val="23"/>
        </w:rPr>
        <w:t>已有可运行脚本，语义提示缓存、原子写入、审计日志、</w:t>
      </w:r>
      <w:r>
        <w:rPr>
          <w:sz w:val="23"/>
        </w:rPr>
        <w:t>debug</w:t>
      </w:r>
      <w:r>
        <w:rPr>
          <w:sz w:val="23"/>
        </w:rPr>
        <w:t>标签流和配置指纹已实现。</w:t>
      </w:r>
    </w:p>
    <w:p w14:paraId="3176CF2E" w14:textId="77777777" w:rsidR="00516982" w:rsidRDefault="00F92195">
      <w:pPr>
        <w:pStyle w:val="a0"/>
        <w:spacing w:after="40" w:line="348" w:lineRule="auto"/>
        <w:ind w:left="420" w:hanging="227"/>
        <w:rPr>
          <w:lang w:eastAsia="zh-CN"/>
        </w:rPr>
      </w:pPr>
      <w:r>
        <w:rPr>
          <w:sz w:val="23"/>
          <w:lang w:eastAsia="zh-CN"/>
        </w:rPr>
        <w:lastRenderedPageBreak/>
        <w:t>实验基础：人工</w:t>
      </w:r>
      <w:r>
        <w:rPr>
          <w:sz w:val="23"/>
          <w:lang w:eastAsia="zh-CN"/>
        </w:rPr>
        <w:t>GT</w:t>
      </w:r>
      <w:r>
        <w:rPr>
          <w:sz w:val="23"/>
          <w:lang w:eastAsia="zh-CN"/>
        </w:rPr>
        <w:t>、</w:t>
      </w:r>
      <w:r>
        <w:rPr>
          <w:sz w:val="23"/>
          <w:lang w:eastAsia="zh-CN"/>
        </w:rPr>
        <w:t>V1</w:t>
      </w:r>
      <w:r>
        <w:rPr>
          <w:sz w:val="23"/>
          <w:lang w:eastAsia="zh-CN"/>
        </w:rPr>
        <w:t>及</w:t>
      </w:r>
      <w:r>
        <w:rPr>
          <w:sz w:val="23"/>
          <w:lang w:eastAsia="zh-CN"/>
        </w:rPr>
        <w:t>SAM3</w:t>
      </w:r>
      <w:r>
        <w:rPr>
          <w:sz w:val="23"/>
          <w:lang w:eastAsia="zh-CN"/>
        </w:rPr>
        <w:t>多角色单次消融已经完成，已经观察到可解释的正</w:t>
      </w:r>
      <w:r>
        <w:rPr>
          <w:sz w:val="23"/>
          <w:lang w:eastAsia="zh-CN"/>
        </w:rPr>
        <w:t>/</w:t>
      </w:r>
      <w:r>
        <w:rPr>
          <w:sz w:val="23"/>
          <w:lang w:eastAsia="zh-CN"/>
        </w:rPr>
        <w:t>零</w:t>
      </w:r>
      <w:r>
        <w:rPr>
          <w:sz w:val="23"/>
          <w:lang w:eastAsia="zh-CN"/>
        </w:rPr>
        <w:t>/</w:t>
      </w:r>
      <w:r>
        <w:rPr>
          <w:sz w:val="23"/>
          <w:lang w:eastAsia="zh-CN"/>
        </w:rPr>
        <w:t>负结果，具备进一步多</w:t>
      </w:r>
      <w:r>
        <w:rPr>
          <w:sz w:val="23"/>
          <w:lang w:eastAsia="zh-CN"/>
        </w:rPr>
        <w:t>seed</w:t>
      </w:r>
      <w:r>
        <w:rPr>
          <w:sz w:val="23"/>
          <w:lang w:eastAsia="zh-CN"/>
        </w:rPr>
        <w:t>验证条件。</w:t>
      </w:r>
    </w:p>
    <w:p w14:paraId="35F6EF61" w14:textId="77777777" w:rsidR="00516982" w:rsidRDefault="00F92195">
      <w:pPr>
        <w:pStyle w:val="a0"/>
        <w:spacing w:after="40" w:line="348" w:lineRule="auto"/>
        <w:ind w:left="420" w:hanging="227"/>
        <w:rPr>
          <w:lang w:eastAsia="zh-CN"/>
        </w:rPr>
      </w:pPr>
      <w:r>
        <w:rPr>
          <w:sz w:val="23"/>
          <w:lang w:eastAsia="zh-CN"/>
        </w:rPr>
        <w:t>记录基础：人工时间、</w:t>
      </w:r>
      <w:r>
        <w:rPr>
          <w:sz w:val="23"/>
          <w:lang w:eastAsia="zh-CN"/>
        </w:rPr>
        <w:t>GD/SAM3</w:t>
      </w:r>
      <w:r>
        <w:rPr>
          <w:sz w:val="23"/>
          <w:lang w:eastAsia="zh-CN"/>
        </w:rPr>
        <w:t>推理时间、</w:t>
      </w:r>
      <w:r>
        <w:rPr>
          <w:sz w:val="23"/>
          <w:lang w:eastAsia="zh-CN"/>
        </w:rPr>
        <w:t>YOLO</w:t>
      </w:r>
      <w:r>
        <w:rPr>
          <w:sz w:val="23"/>
          <w:lang w:eastAsia="zh-CN"/>
        </w:rPr>
        <w:t>训练时间、调用次数、重跑与版本信息均可由日志或补充计时获得。</w:t>
      </w:r>
    </w:p>
    <w:p w14:paraId="5D4A23A5" w14:textId="77777777" w:rsidR="00516982" w:rsidRDefault="00F92195">
      <w:pPr>
        <w:pStyle w:val="a0"/>
        <w:spacing w:after="40" w:line="348" w:lineRule="auto"/>
        <w:ind w:left="420" w:hanging="227"/>
        <w:rPr>
          <w:lang w:eastAsia="zh-CN"/>
        </w:rPr>
      </w:pPr>
      <w:r>
        <w:rPr>
          <w:sz w:val="23"/>
          <w:lang w:eastAsia="zh-CN"/>
        </w:rPr>
        <w:t>结论中性：即使</w:t>
      </w:r>
      <w:r>
        <w:rPr>
          <w:sz w:val="23"/>
          <w:lang w:eastAsia="zh-CN"/>
        </w:rPr>
        <w:t>Verifier</w:t>
      </w:r>
      <w:r>
        <w:rPr>
          <w:sz w:val="23"/>
          <w:lang w:eastAsia="zh-CN"/>
        </w:rPr>
        <w:t>最终无稳定增益，也可以形成</w:t>
      </w:r>
      <w:r>
        <w:rPr>
          <w:sz w:val="23"/>
          <w:lang w:eastAsia="zh-CN"/>
        </w:rPr>
        <w:t>“</w:t>
      </w:r>
      <w:r>
        <w:rPr>
          <w:sz w:val="23"/>
          <w:lang w:eastAsia="zh-CN"/>
        </w:rPr>
        <w:t>单模型</w:t>
      </w:r>
      <w:r>
        <w:rPr>
          <w:sz w:val="23"/>
          <w:lang w:eastAsia="zh-CN"/>
        </w:rPr>
        <w:t>V1</w:t>
      </w:r>
      <w:r>
        <w:rPr>
          <w:sz w:val="23"/>
          <w:lang w:eastAsia="zh-CN"/>
        </w:rPr>
        <w:t>优于复杂级联</w:t>
      </w:r>
      <w:r>
        <w:rPr>
          <w:sz w:val="23"/>
          <w:lang w:eastAsia="zh-CN"/>
        </w:rPr>
        <w:t>”</w:t>
      </w:r>
      <w:r>
        <w:rPr>
          <w:sz w:val="23"/>
          <w:lang w:eastAsia="zh-CN"/>
        </w:rPr>
        <w:t>的停止与选型结论；负结果不会导致研究问题失效。</w:t>
      </w:r>
    </w:p>
    <w:p w14:paraId="00464EC1" w14:textId="77777777" w:rsidR="00516982" w:rsidRDefault="00F92195">
      <w:pPr>
        <w:pStyle w:val="21"/>
        <w:spacing w:before="140" w:after="100" w:line="288" w:lineRule="auto"/>
      </w:pPr>
      <w:r>
        <w:rPr>
          <w:rFonts w:ascii="Times New Roman" w:eastAsia="Noto Sans CJK SC" w:hAnsi="Times New Roman"/>
          <w:sz w:val="28"/>
        </w:rPr>
        <w:t xml:space="preserve">8.3 </w:t>
      </w:r>
      <w:proofErr w:type="spellStart"/>
      <w:r>
        <w:rPr>
          <w:rFonts w:ascii="Times New Roman" w:eastAsia="Noto Sans CJK SC" w:hAnsi="Times New Roman"/>
          <w:sz w:val="28"/>
        </w:rPr>
        <w:t>主要风险与控制措施</w:t>
      </w:r>
      <w:proofErr w:type="spellEnd"/>
    </w:p>
    <w:tbl>
      <w:tblPr>
        <w:tblStyle w:val="aff1"/>
        <w:tblW w:w="0" w:type="auto"/>
        <w:jc w:val="center"/>
        <w:tblLook w:val="04A0" w:firstRow="1" w:lastRow="0" w:firstColumn="1" w:lastColumn="0" w:noHBand="0" w:noVBand="1"/>
      </w:tblPr>
      <w:tblGrid>
        <w:gridCol w:w="2247"/>
        <w:gridCol w:w="2249"/>
        <w:gridCol w:w="4492"/>
      </w:tblGrid>
      <w:tr w:rsidR="00516982" w14:paraId="004251C9" w14:textId="77777777" w:rsidTr="006D2B00">
        <w:trPr>
          <w:cantSplit/>
          <w:tblHeader/>
          <w:jc w:val="center"/>
        </w:trPr>
        <w:tc>
          <w:tcPr>
            <w:tcW w:w="2247" w:type="dxa"/>
            <w:shd w:val="clear" w:color="auto" w:fill="E7E6E6"/>
            <w:tcMar>
              <w:top w:w="110" w:type="dxa"/>
              <w:left w:w="100" w:type="dxa"/>
              <w:bottom w:w="110" w:type="dxa"/>
              <w:right w:w="100" w:type="dxa"/>
            </w:tcMar>
            <w:vAlign w:val="center"/>
          </w:tcPr>
          <w:p w14:paraId="2448057A" w14:textId="77777777" w:rsidR="00516982" w:rsidRDefault="00F92195">
            <w:pPr>
              <w:spacing w:line="276" w:lineRule="auto"/>
              <w:jc w:val="center"/>
            </w:pPr>
            <w:r>
              <w:rPr>
                <w:rFonts w:eastAsia="Noto Sans CJK SC"/>
                <w:b/>
                <w:sz w:val="18"/>
              </w:rPr>
              <w:t>风险</w:t>
            </w:r>
          </w:p>
        </w:tc>
        <w:tc>
          <w:tcPr>
            <w:tcW w:w="2249" w:type="dxa"/>
            <w:shd w:val="clear" w:color="auto" w:fill="E7E6E6"/>
            <w:tcMar>
              <w:top w:w="110" w:type="dxa"/>
              <w:left w:w="100" w:type="dxa"/>
              <w:bottom w:w="110" w:type="dxa"/>
              <w:right w:w="100" w:type="dxa"/>
            </w:tcMar>
            <w:vAlign w:val="center"/>
          </w:tcPr>
          <w:p w14:paraId="7A06D81C" w14:textId="77777777" w:rsidR="00516982" w:rsidRDefault="00F92195">
            <w:pPr>
              <w:spacing w:line="276" w:lineRule="auto"/>
              <w:jc w:val="center"/>
            </w:pPr>
            <w:r>
              <w:rPr>
                <w:rFonts w:eastAsia="Noto Sans CJK SC"/>
                <w:b/>
                <w:sz w:val="18"/>
              </w:rPr>
              <w:t>影响</w:t>
            </w:r>
          </w:p>
        </w:tc>
        <w:tc>
          <w:tcPr>
            <w:tcW w:w="4492" w:type="dxa"/>
            <w:shd w:val="clear" w:color="auto" w:fill="E7E6E6"/>
            <w:tcMar>
              <w:top w:w="110" w:type="dxa"/>
              <w:left w:w="100" w:type="dxa"/>
              <w:bottom w:w="110" w:type="dxa"/>
              <w:right w:w="100" w:type="dxa"/>
            </w:tcMar>
            <w:vAlign w:val="center"/>
          </w:tcPr>
          <w:p w14:paraId="739D9AA3" w14:textId="77777777" w:rsidR="00516982" w:rsidRDefault="00F92195">
            <w:pPr>
              <w:spacing w:line="276" w:lineRule="auto"/>
              <w:jc w:val="center"/>
            </w:pPr>
            <w:r>
              <w:rPr>
                <w:rFonts w:eastAsia="Noto Sans CJK SC"/>
                <w:b/>
                <w:sz w:val="18"/>
              </w:rPr>
              <w:t>控制措施</w:t>
            </w:r>
          </w:p>
        </w:tc>
      </w:tr>
      <w:tr w:rsidR="00516982" w14:paraId="152FC631" w14:textId="77777777" w:rsidTr="006D2B00">
        <w:trPr>
          <w:cantSplit/>
          <w:jc w:val="center"/>
        </w:trPr>
        <w:tc>
          <w:tcPr>
            <w:tcW w:w="2247" w:type="dxa"/>
            <w:tcMar>
              <w:top w:w="100" w:type="dxa"/>
              <w:left w:w="100" w:type="dxa"/>
              <w:bottom w:w="100" w:type="dxa"/>
              <w:right w:w="100" w:type="dxa"/>
            </w:tcMar>
            <w:vAlign w:val="center"/>
          </w:tcPr>
          <w:p w14:paraId="222F4205" w14:textId="77777777" w:rsidR="00516982" w:rsidRDefault="00F92195">
            <w:pPr>
              <w:spacing w:line="276" w:lineRule="auto"/>
              <w:jc w:val="center"/>
            </w:pPr>
            <w:proofErr w:type="spellStart"/>
            <w:r>
              <w:rPr>
                <w:sz w:val="18"/>
              </w:rPr>
              <w:t>Verifier</w:t>
            </w:r>
            <w:r>
              <w:rPr>
                <w:sz w:val="18"/>
              </w:rPr>
              <w:t>误删真火</w:t>
            </w:r>
            <w:proofErr w:type="spellEnd"/>
            <w:r>
              <w:rPr>
                <w:sz w:val="18"/>
              </w:rPr>
              <w:t>/</w:t>
            </w:r>
            <w:proofErr w:type="spellStart"/>
            <w:r>
              <w:rPr>
                <w:sz w:val="18"/>
              </w:rPr>
              <w:t>真烟</w:t>
            </w:r>
            <w:proofErr w:type="spellEnd"/>
          </w:p>
        </w:tc>
        <w:tc>
          <w:tcPr>
            <w:tcW w:w="2249" w:type="dxa"/>
            <w:tcMar>
              <w:top w:w="100" w:type="dxa"/>
              <w:left w:w="100" w:type="dxa"/>
              <w:bottom w:w="100" w:type="dxa"/>
              <w:right w:w="100" w:type="dxa"/>
            </w:tcMar>
            <w:vAlign w:val="center"/>
          </w:tcPr>
          <w:p w14:paraId="0A047AB5" w14:textId="77777777" w:rsidR="00516982" w:rsidRDefault="00F92195">
            <w:pPr>
              <w:spacing w:line="276" w:lineRule="auto"/>
            </w:pPr>
            <w:r>
              <w:rPr>
                <w:sz w:val="18"/>
              </w:rPr>
              <w:t>Recall</w:t>
            </w:r>
            <w:r>
              <w:rPr>
                <w:sz w:val="18"/>
              </w:rPr>
              <w:t>下降、安全风险</w:t>
            </w:r>
          </w:p>
        </w:tc>
        <w:tc>
          <w:tcPr>
            <w:tcW w:w="4492" w:type="dxa"/>
            <w:tcMar>
              <w:top w:w="100" w:type="dxa"/>
              <w:left w:w="100" w:type="dxa"/>
              <w:bottom w:w="100" w:type="dxa"/>
              <w:right w:w="100" w:type="dxa"/>
            </w:tcMar>
            <w:vAlign w:val="center"/>
          </w:tcPr>
          <w:p w14:paraId="68E430C4" w14:textId="77777777" w:rsidR="00516982" w:rsidRDefault="00F92195">
            <w:pPr>
              <w:spacing w:line="276" w:lineRule="auto"/>
              <w:rPr>
                <w:lang w:eastAsia="zh-CN"/>
              </w:rPr>
            </w:pPr>
            <w:r>
              <w:rPr>
                <w:sz w:val="18"/>
                <w:lang w:eastAsia="zh-CN"/>
              </w:rPr>
              <w:t>默认信任</w:t>
            </w:r>
            <w:r>
              <w:rPr>
                <w:sz w:val="18"/>
                <w:lang w:eastAsia="zh-CN"/>
              </w:rPr>
              <w:t>V1</w:t>
            </w:r>
            <w:r>
              <w:rPr>
                <w:sz w:val="18"/>
                <w:lang w:eastAsia="zh-CN"/>
              </w:rPr>
              <w:t>；仅强证据否决；对</w:t>
            </w:r>
            <w:r>
              <w:rPr>
                <w:sz w:val="18"/>
                <w:lang w:eastAsia="zh-CN"/>
              </w:rPr>
              <w:t>reject</w:t>
            </w:r>
            <w:r>
              <w:rPr>
                <w:sz w:val="18"/>
                <w:lang w:eastAsia="zh-CN"/>
              </w:rPr>
              <w:t>做人工抽检</w:t>
            </w:r>
          </w:p>
        </w:tc>
      </w:tr>
      <w:tr w:rsidR="00516982" w14:paraId="5A880037" w14:textId="77777777" w:rsidTr="006D2B00">
        <w:trPr>
          <w:cantSplit/>
          <w:jc w:val="center"/>
        </w:trPr>
        <w:tc>
          <w:tcPr>
            <w:tcW w:w="2247" w:type="dxa"/>
            <w:tcMar>
              <w:top w:w="100" w:type="dxa"/>
              <w:left w:w="100" w:type="dxa"/>
              <w:bottom w:w="100" w:type="dxa"/>
              <w:right w:w="100" w:type="dxa"/>
            </w:tcMar>
            <w:vAlign w:val="center"/>
          </w:tcPr>
          <w:p w14:paraId="64D30A5C" w14:textId="77777777" w:rsidR="00516982" w:rsidRDefault="00F92195">
            <w:pPr>
              <w:spacing w:line="276" w:lineRule="auto"/>
              <w:jc w:val="center"/>
            </w:pPr>
            <w:proofErr w:type="spellStart"/>
            <w:r>
              <w:rPr>
                <w:sz w:val="18"/>
              </w:rPr>
              <w:t>Append</w:t>
            </w:r>
            <w:r>
              <w:rPr>
                <w:sz w:val="18"/>
              </w:rPr>
              <w:t>引入</w:t>
            </w:r>
            <w:r>
              <w:rPr>
                <w:sz w:val="18"/>
              </w:rPr>
              <w:t>FP</w:t>
            </w:r>
            <w:r>
              <w:rPr>
                <w:sz w:val="18"/>
              </w:rPr>
              <w:t>或重复框</w:t>
            </w:r>
            <w:proofErr w:type="spellEnd"/>
          </w:p>
        </w:tc>
        <w:tc>
          <w:tcPr>
            <w:tcW w:w="2249" w:type="dxa"/>
            <w:tcMar>
              <w:top w:w="100" w:type="dxa"/>
              <w:left w:w="100" w:type="dxa"/>
              <w:bottom w:w="100" w:type="dxa"/>
              <w:right w:w="100" w:type="dxa"/>
            </w:tcMar>
            <w:vAlign w:val="center"/>
          </w:tcPr>
          <w:p w14:paraId="0F414CFB" w14:textId="77777777" w:rsidR="00516982" w:rsidRDefault="00F92195">
            <w:pPr>
              <w:spacing w:line="276" w:lineRule="auto"/>
            </w:pPr>
            <w:r>
              <w:rPr>
                <w:sz w:val="18"/>
              </w:rPr>
              <w:t>错误监督增加</w:t>
            </w:r>
          </w:p>
        </w:tc>
        <w:tc>
          <w:tcPr>
            <w:tcW w:w="4492" w:type="dxa"/>
            <w:tcMar>
              <w:top w:w="100" w:type="dxa"/>
              <w:left w:w="100" w:type="dxa"/>
              <w:bottom w:w="100" w:type="dxa"/>
              <w:right w:w="100" w:type="dxa"/>
            </w:tcMar>
            <w:vAlign w:val="center"/>
          </w:tcPr>
          <w:p w14:paraId="5732FFB1" w14:textId="77777777" w:rsidR="00516982" w:rsidRDefault="00F92195">
            <w:pPr>
              <w:spacing w:line="276" w:lineRule="auto"/>
            </w:pPr>
            <w:r>
              <w:rPr>
                <w:sz w:val="18"/>
              </w:rPr>
              <w:t>candidate</w:t>
            </w:r>
            <w:r>
              <w:rPr>
                <w:sz w:val="18"/>
              </w:rPr>
              <w:t>隔离；</w:t>
            </w:r>
            <w:r>
              <w:rPr>
                <w:sz w:val="18"/>
              </w:rPr>
              <w:t>IoU+IoF+NMS</w:t>
            </w:r>
            <w:r>
              <w:rPr>
                <w:sz w:val="18"/>
              </w:rPr>
              <w:t>；候选</w:t>
            </w:r>
            <w:r>
              <w:rPr>
                <w:sz w:val="18"/>
              </w:rPr>
              <w:t>Precision</w:t>
            </w:r>
            <w:r>
              <w:rPr>
                <w:sz w:val="18"/>
              </w:rPr>
              <w:t>不过门不全量</w:t>
            </w:r>
          </w:p>
        </w:tc>
      </w:tr>
      <w:tr w:rsidR="00516982" w14:paraId="16A18BB3" w14:textId="77777777" w:rsidTr="006D2B00">
        <w:trPr>
          <w:cantSplit/>
          <w:jc w:val="center"/>
        </w:trPr>
        <w:tc>
          <w:tcPr>
            <w:tcW w:w="2247" w:type="dxa"/>
            <w:tcMar>
              <w:top w:w="100" w:type="dxa"/>
              <w:left w:w="100" w:type="dxa"/>
              <w:bottom w:w="100" w:type="dxa"/>
              <w:right w:w="100" w:type="dxa"/>
            </w:tcMar>
            <w:vAlign w:val="center"/>
          </w:tcPr>
          <w:p w14:paraId="2E7D32CC" w14:textId="77777777" w:rsidR="00516982" w:rsidRDefault="00F92195">
            <w:pPr>
              <w:spacing w:line="276" w:lineRule="auto"/>
              <w:jc w:val="center"/>
              <w:rPr>
                <w:lang w:eastAsia="zh-CN"/>
              </w:rPr>
            </w:pPr>
            <w:r>
              <w:rPr>
                <w:sz w:val="18"/>
                <w:lang w:eastAsia="zh-CN"/>
              </w:rPr>
              <w:t>SAM3</w:t>
            </w:r>
            <w:r>
              <w:rPr>
                <w:sz w:val="18"/>
                <w:lang w:eastAsia="zh-CN"/>
              </w:rPr>
              <w:t>重塑框改变标注风格</w:t>
            </w:r>
          </w:p>
        </w:tc>
        <w:tc>
          <w:tcPr>
            <w:tcW w:w="2249" w:type="dxa"/>
            <w:tcMar>
              <w:top w:w="100" w:type="dxa"/>
              <w:left w:w="100" w:type="dxa"/>
              <w:bottom w:w="100" w:type="dxa"/>
              <w:right w:w="100" w:type="dxa"/>
            </w:tcMar>
            <w:vAlign w:val="center"/>
          </w:tcPr>
          <w:p w14:paraId="14127668" w14:textId="77777777" w:rsidR="00516982" w:rsidRDefault="00F92195">
            <w:pPr>
              <w:spacing w:line="276" w:lineRule="auto"/>
            </w:pPr>
            <w:r>
              <w:rPr>
                <w:sz w:val="18"/>
              </w:rPr>
              <w:t>mAP50:95</w:t>
            </w:r>
            <w:r>
              <w:rPr>
                <w:sz w:val="18"/>
              </w:rPr>
              <w:t>显著下降</w:t>
            </w:r>
          </w:p>
        </w:tc>
        <w:tc>
          <w:tcPr>
            <w:tcW w:w="4492" w:type="dxa"/>
            <w:tcMar>
              <w:top w:w="100" w:type="dxa"/>
              <w:left w:w="100" w:type="dxa"/>
              <w:bottom w:w="100" w:type="dxa"/>
              <w:right w:w="100" w:type="dxa"/>
            </w:tcMar>
            <w:vAlign w:val="center"/>
          </w:tcPr>
          <w:p w14:paraId="23553366" w14:textId="77777777" w:rsidR="00516982" w:rsidRDefault="00F92195">
            <w:pPr>
              <w:spacing w:line="276" w:lineRule="auto"/>
              <w:rPr>
                <w:lang w:eastAsia="zh-CN"/>
              </w:rPr>
            </w:pPr>
            <w:r>
              <w:rPr>
                <w:sz w:val="18"/>
                <w:lang w:eastAsia="zh-CN"/>
              </w:rPr>
              <w:t>V1</w:t>
            </w:r>
            <w:r>
              <w:rPr>
                <w:sz w:val="18"/>
                <w:lang w:eastAsia="zh-CN"/>
              </w:rPr>
              <w:t>保留定位权；</w:t>
            </w:r>
            <w:r>
              <w:rPr>
                <w:sz w:val="18"/>
                <w:lang w:eastAsia="zh-CN"/>
              </w:rPr>
              <w:t>Refiner</w:t>
            </w:r>
            <w:r>
              <w:rPr>
                <w:sz w:val="18"/>
                <w:lang w:eastAsia="zh-CN"/>
              </w:rPr>
              <w:t>当前</w:t>
            </w:r>
            <w:r>
              <w:rPr>
                <w:sz w:val="18"/>
                <w:lang w:eastAsia="zh-CN"/>
              </w:rPr>
              <w:t>Stop</w:t>
            </w:r>
            <w:r>
              <w:rPr>
                <w:sz w:val="18"/>
                <w:lang w:eastAsia="zh-CN"/>
              </w:rPr>
              <w:t>，仅作为负消融</w:t>
            </w:r>
          </w:p>
        </w:tc>
      </w:tr>
      <w:tr w:rsidR="00516982" w14:paraId="5D981BF3" w14:textId="77777777" w:rsidTr="006D2B00">
        <w:trPr>
          <w:cantSplit/>
          <w:jc w:val="center"/>
        </w:trPr>
        <w:tc>
          <w:tcPr>
            <w:tcW w:w="2247" w:type="dxa"/>
            <w:tcMar>
              <w:top w:w="100" w:type="dxa"/>
              <w:left w:w="100" w:type="dxa"/>
              <w:bottom w:w="100" w:type="dxa"/>
              <w:right w:w="100" w:type="dxa"/>
            </w:tcMar>
            <w:vAlign w:val="center"/>
          </w:tcPr>
          <w:p w14:paraId="4E791BFB" w14:textId="77777777" w:rsidR="00516982" w:rsidRDefault="00F92195">
            <w:pPr>
              <w:spacing w:line="276" w:lineRule="auto"/>
              <w:jc w:val="center"/>
              <w:rPr>
                <w:lang w:eastAsia="zh-CN"/>
              </w:rPr>
            </w:pPr>
            <w:r>
              <w:rPr>
                <w:sz w:val="18"/>
                <w:lang w:eastAsia="zh-CN"/>
              </w:rPr>
              <w:t>seed</w:t>
            </w:r>
            <w:r>
              <w:rPr>
                <w:sz w:val="18"/>
                <w:lang w:eastAsia="zh-CN"/>
              </w:rPr>
              <w:t>波动掩盖小增益</w:t>
            </w:r>
          </w:p>
        </w:tc>
        <w:tc>
          <w:tcPr>
            <w:tcW w:w="2249" w:type="dxa"/>
            <w:tcMar>
              <w:top w:w="100" w:type="dxa"/>
              <w:left w:w="100" w:type="dxa"/>
              <w:bottom w:w="100" w:type="dxa"/>
              <w:right w:w="100" w:type="dxa"/>
            </w:tcMar>
            <w:vAlign w:val="center"/>
          </w:tcPr>
          <w:p w14:paraId="173350BD" w14:textId="77777777" w:rsidR="00516982" w:rsidRDefault="00F92195">
            <w:pPr>
              <w:spacing w:line="276" w:lineRule="auto"/>
            </w:pPr>
            <w:proofErr w:type="spellStart"/>
            <w:r>
              <w:rPr>
                <w:sz w:val="18"/>
              </w:rPr>
              <w:t>误判后置节点有效</w:t>
            </w:r>
            <w:proofErr w:type="spellEnd"/>
          </w:p>
        </w:tc>
        <w:tc>
          <w:tcPr>
            <w:tcW w:w="4492" w:type="dxa"/>
            <w:tcMar>
              <w:top w:w="100" w:type="dxa"/>
              <w:left w:w="100" w:type="dxa"/>
              <w:bottom w:w="100" w:type="dxa"/>
              <w:right w:w="100" w:type="dxa"/>
            </w:tcMar>
            <w:vAlign w:val="center"/>
          </w:tcPr>
          <w:p w14:paraId="26AD335C" w14:textId="77777777" w:rsidR="00516982" w:rsidRDefault="00F92195">
            <w:pPr>
              <w:spacing w:line="276" w:lineRule="auto"/>
            </w:pPr>
            <w:r>
              <w:rPr>
                <w:sz w:val="18"/>
              </w:rPr>
              <w:t>E0/E1/</w:t>
            </w:r>
            <w:r>
              <w:rPr>
                <w:sz w:val="18"/>
              </w:rPr>
              <w:t>最终候选</w:t>
            </w:r>
            <w:r>
              <w:rPr>
                <w:sz w:val="18"/>
              </w:rPr>
              <w:t>≥3 seeds</w:t>
            </w:r>
            <w:r>
              <w:rPr>
                <w:sz w:val="18"/>
              </w:rPr>
              <w:t>；报告均值、</w:t>
            </w:r>
            <w:r>
              <w:rPr>
                <w:sz w:val="18"/>
              </w:rPr>
              <w:t>Std</w:t>
            </w:r>
            <w:r>
              <w:rPr>
                <w:sz w:val="18"/>
              </w:rPr>
              <w:t>与配对差值</w:t>
            </w:r>
          </w:p>
        </w:tc>
      </w:tr>
      <w:tr w:rsidR="00516982" w14:paraId="026F14EC" w14:textId="77777777" w:rsidTr="006D2B00">
        <w:trPr>
          <w:cantSplit/>
          <w:jc w:val="center"/>
        </w:trPr>
        <w:tc>
          <w:tcPr>
            <w:tcW w:w="2247" w:type="dxa"/>
            <w:tcMar>
              <w:top w:w="100" w:type="dxa"/>
              <w:left w:w="100" w:type="dxa"/>
              <w:bottom w:w="100" w:type="dxa"/>
              <w:right w:w="100" w:type="dxa"/>
            </w:tcMar>
            <w:vAlign w:val="center"/>
          </w:tcPr>
          <w:p w14:paraId="2F7516B7" w14:textId="77777777" w:rsidR="00516982" w:rsidRDefault="00F92195">
            <w:pPr>
              <w:spacing w:line="276" w:lineRule="auto"/>
              <w:jc w:val="center"/>
            </w:pPr>
            <w:r>
              <w:rPr>
                <w:sz w:val="18"/>
              </w:rPr>
              <w:t>同源帧跨集合</w:t>
            </w:r>
          </w:p>
        </w:tc>
        <w:tc>
          <w:tcPr>
            <w:tcW w:w="2249" w:type="dxa"/>
            <w:tcMar>
              <w:top w:w="100" w:type="dxa"/>
              <w:left w:w="100" w:type="dxa"/>
              <w:bottom w:w="100" w:type="dxa"/>
              <w:right w:w="100" w:type="dxa"/>
            </w:tcMar>
            <w:vAlign w:val="center"/>
          </w:tcPr>
          <w:p w14:paraId="39F5315D" w14:textId="77777777" w:rsidR="00516982" w:rsidRDefault="00F92195">
            <w:pPr>
              <w:spacing w:line="276" w:lineRule="auto"/>
            </w:pPr>
            <w:r>
              <w:rPr>
                <w:sz w:val="18"/>
              </w:rPr>
              <w:t>测试泄漏</w:t>
            </w:r>
          </w:p>
        </w:tc>
        <w:tc>
          <w:tcPr>
            <w:tcW w:w="4492" w:type="dxa"/>
            <w:tcMar>
              <w:top w:w="100" w:type="dxa"/>
              <w:left w:w="100" w:type="dxa"/>
              <w:bottom w:w="100" w:type="dxa"/>
              <w:right w:w="100" w:type="dxa"/>
            </w:tcMar>
            <w:vAlign w:val="center"/>
          </w:tcPr>
          <w:p w14:paraId="0E73902F" w14:textId="77777777" w:rsidR="00516982" w:rsidRDefault="00F92195">
            <w:pPr>
              <w:spacing w:line="276" w:lineRule="auto"/>
            </w:pPr>
            <w:r>
              <w:rPr>
                <w:sz w:val="18"/>
              </w:rPr>
              <w:t>建立</w:t>
            </w:r>
            <w:r>
              <w:rPr>
                <w:sz w:val="18"/>
              </w:rPr>
              <w:t>source_group_id</w:t>
            </w:r>
            <w:r>
              <w:rPr>
                <w:sz w:val="18"/>
              </w:rPr>
              <w:t>，按视频</w:t>
            </w:r>
            <w:r>
              <w:rPr>
                <w:sz w:val="18"/>
              </w:rPr>
              <w:t>/</w:t>
            </w:r>
            <w:r>
              <w:rPr>
                <w:sz w:val="18"/>
              </w:rPr>
              <w:t>来源分组切分</w:t>
            </w:r>
          </w:p>
        </w:tc>
      </w:tr>
      <w:tr w:rsidR="00516982" w14:paraId="52D6C56B" w14:textId="77777777" w:rsidTr="006D2B00">
        <w:trPr>
          <w:cantSplit/>
          <w:jc w:val="center"/>
        </w:trPr>
        <w:tc>
          <w:tcPr>
            <w:tcW w:w="2247" w:type="dxa"/>
            <w:tcMar>
              <w:top w:w="100" w:type="dxa"/>
              <w:left w:w="100" w:type="dxa"/>
              <w:bottom w:w="100" w:type="dxa"/>
              <w:right w:w="100" w:type="dxa"/>
            </w:tcMar>
            <w:vAlign w:val="center"/>
          </w:tcPr>
          <w:p w14:paraId="7A825DE6" w14:textId="77777777" w:rsidR="00516982" w:rsidRDefault="00F92195">
            <w:pPr>
              <w:spacing w:line="276" w:lineRule="auto"/>
              <w:jc w:val="center"/>
            </w:pPr>
            <w:r>
              <w:rPr>
                <w:sz w:val="18"/>
              </w:rPr>
              <w:t>成本单价不稳定</w:t>
            </w:r>
          </w:p>
        </w:tc>
        <w:tc>
          <w:tcPr>
            <w:tcW w:w="2249" w:type="dxa"/>
            <w:tcMar>
              <w:top w:w="100" w:type="dxa"/>
              <w:left w:w="100" w:type="dxa"/>
              <w:bottom w:w="100" w:type="dxa"/>
              <w:right w:w="100" w:type="dxa"/>
            </w:tcMar>
            <w:vAlign w:val="center"/>
          </w:tcPr>
          <w:p w14:paraId="76593B49" w14:textId="77777777" w:rsidR="00516982" w:rsidRDefault="00F92195">
            <w:pPr>
              <w:spacing w:line="276" w:lineRule="auto"/>
            </w:pPr>
            <w:r>
              <w:rPr>
                <w:sz w:val="18"/>
              </w:rPr>
              <w:t>人民币结论敏感</w:t>
            </w:r>
          </w:p>
        </w:tc>
        <w:tc>
          <w:tcPr>
            <w:tcW w:w="4492" w:type="dxa"/>
            <w:tcMar>
              <w:top w:w="100" w:type="dxa"/>
              <w:left w:w="100" w:type="dxa"/>
              <w:bottom w:w="100" w:type="dxa"/>
              <w:right w:w="100" w:type="dxa"/>
            </w:tcMar>
            <w:vAlign w:val="center"/>
          </w:tcPr>
          <w:p w14:paraId="584464AA" w14:textId="77777777" w:rsidR="00516982" w:rsidRDefault="00F92195">
            <w:pPr>
              <w:spacing w:line="276" w:lineRule="auto"/>
              <w:rPr>
                <w:lang w:eastAsia="zh-CN"/>
              </w:rPr>
            </w:pPr>
            <w:r>
              <w:rPr>
                <w:sz w:val="18"/>
                <w:lang w:eastAsia="zh-CN"/>
              </w:rPr>
              <w:t>主报告用人时</w:t>
            </w:r>
            <w:r>
              <w:rPr>
                <w:sz w:val="18"/>
                <w:lang w:eastAsia="zh-CN"/>
              </w:rPr>
              <w:t>/GPU</w:t>
            </w:r>
            <w:r>
              <w:rPr>
                <w:sz w:val="18"/>
                <w:lang w:eastAsia="zh-CN"/>
              </w:rPr>
              <w:t>时</w:t>
            </w:r>
            <w:r>
              <w:rPr>
                <w:sz w:val="18"/>
                <w:lang w:eastAsia="zh-CN"/>
              </w:rPr>
              <w:t>/</w:t>
            </w:r>
            <w:r>
              <w:rPr>
                <w:sz w:val="18"/>
                <w:lang w:eastAsia="zh-CN"/>
              </w:rPr>
              <w:t>周期；人民币仅做统一单价敏感性分析</w:t>
            </w:r>
          </w:p>
        </w:tc>
      </w:tr>
      <w:tr w:rsidR="00516982" w14:paraId="04B08679" w14:textId="77777777" w:rsidTr="006D2B00">
        <w:trPr>
          <w:cantSplit/>
          <w:jc w:val="center"/>
        </w:trPr>
        <w:tc>
          <w:tcPr>
            <w:tcW w:w="2247" w:type="dxa"/>
            <w:tcMar>
              <w:top w:w="100" w:type="dxa"/>
              <w:left w:w="100" w:type="dxa"/>
              <w:bottom w:w="100" w:type="dxa"/>
              <w:right w:w="100" w:type="dxa"/>
            </w:tcMar>
            <w:vAlign w:val="center"/>
          </w:tcPr>
          <w:p w14:paraId="146076C9" w14:textId="77777777" w:rsidR="00516982" w:rsidRDefault="00F92195">
            <w:pPr>
              <w:spacing w:line="276" w:lineRule="auto"/>
              <w:jc w:val="center"/>
            </w:pPr>
            <w:proofErr w:type="spellStart"/>
            <w:r>
              <w:rPr>
                <w:sz w:val="18"/>
              </w:rPr>
              <w:t>线性规模外推失真</w:t>
            </w:r>
            <w:proofErr w:type="spellEnd"/>
          </w:p>
        </w:tc>
        <w:tc>
          <w:tcPr>
            <w:tcW w:w="2249" w:type="dxa"/>
            <w:tcMar>
              <w:top w:w="100" w:type="dxa"/>
              <w:left w:w="100" w:type="dxa"/>
              <w:bottom w:w="100" w:type="dxa"/>
              <w:right w:w="100" w:type="dxa"/>
            </w:tcMar>
            <w:vAlign w:val="center"/>
          </w:tcPr>
          <w:p w14:paraId="53B9B97C" w14:textId="77777777" w:rsidR="00516982" w:rsidRDefault="00F92195">
            <w:pPr>
              <w:spacing w:line="276" w:lineRule="auto"/>
            </w:pPr>
            <w:r>
              <w:rPr>
                <w:sz w:val="18"/>
              </w:rPr>
              <w:t>10</w:t>
            </w:r>
            <w:r>
              <w:rPr>
                <w:sz w:val="18"/>
              </w:rPr>
              <w:t>万张估计偏差</w:t>
            </w:r>
          </w:p>
        </w:tc>
        <w:tc>
          <w:tcPr>
            <w:tcW w:w="4492" w:type="dxa"/>
            <w:tcMar>
              <w:top w:w="100" w:type="dxa"/>
              <w:left w:w="100" w:type="dxa"/>
              <w:bottom w:w="100" w:type="dxa"/>
              <w:right w:w="100" w:type="dxa"/>
            </w:tcMar>
            <w:vAlign w:val="center"/>
          </w:tcPr>
          <w:p w14:paraId="170DBA4B" w14:textId="77777777" w:rsidR="00516982" w:rsidRDefault="00F92195">
            <w:pPr>
              <w:spacing w:line="276" w:lineRule="auto"/>
              <w:rPr>
                <w:lang w:eastAsia="zh-CN"/>
              </w:rPr>
            </w:pPr>
            <w:r>
              <w:rPr>
                <w:sz w:val="18"/>
                <w:lang w:eastAsia="zh-CN"/>
              </w:rPr>
              <w:t>记录固定启动、批处理吞吐、</w:t>
            </w:r>
            <w:r>
              <w:rPr>
                <w:sz w:val="18"/>
                <w:lang w:eastAsia="zh-CN"/>
              </w:rPr>
              <w:t>I/O</w:t>
            </w:r>
            <w:r>
              <w:rPr>
                <w:sz w:val="18"/>
                <w:lang w:eastAsia="zh-CN"/>
              </w:rPr>
              <w:t>；采用区间与敏感性分析</w:t>
            </w:r>
          </w:p>
        </w:tc>
      </w:tr>
    </w:tbl>
    <w:p w14:paraId="03237E6B" w14:textId="77777777" w:rsidR="00516982" w:rsidRDefault="00516982">
      <w:pPr>
        <w:spacing w:after="40"/>
        <w:rPr>
          <w:lang w:eastAsia="zh-CN"/>
        </w:rPr>
      </w:pPr>
    </w:p>
    <w:p w14:paraId="03B573AA" w14:textId="77777777" w:rsidR="00516982" w:rsidRDefault="00F92195">
      <w:pPr>
        <w:spacing w:before="80" w:after="120"/>
        <w:jc w:val="center"/>
        <w:rPr>
          <w:lang w:eastAsia="zh-CN"/>
        </w:rPr>
      </w:pPr>
      <w:r>
        <w:rPr>
          <w:sz w:val="21"/>
          <w:lang w:eastAsia="zh-CN"/>
        </w:rPr>
        <w:t>表</w:t>
      </w:r>
      <w:r>
        <w:rPr>
          <w:sz w:val="21"/>
          <w:lang w:eastAsia="zh-CN"/>
        </w:rPr>
        <w:t xml:space="preserve">7 </w:t>
      </w:r>
      <w:r>
        <w:rPr>
          <w:sz w:val="21"/>
          <w:lang w:eastAsia="zh-CN"/>
        </w:rPr>
        <w:t>主要研究风险与控制措施</w:t>
      </w:r>
    </w:p>
    <w:p w14:paraId="6322FB5A" w14:textId="77777777" w:rsidR="00516982" w:rsidRDefault="00F92195">
      <w:pPr>
        <w:pStyle w:val="1"/>
        <w:spacing w:before="200" w:after="100" w:line="288" w:lineRule="auto"/>
        <w:rPr>
          <w:lang w:eastAsia="zh-CN"/>
        </w:rPr>
      </w:pPr>
      <w:r>
        <w:rPr>
          <w:rFonts w:ascii="Times New Roman" w:eastAsia="Noto Sans CJK SC" w:hAnsi="Times New Roman"/>
          <w:sz w:val="32"/>
          <w:lang w:eastAsia="zh-CN"/>
        </w:rPr>
        <w:t>九、研究计划与预期成果</w:t>
      </w:r>
    </w:p>
    <w:p w14:paraId="50119E2D" w14:textId="77777777" w:rsidR="00516982" w:rsidRDefault="00F92195">
      <w:pPr>
        <w:pStyle w:val="21"/>
        <w:spacing w:before="140" w:after="100" w:line="288" w:lineRule="auto"/>
      </w:pPr>
      <w:r>
        <w:rPr>
          <w:rFonts w:ascii="Times New Roman" w:eastAsia="Noto Sans CJK SC" w:hAnsi="Times New Roman"/>
          <w:sz w:val="28"/>
        </w:rPr>
        <w:t xml:space="preserve">9.1 </w:t>
      </w:r>
      <w:proofErr w:type="spellStart"/>
      <w:r>
        <w:rPr>
          <w:rFonts w:ascii="Times New Roman" w:eastAsia="Noto Sans CJK SC" w:hAnsi="Times New Roman"/>
          <w:sz w:val="28"/>
        </w:rPr>
        <w:t>后续研究计划</w:t>
      </w:r>
      <w:proofErr w:type="spellEnd"/>
    </w:p>
    <w:tbl>
      <w:tblPr>
        <w:tblStyle w:val="aff1"/>
        <w:tblW w:w="0" w:type="auto"/>
        <w:jc w:val="center"/>
        <w:tblLook w:val="04A0" w:firstRow="1" w:lastRow="0" w:firstColumn="1" w:lastColumn="0" w:noHBand="0" w:noVBand="1"/>
      </w:tblPr>
      <w:tblGrid>
        <w:gridCol w:w="1691"/>
        <w:gridCol w:w="4490"/>
        <w:gridCol w:w="2807"/>
      </w:tblGrid>
      <w:tr w:rsidR="009B557D" w14:paraId="0BA081F4" w14:textId="77777777" w:rsidTr="009B557D">
        <w:trPr>
          <w:cantSplit/>
          <w:tblHeader/>
          <w:jc w:val="center"/>
        </w:trPr>
        <w:tc>
          <w:tcPr>
            <w:tcW w:w="1691" w:type="dxa"/>
            <w:shd w:val="clear" w:color="auto" w:fill="E7E6E6"/>
            <w:tcMar>
              <w:top w:w="110" w:type="dxa"/>
              <w:left w:w="100" w:type="dxa"/>
              <w:bottom w:w="110" w:type="dxa"/>
              <w:right w:w="100" w:type="dxa"/>
            </w:tcMar>
          </w:tcPr>
          <w:p w14:paraId="4EEE03E1" w14:textId="6F4E6A95" w:rsidR="009B557D" w:rsidRDefault="009B557D" w:rsidP="009B557D">
            <w:pPr>
              <w:spacing w:line="276" w:lineRule="auto"/>
              <w:jc w:val="center"/>
            </w:pPr>
            <w:proofErr w:type="spellStart"/>
            <w:r w:rsidRPr="008F55FA">
              <w:rPr>
                <w:rFonts w:ascii="宋体" w:eastAsia="宋体" w:hAnsi="宋体" w:cs="宋体" w:hint="eastAsia"/>
              </w:rPr>
              <w:t>时间</w:t>
            </w:r>
            <w:proofErr w:type="spellEnd"/>
          </w:p>
        </w:tc>
        <w:tc>
          <w:tcPr>
            <w:tcW w:w="4490" w:type="dxa"/>
            <w:shd w:val="clear" w:color="auto" w:fill="E7E6E6"/>
            <w:tcMar>
              <w:top w:w="110" w:type="dxa"/>
              <w:left w:w="100" w:type="dxa"/>
              <w:bottom w:w="110" w:type="dxa"/>
              <w:right w:w="100" w:type="dxa"/>
            </w:tcMar>
          </w:tcPr>
          <w:p w14:paraId="1C17BF48" w14:textId="1220C4BD" w:rsidR="009B557D" w:rsidRDefault="009B557D" w:rsidP="009B557D">
            <w:pPr>
              <w:spacing w:line="276" w:lineRule="auto"/>
              <w:jc w:val="center"/>
            </w:pPr>
            <w:proofErr w:type="spellStart"/>
            <w:r w:rsidRPr="008F55FA">
              <w:rPr>
                <w:rFonts w:ascii="宋体" w:eastAsia="宋体" w:hAnsi="宋体" w:cs="宋体" w:hint="eastAsia"/>
              </w:rPr>
              <w:t>主要任务</w:t>
            </w:r>
            <w:proofErr w:type="spellEnd"/>
          </w:p>
        </w:tc>
        <w:tc>
          <w:tcPr>
            <w:tcW w:w="2807" w:type="dxa"/>
            <w:shd w:val="clear" w:color="auto" w:fill="E7E6E6"/>
            <w:tcMar>
              <w:top w:w="110" w:type="dxa"/>
              <w:left w:w="100" w:type="dxa"/>
              <w:bottom w:w="110" w:type="dxa"/>
              <w:right w:w="100" w:type="dxa"/>
            </w:tcMar>
          </w:tcPr>
          <w:p w14:paraId="56120040" w14:textId="38BB3D58" w:rsidR="009B557D" w:rsidRDefault="009B557D" w:rsidP="009B557D">
            <w:pPr>
              <w:spacing w:line="276" w:lineRule="auto"/>
              <w:jc w:val="center"/>
            </w:pPr>
            <w:proofErr w:type="spellStart"/>
            <w:r w:rsidRPr="008F55FA">
              <w:rPr>
                <w:rFonts w:ascii="宋体" w:eastAsia="宋体" w:hAnsi="宋体" w:cs="宋体" w:hint="eastAsia"/>
              </w:rPr>
              <w:t>输出</w:t>
            </w:r>
            <w:proofErr w:type="spellEnd"/>
          </w:p>
        </w:tc>
      </w:tr>
      <w:tr w:rsidR="009B557D" w14:paraId="558E2D80" w14:textId="77777777" w:rsidTr="009B557D">
        <w:trPr>
          <w:cantSplit/>
          <w:jc w:val="center"/>
        </w:trPr>
        <w:tc>
          <w:tcPr>
            <w:tcW w:w="1691" w:type="dxa"/>
            <w:tcMar>
              <w:top w:w="100" w:type="dxa"/>
              <w:left w:w="100" w:type="dxa"/>
              <w:bottom w:w="100" w:type="dxa"/>
              <w:right w:w="100" w:type="dxa"/>
            </w:tcMar>
          </w:tcPr>
          <w:p w14:paraId="27A613EE" w14:textId="19DAEE32" w:rsidR="009B557D" w:rsidRDefault="009B557D" w:rsidP="009B557D">
            <w:pPr>
              <w:spacing w:line="276" w:lineRule="auto"/>
              <w:jc w:val="center"/>
            </w:pPr>
            <w:r w:rsidRPr="008F55FA">
              <w:t>2026.09-10</w:t>
            </w:r>
          </w:p>
        </w:tc>
        <w:tc>
          <w:tcPr>
            <w:tcW w:w="4490" w:type="dxa"/>
            <w:tcMar>
              <w:top w:w="100" w:type="dxa"/>
              <w:left w:w="100" w:type="dxa"/>
              <w:bottom w:w="100" w:type="dxa"/>
              <w:right w:w="100" w:type="dxa"/>
            </w:tcMar>
          </w:tcPr>
          <w:p w14:paraId="29576455" w14:textId="71A9C3C2" w:rsidR="009B557D" w:rsidRDefault="009B557D" w:rsidP="009B557D">
            <w:pPr>
              <w:spacing w:line="276" w:lineRule="auto"/>
              <w:rPr>
                <w:lang w:eastAsia="zh-CN"/>
              </w:rPr>
            </w:pPr>
            <w:r w:rsidRPr="008F55FA">
              <w:rPr>
                <w:lang w:eastAsia="zh-CN"/>
              </w:rPr>
              <w:t>V1</w:t>
            </w:r>
            <w:r w:rsidRPr="008F55FA">
              <w:rPr>
                <w:rFonts w:ascii="宋体" w:eastAsia="宋体" w:hAnsi="宋体" w:cs="宋体" w:hint="eastAsia"/>
                <w:lang w:eastAsia="zh-CN"/>
              </w:rPr>
              <w:t>伪标签错误诊断、边界敏感性分析</w:t>
            </w:r>
          </w:p>
        </w:tc>
        <w:tc>
          <w:tcPr>
            <w:tcW w:w="2807" w:type="dxa"/>
            <w:tcMar>
              <w:top w:w="100" w:type="dxa"/>
              <w:left w:w="100" w:type="dxa"/>
              <w:bottom w:w="100" w:type="dxa"/>
              <w:right w:w="100" w:type="dxa"/>
            </w:tcMar>
          </w:tcPr>
          <w:p w14:paraId="18B0E6AD" w14:textId="478213C9" w:rsidR="009B557D" w:rsidRDefault="009B557D" w:rsidP="009B557D">
            <w:pPr>
              <w:spacing w:line="276" w:lineRule="auto"/>
            </w:pPr>
            <w:r w:rsidRPr="008F55FA">
              <w:t>V1</w:t>
            </w:r>
            <w:r w:rsidRPr="008F55FA">
              <w:rPr>
                <w:rFonts w:ascii="宋体" w:eastAsia="宋体" w:hAnsi="宋体" w:cs="宋体" w:hint="eastAsia"/>
              </w:rPr>
              <w:t>基线、误差图谱</w:t>
            </w:r>
          </w:p>
        </w:tc>
      </w:tr>
      <w:tr w:rsidR="009B557D" w14:paraId="2102447A" w14:textId="77777777" w:rsidTr="009B557D">
        <w:trPr>
          <w:cantSplit/>
          <w:jc w:val="center"/>
        </w:trPr>
        <w:tc>
          <w:tcPr>
            <w:tcW w:w="1691" w:type="dxa"/>
            <w:tcMar>
              <w:top w:w="100" w:type="dxa"/>
              <w:left w:w="100" w:type="dxa"/>
              <w:bottom w:w="100" w:type="dxa"/>
              <w:right w:w="100" w:type="dxa"/>
            </w:tcMar>
          </w:tcPr>
          <w:p w14:paraId="4A74593F" w14:textId="36AD567B" w:rsidR="009B557D" w:rsidRDefault="009B557D" w:rsidP="009B557D">
            <w:pPr>
              <w:spacing w:line="276" w:lineRule="auto"/>
              <w:jc w:val="center"/>
            </w:pPr>
            <w:r w:rsidRPr="008F55FA">
              <w:t>2026.10-11</w:t>
            </w:r>
          </w:p>
        </w:tc>
        <w:tc>
          <w:tcPr>
            <w:tcW w:w="4490" w:type="dxa"/>
            <w:tcMar>
              <w:top w:w="100" w:type="dxa"/>
              <w:left w:w="100" w:type="dxa"/>
              <w:bottom w:w="100" w:type="dxa"/>
              <w:right w:w="100" w:type="dxa"/>
            </w:tcMar>
          </w:tcPr>
          <w:p w14:paraId="6C90A63E" w14:textId="28940D92" w:rsidR="009B557D" w:rsidRDefault="009B557D" w:rsidP="009B557D">
            <w:pPr>
              <w:spacing w:line="276" w:lineRule="auto"/>
              <w:rPr>
                <w:lang w:eastAsia="zh-CN"/>
              </w:rPr>
            </w:pPr>
            <w:proofErr w:type="spellStart"/>
            <w:r w:rsidRPr="008F55FA">
              <w:t>Verifier</w:t>
            </w:r>
            <w:r w:rsidRPr="008F55FA">
              <w:rPr>
                <w:rFonts w:ascii="宋体" w:eastAsia="宋体" w:hAnsi="宋体" w:cs="宋体" w:hint="eastAsia"/>
              </w:rPr>
              <w:t>三档、</w:t>
            </w:r>
            <w:r w:rsidRPr="008F55FA">
              <w:t>Append</w:t>
            </w:r>
            <w:proofErr w:type="spellEnd"/>
            <w:r w:rsidRPr="008F55FA">
              <w:t xml:space="preserve"> Precision/</w:t>
            </w:r>
            <w:proofErr w:type="spellStart"/>
            <w:r w:rsidRPr="008F55FA">
              <w:t>IoF</w:t>
            </w:r>
            <w:r w:rsidRPr="008F55FA">
              <w:rPr>
                <w:rFonts w:ascii="宋体" w:eastAsia="宋体" w:hAnsi="宋体" w:cs="宋体" w:hint="eastAsia"/>
              </w:rPr>
              <w:t>实验、</w:t>
            </w:r>
            <w:r w:rsidRPr="008F55FA">
              <w:t>Stop</w:t>
            </w:r>
            <w:r w:rsidRPr="008F55FA">
              <w:rPr>
                <w:rFonts w:ascii="宋体" w:eastAsia="宋体" w:hAnsi="宋体" w:cs="宋体" w:hint="eastAsia"/>
              </w:rPr>
              <w:t>分支固化</w:t>
            </w:r>
            <w:proofErr w:type="spellEnd"/>
          </w:p>
        </w:tc>
        <w:tc>
          <w:tcPr>
            <w:tcW w:w="2807" w:type="dxa"/>
            <w:tcMar>
              <w:top w:w="100" w:type="dxa"/>
              <w:left w:w="100" w:type="dxa"/>
              <w:bottom w:w="100" w:type="dxa"/>
              <w:right w:w="100" w:type="dxa"/>
            </w:tcMar>
          </w:tcPr>
          <w:p w14:paraId="044688FF" w14:textId="7AE074AD" w:rsidR="009B557D" w:rsidRDefault="009B557D" w:rsidP="009B557D">
            <w:pPr>
              <w:spacing w:line="276" w:lineRule="auto"/>
              <w:rPr>
                <w:lang w:eastAsia="zh-CN"/>
              </w:rPr>
            </w:pPr>
            <w:r w:rsidRPr="008F55FA">
              <w:rPr>
                <w:lang w:eastAsia="zh-CN"/>
              </w:rPr>
              <w:t>G2/G3</w:t>
            </w:r>
            <w:r w:rsidRPr="008F55FA">
              <w:rPr>
                <w:rFonts w:ascii="宋体" w:eastAsia="宋体" w:hAnsi="宋体" w:cs="宋体" w:hint="eastAsia"/>
                <w:lang w:eastAsia="zh-CN"/>
              </w:rPr>
              <w:t>决策表、</w:t>
            </w:r>
            <w:r w:rsidRPr="008F55FA">
              <w:rPr>
                <w:lang w:eastAsia="zh-CN"/>
              </w:rPr>
              <w:t>V2</w:t>
            </w:r>
            <w:r w:rsidRPr="008F55FA">
              <w:rPr>
                <w:rFonts w:ascii="宋体" w:eastAsia="宋体" w:hAnsi="宋体" w:cs="宋体" w:hint="eastAsia"/>
                <w:lang w:eastAsia="zh-CN"/>
              </w:rPr>
              <w:t>候选或停止结论</w:t>
            </w:r>
          </w:p>
        </w:tc>
      </w:tr>
      <w:tr w:rsidR="009B557D" w14:paraId="560CC616" w14:textId="77777777" w:rsidTr="009B557D">
        <w:trPr>
          <w:cantSplit/>
          <w:jc w:val="center"/>
        </w:trPr>
        <w:tc>
          <w:tcPr>
            <w:tcW w:w="1691" w:type="dxa"/>
            <w:tcMar>
              <w:top w:w="100" w:type="dxa"/>
              <w:left w:w="100" w:type="dxa"/>
              <w:bottom w:w="100" w:type="dxa"/>
              <w:right w:w="100" w:type="dxa"/>
            </w:tcMar>
          </w:tcPr>
          <w:p w14:paraId="6F09CBBE" w14:textId="7890F04D" w:rsidR="009B557D" w:rsidRDefault="009B557D" w:rsidP="009B557D">
            <w:pPr>
              <w:spacing w:line="276" w:lineRule="auto"/>
              <w:jc w:val="center"/>
            </w:pPr>
            <w:r w:rsidRPr="008F55FA">
              <w:t>2026.11-12</w:t>
            </w:r>
          </w:p>
        </w:tc>
        <w:tc>
          <w:tcPr>
            <w:tcW w:w="4490" w:type="dxa"/>
            <w:tcMar>
              <w:top w:w="100" w:type="dxa"/>
              <w:left w:w="100" w:type="dxa"/>
              <w:bottom w:w="100" w:type="dxa"/>
              <w:right w:w="100" w:type="dxa"/>
            </w:tcMar>
          </w:tcPr>
          <w:p w14:paraId="65DA268A" w14:textId="5084D88B" w:rsidR="009B557D" w:rsidRDefault="009B557D" w:rsidP="009B557D">
            <w:pPr>
              <w:spacing w:line="276" w:lineRule="auto"/>
              <w:rPr>
                <w:lang w:eastAsia="zh-CN"/>
              </w:rPr>
            </w:pPr>
            <w:r w:rsidRPr="008F55FA">
              <w:rPr>
                <w:rFonts w:ascii="宋体" w:eastAsia="宋体" w:hAnsi="宋体" w:cs="宋体" w:hint="eastAsia"/>
                <w:lang w:eastAsia="zh-CN"/>
              </w:rPr>
              <w:t>最终候选</w:t>
            </w:r>
            <w:r w:rsidRPr="008F55FA">
              <w:rPr>
                <w:rFonts w:ascii="Cambria" w:hAnsi="Cambria" w:cs="Cambria"/>
                <w:lang w:eastAsia="zh-CN"/>
              </w:rPr>
              <w:t>≥</w:t>
            </w:r>
            <w:r w:rsidRPr="008F55FA">
              <w:rPr>
                <w:lang w:eastAsia="zh-CN"/>
              </w:rPr>
              <w:t>3 seeds</w:t>
            </w:r>
            <w:r w:rsidRPr="008F55FA">
              <w:rPr>
                <w:rFonts w:ascii="宋体" w:eastAsia="宋体" w:hAnsi="宋体" w:cs="宋体" w:hint="eastAsia"/>
                <w:lang w:eastAsia="zh-CN"/>
              </w:rPr>
              <w:t>训练、流程冻结</w:t>
            </w:r>
          </w:p>
        </w:tc>
        <w:tc>
          <w:tcPr>
            <w:tcW w:w="2807" w:type="dxa"/>
            <w:tcMar>
              <w:top w:w="100" w:type="dxa"/>
              <w:left w:w="100" w:type="dxa"/>
              <w:bottom w:w="100" w:type="dxa"/>
              <w:right w:w="100" w:type="dxa"/>
            </w:tcMar>
          </w:tcPr>
          <w:p w14:paraId="7D057956" w14:textId="6993870D" w:rsidR="009B557D" w:rsidRDefault="009B557D" w:rsidP="009B557D">
            <w:pPr>
              <w:spacing w:line="276" w:lineRule="auto"/>
              <w:jc w:val="center"/>
              <w:rPr>
                <w:lang w:eastAsia="zh-CN"/>
              </w:rPr>
            </w:pPr>
            <w:proofErr w:type="spellStart"/>
            <w:r w:rsidRPr="008F55FA">
              <w:rPr>
                <w:rFonts w:ascii="宋体" w:eastAsia="宋体" w:hAnsi="宋体" w:cs="宋体" w:hint="eastAsia"/>
              </w:rPr>
              <w:t>最终候选训练报告</w:t>
            </w:r>
            <w:proofErr w:type="spellEnd"/>
          </w:p>
        </w:tc>
      </w:tr>
      <w:tr w:rsidR="009B557D" w14:paraId="31D164C5" w14:textId="77777777" w:rsidTr="009B557D">
        <w:trPr>
          <w:cantSplit/>
          <w:jc w:val="center"/>
        </w:trPr>
        <w:tc>
          <w:tcPr>
            <w:tcW w:w="1691" w:type="dxa"/>
            <w:tcMar>
              <w:top w:w="100" w:type="dxa"/>
              <w:left w:w="100" w:type="dxa"/>
              <w:bottom w:w="100" w:type="dxa"/>
              <w:right w:w="100" w:type="dxa"/>
            </w:tcMar>
          </w:tcPr>
          <w:p w14:paraId="43181EEC" w14:textId="2CBD24CB" w:rsidR="009B557D" w:rsidRDefault="009B557D" w:rsidP="009B557D">
            <w:pPr>
              <w:spacing w:line="276" w:lineRule="auto"/>
              <w:jc w:val="center"/>
            </w:pPr>
            <w:r w:rsidRPr="008F55FA">
              <w:t>2026.12-2027.01</w:t>
            </w:r>
          </w:p>
        </w:tc>
        <w:tc>
          <w:tcPr>
            <w:tcW w:w="4490" w:type="dxa"/>
            <w:tcMar>
              <w:top w:w="100" w:type="dxa"/>
              <w:left w:w="100" w:type="dxa"/>
              <w:bottom w:w="100" w:type="dxa"/>
              <w:right w:w="100" w:type="dxa"/>
            </w:tcMar>
          </w:tcPr>
          <w:p w14:paraId="0F6710EA" w14:textId="03B63D9F" w:rsidR="009B557D" w:rsidRDefault="009B557D" w:rsidP="009B557D">
            <w:pPr>
              <w:spacing w:line="276" w:lineRule="auto"/>
              <w:rPr>
                <w:lang w:eastAsia="zh-CN"/>
              </w:rPr>
            </w:pPr>
            <w:r w:rsidRPr="008F55FA">
              <w:rPr>
                <w:rFonts w:ascii="宋体" w:eastAsia="宋体" w:hAnsi="宋体" w:cs="宋体" w:hint="eastAsia"/>
                <w:lang w:eastAsia="zh-CN"/>
              </w:rPr>
              <w:t>新隔离测试、类别</w:t>
            </w:r>
            <w:r w:rsidRPr="008F55FA">
              <w:rPr>
                <w:lang w:eastAsia="zh-CN"/>
              </w:rPr>
              <w:t>/</w:t>
            </w:r>
            <w:r w:rsidRPr="008F55FA">
              <w:rPr>
                <w:rFonts w:ascii="宋体" w:eastAsia="宋体" w:hAnsi="宋体" w:cs="宋体" w:hint="eastAsia"/>
                <w:lang w:eastAsia="zh-CN"/>
              </w:rPr>
              <w:t>尺度</w:t>
            </w:r>
            <w:r w:rsidRPr="008F55FA">
              <w:rPr>
                <w:lang w:eastAsia="zh-CN"/>
              </w:rPr>
              <w:t>/</w:t>
            </w:r>
            <w:r w:rsidRPr="008F55FA">
              <w:rPr>
                <w:rFonts w:ascii="宋体" w:eastAsia="宋体" w:hAnsi="宋体" w:cs="宋体" w:hint="eastAsia"/>
                <w:lang w:eastAsia="zh-CN"/>
              </w:rPr>
              <w:t>来源分层评价、性能保留率</w:t>
            </w:r>
          </w:p>
        </w:tc>
        <w:tc>
          <w:tcPr>
            <w:tcW w:w="2807" w:type="dxa"/>
            <w:tcMar>
              <w:top w:w="100" w:type="dxa"/>
              <w:left w:w="100" w:type="dxa"/>
              <w:bottom w:w="100" w:type="dxa"/>
              <w:right w:w="100" w:type="dxa"/>
            </w:tcMar>
          </w:tcPr>
          <w:p w14:paraId="000097EF" w14:textId="595BFEA9" w:rsidR="009B557D" w:rsidRDefault="009B557D" w:rsidP="009B557D">
            <w:pPr>
              <w:spacing w:line="276" w:lineRule="auto"/>
              <w:jc w:val="center"/>
            </w:pPr>
            <w:proofErr w:type="spellStart"/>
            <w:r w:rsidRPr="008F55FA">
              <w:rPr>
                <w:rFonts w:ascii="宋体" w:eastAsia="宋体" w:hAnsi="宋体" w:cs="宋体" w:hint="eastAsia"/>
              </w:rPr>
              <w:t>最终技术效用报告</w:t>
            </w:r>
            <w:proofErr w:type="spellEnd"/>
          </w:p>
        </w:tc>
      </w:tr>
      <w:tr w:rsidR="009B557D" w14:paraId="78349D60" w14:textId="77777777" w:rsidTr="009B557D">
        <w:trPr>
          <w:cantSplit/>
          <w:jc w:val="center"/>
        </w:trPr>
        <w:tc>
          <w:tcPr>
            <w:tcW w:w="1691" w:type="dxa"/>
            <w:tcMar>
              <w:top w:w="100" w:type="dxa"/>
              <w:left w:w="100" w:type="dxa"/>
              <w:bottom w:w="100" w:type="dxa"/>
              <w:right w:w="100" w:type="dxa"/>
            </w:tcMar>
          </w:tcPr>
          <w:p w14:paraId="4913B534" w14:textId="3BE93953" w:rsidR="009B557D" w:rsidRDefault="009B557D" w:rsidP="009B557D">
            <w:pPr>
              <w:spacing w:line="276" w:lineRule="auto"/>
              <w:jc w:val="center"/>
            </w:pPr>
            <w:r w:rsidRPr="008F55FA">
              <w:lastRenderedPageBreak/>
              <w:t>2027.01-02</w:t>
            </w:r>
          </w:p>
        </w:tc>
        <w:tc>
          <w:tcPr>
            <w:tcW w:w="4490" w:type="dxa"/>
            <w:tcMar>
              <w:top w:w="100" w:type="dxa"/>
              <w:left w:w="100" w:type="dxa"/>
              <w:bottom w:w="100" w:type="dxa"/>
              <w:right w:w="100" w:type="dxa"/>
            </w:tcMar>
          </w:tcPr>
          <w:p w14:paraId="141B7924" w14:textId="74B304B6" w:rsidR="009B557D" w:rsidRDefault="009B557D" w:rsidP="009B557D">
            <w:pPr>
              <w:spacing w:line="276" w:lineRule="auto"/>
              <w:rPr>
                <w:lang w:eastAsia="zh-CN"/>
              </w:rPr>
            </w:pPr>
            <w:proofErr w:type="spellStart"/>
            <w:r w:rsidRPr="008F55FA">
              <w:rPr>
                <w:rFonts w:ascii="宋体" w:eastAsia="宋体" w:hAnsi="宋体" w:cs="宋体" w:hint="eastAsia"/>
              </w:rPr>
              <w:t>人工</w:t>
            </w:r>
            <w:proofErr w:type="spellEnd"/>
            <w:r w:rsidRPr="008F55FA">
              <w:t>/GPU</w:t>
            </w:r>
            <w:r w:rsidRPr="008F55FA">
              <w:rPr>
                <w:rFonts w:ascii="宋体" w:eastAsia="宋体" w:hAnsi="宋体" w:cs="宋体" w:hint="eastAsia"/>
              </w:rPr>
              <w:t>成本统计、</w:t>
            </w:r>
            <w:r w:rsidRPr="008F55FA">
              <w:t>1k/10k/100k</w:t>
            </w:r>
            <w:r w:rsidRPr="008F55FA">
              <w:rPr>
                <w:rFonts w:ascii="宋体" w:eastAsia="宋体" w:hAnsi="宋体" w:cs="宋体" w:hint="eastAsia"/>
              </w:rPr>
              <w:t>外推、</w:t>
            </w:r>
            <w:r w:rsidRPr="008F55FA">
              <w:t>Pareto</w:t>
            </w:r>
            <w:r w:rsidRPr="008F55FA">
              <w:rPr>
                <w:rFonts w:ascii="宋体" w:eastAsia="宋体" w:hAnsi="宋体" w:cs="宋体" w:hint="eastAsia"/>
              </w:rPr>
              <w:t>分析</w:t>
            </w:r>
          </w:p>
        </w:tc>
        <w:tc>
          <w:tcPr>
            <w:tcW w:w="2807" w:type="dxa"/>
            <w:tcMar>
              <w:top w:w="100" w:type="dxa"/>
              <w:left w:w="100" w:type="dxa"/>
              <w:bottom w:w="100" w:type="dxa"/>
              <w:right w:w="100" w:type="dxa"/>
            </w:tcMar>
          </w:tcPr>
          <w:p w14:paraId="7D03071B" w14:textId="35A15B94" w:rsidR="009B557D" w:rsidRDefault="009B557D" w:rsidP="009B557D">
            <w:pPr>
              <w:spacing w:line="276" w:lineRule="auto"/>
              <w:jc w:val="center"/>
            </w:pPr>
            <w:proofErr w:type="spellStart"/>
            <w:r w:rsidRPr="008F55FA">
              <w:rPr>
                <w:rFonts w:ascii="宋体" w:eastAsia="宋体" w:hAnsi="宋体" w:cs="宋体" w:hint="eastAsia"/>
              </w:rPr>
              <w:t>多规模流程选型矩阵</w:t>
            </w:r>
            <w:proofErr w:type="spellEnd"/>
          </w:p>
        </w:tc>
      </w:tr>
      <w:tr w:rsidR="009B557D" w14:paraId="3793B967" w14:textId="77777777" w:rsidTr="009B557D">
        <w:trPr>
          <w:cantSplit/>
          <w:jc w:val="center"/>
        </w:trPr>
        <w:tc>
          <w:tcPr>
            <w:tcW w:w="1691" w:type="dxa"/>
            <w:tcMar>
              <w:top w:w="100" w:type="dxa"/>
              <w:left w:w="100" w:type="dxa"/>
              <w:bottom w:w="100" w:type="dxa"/>
              <w:right w:w="100" w:type="dxa"/>
            </w:tcMar>
          </w:tcPr>
          <w:p w14:paraId="158674C6" w14:textId="4765D0E8" w:rsidR="009B557D" w:rsidRDefault="009B557D" w:rsidP="009B557D">
            <w:pPr>
              <w:spacing w:line="276" w:lineRule="auto"/>
              <w:jc w:val="center"/>
            </w:pPr>
            <w:r w:rsidRPr="008F55FA">
              <w:t>2027.02-03</w:t>
            </w:r>
          </w:p>
        </w:tc>
        <w:tc>
          <w:tcPr>
            <w:tcW w:w="4490" w:type="dxa"/>
            <w:tcMar>
              <w:top w:w="100" w:type="dxa"/>
              <w:left w:w="100" w:type="dxa"/>
              <w:bottom w:w="100" w:type="dxa"/>
              <w:right w:w="100" w:type="dxa"/>
            </w:tcMar>
          </w:tcPr>
          <w:p w14:paraId="623A7E02" w14:textId="782C7797" w:rsidR="009B557D" w:rsidRDefault="009B557D" w:rsidP="009B557D">
            <w:pPr>
              <w:spacing w:line="276" w:lineRule="auto"/>
              <w:rPr>
                <w:lang w:eastAsia="zh-CN"/>
              </w:rPr>
            </w:pPr>
            <w:r w:rsidRPr="008F55FA">
              <w:rPr>
                <w:rFonts w:ascii="宋体" w:eastAsia="宋体" w:hAnsi="宋体" w:cs="宋体" w:hint="eastAsia"/>
                <w:lang w:eastAsia="zh-CN"/>
              </w:rPr>
              <w:t>论文实证章节、结论边界、</w:t>
            </w:r>
            <w:r w:rsidRPr="008F55FA">
              <w:rPr>
                <w:lang w:eastAsia="zh-CN"/>
              </w:rPr>
              <w:t>MTC</w:t>
            </w:r>
            <w:r w:rsidRPr="008F55FA">
              <w:rPr>
                <w:rFonts w:ascii="宋体" w:eastAsia="宋体" w:hAnsi="宋体" w:cs="宋体" w:hint="eastAsia"/>
                <w:lang w:eastAsia="zh-CN"/>
              </w:rPr>
              <w:t>附录整理</w:t>
            </w:r>
          </w:p>
        </w:tc>
        <w:tc>
          <w:tcPr>
            <w:tcW w:w="2807" w:type="dxa"/>
            <w:tcMar>
              <w:top w:w="100" w:type="dxa"/>
              <w:left w:w="100" w:type="dxa"/>
              <w:bottom w:w="100" w:type="dxa"/>
              <w:right w:w="100" w:type="dxa"/>
            </w:tcMar>
          </w:tcPr>
          <w:p w14:paraId="790107C3" w14:textId="3A2F0BD0" w:rsidR="009B557D" w:rsidRDefault="009B557D" w:rsidP="009B557D">
            <w:pPr>
              <w:spacing w:line="276" w:lineRule="auto"/>
              <w:jc w:val="center"/>
            </w:pPr>
            <w:proofErr w:type="spellStart"/>
            <w:r w:rsidRPr="008F55FA">
              <w:rPr>
                <w:rFonts w:ascii="宋体" w:eastAsia="宋体" w:hAnsi="宋体" w:cs="宋体" w:hint="eastAsia"/>
              </w:rPr>
              <w:t>论文初稿</w:t>
            </w:r>
            <w:proofErr w:type="spellEnd"/>
            <w:r w:rsidRPr="008F55FA">
              <w:t>/</w:t>
            </w:r>
            <w:proofErr w:type="spellStart"/>
            <w:r w:rsidRPr="008F55FA">
              <w:rPr>
                <w:rFonts w:ascii="宋体" w:eastAsia="宋体" w:hAnsi="宋体" w:cs="宋体" w:hint="eastAsia"/>
              </w:rPr>
              <w:t>修改稿</w:t>
            </w:r>
            <w:proofErr w:type="spellEnd"/>
          </w:p>
        </w:tc>
      </w:tr>
      <w:tr w:rsidR="009B557D" w14:paraId="58CCA27C" w14:textId="77777777" w:rsidTr="009B557D">
        <w:trPr>
          <w:cantSplit/>
          <w:jc w:val="center"/>
        </w:trPr>
        <w:tc>
          <w:tcPr>
            <w:tcW w:w="1691" w:type="dxa"/>
            <w:tcMar>
              <w:top w:w="100" w:type="dxa"/>
              <w:left w:w="100" w:type="dxa"/>
              <w:bottom w:w="100" w:type="dxa"/>
              <w:right w:w="100" w:type="dxa"/>
            </w:tcMar>
          </w:tcPr>
          <w:p w14:paraId="393C7E1C" w14:textId="21095F0D" w:rsidR="009B557D" w:rsidRDefault="009B557D" w:rsidP="009B557D">
            <w:pPr>
              <w:spacing w:line="276" w:lineRule="auto"/>
              <w:jc w:val="center"/>
            </w:pPr>
            <w:proofErr w:type="spellStart"/>
            <w:r w:rsidRPr="008F55FA">
              <w:rPr>
                <w:rFonts w:ascii="宋体" w:eastAsia="宋体" w:hAnsi="宋体" w:cs="宋体" w:hint="eastAsia"/>
              </w:rPr>
              <w:t>时间</w:t>
            </w:r>
            <w:proofErr w:type="spellEnd"/>
          </w:p>
        </w:tc>
        <w:tc>
          <w:tcPr>
            <w:tcW w:w="4490" w:type="dxa"/>
            <w:tcMar>
              <w:top w:w="100" w:type="dxa"/>
              <w:left w:w="100" w:type="dxa"/>
              <w:bottom w:w="100" w:type="dxa"/>
              <w:right w:w="100" w:type="dxa"/>
            </w:tcMar>
          </w:tcPr>
          <w:p w14:paraId="60BEBBE8" w14:textId="5A07A9FF" w:rsidR="009B557D" w:rsidRDefault="009B557D" w:rsidP="009B557D">
            <w:pPr>
              <w:spacing w:line="276" w:lineRule="auto"/>
              <w:rPr>
                <w:lang w:eastAsia="zh-CN"/>
              </w:rPr>
            </w:pPr>
            <w:proofErr w:type="spellStart"/>
            <w:r w:rsidRPr="008F55FA">
              <w:rPr>
                <w:rFonts w:ascii="宋体" w:eastAsia="宋体" w:hAnsi="宋体" w:cs="宋体" w:hint="eastAsia"/>
              </w:rPr>
              <w:t>主要任务</w:t>
            </w:r>
            <w:proofErr w:type="spellEnd"/>
          </w:p>
        </w:tc>
        <w:tc>
          <w:tcPr>
            <w:tcW w:w="2807" w:type="dxa"/>
            <w:tcMar>
              <w:top w:w="100" w:type="dxa"/>
              <w:left w:w="100" w:type="dxa"/>
              <w:bottom w:w="100" w:type="dxa"/>
              <w:right w:w="100" w:type="dxa"/>
            </w:tcMar>
          </w:tcPr>
          <w:p w14:paraId="103B94EB" w14:textId="03DF6C70" w:rsidR="009B557D" w:rsidRDefault="009B557D" w:rsidP="009B557D">
            <w:pPr>
              <w:spacing w:line="276" w:lineRule="auto"/>
              <w:jc w:val="center"/>
            </w:pPr>
            <w:proofErr w:type="spellStart"/>
            <w:r w:rsidRPr="008F55FA">
              <w:rPr>
                <w:rFonts w:ascii="宋体" w:eastAsia="宋体" w:hAnsi="宋体" w:cs="宋体" w:hint="eastAsia"/>
              </w:rPr>
              <w:t>输出</w:t>
            </w:r>
            <w:proofErr w:type="spellEnd"/>
          </w:p>
        </w:tc>
      </w:tr>
    </w:tbl>
    <w:p w14:paraId="3D8241D8" w14:textId="77777777" w:rsidR="00516982" w:rsidRDefault="00516982">
      <w:pPr>
        <w:spacing w:after="40"/>
      </w:pPr>
    </w:p>
    <w:p w14:paraId="4924CA4B" w14:textId="77777777" w:rsidR="00516982" w:rsidRDefault="00F92195">
      <w:pPr>
        <w:spacing w:before="80" w:after="120"/>
        <w:jc w:val="center"/>
      </w:pPr>
      <w:r>
        <w:rPr>
          <w:sz w:val="21"/>
        </w:rPr>
        <w:t>表</w:t>
      </w:r>
      <w:r>
        <w:rPr>
          <w:sz w:val="21"/>
        </w:rPr>
        <w:t xml:space="preserve">8 </w:t>
      </w:r>
      <w:r>
        <w:rPr>
          <w:sz w:val="21"/>
        </w:rPr>
        <w:t>后续研究计划</w:t>
      </w:r>
    </w:p>
    <w:p w14:paraId="23717C62" w14:textId="77777777" w:rsidR="00516982" w:rsidRDefault="00F92195">
      <w:pPr>
        <w:pStyle w:val="21"/>
        <w:spacing w:before="140" w:after="100" w:line="288" w:lineRule="auto"/>
      </w:pPr>
      <w:r>
        <w:rPr>
          <w:rFonts w:ascii="Times New Roman" w:eastAsia="Noto Sans CJK SC" w:hAnsi="Times New Roman"/>
          <w:sz w:val="28"/>
        </w:rPr>
        <w:t xml:space="preserve">9.2 </w:t>
      </w:r>
      <w:r>
        <w:rPr>
          <w:rFonts w:ascii="Times New Roman" w:eastAsia="Noto Sans CJK SC" w:hAnsi="Times New Roman"/>
          <w:sz w:val="28"/>
        </w:rPr>
        <w:t>预期成果</w:t>
      </w:r>
    </w:p>
    <w:p w14:paraId="53BD8CF9" w14:textId="77777777" w:rsidR="00516982" w:rsidRDefault="00F92195">
      <w:pPr>
        <w:spacing w:after="40" w:line="348" w:lineRule="auto"/>
        <w:ind w:left="420" w:hanging="227"/>
        <w:rPr>
          <w:lang w:eastAsia="zh-CN"/>
        </w:rPr>
      </w:pPr>
      <w:r>
        <w:rPr>
          <w:sz w:val="23"/>
          <w:lang w:eastAsia="zh-CN"/>
        </w:rPr>
        <w:t xml:space="preserve">1. </w:t>
      </w:r>
      <w:r>
        <w:rPr>
          <w:sz w:val="23"/>
          <w:lang w:eastAsia="zh-CN"/>
        </w:rPr>
        <w:t>形成一套面向火烟目标检测的可复现伪标签构建流程，包括提示</w:t>
      </w:r>
      <w:r>
        <w:rPr>
          <w:sz w:val="23"/>
          <w:lang w:eastAsia="zh-CN"/>
        </w:rPr>
        <w:t>/</w:t>
      </w:r>
      <w:r>
        <w:rPr>
          <w:sz w:val="23"/>
          <w:lang w:eastAsia="zh-CN"/>
        </w:rPr>
        <w:t>阈值冻结、</w:t>
      </w:r>
      <w:r>
        <w:rPr>
          <w:sz w:val="23"/>
          <w:lang w:eastAsia="zh-CN"/>
        </w:rPr>
        <w:t>Grounding DINO V1</w:t>
      </w:r>
      <w:r>
        <w:rPr>
          <w:sz w:val="23"/>
          <w:lang w:eastAsia="zh-CN"/>
        </w:rPr>
        <w:t>生成、数据质量诊断和</w:t>
      </w:r>
      <w:r>
        <w:rPr>
          <w:sz w:val="23"/>
          <w:lang w:eastAsia="zh-CN"/>
        </w:rPr>
        <w:t>YOLO</w:t>
      </w:r>
      <w:r>
        <w:rPr>
          <w:sz w:val="23"/>
          <w:lang w:eastAsia="zh-CN"/>
        </w:rPr>
        <w:t>下游效用验证。</w:t>
      </w:r>
    </w:p>
    <w:p w14:paraId="29D61057" w14:textId="77777777" w:rsidR="00516982" w:rsidRDefault="00F92195">
      <w:pPr>
        <w:spacing w:after="40" w:line="348" w:lineRule="auto"/>
        <w:ind w:left="420" w:hanging="227"/>
        <w:rPr>
          <w:lang w:eastAsia="zh-CN"/>
        </w:rPr>
      </w:pPr>
      <w:r>
        <w:rPr>
          <w:sz w:val="23"/>
          <w:lang w:eastAsia="zh-CN"/>
        </w:rPr>
        <w:t xml:space="preserve">2. </w:t>
      </w:r>
      <w:r>
        <w:rPr>
          <w:sz w:val="23"/>
          <w:lang w:eastAsia="zh-CN"/>
        </w:rPr>
        <w:t>形成</w:t>
      </w:r>
      <w:r>
        <w:rPr>
          <w:sz w:val="23"/>
          <w:lang w:eastAsia="zh-CN"/>
        </w:rPr>
        <w:t>SAM3 Verifier</w:t>
      </w:r>
      <w:r>
        <w:rPr>
          <w:sz w:val="23"/>
          <w:lang w:eastAsia="zh-CN"/>
        </w:rPr>
        <w:t>、</w:t>
      </w:r>
      <w:r>
        <w:rPr>
          <w:sz w:val="23"/>
          <w:lang w:eastAsia="zh-CN"/>
        </w:rPr>
        <w:t>Append</w:t>
      </w:r>
      <w:r>
        <w:rPr>
          <w:sz w:val="23"/>
          <w:lang w:eastAsia="zh-CN"/>
        </w:rPr>
        <w:t>、</w:t>
      </w:r>
      <w:r>
        <w:rPr>
          <w:sz w:val="23"/>
          <w:lang w:eastAsia="zh-CN"/>
        </w:rPr>
        <w:t>Refiner</w:t>
      </w:r>
      <w:r>
        <w:rPr>
          <w:sz w:val="23"/>
          <w:lang w:eastAsia="zh-CN"/>
        </w:rPr>
        <w:t>角色消融结论及基于证据的</w:t>
      </w:r>
      <w:r>
        <w:rPr>
          <w:sz w:val="23"/>
          <w:lang w:eastAsia="zh-CN"/>
        </w:rPr>
        <w:t>Go/Hold/Stop</w:t>
      </w:r>
      <w:r>
        <w:rPr>
          <w:sz w:val="23"/>
          <w:lang w:eastAsia="zh-CN"/>
        </w:rPr>
        <w:t>规则，明确哪些后置节点值得保留、哪些应停止。</w:t>
      </w:r>
    </w:p>
    <w:p w14:paraId="143D91F4" w14:textId="77777777" w:rsidR="00516982" w:rsidRDefault="00F92195">
      <w:pPr>
        <w:spacing w:after="40" w:line="348" w:lineRule="auto"/>
        <w:ind w:left="420" w:hanging="227"/>
        <w:rPr>
          <w:lang w:eastAsia="zh-CN"/>
        </w:rPr>
      </w:pPr>
      <w:r>
        <w:rPr>
          <w:sz w:val="23"/>
          <w:lang w:eastAsia="zh-CN"/>
        </w:rPr>
        <w:t xml:space="preserve">3. </w:t>
      </w:r>
      <w:r>
        <w:rPr>
          <w:sz w:val="23"/>
          <w:lang w:eastAsia="zh-CN"/>
        </w:rPr>
        <w:t>形成标签级错误统计与非刚性边界敏感性分析工具，用于区分类别错误、漏检、误检和标注风格差异。</w:t>
      </w:r>
    </w:p>
    <w:p w14:paraId="191507E6" w14:textId="77777777" w:rsidR="00516982" w:rsidRDefault="00F92195">
      <w:pPr>
        <w:spacing w:after="40" w:line="348" w:lineRule="auto"/>
        <w:ind w:left="420" w:hanging="227"/>
        <w:rPr>
          <w:lang w:eastAsia="zh-CN"/>
        </w:rPr>
      </w:pPr>
      <w:r>
        <w:rPr>
          <w:sz w:val="23"/>
          <w:lang w:eastAsia="zh-CN"/>
        </w:rPr>
        <w:t xml:space="preserve">4. </w:t>
      </w:r>
      <w:r>
        <w:rPr>
          <w:sz w:val="23"/>
          <w:lang w:eastAsia="zh-CN"/>
        </w:rPr>
        <w:t>形成</w:t>
      </w:r>
      <w:r>
        <w:rPr>
          <w:sz w:val="23"/>
          <w:lang w:eastAsia="zh-CN"/>
        </w:rPr>
        <w:t>1</w:t>
      </w:r>
      <w:r>
        <w:rPr>
          <w:sz w:val="23"/>
          <w:lang w:eastAsia="zh-CN"/>
        </w:rPr>
        <w:t>千、</w:t>
      </w:r>
      <w:r>
        <w:rPr>
          <w:sz w:val="23"/>
          <w:lang w:eastAsia="zh-CN"/>
        </w:rPr>
        <w:t>1</w:t>
      </w:r>
      <w:r>
        <w:rPr>
          <w:sz w:val="23"/>
          <w:lang w:eastAsia="zh-CN"/>
        </w:rPr>
        <w:t>万、</w:t>
      </w:r>
      <w:r>
        <w:rPr>
          <w:sz w:val="23"/>
          <w:lang w:eastAsia="zh-CN"/>
        </w:rPr>
        <w:t>10</w:t>
      </w:r>
      <w:r>
        <w:rPr>
          <w:sz w:val="23"/>
          <w:lang w:eastAsia="zh-CN"/>
        </w:rPr>
        <w:t>万张规模下的制备时耗、人工参与与下游效用对比，并输出</w:t>
      </w:r>
      <w:r>
        <w:rPr>
          <w:sz w:val="23"/>
          <w:lang w:eastAsia="zh-CN"/>
        </w:rPr>
        <w:t>Pareto</w:t>
      </w:r>
      <w:r>
        <w:rPr>
          <w:sz w:val="23"/>
          <w:lang w:eastAsia="zh-CN"/>
        </w:rPr>
        <w:t>流程选型矩阵。</w:t>
      </w:r>
    </w:p>
    <w:p w14:paraId="56DCB641" w14:textId="77777777" w:rsidR="00516982" w:rsidRDefault="00F92195">
      <w:pPr>
        <w:spacing w:after="40" w:line="348" w:lineRule="auto"/>
        <w:ind w:left="420" w:hanging="227"/>
        <w:rPr>
          <w:lang w:eastAsia="zh-CN"/>
        </w:rPr>
      </w:pPr>
      <w:r>
        <w:rPr>
          <w:sz w:val="23"/>
          <w:lang w:eastAsia="zh-CN"/>
        </w:rPr>
        <w:t xml:space="preserve">5. </w:t>
      </w:r>
      <w:r>
        <w:rPr>
          <w:sz w:val="23"/>
          <w:lang w:eastAsia="zh-CN"/>
        </w:rPr>
        <w:t>形成最小可追溯实验记录模板，保证数据、标签、训练和测试报告可反查与复现。</w:t>
      </w:r>
    </w:p>
    <w:p w14:paraId="6C48C230" w14:textId="77777777" w:rsidR="00516982" w:rsidRDefault="00F92195">
      <w:pPr>
        <w:spacing w:after="40" w:line="348" w:lineRule="auto"/>
        <w:ind w:left="420" w:hanging="227"/>
        <w:rPr>
          <w:lang w:eastAsia="zh-CN"/>
        </w:rPr>
      </w:pPr>
      <w:r>
        <w:rPr>
          <w:sz w:val="23"/>
          <w:lang w:eastAsia="zh-CN"/>
        </w:rPr>
        <w:t xml:space="preserve">6. </w:t>
      </w:r>
      <w:r>
        <w:rPr>
          <w:sz w:val="23"/>
          <w:lang w:eastAsia="zh-CN"/>
        </w:rPr>
        <w:t>完成工程管理硕士学位论文，并沉淀可供同类非刚性目标训练数据构建参考的实验规则和流程建议。</w:t>
      </w:r>
    </w:p>
    <w:p w14:paraId="3E4E9ED4" w14:textId="77777777" w:rsidR="00516982" w:rsidRDefault="00F92195">
      <w:pPr>
        <w:pStyle w:val="1"/>
        <w:spacing w:before="200" w:after="100" w:line="288" w:lineRule="auto"/>
        <w:rPr>
          <w:lang w:eastAsia="zh-CN"/>
        </w:rPr>
      </w:pPr>
      <w:r>
        <w:rPr>
          <w:rFonts w:ascii="Times New Roman" w:eastAsia="Noto Sans CJK SC" w:hAnsi="Times New Roman"/>
          <w:sz w:val="32"/>
          <w:lang w:eastAsia="zh-CN"/>
        </w:rPr>
        <w:t>十、论文拟定目录</w:t>
      </w:r>
    </w:p>
    <w:p w14:paraId="692FFA5D" w14:textId="77777777" w:rsidR="00516982" w:rsidRDefault="00F92195">
      <w:pPr>
        <w:spacing w:before="120" w:after="60"/>
        <w:rPr>
          <w:lang w:eastAsia="zh-CN"/>
        </w:rPr>
      </w:pPr>
      <w:r>
        <w:rPr>
          <w:rFonts w:eastAsia="Noto Sans CJK SC"/>
          <w:b/>
          <w:sz w:val="25"/>
          <w:lang w:eastAsia="zh-CN"/>
        </w:rPr>
        <w:t>第一章</w:t>
      </w:r>
      <w:r>
        <w:rPr>
          <w:rFonts w:eastAsia="Noto Sans CJK SC"/>
          <w:b/>
          <w:sz w:val="25"/>
          <w:lang w:eastAsia="zh-CN"/>
        </w:rPr>
        <w:t xml:space="preserve"> </w:t>
      </w:r>
      <w:r>
        <w:rPr>
          <w:rFonts w:eastAsia="Noto Sans CJK SC"/>
          <w:b/>
          <w:sz w:val="25"/>
          <w:lang w:eastAsia="zh-CN"/>
        </w:rPr>
        <w:t>绪论</w:t>
      </w:r>
    </w:p>
    <w:p w14:paraId="70A4A955" w14:textId="77777777" w:rsidR="00516982" w:rsidRDefault="00F92195">
      <w:pPr>
        <w:spacing w:after="20"/>
        <w:ind w:left="454"/>
        <w:rPr>
          <w:lang w:eastAsia="zh-CN"/>
        </w:rPr>
      </w:pPr>
      <w:r>
        <w:rPr>
          <w:sz w:val="22"/>
          <w:lang w:eastAsia="zh-CN"/>
        </w:rPr>
        <w:t xml:space="preserve">1.1 </w:t>
      </w:r>
      <w:r>
        <w:rPr>
          <w:sz w:val="22"/>
          <w:lang w:eastAsia="zh-CN"/>
        </w:rPr>
        <w:t>研究背景与课题来源</w:t>
      </w:r>
    </w:p>
    <w:p w14:paraId="78012321" w14:textId="77777777" w:rsidR="00516982" w:rsidRDefault="00F92195">
      <w:pPr>
        <w:spacing w:after="20"/>
        <w:ind w:left="454"/>
        <w:rPr>
          <w:lang w:eastAsia="zh-CN"/>
        </w:rPr>
      </w:pPr>
      <w:r>
        <w:rPr>
          <w:sz w:val="22"/>
          <w:lang w:eastAsia="zh-CN"/>
        </w:rPr>
        <w:t xml:space="preserve">1.2 </w:t>
      </w:r>
      <w:r>
        <w:rPr>
          <w:sz w:val="22"/>
          <w:lang w:eastAsia="zh-CN"/>
        </w:rPr>
        <w:t>研究问题提出</w:t>
      </w:r>
    </w:p>
    <w:p w14:paraId="5EAD8F90" w14:textId="77777777" w:rsidR="00516982" w:rsidRDefault="00F92195">
      <w:pPr>
        <w:spacing w:after="20"/>
        <w:ind w:left="454"/>
        <w:rPr>
          <w:lang w:eastAsia="zh-CN"/>
        </w:rPr>
      </w:pPr>
      <w:r>
        <w:rPr>
          <w:sz w:val="22"/>
          <w:lang w:eastAsia="zh-CN"/>
        </w:rPr>
        <w:t xml:space="preserve">1.3 </w:t>
      </w:r>
      <w:r>
        <w:rPr>
          <w:sz w:val="22"/>
          <w:lang w:eastAsia="zh-CN"/>
        </w:rPr>
        <w:t>研究目的与研究意义</w:t>
      </w:r>
    </w:p>
    <w:p w14:paraId="43697AC7" w14:textId="77777777" w:rsidR="00516982" w:rsidRDefault="00F92195">
      <w:pPr>
        <w:spacing w:after="20"/>
        <w:ind w:left="454"/>
        <w:rPr>
          <w:lang w:eastAsia="zh-CN"/>
        </w:rPr>
      </w:pPr>
      <w:r>
        <w:rPr>
          <w:sz w:val="22"/>
          <w:lang w:eastAsia="zh-CN"/>
        </w:rPr>
        <w:t xml:space="preserve">1.4 </w:t>
      </w:r>
      <w:r>
        <w:rPr>
          <w:sz w:val="22"/>
          <w:lang w:eastAsia="zh-CN"/>
        </w:rPr>
        <w:t>国内外研究现状概述</w:t>
      </w:r>
    </w:p>
    <w:p w14:paraId="4097FA9C" w14:textId="77777777" w:rsidR="00516982" w:rsidRDefault="00F92195">
      <w:pPr>
        <w:spacing w:after="20"/>
        <w:ind w:left="454"/>
        <w:rPr>
          <w:lang w:eastAsia="zh-CN"/>
        </w:rPr>
      </w:pPr>
      <w:r>
        <w:rPr>
          <w:sz w:val="22"/>
          <w:lang w:eastAsia="zh-CN"/>
        </w:rPr>
        <w:t xml:space="preserve">1.5 </w:t>
      </w:r>
      <w:r>
        <w:rPr>
          <w:sz w:val="22"/>
          <w:lang w:eastAsia="zh-CN"/>
        </w:rPr>
        <w:t>研究内容与研究方法</w:t>
      </w:r>
    </w:p>
    <w:p w14:paraId="2176161B" w14:textId="77777777" w:rsidR="00516982" w:rsidRDefault="00F92195">
      <w:pPr>
        <w:spacing w:after="20"/>
        <w:ind w:left="454"/>
        <w:rPr>
          <w:lang w:eastAsia="zh-CN"/>
        </w:rPr>
      </w:pPr>
      <w:r>
        <w:rPr>
          <w:sz w:val="22"/>
          <w:lang w:eastAsia="zh-CN"/>
        </w:rPr>
        <w:t xml:space="preserve">1.6 </w:t>
      </w:r>
      <w:r>
        <w:rPr>
          <w:sz w:val="22"/>
          <w:lang w:eastAsia="zh-CN"/>
        </w:rPr>
        <w:t>研究技术路线与研究边界</w:t>
      </w:r>
    </w:p>
    <w:p w14:paraId="4A3ABEB5" w14:textId="77777777" w:rsidR="00516982" w:rsidRDefault="00F92195">
      <w:pPr>
        <w:spacing w:after="20"/>
        <w:ind w:left="454"/>
        <w:rPr>
          <w:lang w:eastAsia="zh-CN"/>
        </w:rPr>
      </w:pPr>
      <w:r>
        <w:rPr>
          <w:sz w:val="22"/>
          <w:lang w:eastAsia="zh-CN"/>
        </w:rPr>
        <w:t xml:space="preserve">1.7 </w:t>
      </w:r>
      <w:r>
        <w:rPr>
          <w:sz w:val="22"/>
          <w:lang w:eastAsia="zh-CN"/>
        </w:rPr>
        <w:t>主要创新与论文结构</w:t>
      </w:r>
    </w:p>
    <w:p w14:paraId="4AB308BC" w14:textId="77777777" w:rsidR="00516982" w:rsidRDefault="00F92195">
      <w:pPr>
        <w:spacing w:before="120" w:after="60"/>
        <w:rPr>
          <w:lang w:eastAsia="zh-CN"/>
        </w:rPr>
      </w:pPr>
      <w:r>
        <w:rPr>
          <w:rFonts w:eastAsia="Noto Sans CJK SC"/>
          <w:b/>
          <w:sz w:val="25"/>
          <w:lang w:eastAsia="zh-CN"/>
        </w:rPr>
        <w:t>第二章</w:t>
      </w:r>
      <w:r>
        <w:rPr>
          <w:rFonts w:eastAsia="Noto Sans CJK SC"/>
          <w:b/>
          <w:sz w:val="25"/>
          <w:lang w:eastAsia="zh-CN"/>
        </w:rPr>
        <w:t xml:space="preserve"> </w:t>
      </w:r>
      <w:r>
        <w:rPr>
          <w:rFonts w:eastAsia="Noto Sans CJK SC"/>
          <w:b/>
          <w:sz w:val="25"/>
          <w:lang w:eastAsia="zh-CN"/>
        </w:rPr>
        <w:t>理论基础与研究框架</w:t>
      </w:r>
    </w:p>
    <w:p w14:paraId="5162EC1D" w14:textId="77777777" w:rsidR="00516982" w:rsidRDefault="00F92195">
      <w:pPr>
        <w:spacing w:after="20"/>
        <w:ind w:left="454"/>
        <w:rPr>
          <w:lang w:eastAsia="zh-CN"/>
        </w:rPr>
      </w:pPr>
      <w:r>
        <w:rPr>
          <w:sz w:val="22"/>
          <w:lang w:eastAsia="zh-CN"/>
        </w:rPr>
        <w:t xml:space="preserve">2.1 </w:t>
      </w:r>
      <w:r>
        <w:rPr>
          <w:sz w:val="22"/>
          <w:lang w:eastAsia="zh-CN"/>
        </w:rPr>
        <w:t>训练数据质量指标与下游效用</w:t>
      </w:r>
    </w:p>
    <w:p w14:paraId="5B08E9E1" w14:textId="77777777" w:rsidR="00516982" w:rsidRDefault="00F92195">
      <w:pPr>
        <w:spacing w:after="20"/>
        <w:ind w:left="454"/>
        <w:rPr>
          <w:lang w:eastAsia="zh-CN"/>
        </w:rPr>
      </w:pPr>
      <w:r>
        <w:rPr>
          <w:sz w:val="22"/>
          <w:lang w:eastAsia="zh-CN"/>
        </w:rPr>
        <w:lastRenderedPageBreak/>
        <w:t xml:space="preserve">2.2 </w:t>
      </w:r>
      <w:r>
        <w:rPr>
          <w:sz w:val="22"/>
          <w:lang w:eastAsia="zh-CN"/>
        </w:rPr>
        <w:t>开放词汇检测与提示分割基础</w:t>
      </w:r>
    </w:p>
    <w:p w14:paraId="00013250" w14:textId="77777777" w:rsidR="00516982" w:rsidRDefault="00F92195">
      <w:pPr>
        <w:spacing w:after="20"/>
        <w:ind w:left="454"/>
        <w:rPr>
          <w:lang w:eastAsia="zh-CN"/>
        </w:rPr>
      </w:pPr>
      <w:r>
        <w:rPr>
          <w:sz w:val="22"/>
          <w:lang w:eastAsia="zh-CN"/>
        </w:rPr>
        <w:t xml:space="preserve">2.3 </w:t>
      </w:r>
      <w:r>
        <w:rPr>
          <w:sz w:val="22"/>
          <w:lang w:eastAsia="zh-CN"/>
        </w:rPr>
        <w:t>异构模型级联与角色约束</w:t>
      </w:r>
    </w:p>
    <w:p w14:paraId="48F3C4CF" w14:textId="77777777" w:rsidR="00516982" w:rsidRDefault="00F92195">
      <w:pPr>
        <w:spacing w:after="20"/>
        <w:ind w:left="454"/>
        <w:rPr>
          <w:lang w:eastAsia="zh-CN"/>
        </w:rPr>
      </w:pPr>
      <w:r>
        <w:rPr>
          <w:sz w:val="22"/>
          <w:lang w:eastAsia="zh-CN"/>
        </w:rPr>
        <w:t>2.4 Stage-Gate</w:t>
      </w:r>
      <w:r>
        <w:rPr>
          <w:sz w:val="22"/>
          <w:lang w:eastAsia="zh-CN"/>
        </w:rPr>
        <w:t>阶段决策思想</w:t>
      </w:r>
    </w:p>
    <w:p w14:paraId="4AD2174F" w14:textId="77777777" w:rsidR="00516982" w:rsidRDefault="00F92195">
      <w:pPr>
        <w:spacing w:after="20"/>
        <w:ind w:left="454"/>
        <w:rPr>
          <w:lang w:eastAsia="zh-CN"/>
        </w:rPr>
      </w:pPr>
      <w:r>
        <w:rPr>
          <w:sz w:val="22"/>
          <w:lang w:eastAsia="zh-CN"/>
        </w:rPr>
        <w:t>2.5 Pareto</w:t>
      </w:r>
      <w:r>
        <w:rPr>
          <w:sz w:val="22"/>
          <w:lang w:eastAsia="zh-CN"/>
        </w:rPr>
        <w:t>非支配与多规模流程选型</w:t>
      </w:r>
    </w:p>
    <w:p w14:paraId="78D51ECB" w14:textId="77777777" w:rsidR="00516982" w:rsidRDefault="00F92195">
      <w:pPr>
        <w:spacing w:after="20"/>
        <w:ind w:left="454"/>
        <w:rPr>
          <w:lang w:eastAsia="zh-CN"/>
        </w:rPr>
      </w:pPr>
      <w:r>
        <w:rPr>
          <w:sz w:val="22"/>
          <w:lang w:eastAsia="zh-CN"/>
        </w:rPr>
        <w:t xml:space="preserve">2.6 </w:t>
      </w:r>
      <w:r>
        <w:rPr>
          <w:sz w:val="22"/>
          <w:lang w:eastAsia="zh-CN"/>
        </w:rPr>
        <w:t>实验可追溯与版本控制</w:t>
      </w:r>
    </w:p>
    <w:p w14:paraId="230B3D92" w14:textId="77777777" w:rsidR="00516982" w:rsidRDefault="00F92195">
      <w:pPr>
        <w:spacing w:after="20"/>
        <w:ind w:left="454"/>
        <w:rPr>
          <w:lang w:eastAsia="zh-CN"/>
        </w:rPr>
      </w:pPr>
      <w:r>
        <w:rPr>
          <w:sz w:val="22"/>
          <w:lang w:eastAsia="zh-CN"/>
        </w:rPr>
        <w:t xml:space="preserve">2.7 </w:t>
      </w:r>
      <w:r>
        <w:rPr>
          <w:sz w:val="22"/>
          <w:lang w:eastAsia="zh-CN"/>
        </w:rPr>
        <w:t>本文总体研究框架</w:t>
      </w:r>
    </w:p>
    <w:p w14:paraId="0145CC34" w14:textId="77777777" w:rsidR="00516982" w:rsidRDefault="00F92195">
      <w:pPr>
        <w:spacing w:before="120" w:after="60"/>
        <w:rPr>
          <w:lang w:eastAsia="zh-CN"/>
        </w:rPr>
      </w:pPr>
      <w:r>
        <w:rPr>
          <w:rFonts w:eastAsia="Noto Sans CJK SC"/>
          <w:b/>
          <w:sz w:val="25"/>
          <w:lang w:eastAsia="zh-CN"/>
        </w:rPr>
        <w:t>第三章</w:t>
      </w:r>
      <w:r>
        <w:rPr>
          <w:rFonts w:eastAsia="Noto Sans CJK SC"/>
          <w:b/>
          <w:sz w:val="25"/>
          <w:lang w:eastAsia="zh-CN"/>
        </w:rPr>
        <w:t xml:space="preserve"> </w:t>
      </w:r>
      <w:r>
        <w:rPr>
          <w:rFonts w:eastAsia="Noto Sans CJK SC"/>
          <w:b/>
          <w:sz w:val="25"/>
          <w:lang w:eastAsia="zh-CN"/>
        </w:rPr>
        <w:t>低预算语义提示冻结与</w:t>
      </w:r>
      <w:r>
        <w:rPr>
          <w:rFonts w:eastAsia="Noto Sans CJK SC"/>
          <w:b/>
          <w:sz w:val="25"/>
          <w:lang w:eastAsia="zh-CN"/>
        </w:rPr>
        <w:t>Grounding DINO V1</w:t>
      </w:r>
      <w:r>
        <w:rPr>
          <w:rFonts w:eastAsia="Noto Sans CJK SC"/>
          <w:b/>
          <w:sz w:val="25"/>
          <w:lang w:eastAsia="zh-CN"/>
        </w:rPr>
        <w:t>伪标签构建</w:t>
      </w:r>
    </w:p>
    <w:p w14:paraId="6DB7A946" w14:textId="77777777" w:rsidR="00516982" w:rsidRDefault="00F92195">
      <w:pPr>
        <w:spacing w:after="20"/>
        <w:ind w:left="454"/>
        <w:rPr>
          <w:lang w:eastAsia="zh-CN"/>
        </w:rPr>
      </w:pPr>
      <w:r>
        <w:rPr>
          <w:sz w:val="22"/>
          <w:lang w:eastAsia="zh-CN"/>
        </w:rPr>
        <w:t xml:space="preserve">3.1 </w:t>
      </w:r>
      <w:r>
        <w:rPr>
          <w:sz w:val="22"/>
          <w:lang w:eastAsia="zh-CN"/>
        </w:rPr>
        <w:t>数据版本与实验协议</w:t>
      </w:r>
    </w:p>
    <w:p w14:paraId="39E5E016" w14:textId="77777777" w:rsidR="00516982" w:rsidRDefault="00F92195">
      <w:pPr>
        <w:spacing w:after="20"/>
        <w:ind w:left="454"/>
        <w:rPr>
          <w:lang w:eastAsia="zh-CN"/>
        </w:rPr>
      </w:pPr>
      <w:r>
        <w:rPr>
          <w:sz w:val="22"/>
          <w:lang w:eastAsia="zh-CN"/>
        </w:rPr>
        <w:t>3.2 fire/smoke</w:t>
      </w:r>
      <w:r>
        <w:rPr>
          <w:sz w:val="22"/>
          <w:lang w:eastAsia="zh-CN"/>
        </w:rPr>
        <w:t>语义提示候选构建</w:t>
      </w:r>
    </w:p>
    <w:p w14:paraId="42D28289" w14:textId="77777777" w:rsidR="00516982" w:rsidRDefault="00F92195">
      <w:pPr>
        <w:spacing w:after="20"/>
        <w:ind w:left="454"/>
        <w:rPr>
          <w:lang w:eastAsia="zh-CN"/>
        </w:rPr>
      </w:pPr>
      <w:r>
        <w:rPr>
          <w:sz w:val="22"/>
          <w:lang w:eastAsia="zh-CN"/>
        </w:rPr>
        <w:t xml:space="preserve">3.3 </w:t>
      </w:r>
      <w:r>
        <w:rPr>
          <w:sz w:val="22"/>
          <w:lang w:eastAsia="zh-CN"/>
        </w:rPr>
        <w:t>候选提示粗筛与复筛</w:t>
      </w:r>
    </w:p>
    <w:p w14:paraId="20E693BE" w14:textId="77777777" w:rsidR="00516982" w:rsidRDefault="00F92195">
      <w:pPr>
        <w:spacing w:after="20"/>
        <w:ind w:left="454"/>
        <w:rPr>
          <w:lang w:eastAsia="zh-CN"/>
        </w:rPr>
      </w:pPr>
      <w:r>
        <w:rPr>
          <w:sz w:val="22"/>
          <w:lang w:eastAsia="zh-CN"/>
        </w:rPr>
        <w:t xml:space="preserve">3.4 </w:t>
      </w:r>
      <w:r>
        <w:rPr>
          <w:sz w:val="22"/>
          <w:lang w:eastAsia="zh-CN"/>
        </w:rPr>
        <w:t>阈值稳定区间与配置冻结</w:t>
      </w:r>
    </w:p>
    <w:p w14:paraId="48BEAEEC" w14:textId="77777777" w:rsidR="00516982" w:rsidRDefault="00F92195">
      <w:pPr>
        <w:spacing w:after="20"/>
        <w:ind w:left="454"/>
        <w:rPr>
          <w:lang w:eastAsia="zh-CN"/>
        </w:rPr>
      </w:pPr>
      <w:r>
        <w:rPr>
          <w:sz w:val="22"/>
          <w:lang w:eastAsia="zh-CN"/>
        </w:rPr>
        <w:t>3.5 Grounding DINO V1</w:t>
      </w:r>
      <w:r>
        <w:rPr>
          <w:sz w:val="22"/>
          <w:lang w:eastAsia="zh-CN"/>
        </w:rPr>
        <w:t>批量伪标签构建</w:t>
      </w:r>
    </w:p>
    <w:p w14:paraId="564977D6" w14:textId="77777777" w:rsidR="00516982" w:rsidRDefault="00F92195">
      <w:pPr>
        <w:spacing w:after="20"/>
        <w:ind w:left="454"/>
        <w:rPr>
          <w:lang w:eastAsia="zh-CN"/>
        </w:rPr>
      </w:pPr>
      <w:r>
        <w:rPr>
          <w:sz w:val="22"/>
          <w:lang w:eastAsia="zh-CN"/>
        </w:rPr>
        <w:t>3.6 V1</w:t>
      </w:r>
      <w:r>
        <w:rPr>
          <w:sz w:val="22"/>
          <w:lang w:eastAsia="zh-CN"/>
        </w:rPr>
        <w:t>标签级数据质量诊断</w:t>
      </w:r>
    </w:p>
    <w:p w14:paraId="5B87405B" w14:textId="77777777" w:rsidR="00516982" w:rsidRDefault="00F92195">
      <w:pPr>
        <w:spacing w:after="20"/>
        <w:ind w:left="454"/>
        <w:rPr>
          <w:lang w:eastAsia="zh-CN"/>
        </w:rPr>
      </w:pPr>
      <w:r>
        <w:rPr>
          <w:sz w:val="22"/>
          <w:lang w:eastAsia="zh-CN"/>
        </w:rPr>
        <w:t>3.7 YOLO</w:t>
      </w:r>
      <w:r>
        <w:rPr>
          <w:sz w:val="22"/>
          <w:lang w:eastAsia="zh-CN"/>
        </w:rPr>
        <w:t>下游效用基线</w:t>
      </w:r>
    </w:p>
    <w:p w14:paraId="6EBCC74F" w14:textId="77777777" w:rsidR="00516982" w:rsidRDefault="00F92195">
      <w:pPr>
        <w:spacing w:after="20"/>
        <w:ind w:left="454"/>
        <w:rPr>
          <w:lang w:eastAsia="zh-CN"/>
        </w:rPr>
      </w:pPr>
      <w:r>
        <w:rPr>
          <w:sz w:val="22"/>
          <w:lang w:eastAsia="zh-CN"/>
        </w:rPr>
        <w:t xml:space="preserve">3.8 </w:t>
      </w:r>
      <w:r>
        <w:rPr>
          <w:sz w:val="22"/>
          <w:lang w:eastAsia="zh-CN"/>
        </w:rPr>
        <w:t>本章小结</w:t>
      </w:r>
    </w:p>
    <w:p w14:paraId="5B372340" w14:textId="77777777" w:rsidR="00516982" w:rsidRDefault="00F92195">
      <w:pPr>
        <w:spacing w:before="120" w:after="60"/>
        <w:rPr>
          <w:lang w:eastAsia="zh-CN"/>
        </w:rPr>
      </w:pPr>
      <w:r>
        <w:rPr>
          <w:rFonts w:eastAsia="Noto Sans CJK SC"/>
          <w:b/>
          <w:sz w:val="25"/>
          <w:lang w:eastAsia="zh-CN"/>
        </w:rPr>
        <w:t>第四章</w:t>
      </w:r>
      <w:r>
        <w:rPr>
          <w:rFonts w:eastAsia="Noto Sans CJK SC"/>
          <w:b/>
          <w:sz w:val="25"/>
          <w:lang w:eastAsia="zh-CN"/>
        </w:rPr>
        <w:t xml:space="preserve"> SAM3</w:t>
      </w:r>
      <w:r>
        <w:rPr>
          <w:rFonts w:eastAsia="Noto Sans CJK SC"/>
          <w:b/>
          <w:sz w:val="25"/>
          <w:lang w:eastAsia="zh-CN"/>
        </w:rPr>
        <w:t>后置级联节点消融与阶段决策</w:t>
      </w:r>
    </w:p>
    <w:p w14:paraId="6D502A56" w14:textId="77777777" w:rsidR="00516982" w:rsidRDefault="00F92195">
      <w:pPr>
        <w:spacing w:after="20"/>
        <w:ind w:left="454"/>
        <w:rPr>
          <w:lang w:eastAsia="zh-CN"/>
        </w:rPr>
      </w:pPr>
      <w:r>
        <w:rPr>
          <w:sz w:val="22"/>
          <w:lang w:eastAsia="zh-CN"/>
        </w:rPr>
        <w:t xml:space="preserve">4.1 </w:t>
      </w:r>
      <w:r>
        <w:rPr>
          <w:sz w:val="22"/>
          <w:lang w:eastAsia="zh-CN"/>
        </w:rPr>
        <w:t>级联节点角色与权限边界</w:t>
      </w:r>
    </w:p>
    <w:p w14:paraId="37750826" w14:textId="77777777" w:rsidR="00516982" w:rsidRDefault="00F92195">
      <w:pPr>
        <w:spacing w:after="20"/>
        <w:ind w:left="454"/>
      </w:pPr>
      <w:r>
        <w:rPr>
          <w:sz w:val="22"/>
        </w:rPr>
        <w:t xml:space="preserve">4.2 </w:t>
      </w:r>
      <w:proofErr w:type="spellStart"/>
      <w:r>
        <w:rPr>
          <w:sz w:val="22"/>
        </w:rPr>
        <w:t>Verifier</w:t>
      </w:r>
      <w:r>
        <w:rPr>
          <w:sz w:val="22"/>
        </w:rPr>
        <w:t>保守审核机制</w:t>
      </w:r>
      <w:proofErr w:type="spellEnd"/>
    </w:p>
    <w:p w14:paraId="1FC66AA8" w14:textId="77777777" w:rsidR="00516982" w:rsidRDefault="00F92195">
      <w:pPr>
        <w:spacing w:after="20"/>
        <w:ind w:left="454"/>
      </w:pPr>
      <w:r>
        <w:rPr>
          <w:sz w:val="22"/>
        </w:rPr>
        <w:t>4.3 Reject</w:t>
      </w:r>
      <w:r>
        <w:rPr>
          <w:sz w:val="22"/>
        </w:rPr>
        <w:t>人工抽检与误删风险</w:t>
      </w:r>
    </w:p>
    <w:p w14:paraId="19F66223" w14:textId="77777777" w:rsidR="00516982" w:rsidRDefault="00F92195">
      <w:pPr>
        <w:spacing w:after="20"/>
        <w:ind w:left="454"/>
      </w:pPr>
      <w:r>
        <w:rPr>
          <w:sz w:val="22"/>
        </w:rPr>
        <w:t>4.4 Append</w:t>
      </w:r>
      <w:r>
        <w:rPr>
          <w:sz w:val="22"/>
        </w:rPr>
        <w:t>候选补漏与</w:t>
      </w:r>
      <w:r>
        <w:rPr>
          <w:sz w:val="22"/>
        </w:rPr>
        <w:t>IoF</w:t>
      </w:r>
      <w:r>
        <w:rPr>
          <w:sz w:val="22"/>
        </w:rPr>
        <w:t>去重</w:t>
      </w:r>
    </w:p>
    <w:p w14:paraId="1C1F878C" w14:textId="77777777" w:rsidR="00516982" w:rsidRDefault="00F92195">
      <w:pPr>
        <w:spacing w:after="20"/>
        <w:ind w:left="454"/>
      </w:pPr>
      <w:r>
        <w:rPr>
          <w:sz w:val="22"/>
        </w:rPr>
        <w:t>4.5 Refiner</w:t>
      </w:r>
      <w:r>
        <w:rPr>
          <w:sz w:val="22"/>
        </w:rPr>
        <w:t>负消融及停止依据</w:t>
      </w:r>
    </w:p>
    <w:p w14:paraId="009FCD7F" w14:textId="77777777" w:rsidR="00516982" w:rsidRDefault="00F92195">
      <w:pPr>
        <w:spacing w:after="20"/>
        <w:ind w:left="454"/>
      </w:pPr>
      <w:r>
        <w:rPr>
          <w:sz w:val="22"/>
        </w:rPr>
        <w:t>4.6 Go/Hold/Stop</w:t>
      </w:r>
      <w:r>
        <w:rPr>
          <w:sz w:val="22"/>
        </w:rPr>
        <w:t>阶段决策结果</w:t>
      </w:r>
    </w:p>
    <w:p w14:paraId="0D9B2721" w14:textId="77777777" w:rsidR="00516982" w:rsidRDefault="00F92195">
      <w:pPr>
        <w:spacing w:after="20"/>
        <w:ind w:left="454"/>
      </w:pPr>
      <w:r>
        <w:rPr>
          <w:sz w:val="22"/>
        </w:rPr>
        <w:t xml:space="preserve">4.7 </w:t>
      </w:r>
      <w:r>
        <w:rPr>
          <w:sz w:val="22"/>
        </w:rPr>
        <w:t>本章小结</w:t>
      </w:r>
    </w:p>
    <w:p w14:paraId="1438D3FD" w14:textId="77777777" w:rsidR="00516982" w:rsidRDefault="00F92195">
      <w:pPr>
        <w:spacing w:before="120" w:after="60"/>
      </w:pPr>
      <w:r>
        <w:rPr>
          <w:rFonts w:eastAsia="Noto Sans CJK SC"/>
          <w:b/>
          <w:sz w:val="25"/>
        </w:rPr>
        <w:t>第五章</w:t>
      </w:r>
      <w:r>
        <w:rPr>
          <w:rFonts w:eastAsia="Noto Sans CJK SC"/>
          <w:b/>
          <w:sz w:val="25"/>
        </w:rPr>
        <w:t xml:space="preserve"> </w:t>
      </w:r>
      <w:r>
        <w:rPr>
          <w:rFonts w:eastAsia="Noto Sans CJK SC"/>
          <w:b/>
          <w:sz w:val="25"/>
        </w:rPr>
        <w:t>最终候选标签的下游效用与稳健性验证</w:t>
      </w:r>
    </w:p>
    <w:p w14:paraId="63295C53" w14:textId="77777777" w:rsidR="00516982" w:rsidRDefault="00F92195">
      <w:pPr>
        <w:spacing w:after="20"/>
        <w:ind w:left="454"/>
      </w:pPr>
      <w:r>
        <w:rPr>
          <w:sz w:val="22"/>
        </w:rPr>
        <w:t xml:space="preserve">5.1 </w:t>
      </w:r>
      <w:r>
        <w:rPr>
          <w:sz w:val="22"/>
        </w:rPr>
        <w:t>最终标签方案冻结</w:t>
      </w:r>
    </w:p>
    <w:p w14:paraId="44C7C251" w14:textId="77777777" w:rsidR="00516982" w:rsidRDefault="00F92195">
      <w:pPr>
        <w:spacing w:after="20"/>
        <w:ind w:left="454"/>
      </w:pPr>
      <w:r>
        <w:rPr>
          <w:sz w:val="22"/>
        </w:rPr>
        <w:t xml:space="preserve">5.2 </w:t>
      </w:r>
      <w:r>
        <w:rPr>
          <w:sz w:val="22"/>
        </w:rPr>
        <w:t>统一</w:t>
      </w:r>
      <w:r>
        <w:rPr>
          <w:sz w:val="22"/>
        </w:rPr>
        <w:t>YOLO</w:t>
      </w:r>
      <w:r>
        <w:rPr>
          <w:sz w:val="22"/>
        </w:rPr>
        <w:t>多随机种子训练协议</w:t>
      </w:r>
    </w:p>
    <w:p w14:paraId="3E767DA2" w14:textId="77777777" w:rsidR="00516982" w:rsidRDefault="00F92195">
      <w:pPr>
        <w:spacing w:after="20"/>
        <w:ind w:left="454"/>
        <w:rPr>
          <w:lang w:eastAsia="zh-CN"/>
        </w:rPr>
      </w:pPr>
      <w:r>
        <w:rPr>
          <w:sz w:val="22"/>
          <w:lang w:eastAsia="zh-CN"/>
        </w:rPr>
        <w:t xml:space="preserve">5.3 </w:t>
      </w:r>
      <w:r>
        <w:rPr>
          <w:sz w:val="22"/>
          <w:lang w:eastAsia="zh-CN"/>
        </w:rPr>
        <w:t>新隔离测试集与历史</w:t>
      </w:r>
      <w:r>
        <w:rPr>
          <w:sz w:val="22"/>
          <w:lang w:eastAsia="zh-CN"/>
        </w:rPr>
        <w:t>Pilot</w:t>
      </w:r>
      <w:r>
        <w:rPr>
          <w:sz w:val="22"/>
          <w:lang w:eastAsia="zh-CN"/>
        </w:rPr>
        <w:t>可比性</w:t>
      </w:r>
    </w:p>
    <w:p w14:paraId="62BE9261" w14:textId="77777777" w:rsidR="00516982" w:rsidRDefault="00F92195">
      <w:pPr>
        <w:spacing w:after="20"/>
        <w:ind w:left="454"/>
        <w:rPr>
          <w:lang w:eastAsia="zh-CN"/>
        </w:rPr>
      </w:pPr>
      <w:r>
        <w:rPr>
          <w:sz w:val="22"/>
          <w:lang w:eastAsia="zh-CN"/>
        </w:rPr>
        <w:t xml:space="preserve">5.4 </w:t>
      </w:r>
      <w:r>
        <w:rPr>
          <w:sz w:val="22"/>
          <w:lang w:eastAsia="zh-CN"/>
        </w:rPr>
        <w:t>核心效用指标与性能保留率</w:t>
      </w:r>
    </w:p>
    <w:p w14:paraId="44028DF9" w14:textId="77777777" w:rsidR="00516982" w:rsidRDefault="00F92195">
      <w:pPr>
        <w:spacing w:after="20"/>
        <w:ind w:left="454"/>
        <w:rPr>
          <w:lang w:eastAsia="zh-CN"/>
        </w:rPr>
      </w:pPr>
      <w:r>
        <w:rPr>
          <w:sz w:val="22"/>
          <w:lang w:eastAsia="zh-CN"/>
        </w:rPr>
        <w:t>5.5 fire/smoke</w:t>
      </w:r>
      <w:r>
        <w:rPr>
          <w:sz w:val="22"/>
          <w:lang w:eastAsia="zh-CN"/>
        </w:rPr>
        <w:t>、尺度与来源分层</w:t>
      </w:r>
    </w:p>
    <w:p w14:paraId="310D512A" w14:textId="77777777" w:rsidR="00516982" w:rsidRDefault="00F92195">
      <w:pPr>
        <w:spacing w:after="20"/>
        <w:ind w:left="454"/>
        <w:rPr>
          <w:lang w:eastAsia="zh-CN"/>
        </w:rPr>
      </w:pPr>
      <w:r>
        <w:rPr>
          <w:sz w:val="22"/>
          <w:lang w:eastAsia="zh-CN"/>
        </w:rPr>
        <w:t xml:space="preserve">5.6 </w:t>
      </w:r>
      <w:r>
        <w:rPr>
          <w:sz w:val="22"/>
          <w:lang w:eastAsia="zh-CN"/>
        </w:rPr>
        <w:t>非刚性边界风格敏感性分析</w:t>
      </w:r>
    </w:p>
    <w:p w14:paraId="66EF8B93" w14:textId="77777777" w:rsidR="00516982" w:rsidRDefault="00F92195">
      <w:pPr>
        <w:spacing w:after="20"/>
        <w:ind w:left="454"/>
        <w:rPr>
          <w:lang w:eastAsia="zh-CN"/>
        </w:rPr>
      </w:pPr>
      <w:r>
        <w:rPr>
          <w:sz w:val="22"/>
          <w:lang w:eastAsia="zh-CN"/>
        </w:rPr>
        <w:t xml:space="preserve">5.7 </w:t>
      </w:r>
      <w:r>
        <w:rPr>
          <w:sz w:val="22"/>
          <w:lang w:eastAsia="zh-CN"/>
        </w:rPr>
        <w:t>标签级指标与下游效用关系</w:t>
      </w:r>
    </w:p>
    <w:p w14:paraId="0ECA8602" w14:textId="77777777" w:rsidR="00516982" w:rsidRDefault="00F92195">
      <w:pPr>
        <w:spacing w:after="20"/>
        <w:ind w:left="454"/>
        <w:rPr>
          <w:lang w:eastAsia="zh-CN"/>
        </w:rPr>
      </w:pPr>
      <w:r>
        <w:rPr>
          <w:sz w:val="22"/>
          <w:lang w:eastAsia="zh-CN"/>
        </w:rPr>
        <w:t xml:space="preserve">5.8 </w:t>
      </w:r>
      <w:r>
        <w:rPr>
          <w:sz w:val="22"/>
          <w:lang w:eastAsia="zh-CN"/>
        </w:rPr>
        <w:t>本章小结</w:t>
      </w:r>
    </w:p>
    <w:p w14:paraId="0A83BB05" w14:textId="77777777" w:rsidR="00516982" w:rsidRDefault="00F92195">
      <w:pPr>
        <w:spacing w:before="120" w:after="60"/>
        <w:rPr>
          <w:lang w:eastAsia="zh-CN"/>
        </w:rPr>
      </w:pPr>
      <w:r>
        <w:rPr>
          <w:rFonts w:eastAsia="Noto Sans CJK SC"/>
          <w:b/>
          <w:sz w:val="25"/>
          <w:lang w:eastAsia="zh-CN"/>
        </w:rPr>
        <w:t>第六章</w:t>
      </w:r>
      <w:r>
        <w:rPr>
          <w:rFonts w:eastAsia="Noto Sans CJK SC"/>
          <w:b/>
          <w:sz w:val="25"/>
          <w:lang w:eastAsia="zh-CN"/>
        </w:rPr>
        <w:t xml:space="preserve"> </w:t>
      </w:r>
      <w:r>
        <w:rPr>
          <w:rFonts w:eastAsia="Noto Sans CJK SC"/>
          <w:b/>
          <w:sz w:val="25"/>
          <w:lang w:eastAsia="zh-CN"/>
        </w:rPr>
        <w:t>多规模训练数据制备投入与流程选型</w:t>
      </w:r>
    </w:p>
    <w:p w14:paraId="7AAA5C72" w14:textId="77777777" w:rsidR="00516982" w:rsidRDefault="00F92195">
      <w:pPr>
        <w:spacing w:after="20"/>
        <w:ind w:left="454"/>
        <w:rPr>
          <w:lang w:eastAsia="zh-CN"/>
        </w:rPr>
      </w:pPr>
      <w:r>
        <w:rPr>
          <w:sz w:val="22"/>
          <w:lang w:eastAsia="zh-CN"/>
        </w:rPr>
        <w:t xml:space="preserve">6.1 </w:t>
      </w:r>
      <w:r>
        <w:rPr>
          <w:sz w:val="22"/>
          <w:lang w:eastAsia="zh-CN"/>
        </w:rPr>
        <w:t>评价对象与投入边界</w:t>
      </w:r>
    </w:p>
    <w:p w14:paraId="74A97301" w14:textId="77777777" w:rsidR="00516982" w:rsidRDefault="00F92195">
      <w:pPr>
        <w:spacing w:after="20"/>
        <w:ind w:left="454"/>
        <w:rPr>
          <w:lang w:eastAsia="zh-CN"/>
        </w:rPr>
      </w:pPr>
      <w:r>
        <w:rPr>
          <w:sz w:val="22"/>
          <w:lang w:eastAsia="zh-CN"/>
        </w:rPr>
        <w:t xml:space="preserve">6.2 </w:t>
      </w:r>
      <w:r>
        <w:rPr>
          <w:sz w:val="22"/>
          <w:lang w:eastAsia="zh-CN"/>
        </w:rPr>
        <w:t>人工逐框与模型辅助制备时耗对比</w:t>
      </w:r>
    </w:p>
    <w:p w14:paraId="23ADD54A" w14:textId="77777777" w:rsidR="00516982" w:rsidRDefault="00F92195">
      <w:pPr>
        <w:spacing w:after="20"/>
        <w:ind w:left="454"/>
        <w:rPr>
          <w:lang w:eastAsia="zh-CN"/>
        </w:rPr>
      </w:pPr>
      <w:r>
        <w:rPr>
          <w:sz w:val="22"/>
          <w:lang w:eastAsia="zh-CN"/>
        </w:rPr>
        <w:t>6.3 1</w:t>
      </w:r>
      <w:r>
        <w:rPr>
          <w:sz w:val="22"/>
          <w:lang w:eastAsia="zh-CN"/>
        </w:rPr>
        <w:t>千</w:t>
      </w:r>
      <w:r>
        <w:rPr>
          <w:sz w:val="22"/>
          <w:lang w:eastAsia="zh-CN"/>
        </w:rPr>
        <w:t>/1</w:t>
      </w:r>
      <w:r>
        <w:rPr>
          <w:sz w:val="22"/>
          <w:lang w:eastAsia="zh-CN"/>
        </w:rPr>
        <w:t>万</w:t>
      </w:r>
      <w:r>
        <w:rPr>
          <w:sz w:val="22"/>
          <w:lang w:eastAsia="zh-CN"/>
        </w:rPr>
        <w:t>/10</w:t>
      </w:r>
      <w:r>
        <w:rPr>
          <w:sz w:val="22"/>
          <w:lang w:eastAsia="zh-CN"/>
        </w:rPr>
        <w:t>万张规模外推</w:t>
      </w:r>
    </w:p>
    <w:p w14:paraId="5EDC4F53" w14:textId="77777777" w:rsidR="00516982" w:rsidRDefault="00F92195">
      <w:pPr>
        <w:spacing w:after="20"/>
        <w:ind w:left="454"/>
        <w:rPr>
          <w:lang w:eastAsia="zh-CN"/>
        </w:rPr>
      </w:pPr>
      <w:r>
        <w:rPr>
          <w:sz w:val="22"/>
          <w:lang w:eastAsia="zh-CN"/>
        </w:rPr>
        <w:t xml:space="preserve">6.4 </w:t>
      </w:r>
      <w:r>
        <w:rPr>
          <w:sz w:val="22"/>
          <w:lang w:eastAsia="zh-CN"/>
        </w:rPr>
        <w:t>人工参与程度与级联节点增量投入</w:t>
      </w:r>
    </w:p>
    <w:p w14:paraId="44DBFC04" w14:textId="77777777" w:rsidR="00516982" w:rsidRDefault="00F92195">
      <w:pPr>
        <w:spacing w:after="20"/>
        <w:ind w:left="454"/>
        <w:rPr>
          <w:lang w:eastAsia="zh-CN"/>
        </w:rPr>
      </w:pPr>
      <w:r>
        <w:rPr>
          <w:sz w:val="22"/>
          <w:lang w:eastAsia="zh-CN"/>
        </w:rPr>
        <w:t>6.5 Pareto</w:t>
      </w:r>
      <w:r>
        <w:rPr>
          <w:sz w:val="22"/>
          <w:lang w:eastAsia="zh-CN"/>
        </w:rPr>
        <w:t>非支配流程候选集</w:t>
      </w:r>
    </w:p>
    <w:p w14:paraId="46600FA0" w14:textId="77777777" w:rsidR="00516982" w:rsidRDefault="00F92195">
      <w:pPr>
        <w:spacing w:after="20"/>
        <w:ind w:left="454"/>
        <w:rPr>
          <w:lang w:eastAsia="zh-CN"/>
        </w:rPr>
      </w:pPr>
      <w:r>
        <w:rPr>
          <w:sz w:val="22"/>
          <w:lang w:eastAsia="zh-CN"/>
        </w:rPr>
        <w:lastRenderedPageBreak/>
        <w:t xml:space="preserve">6.6 </w:t>
      </w:r>
      <w:r>
        <w:rPr>
          <w:sz w:val="22"/>
          <w:lang w:eastAsia="zh-CN"/>
        </w:rPr>
        <w:t>不同目标约束下的流程选型矩阵</w:t>
      </w:r>
    </w:p>
    <w:p w14:paraId="6E4455B9" w14:textId="77777777" w:rsidR="00516982" w:rsidRDefault="00F92195">
      <w:pPr>
        <w:spacing w:after="20"/>
        <w:ind w:left="454"/>
        <w:rPr>
          <w:lang w:eastAsia="zh-CN"/>
        </w:rPr>
      </w:pPr>
      <w:r>
        <w:rPr>
          <w:sz w:val="22"/>
          <w:lang w:eastAsia="zh-CN"/>
        </w:rPr>
        <w:t xml:space="preserve">6.7 </w:t>
      </w:r>
      <w:r>
        <w:rPr>
          <w:sz w:val="22"/>
          <w:lang w:eastAsia="zh-CN"/>
        </w:rPr>
        <w:t>最小可追溯链与复现建议</w:t>
      </w:r>
    </w:p>
    <w:p w14:paraId="4E9989ED" w14:textId="77777777" w:rsidR="00516982" w:rsidRDefault="00F92195">
      <w:pPr>
        <w:spacing w:after="20"/>
        <w:ind w:left="454"/>
        <w:rPr>
          <w:lang w:eastAsia="zh-CN"/>
        </w:rPr>
      </w:pPr>
      <w:r>
        <w:rPr>
          <w:sz w:val="22"/>
          <w:lang w:eastAsia="zh-CN"/>
        </w:rPr>
        <w:t xml:space="preserve">6.8 </w:t>
      </w:r>
      <w:r>
        <w:rPr>
          <w:sz w:val="22"/>
          <w:lang w:eastAsia="zh-CN"/>
        </w:rPr>
        <w:t>本章小结</w:t>
      </w:r>
    </w:p>
    <w:p w14:paraId="734D1C57" w14:textId="77777777" w:rsidR="00516982" w:rsidRDefault="00F92195">
      <w:pPr>
        <w:spacing w:before="120" w:after="60"/>
        <w:rPr>
          <w:lang w:eastAsia="zh-CN"/>
        </w:rPr>
      </w:pPr>
      <w:r>
        <w:rPr>
          <w:rFonts w:eastAsia="Noto Sans CJK SC"/>
          <w:b/>
          <w:sz w:val="25"/>
          <w:lang w:eastAsia="zh-CN"/>
        </w:rPr>
        <w:t>第七章</w:t>
      </w:r>
      <w:r>
        <w:rPr>
          <w:rFonts w:eastAsia="Noto Sans CJK SC"/>
          <w:b/>
          <w:sz w:val="25"/>
          <w:lang w:eastAsia="zh-CN"/>
        </w:rPr>
        <w:t xml:space="preserve"> </w:t>
      </w:r>
      <w:r>
        <w:rPr>
          <w:rFonts w:eastAsia="Noto Sans CJK SC"/>
          <w:b/>
          <w:sz w:val="25"/>
          <w:lang w:eastAsia="zh-CN"/>
        </w:rPr>
        <w:t>结论与展望</w:t>
      </w:r>
    </w:p>
    <w:p w14:paraId="70452E3D" w14:textId="77777777" w:rsidR="00516982" w:rsidRDefault="00F92195">
      <w:pPr>
        <w:spacing w:after="20"/>
        <w:ind w:left="454"/>
        <w:rPr>
          <w:lang w:eastAsia="zh-CN"/>
        </w:rPr>
      </w:pPr>
      <w:r>
        <w:rPr>
          <w:sz w:val="22"/>
          <w:lang w:eastAsia="zh-CN"/>
        </w:rPr>
        <w:t xml:space="preserve">7.1 </w:t>
      </w:r>
      <w:r>
        <w:rPr>
          <w:sz w:val="22"/>
          <w:lang w:eastAsia="zh-CN"/>
        </w:rPr>
        <w:t>主要研究结论</w:t>
      </w:r>
    </w:p>
    <w:p w14:paraId="290BC516" w14:textId="77777777" w:rsidR="00516982" w:rsidRDefault="00F92195">
      <w:pPr>
        <w:spacing w:after="20"/>
        <w:ind w:left="454"/>
        <w:rPr>
          <w:lang w:eastAsia="zh-CN"/>
        </w:rPr>
      </w:pPr>
      <w:r>
        <w:rPr>
          <w:sz w:val="22"/>
          <w:lang w:eastAsia="zh-CN"/>
        </w:rPr>
        <w:t xml:space="preserve">7.2 </w:t>
      </w:r>
      <w:r>
        <w:rPr>
          <w:sz w:val="22"/>
          <w:lang w:eastAsia="zh-CN"/>
        </w:rPr>
        <w:t>工程实践启示</w:t>
      </w:r>
    </w:p>
    <w:p w14:paraId="43949843" w14:textId="77777777" w:rsidR="00516982" w:rsidRDefault="00F92195">
      <w:pPr>
        <w:spacing w:after="20"/>
        <w:ind w:left="454"/>
        <w:rPr>
          <w:lang w:eastAsia="zh-CN"/>
        </w:rPr>
      </w:pPr>
      <w:r>
        <w:rPr>
          <w:sz w:val="22"/>
          <w:lang w:eastAsia="zh-CN"/>
        </w:rPr>
        <w:t xml:space="preserve">7.3 </w:t>
      </w:r>
      <w:r>
        <w:rPr>
          <w:sz w:val="22"/>
          <w:lang w:eastAsia="zh-CN"/>
        </w:rPr>
        <w:t>研究局限</w:t>
      </w:r>
    </w:p>
    <w:p w14:paraId="36A20FD1" w14:textId="77777777" w:rsidR="00516982" w:rsidRDefault="00F92195">
      <w:pPr>
        <w:spacing w:after="20"/>
        <w:ind w:left="454"/>
        <w:rPr>
          <w:lang w:eastAsia="zh-CN"/>
        </w:rPr>
      </w:pPr>
      <w:r>
        <w:rPr>
          <w:sz w:val="22"/>
          <w:lang w:eastAsia="zh-CN"/>
        </w:rPr>
        <w:t xml:space="preserve">7.4 </w:t>
      </w:r>
      <w:r>
        <w:rPr>
          <w:sz w:val="22"/>
          <w:lang w:eastAsia="zh-CN"/>
        </w:rPr>
        <w:t>视频时序场景与持续迭代的后续研究</w:t>
      </w:r>
    </w:p>
    <w:p w14:paraId="024597BA" w14:textId="77777777" w:rsidR="00516982" w:rsidRDefault="00F92195">
      <w:pPr>
        <w:pStyle w:val="1"/>
        <w:spacing w:before="200" w:after="100" w:line="288" w:lineRule="auto"/>
        <w:rPr>
          <w:lang w:eastAsia="zh-CN"/>
        </w:rPr>
      </w:pPr>
      <w:r>
        <w:rPr>
          <w:rFonts w:ascii="Times New Roman" w:eastAsia="Noto Sans CJK SC" w:hAnsi="Times New Roman"/>
          <w:sz w:val="32"/>
          <w:lang w:eastAsia="zh-CN"/>
        </w:rPr>
        <w:t>十一、主要参考文献</w:t>
      </w:r>
    </w:p>
    <w:p w14:paraId="42DA6308" w14:textId="77777777" w:rsidR="00516982" w:rsidRDefault="00F92195">
      <w:pPr>
        <w:spacing w:after="60" w:line="324" w:lineRule="auto"/>
        <w:ind w:left="420" w:hanging="420"/>
        <w:rPr>
          <w:lang w:eastAsia="zh-CN"/>
        </w:rPr>
      </w:pPr>
      <w:r>
        <w:rPr>
          <w:sz w:val="21"/>
          <w:lang w:eastAsia="zh-CN"/>
        </w:rPr>
        <w:t xml:space="preserve">[1] </w:t>
      </w:r>
      <w:proofErr w:type="gramStart"/>
      <w:r>
        <w:rPr>
          <w:sz w:val="21"/>
          <w:lang w:eastAsia="zh-CN"/>
        </w:rPr>
        <w:t>邓力</w:t>
      </w:r>
      <w:r>
        <w:rPr>
          <w:sz w:val="21"/>
          <w:lang w:eastAsia="zh-CN"/>
        </w:rPr>
        <w:t>,</w:t>
      </w:r>
      <w:proofErr w:type="gramEnd"/>
      <w:r>
        <w:rPr>
          <w:sz w:val="21"/>
          <w:lang w:eastAsia="zh-CN"/>
        </w:rPr>
        <w:t xml:space="preserve"> </w:t>
      </w:r>
      <w:proofErr w:type="gramStart"/>
      <w:r>
        <w:rPr>
          <w:sz w:val="21"/>
          <w:lang w:eastAsia="zh-CN"/>
        </w:rPr>
        <w:t>周进</w:t>
      </w:r>
      <w:r>
        <w:rPr>
          <w:sz w:val="21"/>
          <w:lang w:eastAsia="zh-CN"/>
        </w:rPr>
        <w:t>,</w:t>
      </w:r>
      <w:proofErr w:type="gramEnd"/>
      <w:r>
        <w:rPr>
          <w:sz w:val="21"/>
          <w:lang w:eastAsia="zh-CN"/>
        </w:rPr>
        <w:t xml:space="preserve"> </w:t>
      </w:r>
      <w:proofErr w:type="gramStart"/>
      <w:r>
        <w:rPr>
          <w:sz w:val="21"/>
          <w:lang w:eastAsia="zh-CN"/>
        </w:rPr>
        <w:t>刘全义</w:t>
      </w:r>
      <w:r>
        <w:rPr>
          <w:sz w:val="21"/>
          <w:lang w:eastAsia="zh-CN"/>
        </w:rPr>
        <w:t>.</w:t>
      </w:r>
      <w:proofErr w:type="gramEnd"/>
      <w:r>
        <w:rPr>
          <w:sz w:val="21"/>
          <w:lang w:eastAsia="zh-CN"/>
        </w:rPr>
        <w:t xml:space="preserve"> </w:t>
      </w:r>
      <w:r>
        <w:rPr>
          <w:sz w:val="21"/>
          <w:lang w:eastAsia="zh-CN"/>
        </w:rPr>
        <w:t>基于改进</w:t>
      </w:r>
      <w:r>
        <w:rPr>
          <w:sz w:val="21"/>
          <w:lang w:eastAsia="zh-CN"/>
        </w:rPr>
        <w:t>YOLOv8</w:t>
      </w:r>
      <w:r>
        <w:rPr>
          <w:sz w:val="21"/>
          <w:lang w:eastAsia="zh-CN"/>
        </w:rPr>
        <w:t>的火焰与烟雾检测算法</w:t>
      </w:r>
      <w:r>
        <w:rPr>
          <w:sz w:val="21"/>
          <w:lang w:eastAsia="zh-CN"/>
        </w:rPr>
        <w:t xml:space="preserve">[J]. </w:t>
      </w:r>
      <w:r>
        <w:rPr>
          <w:sz w:val="21"/>
          <w:lang w:eastAsia="zh-CN"/>
        </w:rPr>
        <w:t>清华大学学报</w:t>
      </w:r>
      <w:proofErr w:type="gramStart"/>
      <w:r>
        <w:rPr>
          <w:sz w:val="21"/>
          <w:lang w:eastAsia="zh-CN"/>
        </w:rPr>
        <w:t>(</w:t>
      </w:r>
      <w:r>
        <w:rPr>
          <w:sz w:val="21"/>
          <w:lang w:eastAsia="zh-CN"/>
        </w:rPr>
        <w:t>自然科学版</w:t>
      </w:r>
      <w:r>
        <w:rPr>
          <w:sz w:val="21"/>
          <w:lang w:eastAsia="zh-CN"/>
        </w:rPr>
        <w:t>),</w:t>
      </w:r>
      <w:proofErr w:type="gramEnd"/>
      <w:r>
        <w:rPr>
          <w:sz w:val="21"/>
          <w:lang w:eastAsia="zh-CN"/>
        </w:rPr>
        <w:t xml:space="preserve"> 2025, 65</w:t>
      </w:r>
      <w:proofErr w:type="gramStart"/>
      <w:r>
        <w:rPr>
          <w:sz w:val="21"/>
          <w:lang w:eastAsia="zh-CN"/>
        </w:rPr>
        <w:t>(4)</w:t>
      </w:r>
      <w:proofErr w:type="gramEnd"/>
      <w:r>
        <w:rPr>
          <w:sz w:val="21"/>
          <w:lang w:eastAsia="zh-CN"/>
        </w:rPr>
        <w:t>: 681-689.</w:t>
      </w:r>
    </w:p>
    <w:p w14:paraId="4F16070B" w14:textId="77777777" w:rsidR="00516982" w:rsidRDefault="00F92195">
      <w:pPr>
        <w:spacing w:after="60" w:line="324" w:lineRule="auto"/>
        <w:ind w:left="420" w:hanging="420"/>
        <w:rPr>
          <w:lang w:eastAsia="zh-CN"/>
        </w:rPr>
      </w:pPr>
      <w:r>
        <w:rPr>
          <w:sz w:val="21"/>
          <w:lang w:eastAsia="zh-CN"/>
        </w:rPr>
        <w:t xml:space="preserve">[2] </w:t>
      </w:r>
      <w:proofErr w:type="gramStart"/>
      <w:r>
        <w:rPr>
          <w:sz w:val="21"/>
          <w:lang w:eastAsia="zh-CN"/>
        </w:rPr>
        <w:t>郭震</w:t>
      </w:r>
      <w:r>
        <w:rPr>
          <w:sz w:val="21"/>
          <w:lang w:eastAsia="zh-CN"/>
        </w:rPr>
        <w:t>,</w:t>
      </w:r>
      <w:proofErr w:type="gramEnd"/>
      <w:r>
        <w:rPr>
          <w:sz w:val="21"/>
          <w:lang w:eastAsia="zh-CN"/>
        </w:rPr>
        <w:t xml:space="preserve"> </w:t>
      </w:r>
      <w:proofErr w:type="gramStart"/>
      <w:r>
        <w:rPr>
          <w:sz w:val="21"/>
          <w:lang w:eastAsia="zh-CN"/>
        </w:rPr>
        <w:t>张宁伟</w:t>
      </w:r>
      <w:r>
        <w:rPr>
          <w:sz w:val="21"/>
          <w:lang w:eastAsia="zh-CN"/>
        </w:rPr>
        <w:t>,</w:t>
      </w:r>
      <w:proofErr w:type="gramEnd"/>
      <w:r>
        <w:rPr>
          <w:sz w:val="21"/>
          <w:lang w:eastAsia="zh-CN"/>
        </w:rPr>
        <w:t xml:space="preserve"> </w:t>
      </w:r>
      <w:proofErr w:type="gramStart"/>
      <w:r>
        <w:rPr>
          <w:sz w:val="21"/>
          <w:lang w:eastAsia="zh-CN"/>
        </w:rPr>
        <w:t>闫秋艳</w:t>
      </w:r>
      <w:r>
        <w:rPr>
          <w:sz w:val="21"/>
          <w:lang w:eastAsia="zh-CN"/>
        </w:rPr>
        <w:t>,</w:t>
      </w:r>
      <w:proofErr w:type="gramEnd"/>
      <w:r>
        <w:rPr>
          <w:sz w:val="21"/>
          <w:lang w:eastAsia="zh-CN"/>
        </w:rPr>
        <w:t xml:space="preserve"> </w:t>
      </w:r>
      <w:proofErr w:type="gramStart"/>
      <w:r>
        <w:rPr>
          <w:sz w:val="21"/>
          <w:lang w:eastAsia="zh-CN"/>
        </w:rPr>
        <w:t>高扬</w:t>
      </w:r>
      <w:r>
        <w:rPr>
          <w:sz w:val="21"/>
          <w:lang w:eastAsia="zh-CN"/>
        </w:rPr>
        <w:t>.</w:t>
      </w:r>
      <w:proofErr w:type="gramEnd"/>
      <w:r>
        <w:rPr>
          <w:sz w:val="21"/>
          <w:lang w:eastAsia="zh-CN"/>
        </w:rPr>
        <w:t xml:space="preserve"> </w:t>
      </w:r>
      <w:r>
        <w:rPr>
          <w:sz w:val="21"/>
          <w:lang w:eastAsia="zh-CN"/>
        </w:rPr>
        <w:t>基于改进</w:t>
      </w:r>
      <w:r>
        <w:rPr>
          <w:sz w:val="21"/>
          <w:lang w:eastAsia="zh-CN"/>
        </w:rPr>
        <w:t>YOLOv8</w:t>
      </w:r>
      <w:r>
        <w:rPr>
          <w:sz w:val="21"/>
          <w:lang w:eastAsia="zh-CN"/>
        </w:rPr>
        <w:t>的火灾早期烟雾检测算法</w:t>
      </w:r>
      <w:r>
        <w:rPr>
          <w:sz w:val="21"/>
          <w:lang w:eastAsia="zh-CN"/>
        </w:rPr>
        <w:t xml:space="preserve">[J]. </w:t>
      </w:r>
      <w:r>
        <w:rPr>
          <w:sz w:val="21"/>
          <w:lang w:eastAsia="zh-CN"/>
        </w:rPr>
        <w:t>湖南大学学报</w:t>
      </w:r>
      <w:proofErr w:type="gramStart"/>
      <w:r>
        <w:rPr>
          <w:sz w:val="21"/>
          <w:lang w:eastAsia="zh-CN"/>
        </w:rPr>
        <w:t>(</w:t>
      </w:r>
      <w:r>
        <w:rPr>
          <w:sz w:val="21"/>
          <w:lang w:eastAsia="zh-CN"/>
        </w:rPr>
        <w:t>自然科学版</w:t>
      </w:r>
      <w:r>
        <w:rPr>
          <w:sz w:val="21"/>
          <w:lang w:eastAsia="zh-CN"/>
        </w:rPr>
        <w:t>),</w:t>
      </w:r>
      <w:proofErr w:type="gramEnd"/>
      <w:r>
        <w:rPr>
          <w:sz w:val="21"/>
          <w:lang w:eastAsia="zh-CN"/>
        </w:rPr>
        <w:t xml:space="preserve"> 2026, 53</w:t>
      </w:r>
      <w:proofErr w:type="gramStart"/>
      <w:r>
        <w:rPr>
          <w:sz w:val="21"/>
          <w:lang w:eastAsia="zh-CN"/>
        </w:rPr>
        <w:t>(6)</w:t>
      </w:r>
      <w:proofErr w:type="gramEnd"/>
      <w:r>
        <w:rPr>
          <w:sz w:val="21"/>
          <w:lang w:eastAsia="zh-CN"/>
        </w:rPr>
        <w:t>: 36-49.</w:t>
      </w:r>
    </w:p>
    <w:p w14:paraId="1B191960" w14:textId="77777777" w:rsidR="00516982" w:rsidRDefault="00F92195">
      <w:pPr>
        <w:spacing w:after="60" w:line="324" w:lineRule="auto"/>
        <w:ind w:left="420" w:hanging="420"/>
        <w:rPr>
          <w:lang w:eastAsia="zh-CN"/>
        </w:rPr>
      </w:pPr>
      <w:r>
        <w:rPr>
          <w:sz w:val="21"/>
          <w:lang w:eastAsia="zh-CN"/>
        </w:rPr>
        <w:t xml:space="preserve">[3] </w:t>
      </w:r>
      <w:proofErr w:type="gramStart"/>
      <w:r>
        <w:rPr>
          <w:sz w:val="21"/>
          <w:lang w:eastAsia="zh-CN"/>
        </w:rPr>
        <w:t>丁燕</w:t>
      </w:r>
      <w:r>
        <w:rPr>
          <w:sz w:val="21"/>
          <w:lang w:eastAsia="zh-CN"/>
        </w:rPr>
        <w:t>,</w:t>
      </w:r>
      <w:proofErr w:type="gramEnd"/>
      <w:r>
        <w:rPr>
          <w:sz w:val="21"/>
          <w:lang w:eastAsia="zh-CN"/>
        </w:rPr>
        <w:t xml:space="preserve"> </w:t>
      </w:r>
      <w:proofErr w:type="gramStart"/>
      <w:r>
        <w:rPr>
          <w:sz w:val="21"/>
          <w:lang w:eastAsia="zh-CN"/>
        </w:rPr>
        <w:t>王磊</w:t>
      </w:r>
      <w:r>
        <w:rPr>
          <w:sz w:val="21"/>
          <w:lang w:eastAsia="zh-CN"/>
        </w:rPr>
        <w:t>,</w:t>
      </w:r>
      <w:proofErr w:type="gramEnd"/>
      <w:r>
        <w:rPr>
          <w:sz w:val="21"/>
          <w:lang w:eastAsia="zh-CN"/>
        </w:rPr>
        <w:t xml:space="preserve"> </w:t>
      </w:r>
      <w:proofErr w:type="gramStart"/>
      <w:r>
        <w:rPr>
          <w:sz w:val="21"/>
          <w:lang w:eastAsia="zh-CN"/>
        </w:rPr>
        <w:t>袁英</w:t>
      </w:r>
      <w:r>
        <w:rPr>
          <w:sz w:val="21"/>
          <w:lang w:eastAsia="zh-CN"/>
        </w:rPr>
        <w:t>.</w:t>
      </w:r>
      <w:proofErr w:type="gramEnd"/>
      <w:r>
        <w:rPr>
          <w:sz w:val="21"/>
          <w:lang w:eastAsia="zh-CN"/>
        </w:rPr>
        <w:t xml:space="preserve"> </w:t>
      </w:r>
      <w:r>
        <w:rPr>
          <w:sz w:val="21"/>
          <w:lang w:eastAsia="zh-CN"/>
        </w:rPr>
        <w:t>基于改进</w:t>
      </w:r>
      <w:r>
        <w:rPr>
          <w:sz w:val="21"/>
          <w:lang w:eastAsia="zh-CN"/>
        </w:rPr>
        <w:t>YOLOv8n</w:t>
      </w:r>
      <w:r>
        <w:rPr>
          <w:sz w:val="21"/>
          <w:lang w:eastAsia="zh-CN"/>
        </w:rPr>
        <w:t>模型的小目标火焰检测</w:t>
      </w:r>
      <w:r>
        <w:rPr>
          <w:sz w:val="21"/>
          <w:lang w:eastAsia="zh-CN"/>
        </w:rPr>
        <w:t xml:space="preserve">[J]. </w:t>
      </w:r>
      <w:r>
        <w:rPr>
          <w:sz w:val="21"/>
          <w:lang w:eastAsia="zh-CN"/>
        </w:rPr>
        <w:t>安全与环境</w:t>
      </w:r>
      <w:proofErr w:type="gramStart"/>
      <w:r>
        <w:rPr>
          <w:sz w:val="21"/>
          <w:lang w:eastAsia="zh-CN"/>
        </w:rPr>
        <w:t>工程</w:t>
      </w:r>
      <w:r>
        <w:rPr>
          <w:sz w:val="21"/>
          <w:lang w:eastAsia="zh-CN"/>
        </w:rPr>
        <w:t>,</w:t>
      </w:r>
      <w:proofErr w:type="gramEnd"/>
      <w:r>
        <w:rPr>
          <w:sz w:val="21"/>
          <w:lang w:eastAsia="zh-CN"/>
        </w:rPr>
        <w:t xml:space="preserve"> 2026, 33</w:t>
      </w:r>
      <w:proofErr w:type="gramStart"/>
      <w:r>
        <w:rPr>
          <w:sz w:val="21"/>
          <w:lang w:eastAsia="zh-CN"/>
        </w:rPr>
        <w:t>(1)</w:t>
      </w:r>
      <w:proofErr w:type="gramEnd"/>
      <w:r>
        <w:rPr>
          <w:sz w:val="21"/>
          <w:lang w:eastAsia="zh-CN"/>
        </w:rPr>
        <w:t>: 169-180.</w:t>
      </w:r>
    </w:p>
    <w:p w14:paraId="2CEF2C54" w14:textId="77777777" w:rsidR="00516982" w:rsidRDefault="00F92195">
      <w:pPr>
        <w:spacing w:after="60" w:line="324" w:lineRule="auto"/>
        <w:ind w:left="420" w:hanging="420"/>
      </w:pPr>
      <w:r>
        <w:rPr>
          <w:sz w:val="21"/>
        </w:rPr>
        <w:t>[4] Liu S, Zeng Z, Ren T, et al. Grounding DINO: Marrying DINO with Grounded Pre-Training for Open-Set Object Detection[C]//European Conference on Computer Vision. Springer, 2024: 38-55. DOI:10.1007/978-3-031-72970-6_3.</w:t>
      </w:r>
    </w:p>
    <w:p w14:paraId="6E844BAF" w14:textId="77777777" w:rsidR="00516982" w:rsidRDefault="00F92195">
      <w:pPr>
        <w:spacing w:after="60" w:line="324" w:lineRule="auto"/>
        <w:ind w:left="420" w:hanging="420"/>
      </w:pPr>
      <w:r>
        <w:rPr>
          <w:sz w:val="21"/>
        </w:rPr>
        <w:t>[5] Kirillov A, Mintun E, Ravi N, et al. Segment Anything[C]//Proceedings of the IEEE/CVF International Conference on Computer Vision. 2023: 4015-4026.</w:t>
      </w:r>
    </w:p>
    <w:p w14:paraId="6458691D" w14:textId="77777777" w:rsidR="00516982" w:rsidRDefault="00F92195">
      <w:pPr>
        <w:spacing w:after="60" w:line="324" w:lineRule="auto"/>
        <w:ind w:left="420" w:hanging="420"/>
      </w:pPr>
      <w:r>
        <w:rPr>
          <w:sz w:val="21"/>
        </w:rPr>
        <w:t>[6] Ravi N, Gabeur V, Hu Y T, et al. SAM 2: Segment Anything in Images and Videos[C]//International Conference on Learning Representations. 2025.</w:t>
      </w:r>
    </w:p>
    <w:p w14:paraId="2EC57725" w14:textId="77777777" w:rsidR="00516982" w:rsidRDefault="00F92195">
      <w:pPr>
        <w:spacing w:after="60" w:line="324" w:lineRule="auto"/>
        <w:ind w:left="420" w:hanging="420"/>
      </w:pPr>
      <w:r>
        <w:rPr>
          <w:sz w:val="21"/>
        </w:rPr>
        <w:t>[7] Carion N, Gustafson L, Hu Y T, et al. SAM 3: Segment Anything with Concepts[EB/OL]. arXiv:2511.16719, 2025.</w:t>
      </w:r>
    </w:p>
    <w:p w14:paraId="687898B6" w14:textId="77777777" w:rsidR="00516982" w:rsidRDefault="00F92195">
      <w:pPr>
        <w:spacing w:after="60" w:line="324" w:lineRule="auto"/>
        <w:ind w:left="420" w:hanging="420"/>
      </w:pPr>
      <w:r>
        <w:rPr>
          <w:sz w:val="21"/>
        </w:rPr>
        <w:t>[8] Frénay B, Verleysen M. Classification in the Presence of Label Noise: A Survey[J]. IEEE Transactions on Neural Networks and Learning Systems, 2014, 25(5): 845-869. DOI:10.1109/TNNLS.2013.2292894.</w:t>
      </w:r>
    </w:p>
    <w:p w14:paraId="758768E3" w14:textId="77777777" w:rsidR="00516982" w:rsidRDefault="00F92195">
      <w:pPr>
        <w:spacing w:after="60" w:line="324" w:lineRule="auto"/>
        <w:ind w:left="420" w:hanging="420"/>
      </w:pPr>
      <w:r>
        <w:rPr>
          <w:sz w:val="21"/>
        </w:rPr>
        <w:t>[9] Northcutt C G, Athalye A, Mueller J. Pervasive Label Errors in Test Sets Destabilize Machine Learning Benchmarks[C]//Advances in Neural Information Processing Systems, Datasets and Benchmarks Track. 2021.</w:t>
      </w:r>
    </w:p>
    <w:p w14:paraId="66CFC672" w14:textId="77777777" w:rsidR="00516982" w:rsidRDefault="00F92195">
      <w:pPr>
        <w:spacing w:after="60" w:line="324" w:lineRule="auto"/>
        <w:ind w:left="420" w:hanging="420"/>
      </w:pPr>
      <w:r>
        <w:rPr>
          <w:sz w:val="21"/>
        </w:rPr>
        <w:t>[10] Song H, Kim M, Park D, Shin Y, Lee J G. Learning From Noisy Labels With Deep Neural Networks: A Survey[J]. IEEE Transactions on Neural Networks and Learning Systems, 2023, 34(11): 8135-8153. DOI:10.1109/TNNLS.2022.3152527.</w:t>
      </w:r>
    </w:p>
    <w:p w14:paraId="4BFCF887" w14:textId="77777777" w:rsidR="00516982" w:rsidRDefault="00F92195">
      <w:pPr>
        <w:spacing w:after="60" w:line="324" w:lineRule="auto"/>
        <w:ind w:left="420" w:hanging="420"/>
      </w:pPr>
      <w:r>
        <w:rPr>
          <w:sz w:val="21"/>
        </w:rPr>
        <w:t>[11] Cooper R G. Stage-Gate Systems: A New Tool for Managing New Products[J]. Business Horizons, 1990, 33(3): 44-54. DOI:10.1016/0007-6813(90)90040-I.</w:t>
      </w:r>
    </w:p>
    <w:p w14:paraId="42D72936" w14:textId="77777777" w:rsidR="00516982" w:rsidRDefault="00F92195">
      <w:pPr>
        <w:spacing w:after="60" w:line="324" w:lineRule="auto"/>
        <w:ind w:left="420" w:hanging="420"/>
      </w:pPr>
      <w:r>
        <w:rPr>
          <w:sz w:val="21"/>
        </w:rPr>
        <w:t>[12] Miettinen K. Nonlinear Multiobjective Optimization[M]. Boston: Kluwer Academic Publishers, 1999.</w:t>
      </w:r>
    </w:p>
    <w:p w14:paraId="5354D21C" w14:textId="77777777" w:rsidR="00516982" w:rsidRDefault="00F92195">
      <w:pPr>
        <w:spacing w:after="60" w:line="324" w:lineRule="auto"/>
        <w:ind w:left="420" w:hanging="420"/>
      </w:pPr>
      <w:r>
        <w:rPr>
          <w:sz w:val="21"/>
        </w:rPr>
        <w:lastRenderedPageBreak/>
        <w:t>[13] Deb K, Pratap A, Agarwal S, Meyarivan T. A Fast and Elitist Multiobjective Genetic Algorithm: NSGA-II[J]. IEEE Transactions on Evolutionary Computation, 2002, 6(2): 182-197. DOI:10.1109/4235.996017.</w:t>
      </w:r>
    </w:p>
    <w:p w14:paraId="780D5FAC" w14:textId="77777777" w:rsidR="00516982" w:rsidRDefault="00F92195">
      <w:pPr>
        <w:spacing w:after="60" w:line="324" w:lineRule="auto"/>
        <w:ind w:left="420" w:hanging="420"/>
      </w:pPr>
      <w:r>
        <w:rPr>
          <w:sz w:val="21"/>
        </w:rPr>
        <w:t>[14] Gebru T, Morgenstern J, Vecchione B, et al. Datasheets for Datasets[J]. Communications of the ACM, 2021, 64(12): 86-92.</w:t>
      </w:r>
    </w:p>
    <w:p w14:paraId="341C5214" w14:textId="77777777" w:rsidR="00516982" w:rsidRDefault="00F92195">
      <w:pPr>
        <w:spacing w:after="60" w:line="324" w:lineRule="auto"/>
        <w:ind w:left="420" w:hanging="420"/>
      </w:pPr>
      <w:r>
        <w:rPr>
          <w:sz w:val="21"/>
        </w:rPr>
        <w:t>[15] Mitchell M, Wu S, Zaldivar A, et al. Model Cards for Model Reporting[C]//Proceedings of the Conference on Fairness, Accountability, and Transparency. 2019: 220-229.</w:t>
      </w:r>
    </w:p>
    <w:p w14:paraId="3D85A833" w14:textId="77777777" w:rsidR="00516982" w:rsidRDefault="00F92195">
      <w:pPr>
        <w:spacing w:after="60" w:line="324" w:lineRule="auto"/>
        <w:ind w:left="420" w:hanging="420"/>
      </w:pPr>
      <w:r>
        <w:rPr>
          <w:sz w:val="21"/>
        </w:rPr>
        <w:t>[16] Settles B. Active Learning Literature Survey[R]. University of Wisconsin-Madison, 2009.</w:t>
      </w:r>
    </w:p>
    <w:p w14:paraId="4B928BB0" w14:textId="77777777" w:rsidR="00516982" w:rsidRDefault="00F92195">
      <w:pPr>
        <w:spacing w:after="60" w:line="324" w:lineRule="auto"/>
        <w:ind w:left="420" w:hanging="420"/>
      </w:pPr>
      <w:r>
        <w:rPr>
          <w:sz w:val="21"/>
        </w:rPr>
        <w:t>[17] Sculley D, Holt G, Golovin D, et al. Hidden Technical Debt in Machine Learning Systems[C]//Advances in Neural Information Processing Systems. 2015: 2503-2511.</w:t>
      </w:r>
    </w:p>
    <w:p w14:paraId="5005ACA3" w14:textId="77777777" w:rsidR="00516982" w:rsidRDefault="00F92195">
      <w:pPr>
        <w:pStyle w:val="1"/>
        <w:spacing w:before="200" w:after="100" w:line="288" w:lineRule="auto"/>
      </w:pPr>
      <w:r>
        <w:rPr>
          <w:rFonts w:ascii="Times New Roman" w:eastAsia="Noto Sans CJK SC" w:hAnsi="Times New Roman"/>
          <w:sz w:val="32"/>
        </w:rPr>
        <w:t>附录</w:t>
      </w:r>
      <w:r>
        <w:rPr>
          <w:rFonts w:ascii="Times New Roman" w:eastAsia="Noto Sans CJK SC" w:hAnsi="Times New Roman"/>
          <w:sz w:val="32"/>
        </w:rPr>
        <w:t xml:space="preserve">A </w:t>
      </w:r>
      <w:r>
        <w:rPr>
          <w:rFonts w:ascii="Times New Roman" w:eastAsia="Noto Sans CJK SC" w:hAnsi="Times New Roman"/>
          <w:sz w:val="32"/>
        </w:rPr>
        <w:t>开题后正式实验执行清单</w:t>
      </w:r>
    </w:p>
    <w:tbl>
      <w:tblPr>
        <w:tblStyle w:val="aff1"/>
        <w:tblW w:w="0" w:type="auto"/>
        <w:jc w:val="center"/>
        <w:tblLook w:val="04A0" w:firstRow="1" w:lastRow="0" w:firstColumn="1" w:lastColumn="0" w:noHBand="0" w:noVBand="1"/>
      </w:tblPr>
      <w:tblGrid>
        <w:gridCol w:w="845"/>
        <w:gridCol w:w="1967"/>
        <w:gridCol w:w="6176"/>
      </w:tblGrid>
      <w:tr w:rsidR="00516982" w14:paraId="34EFF063" w14:textId="77777777" w:rsidTr="0055119F">
        <w:trPr>
          <w:cantSplit/>
          <w:tblHeader/>
          <w:jc w:val="center"/>
        </w:trPr>
        <w:tc>
          <w:tcPr>
            <w:tcW w:w="845" w:type="dxa"/>
            <w:shd w:val="clear" w:color="auto" w:fill="E7E6E6"/>
            <w:tcMar>
              <w:top w:w="110" w:type="dxa"/>
              <w:left w:w="100" w:type="dxa"/>
              <w:bottom w:w="110" w:type="dxa"/>
              <w:right w:w="100" w:type="dxa"/>
            </w:tcMar>
            <w:vAlign w:val="center"/>
          </w:tcPr>
          <w:p w14:paraId="04BCD0EB" w14:textId="77777777" w:rsidR="00516982" w:rsidRDefault="00F92195">
            <w:pPr>
              <w:spacing w:line="276" w:lineRule="auto"/>
              <w:jc w:val="center"/>
            </w:pPr>
            <w:r>
              <w:rPr>
                <w:rFonts w:eastAsia="Noto Sans CJK SC"/>
                <w:b/>
                <w:sz w:val="18"/>
              </w:rPr>
              <w:t>编号</w:t>
            </w:r>
          </w:p>
        </w:tc>
        <w:tc>
          <w:tcPr>
            <w:tcW w:w="1967" w:type="dxa"/>
            <w:shd w:val="clear" w:color="auto" w:fill="E7E6E6"/>
            <w:tcMar>
              <w:top w:w="110" w:type="dxa"/>
              <w:left w:w="100" w:type="dxa"/>
              <w:bottom w:w="110" w:type="dxa"/>
              <w:right w:w="100" w:type="dxa"/>
            </w:tcMar>
            <w:vAlign w:val="center"/>
          </w:tcPr>
          <w:p w14:paraId="5AA789D5" w14:textId="77777777" w:rsidR="00516982" w:rsidRDefault="00F92195">
            <w:pPr>
              <w:spacing w:line="276" w:lineRule="auto"/>
              <w:jc w:val="center"/>
            </w:pPr>
            <w:r>
              <w:rPr>
                <w:rFonts w:eastAsia="Noto Sans CJK SC"/>
                <w:b/>
                <w:sz w:val="18"/>
              </w:rPr>
              <w:t>执行事项</w:t>
            </w:r>
          </w:p>
        </w:tc>
        <w:tc>
          <w:tcPr>
            <w:tcW w:w="6176" w:type="dxa"/>
            <w:shd w:val="clear" w:color="auto" w:fill="E7E6E6"/>
            <w:tcMar>
              <w:top w:w="110" w:type="dxa"/>
              <w:left w:w="100" w:type="dxa"/>
              <w:bottom w:w="110" w:type="dxa"/>
              <w:right w:w="100" w:type="dxa"/>
            </w:tcMar>
            <w:vAlign w:val="center"/>
          </w:tcPr>
          <w:p w14:paraId="685F8EA3" w14:textId="77777777" w:rsidR="00516982" w:rsidRDefault="00F92195">
            <w:pPr>
              <w:spacing w:line="276" w:lineRule="auto"/>
              <w:jc w:val="center"/>
            </w:pPr>
            <w:r>
              <w:rPr>
                <w:rFonts w:eastAsia="Noto Sans CJK SC"/>
                <w:b/>
                <w:sz w:val="18"/>
              </w:rPr>
              <w:t>完成标准</w:t>
            </w:r>
          </w:p>
        </w:tc>
      </w:tr>
      <w:tr w:rsidR="00516982" w14:paraId="059CE199" w14:textId="77777777" w:rsidTr="0055119F">
        <w:trPr>
          <w:cantSplit/>
          <w:jc w:val="center"/>
        </w:trPr>
        <w:tc>
          <w:tcPr>
            <w:tcW w:w="845" w:type="dxa"/>
            <w:tcMar>
              <w:top w:w="100" w:type="dxa"/>
              <w:left w:w="100" w:type="dxa"/>
              <w:bottom w:w="100" w:type="dxa"/>
              <w:right w:w="100" w:type="dxa"/>
            </w:tcMar>
            <w:vAlign w:val="center"/>
          </w:tcPr>
          <w:p w14:paraId="389BBADE" w14:textId="77777777" w:rsidR="00516982" w:rsidRDefault="00F92195">
            <w:pPr>
              <w:spacing w:line="276" w:lineRule="auto"/>
              <w:jc w:val="center"/>
            </w:pPr>
            <w:r>
              <w:rPr>
                <w:sz w:val="18"/>
              </w:rPr>
              <w:t>A1</w:t>
            </w:r>
          </w:p>
        </w:tc>
        <w:tc>
          <w:tcPr>
            <w:tcW w:w="1967" w:type="dxa"/>
            <w:tcMar>
              <w:top w:w="100" w:type="dxa"/>
              <w:left w:w="100" w:type="dxa"/>
              <w:bottom w:w="100" w:type="dxa"/>
              <w:right w:w="100" w:type="dxa"/>
            </w:tcMar>
            <w:vAlign w:val="center"/>
          </w:tcPr>
          <w:p w14:paraId="495CB668" w14:textId="77777777" w:rsidR="00516982" w:rsidRDefault="00F92195">
            <w:pPr>
              <w:spacing w:line="276" w:lineRule="auto"/>
            </w:pPr>
            <w:r>
              <w:rPr>
                <w:sz w:val="18"/>
              </w:rPr>
              <w:t>语义提示冻结</w:t>
            </w:r>
          </w:p>
        </w:tc>
        <w:tc>
          <w:tcPr>
            <w:tcW w:w="6176" w:type="dxa"/>
            <w:tcMar>
              <w:top w:w="100" w:type="dxa"/>
              <w:left w:w="100" w:type="dxa"/>
              <w:bottom w:w="100" w:type="dxa"/>
              <w:right w:w="100" w:type="dxa"/>
            </w:tcMar>
            <w:vAlign w:val="center"/>
          </w:tcPr>
          <w:p w14:paraId="04CE9E55" w14:textId="77777777" w:rsidR="00516982" w:rsidRDefault="00F92195">
            <w:pPr>
              <w:spacing w:line="276" w:lineRule="auto"/>
            </w:pPr>
            <w:r>
              <w:rPr>
                <w:sz w:val="18"/>
              </w:rPr>
              <w:t>完成候选粗筛、</w:t>
            </w:r>
            <w:r>
              <w:rPr>
                <w:sz w:val="18"/>
              </w:rPr>
              <w:t>Top</w:t>
            </w:r>
            <w:r>
              <w:rPr>
                <w:sz w:val="18"/>
              </w:rPr>
              <w:t>候选复筛；固定</w:t>
            </w:r>
            <w:r>
              <w:rPr>
                <w:sz w:val="18"/>
              </w:rPr>
              <w:t>fire/smoke</w:t>
            </w:r>
            <w:r>
              <w:rPr>
                <w:sz w:val="18"/>
              </w:rPr>
              <w:t>提示、</w:t>
            </w:r>
            <w:r>
              <w:rPr>
                <w:sz w:val="18"/>
              </w:rPr>
              <w:t>score threshold</w:t>
            </w:r>
            <w:r>
              <w:rPr>
                <w:sz w:val="18"/>
              </w:rPr>
              <w:t>、</w:t>
            </w:r>
            <w:r>
              <w:rPr>
                <w:sz w:val="18"/>
              </w:rPr>
              <w:t>prompt_id</w:t>
            </w:r>
            <w:r>
              <w:rPr>
                <w:sz w:val="18"/>
              </w:rPr>
              <w:t>与配置指纹</w:t>
            </w:r>
          </w:p>
        </w:tc>
      </w:tr>
      <w:tr w:rsidR="00516982" w14:paraId="32BEFD36" w14:textId="77777777" w:rsidTr="0055119F">
        <w:trPr>
          <w:cantSplit/>
          <w:jc w:val="center"/>
        </w:trPr>
        <w:tc>
          <w:tcPr>
            <w:tcW w:w="845" w:type="dxa"/>
            <w:tcMar>
              <w:top w:w="100" w:type="dxa"/>
              <w:left w:w="100" w:type="dxa"/>
              <w:bottom w:w="100" w:type="dxa"/>
              <w:right w:w="100" w:type="dxa"/>
            </w:tcMar>
            <w:vAlign w:val="center"/>
          </w:tcPr>
          <w:p w14:paraId="6E875F54" w14:textId="77777777" w:rsidR="00516982" w:rsidRDefault="00F92195">
            <w:pPr>
              <w:spacing w:line="276" w:lineRule="auto"/>
              <w:jc w:val="center"/>
            </w:pPr>
            <w:r>
              <w:rPr>
                <w:sz w:val="18"/>
              </w:rPr>
              <w:t>A2</w:t>
            </w:r>
          </w:p>
        </w:tc>
        <w:tc>
          <w:tcPr>
            <w:tcW w:w="1967" w:type="dxa"/>
            <w:tcMar>
              <w:top w:w="100" w:type="dxa"/>
              <w:left w:w="100" w:type="dxa"/>
              <w:bottom w:w="100" w:type="dxa"/>
              <w:right w:w="100" w:type="dxa"/>
            </w:tcMar>
            <w:vAlign w:val="center"/>
          </w:tcPr>
          <w:p w14:paraId="5A6114EC" w14:textId="77777777" w:rsidR="00516982" w:rsidRDefault="00F92195">
            <w:pPr>
              <w:spacing w:line="276" w:lineRule="auto"/>
            </w:pPr>
            <w:r>
              <w:rPr>
                <w:sz w:val="18"/>
              </w:rPr>
              <w:t>正式</w:t>
            </w:r>
            <w:r>
              <w:rPr>
                <w:sz w:val="18"/>
              </w:rPr>
              <w:t>E0/E1</w:t>
            </w:r>
          </w:p>
        </w:tc>
        <w:tc>
          <w:tcPr>
            <w:tcW w:w="6176" w:type="dxa"/>
            <w:tcMar>
              <w:top w:w="100" w:type="dxa"/>
              <w:left w:w="100" w:type="dxa"/>
              <w:bottom w:w="100" w:type="dxa"/>
              <w:right w:w="100" w:type="dxa"/>
            </w:tcMar>
            <w:vAlign w:val="center"/>
          </w:tcPr>
          <w:p w14:paraId="596C81DE" w14:textId="77777777" w:rsidR="00516982" w:rsidRDefault="00F92195">
            <w:pPr>
              <w:spacing w:line="276" w:lineRule="auto"/>
            </w:pPr>
            <w:r>
              <w:rPr>
                <w:sz w:val="18"/>
              </w:rPr>
              <w:t>统一</w:t>
            </w:r>
            <w:r>
              <w:rPr>
                <w:sz w:val="18"/>
              </w:rPr>
              <w:t>YOLO</w:t>
            </w:r>
            <w:r>
              <w:rPr>
                <w:sz w:val="18"/>
              </w:rPr>
              <w:t>超参数；</w:t>
            </w:r>
            <w:r>
              <w:rPr>
                <w:sz w:val="18"/>
              </w:rPr>
              <w:t>E0/E1</w:t>
            </w:r>
            <w:r>
              <w:rPr>
                <w:sz w:val="18"/>
              </w:rPr>
              <w:t>各</w:t>
            </w:r>
            <w:r>
              <w:rPr>
                <w:sz w:val="18"/>
              </w:rPr>
              <w:t>≥3 seeds</w:t>
            </w:r>
            <w:r>
              <w:rPr>
                <w:sz w:val="18"/>
              </w:rPr>
              <w:t>；计算均值、</w:t>
            </w:r>
            <w:r>
              <w:rPr>
                <w:sz w:val="18"/>
              </w:rPr>
              <w:t>Std</w:t>
            </w:r>
            <w:r>
              <w:rPr>
                <w:sz w:val="18"/>
              </w:rPr>
              <w:t>、</w:t>
            </w:r>
            <w:r>
              <w:rPr>
                <w:sz w:val="18"/>
              </w:rPr>
              <w:t>RM</w:t>
            </w:r>
            <w:r>
              <w:rPr>
                <w:sz w:val="18"/>
              </w:rPr>
              <w:t>与历史</w:t>
            </w:r>
            <w:r>
              <w:rPr>
                <w:sz w:val="18"/>
              </w:rPr>
              <w:t>Pilot</w:t>
            </w:r>
            <w:r>
              <w:rPr>
                <w:sz w:val="18"/>
              </w:rPr>
              <w:t>可比结果</w:t>
            </w:r>
          </w:p>
        </w:tc>
      </w:tr>
      <w:tr w:rsidR="00516982" w14:paraId="6402443C" w14:textId="77777777" w:rsidTr="0055119F">
        <w:trPr>
          <w:cantSplit/>
          <w:jc w:val="center"/>
        </w:trPr>
        <w:tc>
          <w:tcPr>
            <w:tcW w:w="845" w:type="dxa"/>
            <w:tcMar>
              <w:top w:w="100" w:type="dxa"/>
              <w:left w:w="100" w:type="dxa"/>
              <w:bottom w:w="100" w:type="dxa"/>
              <w:right w:w="100" w:type="dxa"/>
            </w:tcMar>
            <w:vAlign w:val="center"/>
          </w:tcPr>
          <w:p w14:paraId="6404D91B" w14:textId="77777777" w:rsidR="00516982" w:rsidRDefault="00F92195">
            <w:pPr>
              <w:spacing w:line="276" w:lineRule="auto"/>
              <w:jc w:val="center"/>
            </w:pPr>
            <w:r>
              <w:rPr>
                <w:sz w:val="18"/>
              </w:rPr>
              <w:t>A3</w:t>
            </w:r>
          </w:p>
        </w:tc>
        <w:tc>
          <w:tcPr>
            <w:tcW w:w="1967" w:type="dxa"/>
            <w:tcMar>
              <w:top w:w="100" w:type="dxa"/>
              <w:left w:w="100" w:type="dxa"/>
              <w:bottom w:w="100" w:type="dxa"/>
              <w:right w:w="100" w:type="dxa"/>
            </w:tcMar>
            <w:vAlign w:val="center"/>
          </w:tcPr>
          <w:p w14:paraId="2909CE81" w14:textId="77777777" w:rsidR="00516982" w:rsidRDefault="00F92195">
            <w:pPr>
              <w:spacing w:line="276" w:lineRule="auto"/>
            </w:pPr>
            <w:r>
              <w:rPr>
                <w:sz w:val="18"/>
              </w:rPr>
              <w:t>V1</w:t>
            </w:r>
            <w:r>
              <w:rPr>
                <w:sz w:val="18"/>
              </w:rPr>
              <w:t>数据质量诊断</w:t>
            </w:r>
          </w:p>
        </w:tc>
        <w:tc>
          <w:tcPr>
            <w:tcW w:w="6176" w:type="dxa"/>
            <w:tcMar>
              <w:top w:w="100" w:type="dxa"/>
              <w:left w:w="100" w:type="dxa"/>
              <w:bottom w:w="100" w:type="dxa"/>
              <w:right w:w="100" w:type="dxa"/>
            </w:tcMar>
            <w:vAlign w:val="center"/>
          </w:tcPr>
          <w:p w14:paraId="784401B4" w14:textId="77777777" w:rsidR="00516982" w:rsidRDefault="00F92195">
            <w:pPr>
              <w:spacing w:line="276" w:lineRule="auto"/>
            </w:pPr>
            <w:r>
              <w:rPr>
                <w:sz w:val="18"/>
              </w:rPr>
              <w:t>分</w:t>
            </w:r>
            <w:r>
              <w:rPr>
                <w:sz w:val="18"/>
              </w:rPr>
              <w:t>fire/smoke</w:t>
            </w:r>
            <w:r>
              <w:rPr>
                <w:sz w:val="18"/>
              </w:rPr>
              <w:t>统计</w:t>
            </w:r>
            <w:r>
              <w:rPr>
                <w:sz w:val="18"/>
              </w:rPr>
              <w:t>missing</w:t>
            </w:r>
            <w:r>
              <w:rPr>
                <w:sz w:val="18"/>
              </w:rPr>
              <w:t>、</w:t>
            </w:r>
            <w:r>
              <w:rPr>
                <w:sz w:val="18"/>
              </w:rPr>
              <w:t>FP</w:t>
            </w:r>
            <w:r>
              <w:rPr>
                <w:sz w:val="18"/>
              </w:rPr>
              <w:t>、</w:t>
            </w:r>
            <w:r>
              <w:rPr>
                <w:sz w:val="18"/>
              </w:rPr>
              <w:t>over/under-box</w:t>
            </w:r>
            <w:r>
              <w:rPr>
                <w:sz w:val="18"/>
              </w:rPr>
              <w:t>、</w:t>
            </w:r>
            <w:r>
              <w:rPr>
                <w:sz w:val="18"/>
              </w:rPr>
              <w:t>many-to-one</w:t>
            </w:r>
            <w:r>
              <w:rPr>
                <w:sz w:val="18"/>
              </w:rPr>
              <w:t>、小目标；输出错误占比与典型图</w:t>
            </w:r>
          </w:p>
        </w:tc>
      </w:tr>
      <w:tr w:rsidR="00516982" w14:paraId="44BEABCB" w14:textId="77777777" w:rsidTr="0055119F">
        <w:trPr>
          <w:cantSplit/>
          <w:jc w:val="center"/>
        </w:trPr>
        <w:tc>
          <w:tcPr>
            <w:tcW w:w="845" w:type="dxa"/>
            <w:tcMar>
              <w:top w:w="100" w:type="dxa"/>
              <w:left w:w="100" w:type="dxa"/>
              <w:bottom w:w="100" w:type="dxa"/>
              <w:right w:w="100" w:type="dxa"/>
            </w:tcMar>
            <w:vAlign w:val="center"/>
          </w:tcPr>
          <w:p w14:paraId="460096BA" w14:textId="77777777" w:rsidR="00516982" w:rsidRDefault="00F92195">
            <w:pPr>
              <w:spacing w:line="276" w:lineRule="auto"/>
              <w:jc w:val="center"/>
            </w:pPr>
            <w:r>
              <w:rPr>
                <w:sz w:val="18"/>
              </w:rPr>
              <w:t>A4</w:t>
            </w:r>
          </w:p>
        </w:tc>
        <w:tc>
          <w:tcPr>
            <w:tcW w:w="1967" w:type="dxa"/>
            <w:tcMar>
              <w:top w:w="100" w:type="dxa"/>
              <w:left w:w="100" w:type="dxa"/>
              <w:bottom w:w="100" w:type="dxa"/>
              <w:right w:w="100" w:type="dxa"/>
            </w:tcMar>
            <w:vAlign w:val="center"/>
          </w:tcPr>
          <w:p w14:paraId="1FA32AC0" w14:textId="77777777" w:rsidR="00516982" w:rsidRDefault="00F92195">
            <w:pPr>
              <w:spacing w:line="276" w:lineRule="auto"/>
            </w:pPr>
            <w:r>
              <w:rPr>
                <w:sz w:val="18"/>
              </w:rPr>
              <w:t>Verifier</w:t>
            </w:r>
            <w:r>
              <w:rPr>
                <w:sz w:val="18"/>
              </w:rPr>
              <w:t>三档</w:t>
            </w:r>
          </w:p>
        </w:tc>
        <w:tc>
          <w:tcPr>
            <w:tcW w:w="6176" w:type="dxa"/>
            <w:tcMar>
              <w:top w:w="100" w:type="dxa"/>
              <w:left w:w="100" w:type="dxa"/>
              <w:bottom w:w="100" w:type="dxa"/>
              <w:right w:w="100" w:type="dxa"/>
            </w:tcMar>
            <w:vAlign w:val="center"/>
          </w:tcPr>
          <w:p w14:paraId="51ABBEAC" w14:textId="77777777" w:rsidR="00516982" w:rsidRDefault="00F92195">
            <w:pPr>
              <w:spacing w:line="276" w:lineRule="auto"/>
            </w:pPr>
            <w:r>
              <w:rPr>
                <w:sz w:val="18"/>
              </w:rPr>
              <w:t>默认保留</w:t>
            </w:r>
            <w:r>
              <w:rPr>
                <w:sz w:val="18"/>
              </w:rPr>
              <w:t>V1</w:t>
            </w:r>
            <w:r>
              <w:rPr>
                <w:sz w:val="18"/>
              </w:rPr>
              <w:t>、强证据否决；宽松</w:t>
            </w:r>
            <w:r>
              <w:rPr>
                <w:sz w:val="18"/>
              </w:rPr>
              <w:t>/</w:t>
            </w:r>
            <w:r>
              <w:rPr>
                <w:sz w:val="18"/>
              </w:rPr>
              <w:t>基准</w:t>
            </w:r>
            <w:r>
              <w:rPr>
                <w:sz w:val="18"/>
              </w:rPr>
              <w:t>/</w:t>
            </w:r>
            <w:r>
              <w:rPr>
                <w:sz w:val="18"/>
              </w:rPr>
              <w:t>严格只在</w:t>
            </w:r>
            <w:r>
              <w:rPr>
                <w:sz w:val="18"/>
              </w:rPr>
              <w:t>Development/Validation</w:t>
            </w:r>
            <w:r>
              <w:rPr>
                <w:sz w:val="18"/>
              </w:rPr>
              <w:t>选择</w:t>
            </w:r>
          </w:p>
        </w:tc>
      </w:tr>
      <w:tr w:rsidR="00516982" w14:paraId="14A2E766" w14:textId="77777777" w:rsidTr="0055119F">
        <w:trPr>
          <w:cantSplit/>
          <w:jc w:val="center"/>
        </w:trPr>
        <w:tc>
          <w:tcPr>
            <w:tcW w:w="845" w:type="dxa"/>
            <w:tcMar>
              <w:top w:w="100" w:type="dxa"/>
              <w:left w:w="100" w:type="dxa"/>
              <w:bottom w:w="100" w:type="dxa"/>
              <w:right w:w="100" w:type="dxa"/>
            </w:tcMar>
            <w:vAlign w:val="center"/>
          </w:tcPr>
          <w:p w14:paraId="61D16662" w14:textId="77777777" w:rsidR="00516982" w:rsidRDefault="00F92195">
            <w:pPr>
              <w:spacing w:line="276" w:lineRule="auto"/>
              <w:jc w:val="center"/>
            </w:pPr>
            <w:r>
              <w:rPr>
                <w:sz w:val="18"/>
              </w:rPr>
              <w:t>A5</w:t>
            </w:r>
          </w:p>
        </w:tc>
        <w:tc>
          <w:tcPr>
            <w:tcW w:w="1967" w:type="dxa"/>
            <w:tcMar>
              <w:top w:w="100" w:type="dxa"/>
              <w:left w:w="100" w:type="dxa"/>
              <w:bottom w:w="100" w:type="dxa"/>
              <w:right w:w="100" w:type="dxa"/>
            </w:tcMar>
            <w:vAlign w:val="center"/>
          </w:tcPr>
          <w:p w14:paraId="39519D10" w14:textId="77777777" w:rsidR="00516982" w:rsidRDefault="00F92195">
            <w:pPr>
              <w:spacing w:line="276" w:lineRule="auto"/>
            </w:pPr>
            <w:r>
              <w:rPr>
                <w:sz w:val="18"/>
              </w:rPr>
              <w:t>Reject</w:t>
            </w:r>
            <w:r>
              <w:rPr>
                <w:sz w:val="18"/>
              </w:rPr>
              <w:t>人工抽检</w:t>
            </w:r>
          </w:p>
        </w:tc>
        <w:tc>
          <w:tcPr>
            <w:tcW w:w="6176" w:type="dxa"/>
            <w:tcMar>
              <w:top w:w="100" w:type="dxa"/>
              <w:left w:w="100" w:type="dxa"/>
              <w:bottom w:w="100" w:type="dxa"/>
              <w:right w:w="100" w:type="dxa"/>
            </w:tcMar>
            <w:vAlign w:val="center"/>
          </w:tcPr>
          <w:p w14:paraId="0B033207" w14:textId="77777777" w:rsidR="00516982" w:rsidRDefault="00F92195">
            <w:pPr>
              <w:spacing w:line="276" w:lineRule="auto"/>
              <w:rPr>
                <w:lang w:eastAsia="zh-CN"/>
              </w:rPr>
            </w:pPr>
            <w:r>
              <w:rPr>
                <w:sz w:val="18"/>
                <w:lang w:eastAsia="zh-CN"/>
              </w:rPr>
              <w:t>抽取被删除框，统计真实</w:t>
            </w:r>
            <w:r>
              <w:rPr>
                <w:sz w:val="18"/>
                <w:lang w:eastAsia="zh-CN"/>
              </w:rPr>
              <w:t>FP</w:t>
            </w:r>
            <w:r>
              <w:rPr>
                <w:sz w:val="18"/>
                <w:lang w:eastAsia="zh-CN"/>
              </w:rPr>
              <w:t>比例与真目标误删率；误删过高则收紧否决条件</w:t>
            </w:r>
          </w:p>
        </w:tc>
      </w:tr>
      <w:tr w:rsidR="00516982" w14:paraId="589FEDF0" w14:textId="77777777" w:rsidTr="0055119F">
        <w:trPr>
          <w:cantSplit/>
          <w:jc w:val="center"/>
        </w:trPr>
        <w:tc>
          <w:tcPr>
            <w:tcW w:w="845" w:type="dxa"/>
            <w:tcMar>
              <w:top w:w="100" w:type="dxa"/>
              <w:left w:w="100" w:type="dxa"/>
              <w:bottom w:w="100" w:type="dxa"/>
              <w:right w:w="100" w:type="dxa"/>
            </w:tcMar>
            <w:vAlign w:val="center"/>
          </w:tcPr>
          <w:p w14:paraId="4893F804" w14:textId="77777777" w:rsidR="00516982" w:rsidRDefault="00F92195">
            <w:pPr>
              <w:spacing w:line="276" w:lineRule="auto"/>
              <w:jc w:val="center"/>
            </w:pPr>
            <w:r>
              <w:rPr>
                <w:sz w:val="18"/>
              </w:rPr>
              <w:t>A6</w:t>
            </w:r>
          </w:p>
        </w:tc>
        <w:tc>
          <w:tcPr>
            <w:tcW w:w="1967" w:type="dxa"/>
            <w:tcMar>
              <w:top w:w="100" w:type="dxa"/>
              <w:left w:w="100" w:type="dxa"/>
              <w:bottom w:w="100" w:type="dxa"/>
              <w:right w:w="100" w:type="dxa"/>
            </w:tcMar>
            <w:vAlign w:val="center"/>
          </w:tcPr>
          <w:p w14:paraId="6F9E81A0" w14:textId="77777777" w:rsidR="00516982" w:rsidRDefault="00F92195">
            <w:pPr>
              <w:spacing w:line="276" w:lineRule="auto"/>
            </w:pPr>
            <w:r>
              <w:rPr>
                <w:sz w:val="18"/>
              </w:rPr>
              <w:t>Append</w:t>
            </w:r>
            <w:r>
              <w:rPr>
                <w:sz w:val="18"/>
              </w:rPr>
              <w:t>安全门</w:t>
            </w:r>
          </w:p>
        </w:tc>
        <w:tc>
          <w:tcPr>
            <w:tcW w:w="6176" w:type="dxa"/>
            <w:tcMar>
              <w:top w:w="100" w:type="dxa"/>
              <w:left w:w="100" w:type="dxa"/>
              <w:bottom w:w="100" w:type="dxa"/>
              <w:right w:w="100" w:type="dxa"/>
            </w:tcMar>
            <w:vAlign w:val="center"/>
          </w:tcPr>
          <w:p w14:paraId="2EDFBE9A" w14:textId="77777777" w:rsidR="00516982" w:rsidRDefault="00F92195">
            <w:pPr>
              <w:spacing w:line="276" w:lineRule="auto"/>
            </w:pPr>
            <w:r>
              <w:rPr>
                <w:sz w:val="18"/>
              </w:rPr>
              <w:t>SAM3</w:t>
            </w:r>
            <w:r>
              <w:rPr>
                <w:sz w:val="18"/>
              </w:rPr>
              <w:t>新增目标先存</w:t>
            </w:r>
            <w:r>
              <w:rPr>
                <w:sz w:val="18"/>
              </w:rPr>
              <w:t>candidate</w:t>
            </w:r>
            <w:r>
              <w:rPr>
                <w:sz w:val="18"/>
              </w:rPr>
              <w:t>；抽检</w:t>
            </w:r>
            <w:r>
              <w:rPr>
                <w:sz w:val="18"/>
              </w:rPr>
              <w:t>≥300</w:t>
            </w:r>
            <w:r>
              <w:rPr>
                <w:sz w:val="18"/>
              </w:rPr>
              <w:t>候选或预注册样本量；</w:t>
            </w:r>
            <w:r>
              <w:rPr>
                <w:sz w:val="18"/>
              </w:rPr>
              <w:t>Precision</w:t>
            </w:r>
            <w:r>
              <w:rPr>
                <w:sz w:val="18"/>
              </w:rPr>
              <w:t>不过门不全量</w:t>
            </w:r>
          </w:p>
        </w:tc>
      </w:tr>
      <w:tr w:rsidR="00516982" w14:paraId="069E9605" w14:textId="77777777" w:rsidTr="0055119F">
        <w:trPr>
          <w:cantSplit/>
          <w:jc w:val="center"/>
        </w:trPr>
        <w:tc>
          <w:tcPr>
            <w:tcW w:w="845" w:type="dxa"/>
            <w:tcMar>
              <w:top w:w="100" w:type="dxa"/>
              <w:left w:w="100" w:type="dxa"/>
              <w:bottom w:w="100" w:type="dxa"/>
              <w:right w:w="100" w:type="dxa"/>
            </w:tcMar>
            <w:vAlign w:val="center"/>
          </w:tcPr>
          <w:p w14:paraId="0A7801C8" w14:textId="77777777" w:rsidR="00516982" w:rsidRDefault="00F92195">
            <w:pPr>
              <w:spacing w:line="276" w:lineRule="auto"/>
              <w:jc w:val="center"/>
            </w:pPr>
            <w:r>
              <w:rPr>
                <w:sz w:val="18"/>
              </w:rPr>
              <w:t>A7</w:t>
            </w:r>
          </w:p>
        </w:tc>
        <w:tc>
          <w:tcPr>
            <w:tcW w:w="1967" w:type="dxa"/>
            <w:tcMar>
              <w:top w:w="100" w:type="dxa"/>
              <w:left w:w="100" w:type="dxa"/>
              <w:bottom w:w="100" w:type="dxa"/>
              <w:right w:w="100" w:type="dxa"/>
            </w:tcMar>
            <w:vAlign w:val="center"/>
          </w:tcPr>
          <w:p w14:paraId="38E91738" w14:textId="77777777" w:rsidR="00516982" w:rsidRDefault="00F92195">
            <w:pPr>
              <w:spacing w:line="276" w:lineRule="auto"/>
            </w:pPr>
            <w:r>
              <w:rPr>
                <w:sz w:val="18"/>
              </w:rPr>
              <w:t>IoF</w:t>
            </w:r>
            <w:r>
              <w:rPr>
                <w:sz w:val="18"/>
              </w:rPr>
              <w:t>边界</w:t>
            </w:r>
          </w:p>
        </w:tc>
        <w:tc>
          <w:tcPr>
            <w:tcW w:w="6176" w:type="dxa"/>
            <w:tcMar>
              <w:top w:w="100" w:type="dxa"/>
              <w:left w:w="100" w:type="dxa"/>
              <w:bottom w:w="100" w:type="dxa"/>
              <w:right w:w="100" w:type="dxa"/>
            </w:tcMar>
            <w:vAlign w:val="center"/>
          </w:tcPr>
          <w:p w14:paraId="612C96B5" w14:textId="77777777" w:rsidR="00516982" w:rsidRDefault="00F92195">
            <w:pPr>
              <w:spacing w:line="276" w:lineRule="auto"/>
            </w:pPr>
            <w:r>
              <w:rPr>
                <w:sz w:val="18"/>
              </w:rPr>
              <w:t>在</w:t>
            </w:r>
            <w:r>
              <w:rPr>
                <w:sz w:val="18"/>
              </w:rPr>
              <w:t>Development</w:t>
            </w:r>
            <w:r>
              <w:rPr>
                <w:sz w:val="18"/>
              </w:rPr>
              <w:t>比较候选</w:t>
            </w:r>
            <w:r>
              <w:rPr>
                <w:sz w:val="18"/>
              </w:rPr>
              <w:t>IoF</w:t>
            </w:r>
            <w:r>
              <w:rPr>
                <w:sz w:val="18"/>
              </w:rPr>
              <w:t>阈值；审核</w:t>
            </w:r>
            <w:r>
              <w:rPr>
                <w:sz w:val="18"/>
              </w:rPr>
              <w:t>rejected_by_iof</w:t>
            </w:r>
            <w:r>
              <w:rPr>
                <w:sz w:val="18"/>
              </w:rPr>
              <w:t>，禁止用隔离测试集选阈值</w:t>
            </w:r>
          </w:p>
        </w:tc>
      </w:tr>
      <w:tr w:rsidR="00516982" w14:paraId="4BE7A99A" w14:textId="77777777" w:rsidTr="0055119F">
        <w:trPr>
          <w:cantSplit/>
          <w:jc w:val="center"/>
        </w:trPr>
        <w:tc>
          <w:tcPr>
            <w:tcW w:w="845" w:type="dxa"/>
            <w:tcMar>
              <w:top w:w="100" w:type="dxa"/>
              <w:left w:w="100" w:type="dxa"/>
              <w:bottom w:w="100" w:type="dxa"/>
              <w:right w:w="100" w:type="dxa"/>
            </w:tcMar>
            <w:vAlign w:val="center"/>
          </w:tcPr>
          <w:p w14:paraId="0CEDDF63" w14:textId="77777777" w:rsidR="00516982" w:rsidRDefault="00F92195">
            <w:pPr>
              <w:spacing w:line="276" w:lineRule="auto"/>
              <w:jc w:val="center"/>
            </w:pPr>
            <w:r>
              <w:rPr>
                <w:sz w:val="18"/>
              </w:rPr>
              <w:t>A8</w:t>
            </w:r>
          </w:p>
        </w:tc>
        <w:tc>
          <w:tcPr>
            <w:tcW w:w="1967" w:type="dxa"/>
            <w:tcMar>
              <w:top w:w="100" w:type="dxa"/>
              <w:left w:w="100" w:type="dxa"/>
              <w:bottom w:w="100" w:type="dxa"/>
              <w:right w:w="100" w:type="dxa"/>
            </w:tcMar>
            <w:vAlign w:val="center"/>
          </w:tcPr>
          <w:p w14:paraId="1C9F9AD4" w14:textId="77777777" w:rsidR="00516982" w:rsidRDefault="00F92195">
            <w:pPr>
              <w:spacing w:line="276" w:lineRule="auto"/>
            </w:pPr>
            <w:r>
              <w:rPr>
                <w:sz w:val="18"/>
              </w:rPr>
              <w:t>Refiner</w:t>
            </w:r>
            <w:r>
              <w:rPr>
                <w:sz w:val="18"/>
              </w:rPr>
              <w:t>停止门</w:t>
            </w:r>
          </w:p>
        </w:tc>
        <w:tc>
          <w:tcPr>
            <w:tcW w:w="6176" w:type="dxa"/>
            <w:tcMar>
              <w:top w:w="100" w:type="dxa"/>
              <w:left w:w="100" w:type="dxa"/>
              <w:bottom w:w="100" w:type="dxa"/>
              <w:right w:w="100" w:type="dxa"/>
            </w:tcMar>
            <w:vAlign w:val="center"/>
          </w:tcPr>
          <w:p w14:paraId="320383E5" w14:textId="77777777" w:rsidR="00516982" w:rsidRDefault="00F92195">
            <w:pPr>
              <w:spacing w:line="276" w:lineRule="auto"/>
              <w:rPr>
                <w:lang w:eastAsia="zh-CN"/>
              </w:rPr>
            </w:pPr>
            <w:r>
              <w:rPr>
                <w:sz w:val="18"/>
                <w:lang w:eastAsia="zh-CN"/>
              </w:rPr>
              <w:t>除非新规范预注册且同时改善几何与</w:t>
            </w:r>
            <w:r>
              <w:rPr>
                <w:sz w:val="18"/>
                <w:lang w:eastAsia="zh-CN"/>
              </w:rPr>
              <w:t>YOLO</w:t>
            </w:r>
            <w:r>
              <w:rPr>
                <w:sz w:val="18"/>
                <w:lang w:eastAsia="zh-CN"/>
              </w:rPr>
              <w:t>效用，否则不再全量重定位</w:t>
            </w:r>
          </w:p>
        </w:tc>
      </w:tr>
      <w:tr w:rsidR="00516982" w14:paraId="6BC8ACEF" w14:textId="77777777" w:rsidTr="0055119F">
        <w:trPr>
          <w:cantSplit/>
          <w:jc w:val="center"/>
        </w:trPr>
        <w:tc>
          <w:tcPr>
            <w:tcW w:w="845" w:type="dxa"/>
            <w:tcMar>
              <w:top w:w="100" w:type="dxa"/>
              <w:left w:w="100" w:type="dxa"/>
              <w:bottom w:w="100" w:type="dxa"/>
              <w:right w:w="100" w:type="dxa"/>
            </w:tcMar>
            <w:vAlign w:val="center"/>
          </w:tcPr>
          <w:p w14:paraId="116268BE" w14:textId="77777777" w:rsidR="00516982" w:rsidRDefault="00F92195">
            <w:pPr>
              <w:spacing w:line="276" w:lineRule="auto"/>
              <w:jc w:val="center"/>
            </w:pPr>
            <w:r>
              <w:rPr>
                <w:sz w:val="18"/>
              </w:rPr>
              <w:t>A9</w:t>
            </w:r>
          </w:p>
        </w:tc>
        <w:tc>
          <w:tcPr>
            <w:tcW w:w="1967" w:type="dxa"/>
            <w:tcMar>
              <w:top w:w="100" w:type="dxa"/>
              <w:left w:w="100" w:type="dxa"/>
              <w:bottom w:w="100" w:type="dxa"/>
              <w:right w:w="100" w:type="dxa"/>
            </w:tcMar>
            <w:vAlign w:val="center"/>
          </w:tcPr>
          <w:p w14:paraId="0758F4CD" w14:textId="77777777" w:rsidR="00516982" w:rsidRDefault="00F92195">
            <w:pPr>
              <w:spacing w:line="276" w:lineRule="auto"/>
            </w:pPr>
            <w:r>
              <w:rPr>
                <w:sz w:val="18"/>
              </w:rPr>
              <w:t>正式</w:t>
            </w:r>
            <w:r>
              <w:rPr>
                <w:sz w:val="18"/>
              </w:rPr>
              <w:t>V2</w:t>
            </w:r>
          </w:p>
        </w:tc>
        <w:tc>
          <w:tcPr>
            <w:tcW w:w="6176" w:type="dxa"/>
            <w:tcMar>
              <w:top w:w="100" w:type="dxa"/>
              <w:left w:w="100" w:type="dxa"/>
              <w:bottom w:w="100" w:type="dxa"/>
              <w:right w:w="100" w:type="dxa"/>
            </w:tcMar>
            <w:vAlign w:val="center"/>
          </w:tcPr>
          <w:p w14:paraId="7AB423A7" w14:textId="77777777" w:rsidR="00516982" w:rsidRDefault="00F92195">
            <w:pPr>
              <w:spacing w:line="276" w:lineRule="auto"/>
            </w:pPr>
            <w:r>
              <w:rPr>
                <w:sz w:val="18"/>
              </w:rPr>
              <w:t>仅通过</w:t>
            </w:r>
            <w:r>
              <w:rPr>
                <w:sz w:val="18"/>
              </w:rPr>
              <w:t>G2/G3</w:t>
            </w:r>
            <w:r>
              <w:rPr>
                <w:sz w:val="18"/>
              </w:rPr>
              <w:t>的候选生成正式</w:t>
            </w:r>
            <w:r>
              <w:rPr>
                <w:sz w:val="18"/>
              </w:rPr>
              <w:t>V2</w:t>
            </w:r>
            <w:r>
              <w:rPr>
                <w:sz w:val="18"/>
              </w:rPr>
              <w:t>；当前优先</w:t>
            </w:r>
            <w:r>
              <w:rPr>
                <w:sz w:val="18"/>
              </w:rPr>
              <w:t>Verifier-only</w:t>
            </w:r>
            <w:r>
              <w:rPr>
                <w:sz w:val="18"/>
              </w:rPr>
              <w:t>验证</w:t>
            </w:r>
          </w:p>
        </w:tc>
      </w:tr>
      <w:tr w:rsidR="00516982" w14:paraId="0E90A376" w14:textId="77777777" w:rsidTr="0055119F">
        <w:trPr>
          <w:cantSplit/>
          <w:jc w:val="center"/>
        </w:trPr>
        <w:tc>
          <w:tcPr>
            <w:tcW w:w="845" w:type="dxa"/>
            <w:tcMar>
              <w:top w:w="100" w:type="dxa"/>
              <w:left w:w="100" w:type="dxa"/>
              <w:bottom w:w="100" w:type="dxa"/>
              <w:right w:w="100" w:type="dxa"/>
            </w:tcMar>
            <w:vAlign w:val="center"/>
          </w:tcPr>
          <w:p w14:paraId="0C9F42FD" w14:textId="77777777" w:rsidR="00516982" w:rsidRDefault="00F92195">
            <w:pPr>
              <w:spacing w:line="276" w:lineRule="auto"/>
              <w:jc w:val="center"/>
            </w:pPr>
            <w:r>
              <w:rPr>
                <w:sz w:val="18"/>
              </w:rPr>
              <w:t>A10</w:t>
            </w:r>
          </w:p>
        </w:tc>
        <w:tc>
          <w:tcPr>
            <w:tcW w:w="1967" w:type="dxa"/>
            <w:tcMar>
              <w:top w:w="100" w:type="dxa"/>
              <w:left w:w="100" w:type="dxa"/>
              <w:bottom w:w="100" w:type="dxa"/>
              <w:right w:w="100" w:type="dxa"/>
            </w:tcMar>
            <w:vAlign w:val="center"/>
          </w:tcPr>
          <w:p w14:paraId="54D9A89E" w14:textId="77777777" w:rsidR="00516982" w:rsidRDefault="00F92195">
            <w:pPr>
              <w:spacing w:line="276" w:lineRule="auto"/>
              <w:rPr>
                <w:lang w:eastAsia="zh-CN"/>
              </w:rPr>
            </w:pPr>
            <w:r>
              <w:rPr>
                <w:sz w:val="18"/>
                <w:lang w:eastAsia="zh-CN"/>
              </w:rPr>
              <w:t>多</w:t>
            </w:r>
            <w:r>
              <w:rPr>
                <w:sz w:val="18"/>
                <w:lang w:eastAsia="zh-CN"/>
              </w:rPr>
              <w:t>seed</w:t>
            </w:r>
            <w:r>
              <w:rPr>
                <w:sz w:val="18"/>
                <w:lang w:eastAsia="zh-CN"/>
              </w:rPr>
              <w:t>与一次性测试</w:t>
            </w:r>
          </w:p>
        </w:tc>
        <w:tc>
          <w:tcPr>
            <w:tcW w:w="6176" w:type="dxa"/>
            <w:tcMar>
              <w:top w:w="100" w:type="dxa"/>
              <w:left w:w="100" w:type="dxa"/>
              <w:bottom w:w="100" w:type="dxa"/>
              <w:right w:w="100" w:type="dxa"/>
            </w:tcMar>
            <w:vAlign w:val="center"/>
          </w:tcPr>
          <w:p w14:paraId="3D26A4E4" w14:textId="77777777" w:rsidR="00516982" w:rsidRDefault="00F92195">
            <w:pPr>
              <w:spacing w:line="276" w:lineRule="auto"/>
              <w:rPr>
                <w:lang w:eastAsia="zh-CN"/>
              </w:rPr>
            </w:pPr>
            <w:r>
              <w:rPr>
                <w:sz w:val="18"/>
                <w:lang w:eastAsia="zh-CN"/>
              </w:rPr>
              <w:t>E0/E1/</w:t>
            </w:r>
            <w:r>
              <w:rPr>
                <w:sz w:val="18"/>
                <w:lang w:eastAsia="zh-CN"/>
              </w:rPr>
              <w:t>最终</w:t>
            </w:r>
            <w:r>
              <w:rPr>
                <w:sz w:val="18"/>
                <w:lang w:eastAsia="zh-CN"/>
              </w:rPr>
              <w:t>V2</w:t>
            </w:r>
            <w:r>
              <w:rPr>
                <w:sz w:val="18"/>
                <w:lang w:eastAsia="zh-CN"/>
              </w:rPr>
              <w:t>至少</w:t>
            </w:r>
            <w:r>
              <w:rPr>
                <w:sz w:val="18"/>
                <w:lang w:eastAsia="zh-CN"/>
              </w:rPr>
              <w:t>3 seeds</w:t>
            </w:r>
            <w:r>
              <w:rPr>
                <w:sz w:val="18"/>
                <w:lang w:eastAsia="zh-CN"/>
              </w:rPr>
              <w:t>；方案冻结后一次性隔离测试；按类别</w:t>
            </w:r>
            <w:r>
              <w:rPr>
                <w:sz w:val="18"/>
                <w:lang w:eastAsia="zh-CN"/>
              </w:rPr>
              <w:t>/</w:t>
            </w:r>
            <w:r>
              <w:rPr>
                <w:sz w:val="18"/>
                <w:lang w:eastAsia="zh-CN"/>
              </w:rPr>
              <w:t>尺度</w:t>
            </w:r>
            <w:r>
              <w:rPr>
                <w:sz w:val="18"/>
                <w:lang w:eastAsia="zh-CN"/>
              </w:rPr>
              <w:t>/</w:t>
            </w:r>
            <w:r>
              <w:rPr>
                <w:sz w:val="18"/>
                <w:lang w:eastAsia="zh-CN"/>
              </w:rPr>
              <w:t>来源分层</w:t>
            </w:r>
          </w:p>
        </w:tc>
      </w:tr>
      <w:tr w:rsidR="00516982" w14:paraId="5F26E470" w14:textId="77777777" w:rsidTr="0055119F">
        <w:trPr>
          <w:cantSplit/>
          <w:jc w:val="center"/>
        </w:trPr>
        <w:tc>
          <w:tcPr>
            <w:tcW w:w="845" w:type="dxa"/>
            <w:tcMar>
              <w:top w:w="100" w:type="dxa"/>
              <w:left w:w="100" w:type="dxa"/>
              <w:bottom w:w="100" w:type="dxa"/>
              <w:right w:w="100" w:type="dxa"/>
            </w:tcMar>
            <w:vAlign w:val="center"/>
          </w:tcPr>
          <w:p w14:paraId="5DDB972B" w14:textId="77777777" w:rsidR="00516982" w:rsidRDefault="00F92195">
            <w:pPr>
              <w:spacing w:line="276" w:lineRule="auto"/>
              <w:jc w:val="center"/>
            </w:pPr>
            <w:r>
              <w:rPr>
                <w:sz w:val="18"/>
              </w:rPr>
              <w:t>A11</w:t>
            </w:r>
          </w:p>
        </w:tc>
        <w:tc>
          <w:tcPr>
            <w:tcW w:w="1967" w:type="dxa"/>
            <w:tcMar>
              <w:top w:w="100" w:type="dxa"/>
              <w:left w:w="100" w:type="dxa"/>
              <w:bottom w:w="100" w:type="dxa"/>
              <w:right w:w="100" w:type="dxa"/>
            </w:tcMar>
            <w:vAlign w:val="center"/>
          </w:tcPr>
          <w:p w14:paraId="4C433A64" w14:textId="77777777" w:rsidR="00516982" w:rsidRDefault="00F92195">
            <w:pPr>
              <w:spacing w:line="276" w:lineRule="auto"/>
            </w:pPr>
            <w:r>
              <w:rPr>
                <w:sz w:val="18"/>
              </w:rPr>
              <w:t>投入</w:t>
            </w:r>
            <w:r>
              <w:rPr>
                <w:sz w:val="18"/>
              </w:rPr>
              <w:t>/Pareto</w:t>
            </w:r>
          </w:p>
        </w:tc>
        <w:tc>
          <w:tcPr>
            <w:tcW w:w="6176" w:type="dxa"/>
            <w:tcMar>
              <w:top w:w="100" w:type="dxa"/>
              <w:left w:w="100" w:type="dxa"/>
              <w:bottom w:w="100" w:type="dxa"/>
              <w:right w:w="100" w:type="dxa"/>
            </w:tcMar>
            <w:vAlign w:val="center"/>
          </w:tcPr>
          <w:p w14:paraId="4A23EC23" w14:textId="77777777" w:rsidR="00516982" w:rsidRDefault="00F92195">
            <w:pPr>
              <w:spacing w:line="276" w:lineRule="auto"/>
            </w:pPr>
            <w:r>
              <w:rPr>
                <w:sz w:val="18"/>
              </w:rPr>
              <w:t>汇总人工、</w:t>
            </w:r>
            <w:r>
              <w:rPr>
                <w:sz w:val="18"/>
              </w:rPr>
              <w:t>GD/SAM3 GPU</w:t>
            </w:r>
            <w:r>
              <w:rPr>
                <w:sz w:val="18"/>
              </w:rPr>
              <w:t>小时、抽检、返工和周期；完成</w:t>
            </w:r>
            <w:r>
              <w:rPr>
                <w:sz w:val="18"/>
              </w:rPr>
              <w:t>1k/10k/100k</w:t>
            </w:r>
            <w:r>
              <w:rPr>
                <w:sz w:val="18"/>
              </w:rPr>
              <w:t>情景与</w:t>
            </w:r>
            <w:r>
              <w:rPr>
                <w:sz w:val="18"/>
              </w:rPr>
              <w:t>Pareto</w:t>
            </w:r>
          </w:p>
        </w:tc>
      </w:tr>
      <w:tr w:rsidR="00516982" w14:paraId="148232BA" w14:textId="77777777" w:rsidTr="0055119F">
        <w:trPr>
          <w:cantSplit/>
          <w:jc w:val="center"/>
        </w:trPr>
        <w:tc>
          <w:tcPr>
            <w:tcW w:w="845" w:type="dxa"/>
            <w:tcMar>
              <w:top w:w="100" w:type="dxa"/>
              <w:left w:w="100" w:type="dxa"/>
              <w:bottom w:w="100" w:type="dxa"/>
              <w:right w:w="100" w:type="dxa"/>
            </w:tcMar>
            <w:vAlign w:val="center"/>
          </w:tcPr>
          <w:p w14:paraId="721681D7" w14:textId="77777777" w:rsidR="00516982" w:rsidRDefault="00F92195">
            <w:pPr>
              <w:spacing w:line="276" w:lineRule="auto"/>
              <w:jc w:val="center"/>
            </w:pPr>
            <w:r>
              <w:rPr>
                <w:sz w:val="18"/>
              </w:rPr>
              <w:t>A12</w:t>
            </w:r>
          </w:p>
        </w:tc>
        <w:tc>
          <w:tcPr>
            <w:tcW w:w="1967" w:type="dxa"/>
            <w:tcMar>
              <w:top w:w="100" w:type="dxa"/>
              <w:left w:w="100" w:type="dxa"/>
              <w:bottom w:w="100" w:type="dxa"/>
              <w:right w:w="100" w:type="dxa"/>
            </w:tcMar>
            <w:vAlign w:val="center"/>
          </w:tcPr>
          <w:p w14:paraId="647FF72F" w14:textId="77777777" w:rsidR="00516982" w:rsidRDefault="00F92195">
            <w:pPr>
              <w:spacing w:line="276" w:lineRule="auto"/>
            </w:pPr>
            <w:r>
              <w:rPr>
                <w:sz w:val="18"/>
              </w:rPr>
              <w:t>论文写作</w:t>
            </w:r>
          </w:p>
        </w:tc>
        <w:tc>
          <w:tcPr>
            <w:tcW w:w="6176" w:type="dxa"/>
            <w:tcMar>
              <w:top w:w="100" w:type="dxa"/>
              <w:left w:w="100" w:type="dxa"/>
              <w:bottom w:w="100" w:type="dxa"/>
              <w:right w:w="100" w:type="dxa"/>
            </w:tcMar>
            <w:vAlign w:val="center"/>
          </w:tcPr>
          <w:p w14:paraId="1C3ABD70" w14:textId="77777777" w:rsidR="00516982" w:rsidRDefault="00F92195">
            <w:pPr>
              <w:spacing w:line="276" w:lineRule="auto"/>
              <w:rPr>
                <w:lang w:eastAsia="zh-CN"/>
              </w:rPr>
            </w:pPr>
            <w:r>
              <w:rPr>
                <w:sz w:val="18"/>
                <w:lang w:eastAsia="zh-CN"/>
              </w:rPr>
              <w:t>所有结论区分</w:t>
            </w:r>
            <w:r>
              <w:rPr>
                <w:sz w:val="18"/>
                <w:lang w:eastAsia="zh-CN"/>
              </w:rPr>
              <w:t>“</w:t>
            </w:r>
            <w:r>
              <w:rPr>
                <w:sz w:val="18"/>
                <w:lang w:eastAsia="zh-CN"/>
              </w:rPr>
              <w:t>已证实</w:t>
            </w:r>
            <w:r>
              <w:rPr>
                <w:sz w:val="18"/>
                <w:lang w:eastAsia="zh-CN"/>
              </w:rPr>
              <w:t>/</w:t>
            </w:r>
            <w:r>
              <w:rPr>
                <w:sz w:val="18"/>
                <w:lang w:eastAsia="zh-CN"/>
              </w:rPr>
              <w:t>待验证</w:t>
            </w:r>
            <w:r>
              <w:rPr>
                <w:sz w:val="18"/>
                <w:lang w:eastAsia="zh-CN"/>
              </w:rPr>
              <w:t>/</w:t>
            </w:r>
            <w:r>
              <w:rPr>
                <w:sz w:val="18"/>
                <w:lang w:eastAsia="zh-CN"/>
              </w:rPr>
              <w:t>已停止</w:t>
            </w:r>
            <w:r>
              <w:rPr>
                <w:sz w:val="18"/>
                <w:lang w:eastAsia="zh-CN"/>
              </w:rPr>
              <w:t>”</w:t>
            </w:r>
            <w:r>
              <w:rPr>
                <w:sz w:val="18"/>
                <w:lang w:eastAsia="zh-CN"/>
              </w:rPr>
              <w:t>；避免自动进化、全自动替代、首创性等超证据表述</w:t>
            </w:r>
          </w:p>
        </w:tc>
      </w:tr>
    </w:tbl>
    <w:p w14:paraId="61E0D685" w14:textId="77777777" w:rsidR="00516982" w:rsidRDefault="00516982">
      <w:pPr>
        <w:spacing w:after="40"/>
        <w:rPr>
          <w:lang w:eastAsia="zh-CN"/>
        </w:rPr>
      </w:pPr>
    </w:p>
    <w:p w14:paraId="09929B10" w14:textId="77777777" w:rsidR="00516982" w:rsidRDefault="00F92195">
      <w:pPr>
        <w:pStyle w:val="1"/>
        <w:spacing w:before="200" w:after="100" w:line="288" w:lineRule="auto"/>
        <w:rPr>
          <w:lang w:eastAsia="zh-CN"/>
        </w:rPr>
      </w:pPr>
      <w:r>
        <w:rPr>
          <w:rFonts w:ascii="Times New Roman" w:eastAsia="Noto Sans CJK SC" w:hAnsi="Times New Roman"/>
          <w:sz w:val="32"/>
          <w:lang w:eastAsia="zh-CN"/>
        </w:rPr>
        <w:lastRenderedPageBreak/>
        <w:t>附录</w:t>
      </w:r>
      <w:r>
        <w:rPr>
          <w:rFonts w:ascii="Times New Roman" w:eastAsia="Noto Sans CJK SC" w:hAnsi="Times New Roman"/>
          <w:sz w:val="32"/>
          <w:lang w:eastAsia="zh-CN"/>
        </w:rPr>
        <w:t xml:space="preserve">B </w:t>
      </w:r>
      <w:r>
        <w:rPr>
          <w:rFonts w:ascii="Times New Roman" w:eastAsia="Noto Sans CJK SC" w:hAnsi="Times New Roman"/>
          <w:sz w:val="32"/>
          <w:lang w:eastAsia="zh-CN"/>
        </w:rPr>
        <w:t>最小可追溯字段与实验记录模板</w:t>
      </w:r>
    </w:p>
    <w:tbl>
      <w:tblPr>
        <w:tblStyle w:val="aff1"/>
        <w:tblW w:w="0" w:type="auto"/>
        <w:jc w:val="center"/>
        <w:tblLook w:val="04A0" w:firstRow="1" w:lastRow="0" w:firstColumn="1" w:lastColumn="0" w:noHBand="0" w:noVBand="1"/>
      </w:tblPr>
      <w:tblGrid>
        <w:gridCol w:w="2257"/>
        <w:gridCol w:w="5048"/>
        <w:gridCol w:w="1683"/>
      </w:tblGrid>
      <w:tr w:rsidR="00516982" w14:paraId="3738A54E" w14:textId="77777777">
        <w:trPr>
          <w:cantSplit/>
          <w:tblHeader/>
          <w:jc w:val="center"/>
        </w:trPr>
        <w:tc>
          <w:tcPr>
            <w:tcW w:w="2268" w:type="dxa"/>
            <w:shd w:val="clear" w:color="auto" w:fill="E7E6E6"/>
            <w:tcMar>
              <w:top w:w="110" w:type="dxa"/>
              <w:left w:w="100" w:type="dxa"/>
              <w:bottom w:w="110" w:type="dxa"/>
              <w:right w:w="100" w:type="dxa"/>
            </w:tcMar>
            <w:vAlign w:val="center"/>
          </w:tcPr>
          <w:p w14:paraId="58537A1F" w14:textId="77777777" w:rsidR="00516982" w:rsidRDefault="00F92195">
            <w:pPr>
              <w:spacing w:line="276" w:lineRule="auto"/>
              <w:jc w:val="center"/>
            </w:pPr>
            <w:proofErr w:type="spellStart"/>
            <w:r>
              <w:rPr>
                <w:rFonts w:eastAsia="Noto Sans CJK SC"/>
                <w:b/>
                <w:sz w:val="19"/>
              </w:rPr>
              <w:t>字段</w:t>
            </w:r>
            <w:proofErr w:type="spellEnd"/>
          </w:p>
        </w:tc>
        <w:tc>
          <w:tcPr>
            <w:tcW w:w="5102" w:type="dxa"/>
            <w:shd w:val="clear" w:color="auto" w:fill="E7E6E6"/>
            <w:tcMar>
              <w:top w:w="110" w:type="dxa"/>
              <w:left w:w="100" w:type="dxa"/>
              <w:bottom w:w="110" w:type="dxa"/>
              <w:right w:w="100" w:type="dxa"/>
            </w:tcMar>
            <w:vAlign w:val="center"/>
          </w:tcPr>
          <w:p w14:paraId="1580D1C7" w14:textId="77777777" w:rsidR="00516982" w:rsidRDefault="00F92195">
            <w:pPr>
              <w:spacing w:line="276" w:lineRule="auto"/>
              <w:jc w:val="center"/>
            </w:pPr>
            <w:r>
              <w:rPr>
                <w:rFonts w:eastAsia="Noto Sans CJK SC"/>
                <w:b/>
                <w:sz w:val="19"/>
              </w:rPr>
              <w:t>含义</w:t>
            </w:r>
          </w:p>
        </w:tc>
        <w:tc>
          <w:tcPr>
            <w:tcW w:w="1701" w:type="dxa"/>
            <w:shd w:val="clear" w:color="auto" w:fill="E7E6E6"/>
            <w:tcMar>
              <w:top w:w="110" w:type="dxa"/>
              <w:left w:w="100" w:type="dxa"/>
              <w:bottom w:w="110" w:type="dxa"/>
              <w:right w:w="100" w:type="dxa"/>
            </w:tcMar>
            <w:vAlign w:val="center"/>
          </w:tcPr>
          <w:p w14:paraId="09FC82F5" w14:textId="77777777" w:rsidR="00516982" w:rsidRDefault="00F92195">
            <w:pPr>
              <w:spacing w:line="276" w:lineRule="auto"/>
              <w:jc w:val="center"/>
            </w:pPr>
            <w:r>
              <w:rPr>
                <w:rFonts w:eastAsia="Noto Sans CJK SC"/>
                <w:b/>
                <w:sz w:val="19"/>
              </w:rPr>
              <w:t>要求</w:t>
            </w:r>
          </w:p>
        </w:tc>
      </w:tr>
      <w:tr w:rsidR="00516982" w14:paraId="1D89552D" w14:textId="77777777">
        <w:trPr>
          <w:cantSplit/>
          <w:jc w:val="center"/>
        </w:trPr>
        <w:tc>
          <w:tcPr>
            <w:tcW w:w="2268" w:type="dxa"/>
            <w:tcMar>
              <w:top w:w="100" w:type="dxa"/>
              <w:left w:w="100" w:type="dxa"/>
              <w:bottom w:w="100" w:type="dxa"/>
              <w:right w:w="100" w:type="dxa"/>
            </w:tcMar>
            <w:vAlign w:val="center"/>
          </w:tcPr>
          <w:p w14:paraId="132A72F0" w14:textId="77777777" w:rsidR="00516982" w:rsidRDefault="00F92195">
            <w:pPr>
              <w:spacing w:line="276" w:lineRule="auto"/>
              <w:jc w:val="center"/>
            </w:pPr>
            <w:r>
              <w:rPr>
                <w:sz w:val="19"/>
              </w:rPr>
              <w:t>dataset_version</w:t>
            </w:r>
          </w:p>
        </w:tc>
        <w:tc>
          <w:tcPr>
            <w:tcW w:w="5102" w:type="dxa"/>
            <w:tcMar>
              <w:top w:w="100" w:type="dxa"/>
              <w:left w:w="100" w:type="dxa"/>
              <w:bottom w:w="100" w:type="dxa"/>
              <w:right w:w="100" w:type="dxa"/>
            </w:tcMar>
            <w:vAlign w:val="center"/>
          </w:tcPr>
          <w:p w14:paraId="5E880D3E" w14:textId="77777777" w:rsidR="00516982" w:rsidRDefault="00F92195">
            <w:pPr>
              <w:spacing w:line="276" w:lineRule="auto"/>
              <w:rPr>
                <w:lang w:eastAsia="zh-CN"/>
              </w:rPr>
            </w:pPr>
            <w:r>
              <w:rPr>
                <w:sz w:val="19"/>
                <w:lang w:eastAsia="zh-CN"/>
              </w:rPr>
              <w:t>训练</w:t>
            </w:r>
            <w:r>
              <w:rPr>
                <w:sz w:val="19"/>
                <w:lang w:eastAsia="zh-CN"/>
              </w:rPr>
              <w:t>/</w:t>
            </w:r>
            <w:r>
              <w:rPr>
                <w:sz w:val="19"/>
                <w:lang w:eastAsia="zh-CN"/>
              </w:rPr>
              <w:t>开发</w:t>
            </w:r>
            <w:r>
              <w:rPr>
                <w:sz w:val="19"/>
                <w:lang w:eastAsia="zh-CN"/>
              </w:rPr>
              <w:t>/</w:t>
            </w:r>
            <w:r>
              <w:rPr>
                <w:sz w:val="19"/>
                <w:lang w:eastAsia="zh-CN"/>
              </w:rPr>
              <w:t>测试数据版本</w:t>
            </w:r>
          </w:p>
        </w:tc>
        <w:tc>
          <w:tcPr>
            <w:tcW w:w="1701" w:type="dxa"/>
            <w:tcMar>
              <w:top w:w="100" w:type="dxa"/>
              <w:left w:w="100" w:type="dxa"/>
              <w:bottom w:w="100" w:type="dxa"/>
              <w:right w:w="100" w:type="dxa"/>
            </w:tcMar>
            <w:vAlign w:val="center"/>
          </w:tcPr>
          <w:p w14:paraId="2470FC3C" w14:textId="77777777" w:rsidR="00516982" w:rsidRDefault="00F92195">
            <w:pPr>
              <w:spacing w:line="276" w:lineRule="auto"/>
              <w:jc w:val="center"/>
            </w:pPr>
            <w:proofErr w:type="spellStart"/>
            <w:r>
              <w:rPr>
                <w:sz w:val="19"/>
              </w:rPr>
              <w:t>必填</w:t>
            </w:r>
            <w:proofErr w:type="spellEnd"/>
          </w:p>
        </w:tc>
      </w:tr>
      <w:tr w:rsidR="00516982" w14:paraId="1332DD8F" w14:textId="77777777">
        <w:trPr>
          <w:cantSplit/>
          <w:jc w:val="center"/>
        </w:trPr>
        <w:tc>
          <w:tcPr>
            <w:tcW w:w="2268" w:type="dxa"/>
            <w:tcMar>
              <w:top w:w="100" w:type="dxa"/>
              <w:left w:w="100" w:type="dxa"/>
              <w:bottom w:w="100" w:type="dxa"/>
              <w:right w:w="100" w:type="dxa"/>
            </w:tcMar>
            <w:vAlign w:val="center"/>
          </w:tcPr>
          <w:p w14:paraId="38956ED9" w14:textId="77777777" w:rsidR="00516982" w:rsidRDefault="00F92195">
            <w:pPr>
              <w:spacing w:line="276" w:lineRule="auto"/>
              <w:jc w:val="center"/>
            </w:pPr>
            <w:r>
              <w:rPr>
                <w:sz w:val="19"/>
              </w:rPr>
              <w:t>source_group_id</w:t>
            </w:r>
          </w:p>
        </w:tc>
        <w:tc>
          <w:tcPr>
            <w:tcW w:w="5102" w:type="dxa"/>
            <w:tcMar>
              <w:top w:w="100" w:type="dxa"/>
              <w:left w:w="100" w:type="dxa"/>
              <w:bottom w:w="100" w:type="dxa"/>
              <w:right w:w="100" w:type="dxa"/>
            </w:tcMar>
            <w:vAlign w:val="center"/>
          </w:tcPr>
          <w:p w14:paraId="57CA49F5" w14:textId="77777777" w:rsidR="00516982" w:rsidRDefault="00F92195">
            <w:pPr>
              <w:spacing w:line="276" w:lineRule="auto"/>
              <w:rPr>
                <w:lang w:eastAsia="zh-CN"/>
              </w:rPr>
            </w:pPr>
            <w:r>
              <w:rPr>
                <w:sz w:val="19"/>
                <w:lang w:eastAsia="zh-CN"/>
              </w:rPr>
              <w:t>原视频</w:t>
            </w:r>
            <w:r>
              <w:rPr>
                <w:sz w:val="19"/>
                <w:lang w:eastAsia="zh-CN"/>
              </w:rPr>
              <w:t>/</w:t>
            </w:r>
            <w:r>
              <w:rPr>
                <w:sz w:val="19"/>
                <w:lang w:eastAsia="zh-CN"/>
              </w:rPr>
              <w:t>来源</w:t>
            </w:r>
            <w:r>
              <w:rPr>
                <w:sz w:val="19"/>
                <w:lang w:eastAsia="zh-CN"/>
              </w:rPr>
              <w:t>/</w:t>
            </w:r>
            <w:r>
              <w:rPr>
                <w:sz w:val="19"/>
                <w:lang w:eastAsia="zh-CN"/>
              </w:rPr>
              <w:t>采集组标识，用于防泄漏</w:t>
            </w:r>
          </w:p>
        </w:tc>
        <w:tc>
          <w:tcPr>
            <w:tcW w:w="1701" w:type="dxa"/>
            <w:tcMar>
              <w:top w:w="100" w:type="dxa"/>
              <w:left w:w="100" w:type="dxa"/>
              <w:bottom w:w="100" w:type="dxa"/>
              <w:right w:w="100" w:type="dxa"/>
            </w:tcMar>
            <w:vAlign w:val="center"/>
          </w:tcPr>
          <w:p w14:paraId="06840EA7" w14:textId="77777777" w:rsidR="00516982" w:rsidRDefault="00F92195">
            <w:pPr>
              <w:spacing w:line="276" w:lineRule="auto"/>
              <w:jc w:val="center"/>
            </w:pPr>
            <w:proofErr w:type="spellStart"/>
            <w:r>
              <w:rPr>
                <w:sz w:val="19"/>
              </w:rPr>
              <w:t>必填</w:t>
            </w:r>
            <w:proofErr w:type="spellEnd"/>
          </w:p>
        </w:tc>
      </w:tr>
      <w:tr w:rsidR="00516982" w14:paraId="7025B6F4" w14:textId="77777777">
        <w:trPr>
          <w:cantSplit/>
          <w:jc w:val="center"/>
        </w:trPr>
        <w:tc>
          <w:tcPr>
            <w:tcW w:w="2268" w:type="dxa"/>
            <w:tcMar>
              <w:top w:w="100" w:type="dxa"/>
              <w:left w:w="100" w:type="dxa"/>
              <w:bottom w:w="100" w:type="dxa"/>
              <w:right w:w="100" w:type="dxa"/>
            </w:tcMar>
            <w:vAlign w:val="center"/>
          </w:tcPr>
          <w:p w14:paraId="216A75F7" w14:textId="77777777" w:rsidR="00516982" w:rsidRDefault="00F92195">
            <w:pPr>
              <w:spacing w:line="276" w:lineRule="auto"/>
              <w:jc w:val="center"/>
            </w:pPr>
            <w:r>
              <w:rPr>
                <w:sz w:val="19"/>
              </w:rPr>
              <w:t>prompt_id</w:t>
            </w:r>
          </w:p>
        </w:tc>
        <w:tc>
          <w:tcPr>
            <w:tcW w:w="5102" w:type="dxa"/>
            <w:tcMar>
              <w:top w:w="100" w:type="dxa"/>
              <w:left w:w="100" w:type="dxa"/>
              <w:bottom w:w="100" w:type="dxa"/>
              <w:right w:w="100" w:type="dxa"/>
            </w:tcMar>
            <w:vAlign w:val="center"/>
          </w:tcPr>
          <w:p w14:paraId="0C3C555B" w14:textId="77777777" w:rsidR="00516982" w:rsidRDefault="00F92195">
            <w:pPr>
              <w:spacing w:line="276" w:lineRule="auto"/>
            </w:pPr>
            <w:r>
              <w:rPr>
                <w:sz w:val="19"/>
              </w:rPr>
              <w:t>语义提示版本</w:t>
            </w:r>
          </w:p>
        </w:tc>
        <w:tc>
          <w:tcPr>
            <w:tcW w:w="1701" w:type="dxa"/>
            <w:tcMar>
              <w:top w:w="100" w:type="dxa"/>
              <w:left w:w="100" w:type="dxa"/>
              <w:bottom w:w="100" w:type="dxa"/>
              <w:right w:w="100" w:type="dxa"/>
            </w:tcMar>
            <w:vAlign w:val="center"/>
          </w:tcPr>
          <w:p w14:paraId="01A3489F" w14:textId="77777777" w:rsidR="00516982" w:rsidRDefault="00F92195">
            <w:pPr>
              <w:spacing w:line="276" w:lineRule="auto"/>
              <w:jc w:val="center"/>
            </w:pPr>
            <w:r>
              <w:rPr>
                <w:sz w:val="19"/>
              </w:rPr>
              <w:t>必填</w:t>
            </w:r>
          </w:p>
        </w:tc>
      </w:tr>
      <w:tr w:rsidR="00516982" w14:paraId="06158E6F" w14:textId="77777777">
        <w:trPr>
          <w:cantSplit/>
          <w:jc w:val="center"/>
        </w:trPr>
        <w:tc>
          <w:tcPr>
            <w:tcW w:w="2268" w:type="dxa"/>
            <w:tcMar>
              <w:top w:w="100" w:type="dxa"/>
              <w:left w:w="100" w:type="dxa"/>
              <w:bottom w:w="100" w:type="dxa"/>
              <w:right w:w="100" w:type="dxa"/>
            </w:tcMar>
            <w:vAlign w:val="center"/>
          </w:tcPr>
          <w:p w14:paraId="71E89B83" w14:textId="77777777" w:rsidR="00516982" w:rsidRDefault="00F92195">
            <w:pPr>
              <w:spacing w:line="276" w:lineRule="auto"/>
              <w:jc w:val="center"/>
            </w:pPr>
            <w:r>
              <w:rPr>
                <w:sz w:val="19"/>
              </w:rPr>
              <w:t>threshold_config</w:t>
            </w:r>
          </w:p>
        </w:tc>
        <w:tc>
          <w:tcPr>
            <w:tcW w:w="5102" w:type="dxa"/>
            <w:tcMar>
              <w:top w:w="100" w:type="dxa"/>
              <w:left w:w="100" w:type="dxa"/>
              <w:bottom w:w="100" w:type="dxa"/>
              <w:right w:w="100" w:type="dxa"/>
            </w:tcMar>
            <w:vAlign w:val="center"/>
          </w:tcPr>
          <w:p w14:paraId="03A2D320" w14:textId="77777777" w:rsidR="00516982" w:rsidRDefault="00F92195">
            <w:pPr>
              <w:spacing w:line="276" w:lineRule="auto"/>
            </w:pPr>
            <w:r>
              <w:rPr>
                <w:sz w:val="19"/>
              </w:rPr>
              <w:t>Grounding DINO/SAM3</w:t>
            </w:r>
            <w:r>
              <w:rPr>
                <w:sz w:val="19"/>
              </w:rPr>
              <w:t>相关阈值配置</w:t>
            </w:r>
          </w:p>
        </w:tc>
        <w:tc>
          <w:tcPr>
            <w:tcW w:w="1701" w:type="dxa"/>
            <w:tcMar>
              <w:top w:w="100" w:type="dxa"/>
              <w:left w:w="100" w:type="dxa"/>
              <w:bottom w:w="100" w:type="dxa"/>
              <w:right w:w="100" w:type="dxa"/>
            </w:tcMar>
            <w:vAlign w:val="center"/>
          </w:tcPr>
          <w:p w14:paraId="188A20B5" w14:textId="77777777" w:rsidR="00516982" w:rsidRDefault="00F92195">
            <w:pPr>
              <w:spacing w:line="276" w:lineRule="auto"/>
              <w:jc w:val="center"/>
            </w:pPr>
            <w:r>
              <w:rPr>
                <w:sz w:val="19"/>
              </w:rPr>
              <w:t>必填</w:t>
            </w:r>
          </w:p>
        </w:tc>
      </w:tr>
      <w:tr w:rsidR="00516982" w14:paraId="2C2581E3" w14:textId="77777777">
        <w:trPr>
          <w:cantSplit/>
          <w:jc w:val="center"/>
        </w:trPr>
        <w:tc>
          <w:tcPr>
            <w:tcW w:w="2268" w:type="dxa"/>
            <w:tcMar>
              <w:top w:w="100" w:type="dxa"/>
              <w:left w:w="100" w:type="dxa"/>
              <w:bottom w:w="100" w:type="dxa"/>
              <w:right w:w="100" w:type="dxa"/>
            </w:tcMar>
            <w:vAlign w:val="center"/>
          </w:tcPr>
          <w:p w14:paraId="0405E12A" w14:textId="77777777" w:rsidR="00516982" w:rsidRDefault="00F92195">
            <w:pPr>
              <w:spacing w:line="276" w:lineRule="auto"/>
              <w:jc w:val="center"/>
            </w:pPr>
            <w:r>
              <w:rPr>
                <w:sz w:val="19"/>
              </w:rPr>
              <w:t>label_version</w:t>
            </w:r>
          </w:p>
        </w:tc>
        <w:tc>
          <w:tcPr>
            <w:tcW w:w="5102" w:type="dxa"/>
            <w:tcMar>
              <w:top w:w="100" w:type="dxa"/>
              <w:left w:w="100" w:type="dxa"/>
              <w:bottom w:w="100" w:type="dxa"/>
              <w:right w:w="100" w:type="dxa"/>
            </w:tcMar>
            <w:vAlign w:val="center"/>
          </w:tcPr>
          <w:p w14:paraId="709BBB82" w14:textId="77777777" w:rsidR="00516982" w:rsidRDefault="00F92195">
            <w:pPr>
              <w:spacing w:line="276" w:lineRule="auto"/>
              <w:rPr>
                <w:lang w:eastAsia="zh-CN"/>
              </w:rPr>
            </w:pPr>
            <w:r>
              <w:rPr>
                <w:sz w:val="19"/>
                <w:lang w:eastAsia="zh-CN"/>
              </w:rPr>
              <w:t>GT/V1/V2</w:t>
            </w:r>
            <w:r>
              <w:rPr>
                <w:sz w:val="19"/>
                <w:lang w:eastAsia="zh-CN"/>
              </w:rPr>
              <w:t>候选标签版本</w:t>
            </w:r>
          </w:p>
        </w:tc>
        <w:tc>
          <w:tcPr>
            <w:tcW w:w="1701" w:type="dxa"/>
            <w:tcMar>
              <w:top w:w="100" w:type="dxa"/>
              <w:left w:w="100" w:type="dxa"/>
              <w:bottom w:w="100" w:type="dxa"/>
              <w:right w:w="100" w:type="dxa"/>
            </w:tcMar>
            <w:vAlign w:val="center"/>
          </w:tcPr>
          <w:p w14:paraId="21754D5C" w14:textId="77777777" w:rsidR="00516982" w:rsidRDefault="00F92195">
            <w:pPr>
              <w:spacing w:line="276" w:lineRule="auto"/>
              <w:jc w:val="center"/>
            </w:pPr>
            <w:proofErr w:type="spellStart"/>
            <w:r>
              <w:rPr>
                <w:sz w:val="19"/>
              </w:rPr>
              <w:t>必填</w:t>
            </w:r>
            <w:proofErr w:type="spellEnd"/>
          </w:p>
        </w:tc>
      </w:tr>
      <w:tr w:rsidR="00516982" w14:paraId="219FB483" w14:textId="77777777">
        <w:trPr>
          <w:cantSplit/>
          <w:jc w:val="center"/>
        </w:trPr>
        <w:tc>
          <w:tcPr>
            <w:tcW w:w="2268" w:type="dxa"/>
            <w:tcMar>
              <w:top w:w="100" w:type="dxa"/>
              <w:left w:w="100" w:type="dxa"/>
              <w:bottom w:w="100" w:type="dxa"/>
              <w:right w:w="100" w:type="dxa"/>
            </w:tcMar>
            <w:vAlign w:val="center"/>
          </w:tcPr>
          <w:p w14:paraId="35F4B589" w14:textId="77777777" w:rsidR="00516982" w:rsidRDefault="00F92195">
            <w:pPr>
              <w:spacing w:line="276" w:lineRule="auto"/>
              <w:jc w:val="center"/>
            </w:pPr>
            <w:r>
              <w:rPr>
                <w:sz w:val="19"/>
              </w:rPr>
              <w:t>pipeline_id</w:t>
            </w:r>
          </w:p>
        </w:tc>
        <w:tc>
          <w:tcPr>
            <w:tcW w:w="5102" w:type="dxa"/>
            <w:tcMar>
              <w:top w:w="100" w:type="dxa"/>
              <w:left w:w="100" w:type="dxa"/>
              <w:bottom w:w="100" w:type="dxa"/>
              <w:right w:w="100" w:type="dxa"/>
            </w:tcMar>
            <w:vAlign w:val="center"/>
          </w:tcPr>
          <w:p w14:paraId="07E51AF8" w14:textId="77777777" w:rsidR="00516982" w:rsidRDefault="00F92195">
            <w:pPr>
              <w:spacing w:line="276" w:lineRule="auto"/>
            </w:pPr>
            <w:r>
              <w:rPr>
                <w:sz w:val="19"/>
              </w:rPr>
              <w:t>S0/S1/S2/S3</w:t>
            </w:r>
            <w:r>
              <w:rPr>
                <w:sz w:val="19"/>
              </w:rPr>
              <w:t>等流程方案</w:t>
            </w:r>
          </w:p>
        </w:tc>
        <w:tc>
          <w:tcPr>
            <w:tcW w:w="1701" w:type="dxa"/>
            <w:tcMar>
              <w:top w:w="100" w:type="dxa"/>
              <w:left w:w="100" w:type="dxa"/>
              <w:bottom w:w="100" w:type="dxa"/>
              <w:right w:w="100" w:type="dxa"/>
            </w:tcMar>
            <w:vAlign w:val="center"/>
          </w:tcPr>
          <w:p w14:paraId="7B485988" w14:textId="77777777" w:rsidR="00516982" w:rsidRDefault="00F92195">
            <w:pPr>
              <w:spacing w:line="276" w:lineRule="auto"/>
              <w:jc w:val="center"/>
            </w:pPr>
            <w:r>
              <w:rPr>
                <w:sz w:val="19"/>
              </w:rPr>
              <w:t>必填</w:t>
            </w:r>
          </w:p>
        </w:tc>
      </w:tr>
      <w:tr w:rsidR="00516982" w14:paraId="6165E9ED" w14:textId="77777777">
        <w:trPr>
          <w:cantSplit/>
          <w:jc w:val="center"/>
        </w:trPr>
        <w:tc>
          <w:tcPr>
            <w:tcW w:w="2268" w:type="dxa"/>
            <w:tcMar>
              <w:top w:w="100" w:type="dxa"/>
              <w:left w:w="100" w:type="dxa"/>
              <w:bottom w:w="100" w:type="dxa"/>
              <w:right w:w="100" w:type="dxa"/>
            </w:tcMar>
            <w:vAlign w:val="center"/>
          </w:tcPr>
          <w:p w14:paraId="06DCD40B" w14:textId="77777777" w:rsidR="00516982" w:rsidRDefault="00F92195">
            <w:pPr>
              <w:spacing w:line="276" w:lineRule="auto"/>
              <w:jc w:val="center"/>
            </w:pPr>
            <w:r>
              <w:rPr>
                <w:sz w:val="19"/>
              </w:rPr>
              <w:t>train_run_id</w:t>
            </w:r>
          </w:p>
        </w:tc>
        <w:tc>
          <w:tcPr>
            <w:tcW w:w="5102" w:type="dxa"/>
            <w:tcMar>
              <w:top w:w="100" w:type="dxa"/>
              <w:left w:w="100" w:type="dxa"/>
              <w:bottom w:w="100" w:type="dxa"/>
              <w:right w:w="100" w:type="dxa"/>
            </w:tcMar>
            <w:vAlign w:val="center"/>
          </w:tcPr>
          <w:p w14:paraId="60BF644A" w14:textId="77777777" w:rsidR="00516982" w:rsidRDefault="00F92195">
            <w:pPr>
              <w:spacing w:line="276" w:lineRule="auto"/>
              <w:rPr>
                <w:lang w:eastAsia="zh-CN"/>
              </w:rPr>
            </w:pPr>
            <w:r>
              <w:rPr>
                <w:sz w:val="19"/>
                <w:lang w:eastAsia="zh-CN"/>
              </w:rPr>
              <w:t>YOLO</w:t>
            </w:r>
            <w:r>
              <w:rPr>
                <w:sz w:val="19"/>
                <w:lang w:eastAsia="zh-CN"/>
              </w:rPr>
              <w:t>训练实例</w:t>
            </w:r>
            <w:r>
              <w:rPr>
                <w:sz w:val="19"/>
                <w:lang w:eastAsia="zh-CN"/>
              </w:rPr>
              <w:t>ID</w:t>
            </w:r>
          </w:p>
        </w:tc>
        <w:tc>
          <w:tcPr>
            <w:tcW w:w="1701" w:type="dxa"/>
            <w:tcMar>
              <w:top w:w="100" w:type="dxa"/>
              <w:left w:w="100" w:type="dxa"/>
              <w:bottom w:w="100" w:type="dxa"/>
              <w:right w:w="100" w:type="dxa"/>
            </w:tcMar>
            <w:vAlign w:val="center"/>
          </w:tcPr>
          <w:p w14:paraId="297750DD" w14:textId="77777777" w:rsidR="00516982" w:rsidRDefault="00F92195">
            <w:pPr>
              <w:spacing w:line="276" w:lineRule="auto"/>
              <w:jc w:val="center"/>
            </w:pPr>
            <w:proofErr w:type="spellStart"/>
            <w:r>
              <w:rPr>
                <w:sz w:val="19"/>
              </w:rPr>
              <w:t>必填</w:t>
            </w:r>
            <w:proofErr w:type="spellEnd"/>
          </w:p>
        </w:tc>
      </w:tr>
      <w:tr w:rsidR="00516982" w14:paraId="56B2C71E" w14:textId="77777777">
        <w:trPr>
          <w:cantSplit/>
          <w:jc w:val="center"/>
        </w:trPr>
        <w:tc>
          <w:tcPr>
            <w:tcW w:w="2268" w:type="dxa"/>
            <w:tcMar>
              <w:top w:w="100" w:type="dxa"/>
              <w:left w:w="100" w:type="dxa"/>
              <w:bottom w:w="100" w:type="dxa"/>
              <w:right w:w="100" w:type="dxa"/>
            </w:tcMar>
            <w:vAlign w:val="center"/>
          </w:tcPr>
          <w:p w14:paraId="1DCC196B" w14:textId="77777777" w:rsidR="00516982" w:rsidRDefault="00F92195">
            <w:pPr>
              <w:spacing w:line="276" w:lineRule="auto"/>
              <w:jc w:val="center"/>
            </w:pPr>
            <w:r>
              <w:rPr>
                <w:sz w:val="19"/>
              </w:rPr>
              <w:t>seed</w:t>
            </w:r>
          </w:p>
        </w:tc>
        <w:tc>
          <w:tcPr>
            <w:tcW w:w="5102" w:type="dxa"/>
            <w:tcMar>
              <w:top w:w="100" w:type="dxa"/>
              <w:left w:w="100" w:type="dxa"/>
              <w:bottom w:w="100" w:type="dxa"/>
              <w:right w:w="100" w:type="dxa"/>
            </w:tcMar>
            <w:vAlign w:val="center"/>
          </w:tcPr>
          <w:p w14:paraId="39F7DC10" w14:textId="77777777" w:rsidR="00516982" w:rsidRDefault="00F92195">
            <w:pPr>
              <w:spacing w:line="276" w:lineRule="auto"/>
            </w:pPr>
            <w:r>
              <w:rPr>
                <w:sz w:val="19"/>
              </w:rPr>
              <w:t>随机种子</w:t>
            </w:r>
          </w:p>
        </w:tc>
        <w:tc>
          <w:tcPr>
            <w:tcW w:w="1701" w:type="dxa"/>
            <w:tcMar>
              <w:top w:w="100" w:type="dxa"/>
              <w:left w:w="100" w:type="dxa"/>
              <w:bottom w:w="100" w:type="dxa"/>
              <w:right w:w="100" w:type="dxa"/>
            </w:tcMar>
            <w:vAlign w:val="center"/>
          </w:tcPr>
          <w:p w14:paraId="74C22282" w14:textId="77777777" w:rsidR="00516982" w:rsidRDefault="00F92195">
            <w:pPr>
              <w:spacing w:line="276" w:lineRule="auto"/>
              <w:jc w:val="center"/>
            </w:pPr>
            <w:r>
              <w:rPr>
                <w:sz w:val="19"/>
              </w:rPr>
              <w:t>必填</w:t>
            </w:r>
          </w:p>
        </w:tc>
      </w:tr>
      <w:tr w:rsidR="00516982" w14:paraId="1EF32007" w14:textId="77777777">
        <w:trPr>
          <w:cantSplit/>
          <w:jc w:val="center"/>
        </w:trPr>
        <w:tc>
          <w:tcPr>
            <w:tcW w:w="2268" w:type="dxa"/>
            <w:tcMar>
              <w:top w:w="100" w:type="dxa"/>
              <w:left w:w="100" w:type="dxa"/>
              <w:bottom w:w="100" w:type="dxa"/>
              <w:right w:w="100" w:type="dxa"/>
            </w:tcMar>
            <w:vAlign w:val="center"/>
          </w:tcPr>
          <w:p w14:paraId="238DA756" w14:textId="77777777" w:rsidR="00516982" w:rsidRDefault="00F92195">
            <w:pPr>
              <w:spacing w:line="276" w:lineRule="auto"/>
              <w:jc w:val="center"/>
            </w:pPr>
            <w:r>
              <w:rPr>
                <w:sz w:val="19"/>
              </w:rPr>
              <w:t>model_weight</w:t>
            </w:r>
          </w:p>
        </w:tc>
        <w:tc>
          <w:tcPr>
            <w:tcW w:w="5102" w:type="dxa"/>
            <w:tcMar>
              <w:top w:w="100" w:type="dxa"/>
              <w:left w:w="100" w:type="dxa"/>
              <w:bottom w:w="100" w:type="dxa"/>
              <w:right w:w="100" w:type="dxa"/>
            </w:tcMar>
            <w:vAlign w:val="center"/>
          </w:tcPr>
          <w:p w14:paraId="0C595521" w14:textId="77777777" w:rsidR="00516982" w:rsidRDefault="00F92195">
            <w:pPr>
              <w:spacing w:line="276" w:lineRule="auto"/>
            </w:pPr>
            <w:r>
              <w:rPr>
                <w:sz w:val="19"/>
              </w:rPr>
              <w:t>模型权重</w:t>
            </w:r>
            <w:r>
              <w:rPr>
                <w:sz w:val="19"/>
              </w:rPr>
              <w:t>/</w:t>
            </w:r>
            <w:r>
              <w:rPr>
                <w:sz w:val="19"/>
              </w:rPr>
              <w:t>版本</w:t>
            </w:r>
          </w:p>
        </w:tc>
        <w:tc>
          <w:tcPr>
            <w:tcW w:w="1701" w:type="dxa"/>
            <w:tcMar>
              <w:top w:w="100" w:type="dxa"/>
              <w:left w:w="100" w:type="dxa"/>
              <w:bottom w:w="100" w:type="dxa"/>
              <w:right w:w="100" w:type="dxa"/>
            </w:tcMar>
            <w:vAlign w:val="center"/>
          </w:tcPr>
          <w:p w14:paraId="5A238005" w14:textId="77777777" w:rsidR="00516982" w:rsidRDefault="00F92195">
            <w:pPr>
              <w:spacing w:line="276" w:lineRule="auto"/>
              <w:jc w:val="center"/>
            </w:pPr>
            <w:r>
              <w:rPr>
                <w:sz w:val="19"/>
              </w:rPr>
              <w:t>必填</w:t>
            </w:r>
          </w:p>
        </w:tc>
      </w:tr>
      <w:tr w:rsidR="00516982" w14:paraId="308C1AF6" w14:textId="77777777">
        <w:trPr>
          <w:cantSplit/>
          <w:jc w:val="center"/>
        </w:trPr>
        <w:tc>
          <w:tcPr>
            <w:tcW w:w="2268" w:type="dxa"/>
            <w:tcMar>
              <w:top w:w="100" w:type="dxa"/>
              <w:left w:w="100" w:type="dxa"/>
              <w:bottom w:w="100" w:type="dxa"/>
              <w:right w:w="100" w:type="dxa"/>
            </w:tcMar>
            <w:vAlign w:val="center"/>
          </w:tcPr>
          <w:p w14:paraId="702068B5" w14:textId="77777777" w:rsidR="00516982" w:rsidRDefault="00F92195">
            <w:pPr>
              <w:spacing w:line="276" w:lineRule="auto"/>
              <w:jc w:val="center"/>
            </w:pPr>
            <w:r>
              <w:rPr>
                <w:sz w:val="19"/>
              </w:rPr>
              <w:t>gpu_hours</w:t>
            </w:r>
          </w:p>
        </w:tc>
        <w:tc>
          <w:tcPr>
            <w:tcW w:w="5102" w:type="dxa"/>
            <w:tcMar>
              <w:top w:w="100" w:type="dxa"/>
              <w:left w:w="100" w:type="dxa"/>
              <w:bottom w:w="100" w:type="dxa"/>
              <w:right w:w="100" w:type="dxa"/>
            </w:tcMar>
            <w:vAlign w:val="center"/>
          </w:tcPr>
          <w:p w14:paraId="265DE27D" w14:textId="77777777" w:rsidR="00516982" w:rsidRDefault="00F92195">
            <w:pPr>
              <w:spacing w:line="276" w:lineRule="auto"/>
            </w:pPr>
            <w:r>
              <w:rPr>
                <w:sz w:val="19"/>
              </w:rPr>
              <w:t>本步骤</w:t>
            </w:r>
            <w:r>
              <w:rPr>
                <w:sz w:val="19"/>
              </w:rPr>
              <w:t>GPU</w:t>
            </w:r>
            <w:r>
              <w:rPr>
                <w:sz w:val="19"/>
              </w:rPr>
              <w:t>时间</w:t>
            </w:r>
          </w:p>
        </w:tc>
        <w:tc>
          <w:tcPr>
            <w:tcW w:w="1701" w:type="dxa"/>
            <w:tcMar>
              <w:top w:w="100" w:type="dxa"/>
              <w:left w:w="100" w:type="dxa"/>
              <w:bottom w:w="100" w:type="dxa"/>
              <w:right w:w="100" w:type="dxa"/>
            </w:tcMar>
            <w:vAlign w:val="center"/>
          </w:tcPr>
          <w:p w14:paraId="7AC69D43" w14:textId="77777777" w:rsidR="00516982" w:rsidRDefault="00F92195">
            <w:pPr>
              <w:spacing w:line="276" w:lineRule="auto"/>
              <w:jc w:val="center"/>
            </w:pPr>
            <w:r>
              <w:rPr>
                <w:sz w:val="19"/>
              </w:rPr>
              <w:t>建议</w:t>
            </w:r>
          </w:p>
        </w:tc>
      </w:tr>
      <w:tr w:rsidR="00516982" w14:paraId="74391A1D" w14:textId="77777777">
        <w:trPr>
          <w:cantSplit/>
          <w:jc w:val="center"/>
        </w:trPr>
        <w:tc>
          <w:tcPr>
            <w:tcW w:w="2268" w:type="dxa"/>
            <w:tcMar>
              <w:top w:w="100" w:type="dxa"/>
              <w:left w:w="100" w:type="dxa"/>
              <w:bottom w:w="100" w:type="dxa"/>
              <w:right w:w="100" w:type="dxa"/>
            </w:tcMar>
            <w:vAlign w:val="center"/>
          </w:tcPr>
          <w:p w14:paraId="09F32085" w14:textId="77777777" w:rsidR="00516982" w:rsidRDefault="00F92195">
            <w:pPr>
              <w:spacing w:line="276" w:lineRule="auto"/>
              <w:jc w:val="center"/>
            </w:pPr>
            <w:r>
              <w:rPr>
                <w:sz w:val="19"/>
              </w:rPr>
              <w:t>human_hours</w:t>
            </w:r>
          </w:p>
        </w:tc>
        <w:tc>
          <w:tcPr>
            <w:tcW w:w="5102" w:type="dxa"/>
            <w:tcMar>
              <w:top w:w="100" w:type="dxa"/>
              <w:left w:w="100" w:type="dxa"/>
              <w:bottom w:w="100" w:type="dxa"/>
              <w:right w:w="100" w:type="dxa"/>
            </w:tcMar>
            <w:vAlign w:val="center"/>
          </w:tcPr>
          <w:p w14:paraId="4F3336ED" w14:textId="77777777" w:rsidR="00516982" w:rsidRDefault="00F92195">
            <w:pPr>
              <w:spacing w:line="276" w:lineRule="auto"/>
            </w:pPr>
            <w:r>
              <w:rPr>
                <w:sz w:val="19"/>
              </w:rPr>
              <w:t>人工逐框</w:t>
            </w:r>
            <w:r>
              <w:rPr>
                <w:sz w:val="19"/>
              </w:rPr>
              <w:t>/</w:t>
            </w:r>
            <w:r>
              <w:rPr>
                <w:sz w:val="19"/>
              </w:rPr>
              <w:t>抽检时间</w:t>
            </w:r>
          </w:p>
        </w:tc>
        <w:tc>
          <w:tcPr>
            <w:tcW w:w="1701" w:type="dxa"/>
            <w:tcMar>
              <w:top w:w="100" w:type="dxa"/>
              <w:left w:w="100" w:type="dxa"/>
              <w:bottom w:w="100" w:type="dxa"/>
              <w:right w:w="100" w:type="dxa"/>
            </w:tcMar>
            <w:vAlign w:val="center"/>
          </w:tcPr>
          <w:p w14:paraId="7ACF0D2B" w14:textId="77777777" w:rsidR="00516982" w:rsidRDefault="00F92195">
            <w:pPr>
              <w:spacing w:line="276" w:lineRule="auto"/>
              <w:jc w:val="center"/>
            </w:pPr>
            <w:r>
              <w:rPr>
                <w:sz w:val="19"/>
              </w:rPr>
              <w:t>建议</w:t>
            </w:r>
          </w:p>
        </w:tc>
      </w:tr>
      <w:tr w:rsidR="00516982" w14:paraId="3745F891" w14:textId="77777777">
        <w:trPr>
          <w:cantSplit/>
          <w:jc w:val="center"/>
        </w:trPr>
        <w:tc>
          <w:tcPr>
            <w:tcW w:w="2268" w:type="dxa"/>
            <w:tcMar>
              <w:top w:w="100" w:type="dxa"/>
              <w:left w:w="100" w:type="dxa"/>
              <w:bottom w:w="100" w:type="dxa"/>
              <w:right w:w="100" w:type="dxa"/>
            </w:tcMar>
            <w:vAlign w:val="center"/>
          </w:tcPr>
          <w:p w14:paraId="4DABAF2A" w14:textId="77777777" w:rsidR="00516982" w:rsidRDefault="00F92195">
            <w:pPr>
              <w:spacing w:line="276" w:lineRule="auto"/>
            </w:pPr>
            <w:r>
              <w:rPr>
                <w:sz w:val="19"/>
              </w:rPr>
              <w:t>reject_count / append_count</w:t>
            </w:r>
          </w:p>
        </w:tc>
        <w:tc>
          <w:tcPr>
            <w:tcW w:w="5102" w:type="dxa"/>
            <w:tcMar>
              <w:top w:w="100" w:type="dxa"/>
              <w:left w:w="100" w:type="dxa"/>
              <w:bottom w:w="100" w:type="dxa"/>
              <w:right w:w="100" w:type="dxa"/>
            </w:tcMar>
            <w:vAlign w:val="center"/>
          </w:tcPr>
          <w:p w14:paraId="4E6BB600" w14:textId="77777777" w:rsidR="00516982" w:rsidRDefault="00F92195">
            <w:pPr>
              <w:spacing w:line="276" w:lineRule="auto"/>
            </w:pPr>
            <w:r>
              <w:rPr>
                <w:sz w:val="19"/>
              </w:rPr>
              <w:t>Verifier</w:t>
            </w:r>
            <w:r>
              <w:rPr>
                <w:sz w:val="19"/>
              </w:rPr>
              <w:t>拒绝数</w:t>
            </w:r>
            <w:r>
              <w:rPr>
                <w:sz w:val="19"/>
              </w:rPr>
              <w:t>/Append</w:t>
            </w:r>
            <w:r>
              <w:rPr>
                <w:sz w:val="19"/>
              </w:rPr>
              <w:t>新增数</w:t>
            </w:r>
          </w:p>
        </w:tc>
        <w:tc>
          <w:tcPr>
            <w:tcW w:w="1701" w:type="dxa"/>
            <w:tcMar>
              <w:top w:w="100" w:type="dxa"/>
              <w:left w:w="100" w:type="dxa"/>
              <w:bottom w:w="100" w:type="dxa"/>
              <w:right w:w="100" w:type="dxa"/>
            </w:tcMar>
            <w:vAlign w:val="center"/>
          </w:tcPr>
          <w:p w14:paraId="1531EC61" w14:textId="77777777" w:rsidR="00516982" w:rsidRDefault="00F92195">
            <w:pPr>
              <w:spacing w:line="276" w:lineRule="auto"/>
              <w:jc w:val="center"/>
            </w:pPr>
            <w:r>
              <w:rPr>
                <w:sz w:val="19"/>
              </w:rPr>
              <w:t>按方案</w:t>
            </w:r>
          </w:p>
        </w:tc>
      </w:tr>
      <w:tr w:rsidR="00516982" w14:paraId="74A44E5C" w14:textId="77777777">
        <w:trPr>
          <w:cantSplit/>
          <w:jc w:val="center"/>
        </w:trPr>
        <w:tc>
          <w:tcPr>
            <w:tcW w:w="2268" w:type="dxa"/>
            <w:tcMar>
              <w:top w:w="100" w:type="dxa"/>
              <w:left w:w="100" w:type="dxa"/>
              <w:bottom w:w="100" w:type="dxa"/>
              <w:right w:w="100" w:type="dxa"/>
            </w:tcMar>
            <w:vAlign w:val="center"/>
          </w:tcPr>
          <w:p w14:paraId="125D966A" w14:textId="77777777" w:rsidR="00516982" w:rsidRDefault="00F92195">
            <w:pPr>
              <w:spacing w:line="276" w:lineRule="auto"/>
              <w:jc w:val="center"/>
            </w:pPr>
            <w:r>
              <w:rPr>
                <w:sz w:val="19"/>
              </w:rPr>
              <w:t>test_report_id</w:t>
            </w:r>
          </w:p>
        </w:tc>
        <w:tc>
          <w:tcPr>
            <w:tcW w:w="5102" w:type="dxa"/>
            <w:tcMar>
              <w:top w:w="100" w:type="dxa"/>
              <w:left w:w="100" w:type="dxa"/>
              <w:bottom w:w="100" w:type="dxa"/>
              <w:right w:w="100" w:type="dxa"/>
            </w:tcMar>
            <w:vAlign w:val="center"/>
          </w:tcPr>
          <w:p w14:paraId="2B601BC7" w14:textId="77777777" w:rsidR="00516982" w:rsidRDefault="00F92195">
            <w:pPr>
              <w:spacing w:line="276" w:lineRule="auto"/>
              <w:rPr>
                <w:lang w:eastAsia="zh-CN"/>
              </w:rPr>
            </w:pPr>
            <w:r>
              <w:rPr>
                <w:sz w:val="19"/>
                <w:lang w:eastAsia="zh-CN"/>
              </w:rPr>
              <w:t>验证</w:t>
            </w:r>
            <w:r>
              <w:rPr>
                <w:sz w:val="19"/>
                <w:lang w:eastAsia="zh-CN"/>
              </w:rPr>
              <w:t>/</w:t>
            </w:r>
            <w:r>
              <w:rPr>
                <w:sz w:val="19"/>
                <w:lang w:eastAsia="zh-CN"/>
              </w:rPr>
              <w:t>隔离测试报告</w:t>
            </w:r>
            <w:r>
              <w:rPr>
                <w:sz w:val="19"/>
                <w:lang w:eastAsia="zh-CN"/>
              </w:rPr>
              <w:t>ID</w:t>
            </w:r>
          </w:p>
        </w:tc>
        <w:tc>
          <w:tcPr>
            <w:tcW w:w="1701" w:type="dxa"/>
            <w:tcMar>
              <w:top w:w="100" w:type="dxa"/>
              <w:left w:w="100" w:type="dxa"/>
              <w:bottom w:w="100" w:type="dxa"/>
              <w:right w:w="100" w:type="dxa"/>
            </w:tcMar>
            <w:vAlign w:val="center"/>
          </w:tcPr>
          <w:p w14:paraId="21166EC5" w14:textId="77777777" w:rsidR="00516982" w:rsidRDefault="00F92195">
            <w:pPr>
              <w:spacing w:line="276" w:lineRule="auto"/>
              <w:jc w:val="center"/>
            </w:pPr>
            <w:proofErr w:type="spellStart"/>
            <w:r>
              <w:rPr>
                <w:sz w:val="19"/>
              </w:rPr>
              <w:t>必填</w:t>
            </w:r>
            <w:proofErr w:type="spellEnd"/>
          </w:p>
        </w:tc>
      </w:tr>
      <w:tr w:rsidR="00516982" w14:paraId="2ACBCBEC" w14:textId="77777777">
        <w:trPr>
          <w:cantSplit/>
          <w:jc w:val="center"/>
        </w:trPr>
        <w:tc>
          <w:tcPr>
            <w:tcW w:w="2268" w:type="dxa"/>
            <w:tcMar>
              <w:top w:w="100" w:type="dxa"/>
              <w:left w:w="100" w:type="dxa"/>
              <w:bottom w:w="100" w:type="dxa"/>
              <w:right w:w="100" w:type="dxa"/>
            </w:tcMar>
            <w:vAlign w:val="center"/>
          </w:tcPr>
          <w:p w14:paraId="5E5F149C" w14:textId="77777777" w:rsidR="00516982" w:rsidRDefault="00F92195">
            <w:pPr>
              <w:spacing w:line="276" w:lineRule="auto"/>
              <w:jc w:val="center"/>
            </w:pPr>
            <w:r>
              <w:rPr>
                <w:sz w:val="19"/>
              </w:rPr>
              <w:t>gate_result</w:t>
            </w:r>
          </w:p>
        </w:tc>
        <w:tc>
          <w:tcPr>
            <w:tcW w:w="5102" w:type="dxa"/>
            <w:tcMar>
              <w:top w:w="100" w:type="dxa"/>
              <w:left w:w="100" w:type="dxa"/>
              <w:bottom w:w="100" w:type="dxa"/>
              <w:right w:w="100" w:type="dxa"/>
            </w:tcMar>
            <w:vAlign w:val="center"/>
          </w:tcPr>
          <w:p w14:paraId="00A681D0" w14:textId="77777777" w:rsidR="00516982" w:rsidRDefault="00F92195">
            <w:pPr>
              <w:spacing w:line="276" w:lineRule="auto"/>
            </w:pPr>
            <w:r>
              <w:rPr>
                <w:sz w:val="19"/>
              </w:rPr>
              <w:t>Go/Hold/Stop</w:t>
            </w:r>
            <w:r>
              <w:rPr>
                <w:sz w:val="19"/>
              </w:rPr>
              <w:t>及证据摘要</w:t>
            </w:r>
          </w:p>
        </w:tc>
        <w:tc>
          <w:tcPr>
            <w:tcW w:w="1701" w:type="dxa"/>
            <w:tcMar>
              <w:top w:w="100" w:type="dxa"/>
              <w:left w:w="100" w:type="dxa"/>
              <w:bottom w:w="100" w:type="dxa"/>
              <w:right w:w="100" w:type="dxa"/>
            </w:tcMar>
            <w:vAlign w:val="center"/>
          </w:tcPr>
          <w:p w14:paraId="0ECEB393" w14:textId="77777777" w:rsidR="00516982" w:rsidRDefault="00F92195">
            <w:pPr>
              <w:spacing w:line="276" w:lineRule="auto"/>
              <w:jc w:val="center"/>
            </w:pPr>
            <w:r>
              <w:rPr>
                <w:sz w:val="19"/>
              </w:rPr>
              <w:t>必填</w:t>
            </w:r>
          </w:p>
        </w:tc>
      </w:tr>
    </w:tbl>
    <w:p w14:paraId="675AE094" w14:textId="77777777" w:rsidR="00516982" w:rsidRDefault="00516982">
      <w:pPr>
        <w:spacing w:after="40"/>
      </w:pPr>
    </w:p>
    <w:p w14:paraId="24668D09" w14:textId="77777777" w:rsidR="00516982" w:rsidRDefault="00F92195">
      <w:pPr>
        <w:spacing w:after="0" w:line="360" w:lineRule="auto"/>
        <w:ind w:firstLine="420"/>
        <w:jc w:val="both"/>
        <w:rPr>
          <w:rFonts w:eastAsia="宋体"/>
          <w:lang w:eastAsia="zh-CN"/>
        </w:rPr>
      </w:pPr>
      <w:r>
        <w:rPr>
          <w:lang w:eastAsia="zh-CN"/>
        </w:rPr>
        <w:t>建议每个正式</w:t>
      </w:r>
      <w:r>
        <w:rPr>
          <w:lang w:eastAsia="zh-CN"/>
        </w:rPr>
        <w:t>run</w:t>
      </w:r>
      <w:r>
        <w:rPr>
          <w:lang w:eastAsia="zh-CN"/>
        </w:rPr>
        <w:t>同时保存：命令行或配置文件、代码</w:t>
      </w:r>
      <w:r>
        <w:rPr>
          <w:lang w:eastAsia="zh-CN"/>
        </w:rPr>
        <w:t>commit</w:t>
      </w:r>
      <w:r>
        <w:rPr>
          <w:lang w:eastAsia="zh-CN"/>
        </w:rPr>
        <w:t>、数据清单哈希、标签统计摘要、训练日志、最佳权重、测试结果</w:t>
      </w:r>
      <w:r>
        <w:rPr>
          <w:lang w:eastAsia="zh-CN"/>
        </w:rPr>
        <w:t>JSON</w:t>
      </w:r>
      <w:r>
        <w:rPr>
          <w:lang w:eastAsia="zh-CN"/>
        </w:rPr>
        <w:t>和</w:t>
      </w:r>
      <w:r>
        <w:rPr>
          <w:lang w:eastAsia="zh-CN"/>
        </w:rPr>
        <w:t>Gate</w:t>
      </w:r>
      <w:r>
        <w:rPr>
          <w:lang w:eastAsia="zh-CN"/>
        </w:rPr>
        <w:t>结论。论文表格中的每一行结果均引用</w:t>
      </w:r>
      <w:proofErr w:type="spellStart"/>
      <w:r>
        <w:rPr>
          <w:lang w:eastAsia="zh-CN"/>
        </w:rPr>
        <w:t>train_run_id</w:t>
      </w:r>
      <w:proofErr w:type="spellEnd"/>
      <w:r>
        <w:rPr>
          <w:lang w:eastAsia="zh-CN"/>
        </w:rPr>
        <w:t>与</w:t>
      </w:r>
      <w:proofErr w:type="spellStart"/>
      <w:r>
        <w:rPr>
          <w:lang w:eastAsia="zh-CN"/>
        </w:rPr>
        <w:t>test_report_id</w:t>
      </w:r>
      <w:proofErr w:type="spellEnd"/>
      <w:r>
        <w:rPr>
          <w:lang w:eastAsia="zh-CN"/>
        </w:rPr>
        <w:t>。</w:t>
      </w:r>
    </w:p>
    <w:p w14:paraId="0343E502" w14:textId="77777777" w:rsidR="00E43153" w:rsidRPr="00E43153" w:rsidRDefault="00E43153" w:rsidP="00E43153">
      <w:pPr>
        <w:pStyle w:val="1"/>
        <w:spacing w:before="200" w:after="100" w:line="288" w:lineRule="auto"/>
        <w:rPr>
          <w:rFonts w:ascii="Times New Roman" w:eastAsia="Noto Sans CJK SC" w:hAnsi="Times New Roman"/>
          <w:sz w:val="32"/>
          <w:lang w:eastAsia="zh-CN"/>
        </w:rPr>
      </w:pPr>
      <w:r w:rsidRPr="00E43153">
        <w:rPr>
          <w:rFonts w:ascii="宋体" w:eastAsia="宋体" w:hAnsi="宋体" w:cs="宋体" w:hint="eastAsia"/>
          <w:sz w:val="32"/>
          <w:lang w:eastAsia="zh-CN"/>
        </w:rPr>
        <w:t>附录</w:t>
      </w:r>
      <w:r w:rsidRPr="00E43153">
        <w:rPr>
          <w:rFonts w:ascii="Times New Roman" w:eastAsia="Noto Sans CJK SC" w:hAnsi="Times New Roman"/>
          <w:sz w:val="32"/>
          <w:lang w:eastAsia="zh-CN"/>
        </w:rPr>
        <w:t xml:space="preserve">C </w:t>
      </w:r>
      <w:r w:rsidRPr="00E43153">
        <w:rPr>
          <w:rFonts w:ascii="宋体" w:eastAsia="宋体" w:hAnsi="宋体" w:cs="宋体" w:hint="eastAsia"/>
          <w:sz w:val="32"/>
          <w:lang w:eastAsia="zh-CN"/>
        </w:rPr>
        <w:t>最新实验原始结果汇总</w:t>
      </w:r>
    </w:p>
    <w:p w14:paraId="5EB51FD1" w14:textId="77777777" w:rsidR="00E43153" w:rsidRPr="00E43153" w:rsidRDefault="00E43153" w:rsidP="00E43153">
      <w:pPr>
        <w:spacing w:after="0" w:line="360" w:lineRule="auto"/>
        <w:jc w:val="both"/>
        <w:rPr>
          <w:rFonts w:eastAsia="宋体"/>
          <w:lang w:eastAsia="zh-CN"/>
        </w:rPr>
      </w:pPr>
      <w:r w:rsidRPr="00E43153">
        <w:rPr>
          <w:rFonts w:eastAsia="宋体"/>
          <w:lang w:eastAsia="zh-CN"/>
        </w:rPr>
        <w:t>本附录用于确保开题报告中的阶段性结论可追溯到原始记录。正文采用多</w:t>
      </w:r>
      <w:r w:rsidRPr="00E43153">
        <w:rPr>
          <w:rFonts w:eastAsia="宋体"/>
          <w:lang w:eastAsia="zh-CN"/>
        </w:rPr>
        <w:t>seed</w:t>
      </w:r>
      <w:r w:rsidRPr="00E43153">
        <w:rPr>
          <w:rFonts w:eastAsia="宋体"/>
          <w:lang w:eastAsia="zh-CN"/>
        </w:rPr>
        <w:t>均值判断</w:t>
      </w:r>
      <w:r w:rsidRPr="00E43153">
        <w:rPr>
          <w:rFonts w:eastAsia="宋体"/>
          <w:lang w:eastAsia="zh-CN"/>
        </w:rPr>
        <w:t>E2A</w:t>
      </w:r>
      <w:r w:rsidRPr="00E43153">
        <w:rPr>
          <w:rFonts w:eastAsia="宋体"/>
          <w:lang w:eastAsia="zh-CN"/>
        </w:rPr>
        <w:t>方向，不以某个单次最优结果替代稳定性证据。</w:t>
      </w:r>
    </w:p>
    <w:tbl>
      <w:tblPr>
        <w:tblStyle w:val="aff1"/>
        <w:tblW w:w="0" w:type="auto"/>
        <w:jc w:val="center"/>
        <w:tblLook w:val="04A0" w:firstRow="1" w:lastRow="0" w:firstColumn="1" w:lastColumn="0" w:noHBand="0" w:noVBand="1"/>
      </w:tblPr>
      <w:tblGrid>
        <w:gridCol w:w="2864"/>
        <w:gridCol w:w="1491"/>
        <w:gridCol w:w="1491"/>
        <w:gridCol w:w="1491"/>
        <w:gridCol w:w="1611"/>
      </w:tblGrid>
      <w:tr w:rsidR="00E43153" w:rsidRPr="00E43153" w14:paraId="0B9738C6" w14:textId="77777777">
        <w:trPr>
          <w:jc w:val="center"/>
        </w:trPr>
        <w:tc>
          <w:tcPr>
            <w:tcW w:w="286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65928791" w14:textId="77777777" w:rsidR="00E43153" w:rsidRPr="00E43153" w:rsidRDefault="00E43153" w:rsidP="00E43153">
            <w:pPr>
              <w:spacing w:line="360" w:lineRule="auto"/>
              <w:jc w:val="both"/>
              <w:rPr>
                <w:rFonts w:eastAsia="宋体"/>
                <w:lang w:eastAsia="zh-CN"/>
              </w:rPr>
            </w:pPr>
            <w:r w:rsidRPr="00E43153">
              <w:rPr>
                <w:rFonts w:eastAsia="宋体"/>
                <w:b/>
                <w:lang w:eastAsia="zh-CN"/>
              </w:rPr>
              <w:t>记录</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4167B312" w14:textId="77777777" w:rsidR="00E43153" w:rsidRPr="00E43153" w:rsidRDefault="00E43153" w:rsidP="00E43153">
            <w:pPr>
              <w:spacing w:line="360" w:lineRule="auto"/>
              <w:jc w:val="both"/>
              <w:rPr>
                <w:rFonts w:eastAsia="宋体"/>
                <w:lang w:eastAsia="zh-CN"/>
              </w:rPr>
            </w:pPr>
            <w:r w:rsidRPr="00E43153">
              <w:rPr>
                <w:rFonts w:eastAsia="宋体"/>
                <w:b/>
                <w:lang w:eastAsia="zh-CN"/>
              </w:rPr>
              <w:t>P</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424D9ADF" w14:textId="77777777" w:rsidR="00E43153" w:rsidRPr="00E43153" w:rsidRDefault="00E43153" w:rsidP="00E43153">
            <w:pPr>
              <w:spacing w:line="360" w:lineRule="auto"/>
              <w:jc w:val="both"/>
              <w:rPr>
                <w:rFonts w:eastAsia="宋体"/>
                <w:lang w:eastAsia="zh-CN"/>
              </w:rPr>
            </w:pPr>
            <w:r w:rsidRPr="00E43153">
              <w:rPr>
                <w:rFonts w:eastAsia="宋体"/>
                <w:b/>
                <w:lang w:eastAsia="zh-CN"/>
              </w:rPr>
              <w:t>R</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363B34FA" w14:textId="77777777" w:rsidR="00E43153" w:rsidRPr="00E43153" w:rsidRDefault="00E43153" w:rsidP="00E43153">
            <w:pPr>
              <w:spacing w:line="360" w:lineRule="auto"/>
              <w:jc w:val="both"/>
              <w:rPr>
                <w:rFonts w:eastAsia="宋体"/>
                <w:lang w:eastAsia="zh-CN"/>
              </w:rPr>
            </w:pPr>
            <w:r w:rsidRPr="00E43153">
              <w:rPr>
                <w:rFonts w:eastAsia="宋体"/>
                <w:b/>
                <w:lang w:eastAsia="zh-CN"/>
              </w:rPr>
              <w:t>mAP50</w:t>
            </w:r>
          </w:p>
        </w:tc>
        <w:tc>
          <w:tcPr>
            <w:tcW w:w="161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186C3E1A" w14:textId="77777777" w:rsidR="00E43153" w:rsidRPr="00E43153" w:rsidRDefault="00E43153" w:rsidP="00E43153">
            <w:pPr>
              <w:spacing w:line="360" w:lineRule="auto"/>
              <w:jc w:val="both"/>
              <w:rPr>
                <w:rFonts w:eastAsia="宋体"/>
                <w:lang w:eastAsia="zh-CN"/>
              </w:rPr>
            </w:pPr>
            <w:r w:rsidRPr="00E43153">
              <w:rPr>
                <w:rFonts w:eastAsia="宋体"/>
                <w:b/>
                <w:lang w:eastAsia="zh-CN"/>
              </w:rPr>
              <w:t>mAP50:95</w:t>
            </w:r>
          </w:p>
        </w:tc>
      </w:tr>
      <w:tr w:rsidR="00E43153" w:rsidRPr="00E43153" w14:paraId="1647C295"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369C8CA" w14:textId="77777777" w:rsidR="00E43153" w:rsidRPr="00E43153" w:rsidRDefault="00E43153" w:rsidP="00E43153">
            <w:pPr>
              <w:spacing w:line="360" w:lineRule="auto"/>
              <w:jc w:val="both"/>
              <w:rPr>
                <w:rFonts w:eastAsia="宋体"/>
                <w:lang w:eastAsia="zh-CN"/>
              </w:rPr>
            </w:pPr>
            <w:r w:rsidRPr="00E43153">
              <w:rPr>
                <w:rFonts w:eastAsia="宋体"/>
                <w:lang w:eastAsia="zh-CN"/>
              </w:rPr>
              <w:t xml:space="preserve">Exp0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48C473" w14:textId="77777777" w:rsidR="00E43153" w:rsidRPr="00E43153" w:rsidRDefault="00E43153" w:rsidP="00E43153">
            <w:pPr>
              <w:spacing w:line="360" w:lineRule="auto"/>
              <w:jc w:val="both"/>
              <w:rPr>
                <w:rFonts w:eastAsia="宋体"/>
                <w:lang w:eastAsia="zh-CN"/>
              </w:rPr>
            </w:pPr>
            <w:r w:rsidRPr="00E43153">
              <w:rPr>
                <w:rFonts w:eastAsia="宋体"/>
                <w:lang w:eastAsia="zh-CN"/>
              </w:rPr>
              <w:t>0.8205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A54C2B" w14:textId="77777777" w:rsidR="00E43153" w:rsidRPr="00E43153" w:rsidRDefault="00E43153" w:rsidP="00E43153">
            <w:pPr>
              <w:spacing w:line="360" w:lineRule="auto"/>
              <w:jc w:val="both"/>
              <w:rPr>
                <w:rFonts w:eastAsia="宋体"/>
                <w:lang w:eastAsia="zh-CN"/>
              </w:rPr>
            </w:pPr>
            <w:r w:rsidRPr="00E43153">
              <w:rPr>
                <w:rFonts w:eastAsia="宋体"/>
                <w:lang w:eastAsia="zh-CN"/>
              </w:rPr>
              <w:t>0.6717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67BFAC" w14:textId="77777777" w:rsidR="00E43153" w:rsidRPr="00E43153" w:rsidRDefault="00E43153" w:rsidP="00E43153">
            <w:pPr>
              <w:spacing w:line="360" w:lineRule="auto"/>
              <w:jc w:val="both"/>
              <w:rPr>
                <w:rFonts w:eastAsia="宋体"/>
                <w:lang w:eastAsia="zh-CN"/>
              </w:rPr>
            </w:pPr>
            <w:r w:rsidRPr="00E43153">
              <w:rPr>
                <w:rFonts w:eastAsia="宋体"/>
                <w:lang w:eastAsia="zh-CN"/>
              </w:rPr>
              <w:t>0.7430</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5311037" w14:textId="77777777" w:rsidR="00E43153" w:rsidRPr="00E43153" w:rsidRDefault="00E43153" w:rsidP="00E43153">
            <w:pPr>
              <w:spacing w:line="360" w:lineRule="auto"/>
              <w:jc w:val="both"/>
              <w:rPr>
                <w:rFonts w:eastAsia="宋体"/>
                <w:lang w:eastAsia="zh-CN"/>
              </w:rPr>
            </w:pPr>
            <w:r w:rsidRPr="00E43153">
              <w:rPr>
                <w:rFonts w:eastAsia="宋体"/>
                <w:lang w:eastAsia="zh-CN"/>
              </w:rPr>
              <w:t>0.5377</w:t>
            </w:r>
          </w:p>
        </w:tc>
      </w:tr>
      <w:tr w:rsidR="00E43153" w:rsidRPr="00E43153" w14:paraId="1A09FECF"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00953C" w14:textId="77777777" w:rsidR="00E43153" w:rsidRPr="00E43153" w:rsidRDefault="00E43153" w:rsidP="00E43153">
            <w:pPr>
              <w:spacing w:line="360" w:lineRule="auto"/>
              <w:jc w:val="both"/>
              <w:rPr>
                <w:rFonts w:eastAsia="宋体"/>
                <w:lang w:eastAsia="zh-CN"/>
              </w:rPr>
            </w:pPr>
            <w:r w:rsidRPr="00E43153">
              <w:rPr>
                <w:rFonts w:eastAsia="宋体"/>
                <w:lang w:eastAsia="zh-CN"/>
              </w:rPr>
              <w:t xml:space="preserve">Exp1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36A0718" w14:textId="77777777" w:rsidR="00E43153" w:rsidRPr="00E43153" w:rsidRDefault="00E43153" w:rsidP="00E43153">
            <w:pPr>
              <w:spacing w:line="360" w:lineRule="auto"/>
              <w:jc w:val="both"/>
              <w:rPr>
                <w:rFonts w:eastAsia="宋体"/>
                <w:lang w:eastAsia="zh-CN"/>
              </w:rPr>
            </w:pPr>
            <w:r w:rsidRPr="00E43153">
              <w:rPr>
                <w:rFonts w:eastAsia="宋体"/>
                <w:lang w:eastAsia="zh-CN"/>
              </w:rPr>
              <w:t>0.7635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59F1DED" w14:textId="77777777" w:rsidR="00E43153" w:rsidRPr="00E43153" w:rsidRDefault="00E43153" w:rsidP="00E43153">
            <w:pPr>
              <w:spacing w:line="360" w:lineRule="auto"/>
              <w:jc w:val="both"/>
              <w:rPr>
                <w:rFonts w:eastAsia="宋体"/>
                <w:lang w:eastAsia="zh-CN"/>
              </w:rPr>
            </w:pPr>
            <w:r w:rsidRPr="00E43153">
              <w:rPr>
                <w:rFonts w:eastAsia="宋体"/>
                <w:lang w:eastAsia="zh-CN"/>
              </w:rPr>
              <w:t>0.6216</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44BF0C0" w14:textId="77777777" w:rsidR="00E43153" w:rsidRPr="00E43153" w:rsidRDefault="00E43153" w:rsidP="00E43153">
            <w:pPr>
              <w:spacing w:line="360" w:lineRule="auto"/>
              <w:jc w:val="both"/>
              <w:rPr>
                <w:rFonts w:eastAsia="宋体"/>
                <w:lang w:eastAsia="zh-CN"/>
              </w:rPr>
            </w:pPr>
            <w:r w:rsidRPr="00E43153">
              <w:rPr>
                <w:rFonts w:eastAsia="宋体"/>
                <w:lang w:eastAsia="zh-CN"/>
              </w:rPr>
              <w:t>0.6647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05FE612" w14:textId="77777777" w:rsidR="00E43153" w:rsidRPr="00E43153" w:rsidRDefault="00E43153" w:rsidP="00E43153">
            <w:pPr>
              <w:spacing w:line="360" w:lineRule="auto"/>
              <w:jc w:val="both"/>
              <w:rPr>
                <w:rFonts w:eastAsia="宋体"/>
                <w:lang w:eastAsia="zh-CN"/>
              </w:rPr>
            </w:pPr>
            <w:r w:rsidRPr="00E43153">
              <w:rPr>
                <w:rFonts w:eastAsia="宋体"/>
                <w:lang w:eastAsia="zh-CN"/>
              </w:rPr>
              <w:t>0.4623</w:t>
            </w:r>
          </w:p>
        </w:tc>
      </w:tr>
      <w:tr w:rsidR="00E43153" w:rsidRPr="00E43153" w14:paraId="7ECF32E0"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C80FC81" w14:textId="77777777" w:rsidR="00E43153" w:rsidRPr="00E43153" w:rsidRDefault="00E43153" w:rsidP="00E43153">
            <w:pPr>
              <w:spacing w:line="360" w:lineRule="auto"/>
              <w:jc w:val="both"/>
              <w:rPr>
                <w:rFonts w:eastAsia="宋体"/>
                <w:lang w:eastAsia="zh-CN"/>
              </w:rPr>
            </w:pPr>
            <w:r w:rsidRPr="00E43153">
              <w:rPr>
                <w:rFonts w:eastAsia="宋体"/>
                <w:lang w:eastAsia="zh-CN"/>
              </w:rPr>
              <w:lastRenderedPageBreak/>
              <w:t xml:space="preserve">E2A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B63A845" w14:textId="77777777" w:rsidR="00E43153" w:rsidRPr="00E43153" w:rsidRDefault="00E43153" w:rsidP="00E43153">
            <w:pPr>
              <w:spacing w:line="360" w:lineRule="auto"/>
              <w:jc w:val="both"/>
              <w:rPr>
                <w:rFonts w:eastAsia="宋体"/>
                <w:lang w:eastAsia="zh-CN"/>
              </w:rPr>
            </w:pPr>
            <w:r w:rsidRPr="00E43153">
              <w:rPr>
                <w:rFonts w:eastAsia="宋体"/>
                <w:lang w:eastAsia="zh-CN"/>
              </w:rPr>
              <w:t>0.7410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93B3CE0" w14:textId="77777777" w:rsidR="00E43153" w:rsidRPr="00E43153" w:rsidRDefault="00E43153" w:rsidP="00E43153">
            <w:pPr>
              <w:spacing w:line="360" w:lineRule="auto"/>
              <w:jc w:val="both"/>
              <w:rPr>
                <w:rFonts w:eastAsia="宋体"/>
                <w:lang w:eastAsia="zh-CN"/>
              </w:rPr>
            </w:pPr>
            <w:r w:rsidRPr="00E43153">
              <w:rPr>
                <w:rFonts w:eastAsia="宋体"/>
                <w:lang w:eastAsia="zh-CN"/>
              </w:rPr>
              <w:t>0.6609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9B471A" w14:textId="77777777" w:rsidR="00E43153" w:rsidRPr="00E43153" w:rsidRDefault="00E43153" w:rsidP="00E43153">
            <w:pPr>
              <w:spacing w:line="360" w:lineRule="auto"/>
              <w:jc w:val="both"/>
              <w:rPr>
                <w:rFonts w:eastAsia="宋体"/>
                <w:lang w:eastAsia="zh-CN"/>
              </w:rPr>
            </w:pPr>
            <w:r w:rsidRPr="00E43153">
              <w:rPr>
                <w:rFonts w:eastAsia="宋体"/>
                <w:lang w:eastAsia="zh-CN"/>
              </w:rPr>
              <w:t>0.6689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0036F3C" w14:textId="77777777" w:rsidR="00E43153" w:rsidRPr="00E43153" w:rsidRDefault="00E43153" w:rsidP="00E43153">
            <w:pPr>
              <w:spacing w:line="360" w:lineRule="auto"/>
              <w:jc w:val="both"/>
              <w:rPr>
                <w:rFonts w:eastAsia="宋体"/>
                <w:lang w:eastAsia="zh-CN"/>
              </w:rPr>
            </w:pPr>
            <w:r w:rsidRPr="00E43153">
              <w:rPr>
                <w:rFonts w:eastAsia="宋体"/>
                <w:lang w:eastAsia="zh-CN"/>
              </w:rPr>
              <w:t>0.4577</w:t>
            </w:r>
          </w:p>
        </w:tc>
      </w:tr>
      <w:tr w:rsidR="00E43153" w:rsidRPr="00E43153" w14:paraId="1D57576A"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DFBE1F" w14:textId="77777777" w:rsidR="00E43153" w:rsidRPr="00E43153" w:rsidRDefault="00E43153" w:rsidP="00E43153">
            <w:pPr>
              <w:spacing w:line="360" w:lineRule="auto"/>
              <w:jc w:val="both"/>
              <w:rPr>
                <w:rFonts w:eastAsia="宋体"/>
                <w:lang w:eastAsia="zh-CN"/>
              </w:rPr>
            </w:pPr>
            <w:r w:rsidRPr="00E43153">
              <w:rPr>
                <w:rFonts w:eastAsia="宋体"/>
                <w:lang w:eastAsia="zh-CN"/>
              </w:rPr>
              <w:t xml:space="preserve">E2B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B8DAA1E" w14:textId="77777777" w:rsidR="00E43153" w:rsidRPr="00E43153" w:rsidRDefault="00E43153" w:rsidP="00E43153">
            <w:pPr>
              <w:spacing w:line="360" w:lineRule="auto"/>
              <w:jc w:val="both"/>
              <w:rPr>
                <w:rFonts w:eastAsia="宋体"/>
                <w:lang w:eastAsia="zh-CN"/>
              </w:rPr>
            </w:pPr>
            <w:r w:rsidRPr="00E43153">
              <w:rPr>
                <w:rFonts w:eastAsia="宋体"/>
                <w:lang w:eastAsia="zh-CN"/>
              </w:rPr>
              <w:t>0.7531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4C4084E" w14:textId="77777777" w:rsidR="00E43153" w:rsidRPr="00E43153" w:rsidRDefault="00E43153" w:rsidP="00E43153">
            <w:pPr>
              <w:spacing w:line="360" w:lineRule="auto"/>
              <w:jc w:val="both"/>
              <w:rPr>
                <w:rFonts w:eastAsia="宋体"/>
                <w:lang w:eastAsia="zh-CN"/>
              </w:rPr>
            </w:pPr>
            <w:r w:rsidRPr="00E43153">
              <w:rPr>
                <w:rFonts w:eastAsia="宋体"/>
                <w:lang w:eastAsia="zh-CN"/>
              </w:rPr>
              <w:t>0.6169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F7F7626" w14:textId="77777777" w:rsidR="00E43153" w:rsidRPr="00E43153" w:rsidRDefault="00E43153" w:rsidP="00E43153">
            <w:pPr>
              <w:spacing w:line="360" w:lineRule="auto"/>
              <w:jc w:val="both"/>
              <w:rPr>
                <w:rFonts w:eastAsia="宋体"/>
                <w:lang w:eastAsia="zh-CN"/>
              </w:rPr>
            </w:pPr>
            <w:r w:rsidRPr="00E43153">
              <w:rPr>
                <w:rFonts w:eastAsia="宋体"/>
                <w:lang w:eastAsia="zh-CN"/>
              </w:rPr>
              <w:t>0.6641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7E4532A" w14:textId="77777777" w:rsidR="00E43153" w:rsidRPr="00E43153" w:rsidRDefault="00E43153" w:rsidP="00E43153">
            <w:pPr>
              <w:spacing w:line="360" w:lineRule="auto"/>
              <w:jc w:val="both"/>
              <w:rPr>
                <w:rFonts w:eastAsia="宋体"/>
                <w:lang w:eastAsia="zh-CN"/>
              </w:rPr>
            </w:pPr>
            <w:r w:rsidRPr="00E43153">
              <w:rPr>
                <w:rFonts w:eastAsia="宋体"/>
                <w:lang w:eastAsia="zh-CN"/>
              </w:rPr>
              <w:t>0.4529</w:t>
            </w:r>
          </w:p>
        </w:tc>
      </w:tr>
      <w:tr w:rsidR="00E43153" w:rsidRPr="00E43153" w14:paraId="056DDDC1"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AC1393A" w14:textId="77777777" w:rsidR="00E43153" w:rsidRPr="00E43153" w:rsidRDefault="00E43153" w:rsidP="00E43153">
            <w:pPr>
              <w:spacing w:line="360" w:lineRule="auto"/>
              <w:jc w:val="both"/>
              <w:rPr>
                <w:rFonts w:eastAsia="宋体"/>
                <w:lang w:eastAsia="zh-CN"/>
              </w:rPr>
            </w:pPr>
            <w:r w:rsidRPr="00E43153">
              <w:rPr>
                <w:rFonts w:eastAsia="宋体"/>
                <w:lang w:eastAsia="zh-CN"/>
              </w:rPr>
              <w:t xml:space="preserve">E2C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1BD36FF" w14:textId="77777777" w:rsidR="00E43153" w:rsidRPr="00E43153" w:rsidRDefault="00E43153" w:rsidP="00E43153">
            <w:pPr>
              <w:spacing w:line="360" w:lineRule="auto"/>
              <w:jc w:val="both"/>
              <w:rPr>
                <w:rFonts w:eastAsia="宋体"/>
                <w:lang w:eastAsia="zh-CN"/>
              </w:rPr>
            </w:pPr>
            <w:r w:rsidRPr="00E43153">
              <w:rPr>
                <w:rFonts w:eastAsia="宋体"/>
                <w:lang w:eastAsia="zh-CN"/>
              </w:rPr>
              <w:t>0.6124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2F38EB4" w14:textId="77777777" w:rsidR="00E43153" w:rsidRPr="00E43153" w:rsidRDefault="00E43153" w:rsidP="00E43153">
            <w:pPr>
              <w:spacing w:line="360" w:lineRule="auto"/>
              <w:jc w:val="both"/>
              <w:rPr>
                <w:rFonts w:eastAsia="宋体"/>
                <w:lang w:eastAsia="zh-CN"/>
              </w:rPr>
            </w:pPr>
            <w:r w:rsidRPr="00E43153">
              <w:rPr>
                <w:rFonts w:eastAsia="宋体"/>
                <w:lang w:eastAsia="zh-CN"/>
              </w:rPr>
              <w:t>0.6182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4B686D5" w14:textId="77777777" w:rsidR="00E43153" w:rsidRPr="00E43153" w:rsidRDefault="00E43153" w:rsidP="00E43153">
            <w:pPr>
              <w:spacing w:line="360" w:lineRule="auto"/>
              <w:jc w:val="both"/>
              <w:rPr>
                <w:rFonts w:eastAsia="宋体"/>
                <w:lang w:eastAsia="zh-CN"/>
              </w:rPr>
            </w:pPr>
            <w:r w:rsidRPr="00E43153">
              <w:rPr>
                <w:rFonts w:eastAsia="宋体"/>
                <w:lang w:eastAsia="zh-CN"/>
              </w:rPr>
              <w:t>0.5769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95F3B2B" w14:textId="77777777" w:rsidR="00E43153" w:rsidRPr="00E43153" w:rsidRDefault="00E43153" w:rsidP="00E43153">
            <w:pPr>
              <w:spacing w:line="360" w:lineRule="auto"/>
              <w:jc w:val="both"/>
              <w:rPr>
                <w:rFonts w:eastAsia="宋体"/>
                <w:lang w:eastAsia="zh-CN"/>
              </w:rPr>
            </w:pPr>
            <w:r w:rsidRPr="00E43153">
              <w:rPr>
                <w:rFonts w:eastAsia="宋体"/>
                <w:lang w:eastAsia="zh-CN"/>
              </w:rPr>
              <w:t>0.3701</w:t>
            </w:r>
          </w:p>
        </w:tc>
      </w:tr>
      <w:tr w:rsidR="00E43153" w:rsidRPr="00E43153" w14:paraId="23CEF048"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E0F5A0" w14:textId="77777777" w:rsidR="00E43153" w:rsidRPr="00E43153" w:rsidRDefault="00E43153" w:rsidP="00E43153">
            <w:pPr>
              <w:spacing w:line="360" w:lineRule="auto"/>
              <w:jc w:val="both"/>
              <w:rPr>
                <w:rFonts w:eastAsia="宋体"/>
                <w:lang w:eastAsia="zh-CN"/>
              </w:rPr>
            </w:pPr>
            <w:r w:rsidRPr="00E43153">
              <w:rPr>
                <w:rFonts w:eastAsia="宋体"/>
                <w:lang w:eastAsia="zh-CN"/>
              </w:rPr>
              <w:t>E2B-400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B3BE406" w14:textId="77777777" w:rsidR="00E43153" w:rsidRPr="00E43153" w:rsidRDefault="00E43153" w:rsidP="00E43153">
            <w:pPr>
              <w:spacing w:line="360" w:lineRule="auto"/>
              <w:jc w:val="both"/>
              <w:rPr>
                <w:rFonts w:eastAsia="宋体"/>
                <w:lang w:eastAsia="zh-CN"/>
              </w:rPr>
            </w:pPr>
            <w:r w:rsidRPr="00E43153">
              <w:rPr>
                <w:rFonts w:eastAsia="宋体"/>
                <w:lang w:eastAsia="zh-CN"/>
              </w:rPr>
              <w:t>0.7462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A79F68" w14:textId="77777777" w:rsidR="00E43153" w:rsidRPr="00E43153" w:rsidRDefault="00E43153" w:rsidP="00E43153">
            <w:pPr>
              <w:spacing w:line="360" w:lineRule="auto"/>
              <w:jc w:val="both"/>
              <w:rPr>
                <w:rFonts w:eastAsia="宋体"/>
                <w:lang w:eastAsia="zh-CN"/>
              </w:rPr>
            </w:pPr>
            <w:r w:rsidRPr="00E43153">
              <w:rPr>
                <w:rFonts w:eastAsia="宋体"/>
                <w:lang w:eastAsia="zh-CN"/>
              </w:rPr>
              <w:t>0.6178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9B41E9" w14:textId="77777777" w:rsidR="00E43153" w:rsidRPr="00E43153" w:rsidRDefault="00E43153" w:rsidP="00E43153">
            <w:pPr>
              <w:spacing w:line="360" w:lineRule="auto"/>
              <w:jc w:val="both"/>
              <w:rPr>
                <w:rFonts w:eastAsia="宋体"/>
                <w:lang w:eastAsia="zh-CN"/>
              </w:rPr>
            </w:pPr>
            <w:r w:rsidRPr="00E43153">
              <w:rPr>
                <w:rFonts w:eastAsia="宋体"/>
                <w:lang w:eastAsia="zh-CN"/>
              </w:rPr>
              <w:t>0.6724</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F3C3520" w14:textId="77777777" w:rsidR="00E43153" w:rsidRPr="00E43153" w:rsidRDefault="00E43153" w:rsidP="00E43153">
            <w:pPr>
              <w:spacing w:line="360" w:lineRule="auto"/>
              <w:jc w:val="both"/>
              <w:rPr>
                <w:rFonts w:eastAsia="宋体"/>
                <w:lang w:eastAsia="zh-CN"/>
              </w:rPr>
            </w:pPr>
            <w:r w:rsidRPr="00E43153">
              <w:rPr>
                <w:rFonts w:eastAsia="宋体"/>
                <w:lang w:eastAsia="zh-CN"/>
              </w:rPr>
              <w:t>0.4530</w:t>
            </w:r>
          </w:p>
        </w:tc>
      </w:tr>
      <w:tr w:rsidR="00E43153" w:rsidRPr="00E43153" w14:paraId="16D78ACA"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4E4CF6C" w14:textId="77777777" w:rsidR="00E43153" w:rsidRPr="00E43153" w:rsidRDefault="00E43153" w:rsidP="00E43153">
            <w:pPr>
              <w:spacing w:line="360" w:lineRule="auto"/>
              <w:jc w:val="both"/>
              <w:rPr>
                <w:rFonts w:eastAsia="宋体"/>
                <w:lang w:eastAsia="zh-CN"/>
              </w:rPr>
            </w:pPr>
            <w:r w:rsidRPr="00E43153">
              <w:rPr>
                <w:rFonts w:eastAsia="宋体"/>
                <w:lang w:eastAsia="zh-CN"/>
              </w:rPr>
              <w:t>E2B-400+IoF0.7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8F65732" w14:textId="77777777" w:rsidR="00E43153" w:rsidRPr="00E43153" w:rsidRDefault="00E43153" w:rsidP="00E43153">
            <w:pPr>
              <w:spacing w:line="360" w:lineRule="auto"/>
              <w:jc w:val="both"/>
              <w:rPr>
                <w:rFonts w:eastAsia="宋体"/>
                <w:lang w:eastAsia="zh-CN"/>
              </w:rPr>
            </w:pPr>
            <w:r w:rsidRPr="00E43153">
              <w:rPr>
                <w:rFonts w:eastAsia="宋体"/>
                <w:lang w:eastAsia="zh-CN"/>
              </w:rPr>
              <w:t>0.7729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D7C07C2" w14:textId="77777777" w:rsidR="00E43153" w:rsidRPr="00E43153" w:rsidRDefault="00E43153" w:rsidP="00E43153">
            <w:pPr>
              <w:spacing w:line="360" w:lineRule="auto"/>
              <w:jc w:val="both"/>
              <w:rPr>
                <w:rFonts w:eastAsia="宋体"/>
                <w:lang w:eastAsia="zh-CN"/>
              </w:rPr>
            </w:pPr>
            <w:r w:rsidRPr="00E43153">
              <w:rPr>
                <w:rFonts w:eastAsia="宋体"/>
                <w:lang w:eastAsia="zh-CN"/>
              </w:rPr>
              <w:t>0.5878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427B37" w14:textId="77777777" w:rsidR="00E43153" w:rsidRPr="00E43153" w:rsidRDefault="00E43153" w:rsidP="00E43153">
            <w:pPr>
              <w:spacing w:line="360" w:lineRule="auto"/>
              <w:jc w:val="both"/>
              <w:rPr>
                <w:rFonts w:eastAsia="宋体"/>
                <w:lang w:eastAsia="zh-CN"/>
              </w:rPr>
            </w:pPr>
            <w:r w:rsidRPr="00E43153">
              <w:rPr>
                <w:rFonts w:eastAsia="宋体"/>
                <w:lang w:eastAsia="zh-CN"/>
              </w:rPr>
              <w:t>0.6638</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37DA95F" w14:textId="77777777" w:rsidR="00E43153" w:rsidRPr="00E43153" w:rsidRDefault="00E43153" w:rsidP="00E43153">
            <w:pPr>
              <w:spacing w:line="360" w:lineRule="auto"/>
              <w:jc w:val="both"/>
              <w:rPr>
                <w:rFonts w:eastAsia="宋体"/>
                <w:lang w:eastAsia="zh-CN"/>
              </w:rPr>
            </w:pPr>
            <w:r w:rsidRPr="00E43153">
              <w:rPr>
                <w:rFonts w:eastAsia="宋体"/>
                <w:lang w:eastAsia="zh-CN"/>
              </w:rPr>
              <w:t>0.4525</w:t>
            </w:r>
          </w:p>
        </w:tc>
      </w:tr>
      <w:tr w:rsidR="00E43153" w:rsidRPr="00E43153" w14:paraId="538BD3DA"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5F422B9" w14:textId="77777777" w:rsidR="00E43153" w:rsidRPr="00E43153" w:rsidRDefault="00E43153" w:rsidP="00E43153">
            <w:pPr>
              <w:spacing w:line="360" w:lineRule="auto"/>
              <w:jc w:val="both"/>
              <w:rPr>
                <w:rFonts w:eastAsia="宋体"/>
                <w:lang w:eastAsia="zh-CN"/>
              </w:rPr>
            </w:pPr>
            <w:r w:rsidRPr="00E43153">
              <w:rPr>
                <w:rFonts w:eastAsia="宋体"/>
                <w:lang w:eastAsia="zh-CN"/>
              </w:rPr>
              <w:t>E2B-400+IoF0.3</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1E50E03" w14:textId="77777777" w:rsidR="00E43153" w:rsidRPr="00E43153" w:rsidRDefault="00E43153" w:rsidP="00E43153">
            <w:pPr>
              <w:spacing w:line="360" w:lineRule="auto"/>
              <w:jc w:val="both"/>
              <w:rPr>
                <w:rFonts w:eastAsia="宋体"/>
                <w:lang w:eastAsia="zh-CN"/>
              </w:rPr>
            </w:pPr>
            <w:r w:rsidRPr="00E43153">
              <w:rPr>
                <w:rFonts w:eastAsia="宋体"/>
                <w:lang w:eastAsia="zh-CN"/>
              </w:rPr>
              <w:t>0.7148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B577E21" w14:textId="77777777" w:rsidR="00E43153" w:rsidRPr="00E43153" w:rsidRDefault="00E43153" w:rsidP="00E43153">
            <w:pPr>
              <w:spacing w:line="360" w:lineRule="auto"/>
              <w:jc w:val="both"/>
              <w:rPr>
                <w:rFonts w:eastAsia="宋体"/>
                <w:lang w:eastAsia="zh-CN"/>
              </w:rPr>
            </w:pPr>
            <w:r w:rsidRPr="00E43153">
              <w:rPr>
                <w:rFonts w:eastAsia="宋体"/>
                <w:lang w:eastAsia="zh-CN"/>
              </w:rPr>
              <w:t>0.6432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68E8730" w14:textId="77777777" w:rsidR="00E43153" w:rsidRPr="00E43153" w:rsidRDefault="00E43153" w:rsidP="00E43153">
            <w:pPr>
              <w:spacing w:line="360" w:lineRule="auto"/>
              <w:jc w:val="both"/>
              <w:rPr>
                <w:rFonts w:eastAsia="宋体"/>
                <w:lang w:eastAsia="zh-CN"/>
              </w:rPr>
            </w:pPr>
            <w:r w:rsidRPr="00E43153">
              <w:rPr>
                <w:rFonts w:eastAsia="宋体"/>
                <w:lang w:eastAsia="zh-CN"/>
              </w:rPr>
              <w:t>0.6722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4E5160E" w14:textId="77777777" w:rsidR="00E43153" w:rsidRPr="00E43153" w:rsidRDefault="00E43153" w:rsidP="00E43153">
            <w:pPr>
              <w:spacing w:line="360" w:lineRule="auto"/>
              <w:jc w:val="both"/>
              <w:rPr>
                <w:rFonts w:eastAsia="宋体"/>
                <w:lang w:eastAsia="zh-CN"/>
              </w:rPr>
            </w:pPr>
            <w:r w:rsidRPr="00E43153">
              <w:rPr>
                <w:rFonts w:eastAsia="宋体"/>
                <w:lang w:eastAsia="zh-CN"/>
              </w:rPr>
              <w:t>0.4606</w:t>
            </w:r>
          </w:p>
        </w:tc>
      </w:tr>
      <w:tr w:rsidR="00E43153" w:rsidRPr="00E43153" w14:paraId="03EEC356"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64B37F3" w14:textId="77777777" w:rsidR="00E43153" w:rsidRPr="00E43153" w:rsidRDefault="00E43153" w:rsidP="00E43153">
            <w:pPr>
              <w:spacing w:line="360" w:lineRule="auto"/>
              <w:jc w:val="both"/>
              <w:rPr>
                <w:rFonts w:eastAsia="宋体"/>
                <w:lang w:eastAsia="zh-CN"/>
              </w:rPr>
            </w:pPr>
            <w:r w:rsidRPr="00E43153">
              <w:rPr>
                <w:rFonts w:eastAsia="宋体"/>
                <w:lang w:eastAsia="zh-CN"/>
              </w:rPr>
              <w:t>E1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EAE3260" w14:textId="77777777" w:rsidR="00E43153" w:rsidRPr="00E43153" w:rsidRDefault="00E43153" w:rsidP="00E43153">
            <w:pPr>
              <w:spacing w:line="360" w:lineRule="auto"/>
              <w:jc w:val="both"/>
              <w:rPr>
                <w:rFonts w:eastAsia="宋体"/>
                <w:lang w:eastAsia="zh-CN"/>
              </w:rPr>
            </w:pPr>
            <w:r w:rsidRPr="00E43153">
              <w:rPr>
                <w:rFonts w:eastAsia="宋体"/>
                <w:lang w:eastAsia="zh-CN"/>
              </w:rPr>
              <w:t>0.6944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BCF898D" w14:textId="77777777" w:rsidR="00E43153" w:rsidRPr="00E43153" w:rsidRDefault="00E43153" w:rsidP="00E43153">
            <w:pPr>
              <w:spacing w:line="360" w:lineRule="auto"/>
              <w:jc w:val="both"/>
              <w:rPr>
                <w:rFonts w:eastAsia="宋体"/>
                <w:lang w:eastAsia="zh-CN"/>
              </w:rPr>
            </w:pPr>
            <w:r w:rsidRPr="00E43153">
              <w:rPr>
                <w:rFonts w:eastAsia="宋体"/>
                <w:lang w:eastAsia="zh-CN"/>
              </w:rPr>
              <w:t>0.6114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3DCF004" w14:textId="77777777" w:rsidR="00E43153" w:rsidRPr="00E43153" w:rsidRDefault="00E43153" w:rsidP="00E43153">
            <w:pPr>
              <w:spacing w:line="360" w:lineRule="auto"/>
              <w:jc w:val="both"/>
              <w:rPr>
                <w:rFonts w:eastAsia="宋体"/>
                <w:lang w:eastAsia="zh-CN"/>
              </w:rPr>
            </w:pPr>
            <w:r w:rsidRPr="00E43153">
              <w:rPr>
                <w:rFonts w:eastAsia="宋体"/>
                <w:lang w:eastAsia="zh-CN"/>
              </w:rPr>
              <w:t>0.6302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DF0A4CB" w14:textId="77777777" w:rsidR="00E43153" w:rsidRPr="00E43153" w:rsidRDefault="00E43153" w:rsidP="00E43153">
            <w:pPr>
              <w:spacing w:line="360" w:lineRule="auto"/>
              <w:jc w:val="both"/>
              <w:rPr>
                <w:rFonts w:eastAsia="宋体"/>
                <w:lang w:eastAsia="zh-CN"/>
              </w:rPr>
            </w:pPr>
            <w:r w:rsidRPr="00E43153">
              <w:rPr>
                <w:rFonts w:eastAsia="宋体"/>
                <w:lang w:eastAsia="zh-CN"/>
              </w:rPr>
              <w:t>0.4255</w:t>
            </w:r>
          </w:p>
        </w:tc>
      </w:tr>
      <w:tr w:rsidR="00E43153" w:rsidRPr="00E43153" w14:paraId="66CB3A05"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9C86792" w14:textId="77777777" w:rsidR="00E43153" w:rsidRPr="00E43153" w:rsidRDefault="00E43153" w:rsidP="00E43153">
            <w:pPr>
              <w:spacing w:line="360" w:lineRule="auto"/>
              <w:jc w:val="both"/>
              <w:rPr>
                <w:rFonts w:eastAsia="宋体"/>
                <w:lang w:eastAsia="zh-CN"/>
              </w:rPr>
            </w:pPr>
            <w:r w:rsidRPr="00E43153">
              <w:rPr>
                <w:rFonts w:eastAsia="宋体"/>
                <w:lang w:eastAsia="zh-CN"/>
              </w:rPr>
              <w:t>E2A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83A4820" w14:textId="77777777" w:rsidR="00E43153" w:rsidRPr="00E43153" w:rsidRDefault="00E43153" w:rsidP="00E43153">
            <w:pPr>
              <w:spacing w:line="360" w:lineRule="auto"/>
              <w:jc w:val="both"/>
              <w:rPr>
                <w:rFonts w:eastAsia="宋体"/>
                <w:lang w:eastAsia="zh-CN"/>
              </w:rPr>
            </w:pPr>
            <w:r w:rsidRPr="00E43153">
              <w:rPr>
                <w:rFonts w:eastAsia="宋体"/>
                <w:lang w:eastAsia="zh-CN"/>
              </w:rPr>
              <w:t>0.7290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EED9F50" w14:textId="77777777" w:rsidR="00E43153" w:rsidRPr="00E43153" w:rsidRDefault="00E43153" w:rsidP="00E43153">
            <w:pPr>
              <w:spacing w:line="360" w:lineRule="auto"/>
              <w:jc w:val="both"/>
              <w:rPr>
                <w:rFonts w:eastAsia="宋体"/>
                <w:lang w:eastAsia="zh-CN"/>
              </w:rPr>
            </w:pPr>
            <w:r w:rsidRPr="00E43153">
              <w:rPr>
                <w:rFonts w:eastAsia="宋体"/>
                <w:lang w:eastAsia="zh-CN"/>
              </w:rPr>
              <w:t>0.6088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D056F91" w14:textId="77777777" w:rsidR="00E43153" w:rsidRPr="00E43153" w:rsidRDefault="00E43153" w:rsidP="00E43153">
            <w:pPr>
              <w:spacing w:line="360" w:lineRule="auto"/>
              <w:jc w:val="both"/>
              <w:rPr>
                <w:rFonts w:eastAsia="宋体"/>
                <w:lang w:eastAsia="zh-CN"/>
              </w:rPr>
            </w:pPr>
            <w:r w:rsidRPr="00E43153">
              <w:rPr>
                <w:rFonts w:eastAsia="宋体"/>
                <w:lang w:eastAsia="zh-CN"/>
              </w:rPr>
              <w:t>0.6562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495EDA8" w14:textId="77777777" w:rsidR="00E43153" w:rsidRPr="00E43153" w:rsidRDefault="00E43153" w:rsidP="00E43153">
            <w:pPr>
              <w:spacing w:line="360" w:lineRule="auto"/>
              <w:jc w:val="both"/>
              <w:rPr>
                <w:rFonts w:eastAsia="宋体"/>
                <w:lang w:eastAsia="zh-CN"/>
              </w:rPr>
            </w:pPr>
            <w:r w:rsidRPr="00E43153">
              <w:rPr>
                <w:rFonts w:eastAsia="宋体"/>
                <w:lang w:eastAsia="zh-CN"/>
              </w:rPr>
              <w:t>0.4564</w:t>
            </w:r>
          </w:p>
        </w:tc>
      </w:tr>
      <w:tr w:rsidR="00E43153" w:rsidRPr="00E43153" w14:paraId="3BF9B4D2"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D7DB28D" w14:textId="77777777" w:rsidR="00E43153" w:rsidRPr="00E43153" w:rsidRDefault="00E43153" w:rsidP="00E43153">
            <w:pPr>
              <w:spacing w:line="360" w:lineRule="auto"/>
              <w:jc w:val="both"/>
              <w:rPr>
                <w:rFonts w:eastAsia="宋体"/>
                <w:lang w:eastAsia="zh-CN"/>
              </w:rPr>
            </w:pPr>
            <w:r w:rsidRPr="00E43153">
              <w:rPr>
                <w:rFonts w:eastAsia="宋体"/>
                <w:lang w:eastAsia="zh-CN"/>
              </w:rPr>
              <w:t>E1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A3791CD" w14:textId="77777777" w:rsidR="00E43153" w:rsidRPr="00E43153" w:rsidRDefault="00E43153" w:rsidP="00E43153">
            <w:pPr>
              <w:spacing w:line="360" w:lineRule="auto"/>
              <w:jc w:val="both"/>
              <w:rPr>
                <w:rFonts w:eastAsia="宋体"/>
                <w:lang w:eastAsia="zh-CN"/>
              </w:rPr>
            </w:pPr>
            <w:r w:rsidRPr="00E43153">
              <w:rPr>
                <w:rFonts w:eastAsia="宋体"/>
                <w:lang w:eastAsia="zh-CN"/>
              </w:rPr>
              <w:t>0.7480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0E169B9" w14:textId="77777777" w:rsidR="00E43153" w:rsidRPr="00E43153" w:rsidRDefault="00E43153" w:rsidP="00E43153">
            <w:pPr>
              <w:spacing w:line="360" w:lineRule="auto"/>
              <w:jc w:val="both"/>
              <w:rPr>
                <w:rFonts w:eastAsia="宋体"/>
                <w:lang w:eastAsia="zh-CN"/>
              </w:rPr>
            </w:pPr>
            <w:r w:rsidRPr="00E43153">
              <w:rPr>
                <w:rFonts w:eastAsia="宋体"/>
                <w:lang w:eastAsia="zh-CN"/>
              </w:rPr>
              <w:t>0.5862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2A1A89D" w14:textId="77777777" w:rsidR="00E43153" w:rsidRPr="00E43153" w:rsidRDefault="00E43153" w:rsidP="00E43153">
            <w:pPr>
              <w:spacing w:line="360" w:lineRule="auto"/>
              <w:jc w:val="both"/>
              <w:rPr>
                <w:rFonts w:eastAsia="宋体"/>
                <w:lang w:eastAsia="zh-CN"/>
              </w:rPr>
            </w:pPr>
            <w:r w:rsidRPr="00E43153">
              <w:rPr>
                <w:rFonts w:eastAsia="宋体"/>
                <w:lang w:eastAsia="zh-CN"/>
              </w:rPr>
              <w:t>0.6492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ECE50AC" w14:textId="77777777" w:rsidR="00E43153" w:rsidRPr="00E43153" w:rsidRDefault="00E43153" w:rsidP="00E43153">
            <w:pPr>
              <w:spacing w:line="360" w:lineRule="auto"/>
              <w:jc w:val="both"/>
              <w:rPr>
                <w:rFonts w:eastAsia="宋体"/>
                <w:lang w:eastAsia="zh-CN"/>
              </w:rPr>
            </w:pPr>
            <w:r w:rsidRPr="00E43153">
              <w:rPr>
                <w:rFonts w:eastAsia="宋体"/>
                <w:lang w:eastAsia="zh-CN"/>
              </w:rPr>
              <w:t>0.4421</w:t>
            </w:r>
          </w:p>
        </w:tc>
      </w:tr>
      <w:tr w:rsidR="00E43153" w:rsidRPr="00E43153" w14:paraId="01C109D3"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9AAA10" w14:textId="77777777" w:rsidR="00E43153" w:rsidRPr="00E43153" w:rsidRDefault="00E43153" w:rsidP="00E43153">
            <w:pPr>
              <w:spacing w:line="360" w:lineRule="auto"/>
              <w:jc w:val="both"/>
              <w:rPr>
                <w:rFonts w:eastAsia="宋体"/>
                <w:lang w:eastAsia="zh-CN"/>
              </w:rPr>
            </w:pPr>
            <w:r w:rsidRPr="00E43153">
              <w:rPr>
                <w:rFonts w:eastAsia="宋体"/>
                <w:lang w:eastAsia="zh-CN"/>
              </w:rPr>
              <w:t>E2A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97B167B" w14:textId="77777777" w:rsidR="00E43153" w:rsidRPr="00E43153" w:rsidRDefault="00E43153" w:rsidP="00E43153">
            <w:pPr>
              <w:spacing w:line="360" w:lineRule="auto"/>
              <w:jc w:val="both"/>
              <w:rPr>
                <w:rFonts w:eastAsia="宋体"/>
                <w:lang w:eastAsia="zh-CN"/>
              </w:rPr>
            </w:pPr>
            <w:r w:rsidRPr="00E43153">
              <w:rPr>
                <w:rFonts w:eastAsia="宋体"/>
                <w:lang w:eastAsia="zh-CN"/>
              </w:rPr>
              <w:t>0.6915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1A5177" w14:textId="77777777" w:rsidR="00E43153" w:rsidRPr="00E43153" w:rsidRDefault="00E43153" w:rsidP="00E43153">
            <w:pPr>
              <w:spacing w:line="360" w:lineRule="auto"/>
              <w:jc w:val="both"/>
              <w:rPr>
                <w:rFonts w:eastAsia="宋体"/>
                <w:lang w:eastAsia="zh-CN"/>
              </w:rPr>
            </w:pPr>
            <w:r w:rsidRPr="00E43153">
              <w:rPr>
                <w:rFonts w:eastAsia="宋体"/>
                <w:lang w:eastAsia="zh-CN"/>
              </w:rPr>
              <w:t>0.6541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6B40179" w14:textId="77777777" w:rsidR="00E43153" w:rsidRPr="00E43153" w:rsidRDefault="00E43153" w:rsidP="00E43153">
            <w:pPr>
              <w:spacing w:line="360" w:lineRule="auto"/>
              <w:jc w:val="both"/>
              <w:rPr>
                <w:rFonts w:eastAsia="宋体"/>
                <w:lang w:eastAsia="zh-CN"/>
              </w:rPr>
            </w:pPr>
            <w:r w:rsidRPr="00E43153">
              <w:rPr>
                <w:rFonts w:eastAsia="宋体"/>
                <w:lang w:eastAsia="zh-CN"/>
              </w:rPr>
              <w:t>0.6603</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A93E20" w14:textId="77777777" w:rsidR="00E43153" w:rsidRPr="00E43153" w:rsidRDefault="00E43153" w:rsidP="00E43153">
            <w:pPr>
              <w:spacing w:line="360" w:lineRule="auto"/>
              <w:jc w:val="both"/>
              <w:rPr>
                <w:rFonts w:eastAsia="宋体"/>
                <w:lang w:eastAsia="zh-CN"/>
              </w:rPr>
            </w:pPr>
            <w:r w:rsidRPr="00E43153">
              <w:rPr>
                <w:rFonts w:eastAsia="宋体"/>
                <w:lang w:eastAsia="zh-CN"/>
              </w:rPr>
              <w:t>0.4510</w:t>
            </w:r>
          </w:p>
        </w:tc>
      </w:tr>
      <w:tr w:rsidR="00E43153" w:rsidRPr="00E43153" w14:paraId="48F31FC4"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5A29FF8" w14:textId="77777777" w:rsidR="00E43153" w:rsidRPr="00E43153" w:rsidRDefault="00E43153" w:rsidP="00E43153">
            <w:pPr>
              <w:spacing w:line="360" w:lineRule="auto"/>
              <w:jc w:val="both"/>
              <w:rPr>
                <w:rFonts w:eastAsia="宋体"/>
                <w:lang w:eastAsia="zh-CN"/>
              </w:rPr>
            </w:pPr>
            <w:r w:rsidRPr="00E43153">
              <w:rPr>
                <w:rFonts w:eastAsia="宋体"/>
                <w:lang w:eastAsia="zh-CN"/>
              </w:rPr>
              <w:t>E1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DFCF67" w14:textId="77777777" w:rsidR="00E43153" w:rsidRPr="00E43153" w:rsidRDefault="00E43153" w:rsidP="00E43153">
            <w:pPr>
              <w:spacing w:line="360" w:lineRule="auto"/>
              <w:jc w:val="both"/>
              <w:rPr>
                <w:rFonts w:eastAsia="宋体"/>
                <w:lang w:eastAsia="zh-CN"/>
              </w:rPr>
            </w:pPr>
            <w:r w:rsidRPr="00E43153">
              <w:rPr>
                <w:rFonts w:eastAsia="宋体"/>
                <w:lang w:eastAsia="zh-CN"/>
              </w:rPr>
              <w:t>0.6800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72478E2" w14:textId="77777777" w:rsidR="00E43153" w:rsidRPr="00E43153" w:rsidRDefault="00E43153" w:rsidP="00E43153">
            <w:pPr>
              <w:spacing w:line="360" w:lineRule="auto"/>
              <w:jc w:val="both"/>
              <w:rPr>
                <w:rFonts w:eastAsia="宋体"/>
                <w:lang w:eastAsia="zh-CN"/>
              </w:rPr>
            </w:pPr>
            <w:r w:rsidRPr="00E43153">
              <w:rPr>
                <w:rFonts w:eastAsia="宋体"/>
                <w:lang w:eastAsia="zh-CN"/>
              </w:rPr>
              <w:t>0.6119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D3E6777" w14:textId="77777777" w:rsidR="00E43153" w:rsidRPr="00E43153" w:rsidRDefault="00E43153" w:rsidP="00E43153">
            <w:pPr>
              <w:spacing w:line="360" w:lineRule="auto"/>
              <w:jc w:val="both"/>
              <w:rPr>
                <w:rFonts w:eastAsia="宋体"/>
                <w:lang w:eastAsia="zh-CN"/>
              </w:rPr>
            </w:pPr>
            <w:r w:rsidRPr="00E43153">
              <w:rPr>
                <w:rFonts w:eastAsia="宋体"/>
                <w:lang w:eastAsia="zh-CN"/>
              </w:rPr>
              <w:t>0.6427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E14399D" w14:textId="77777777" w:rsidR="00E43153" w:rsidRPr="00E43153" w:rsidRDefault="00E43153" w:rsidP="00E43153">
            <w:pPr>
              <w:spacing w:line="360" w:lineRule="auto"/>
              <w:jc w:val="both"/>
              <w:rPr>
                <w:rFonts w:eastAsia="宋体"/>
                <w:lang w:eastAsia="zh-CN"/>
              </w:rPr>
            </w:pPr>
            <w:r w:rsidRPr="00E43153">
              <w:rPr>
                <w:rFonts w:eastAsia="宋体"/>
                <w:lang w:eastAsia="zh-CN"/>
              </w:rPr>
              <w:t>0.4434</w:t>
            </w:r>
          </w:p>
        </w:tc>
      </w:tr>
      <w:tr w:rsidR="00E43153" w:rsidRPr="00E43153" w14:paraId="21693F83"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21672FA" w14:textId="77777777" w:rsidR="00E43153" w:rsidRPr="00E43153" w:rsidRDefault="00E43153" w:rsidP="00E43153">
            <w:pPr>
              <w:spacing w:line="360" w:lineRule="auto"/>
              <w:jc w:val="both"/>
              <w:rPr>
                <w:rFonts w:eastAsia="宋体"/>
                <w:lang w:eastAsia="zh-CN"/>
              </w:rPr>
            </w:pPr>
            <w:r w:rsidRPr="00E43153">
              <w:rPr>
                <w:rFonts w:eastAsia="宋体"/>
                <w:lang w:eastAsia="zh-CN"/>
              </w:rPr>
              <w:t>E2A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245B352" w14:textId="77777777" w:rsidR="00E43153" w:rsidRPr="00E43153" w:rsidRDefault="00E43153" w:rsidP="00E43153">
            <w:pPr>
              <w:spacing w:line="360" w:lineRule="auto"/>
              <w:jc w:val="both"/>
              <w:rPr>
                <w:rFonts w:eastAsia="宋体"/>
                <w:lang w:eastAsia="zh-CN"/>
              </w:rPr>
            </w:pPr>
            <w:r w:rsidRPr="00E43153">
              <w:rPr>
                <w:rFonts w:eastAsia="宋体"/>
                <w:lang w:eastAsia="zh-CN"/>
              </w:rPr>
              <w:t>0.7178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6FD03BD" w14:textId="77777777" w:rsidR="00E43153" w:rsidRPr="00E43153" w:rsidRDefault="00E43153" w:rsidP="00E43153">
            <w:pPr>
              <w:spacing w:line="360" w:lineRule="auto"/>
              <w:jc w:val="both"/>
              <w:rPr>
                <w:rFonts w:eastAsia="宋体"/>
                <w:lang w:eastAsia="zh-CN"/>
              </w:rPr>
            </w:pPr>
            <w:r w:rsidRPr="00E43153">
              <w:rPr>
                <w:rFonts w:eastAsia="宋体"/>
                <w:lang w:eastAsia="zh-CN"/>
              </w:rPr>
              <w:t>0.6347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3855749" w14:textId="77777777" w:rsidR="00E43153" w:rsidRPr="00E43153" w:rsidRDefault="00E43153" w:rsidP="00E43153">
            <w:pPr>
              <w:spacing w:line="360" w:lineRule="auto"/>
              <w:jc w:val="both"/>
              <w:rPr>
                <w:rFonts w:eastAsia="宋体"/>
                <w:lang w:eastAsia="zh-CN"/>
              </w:rPr>
            </w:pPr>
            <w:r w:rsidRPr="00E43153">
              <w:rPr>
                <w:rFonts w:eastAsia="宋体"/>
                <w:lang w:eastAsia="zh-CN"/>
              </w:rPr>
              <w:t>0.6751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D723507" w14:textId="77777777" w:rsidR="00E43153" w:rsidRPr="00E43153" w:rsidRDefault="00E43153" w:rsidP="00E43153">
            <w:pPr>
              <w:spacing w:line="360" w:lineRule="auto"/>
              <w:jc w:val="both"/>
              <w:rPr>
                <w:rFonts w:eastAsia="宋体"/>
                <w:lang w:eastAsia="zh-CN"/>
              </w:rPr>
            </w:pPr>
            <w:r w:rsidRPr="00E43153">
              <w:rPr>
                <w:rFonts w:eastAsia="宋体"/>
                <w:lang w:eastAsia="zh-CN"/>
              </w:rPr>
              <w:t>0.4638</w:t>
            </w:r>
          </w:p>
        </w:tc>
      </w:tr>
    </w:tbl>
    <w:p w14:paraId="5DB642B4" w14:textId="77777777" w:rsidR="00E43153" w:rsidRPr="00E43153" w:rsidRDefault="00E43153" w:rsidP="00E43153">
      <w:pPr>
        <w:spacing w:after="0" w:line="360" w:lineRule="auto"/>
        <w:jc w:val="both"/>
        <w:rPr>
          <w:rFonts w:eastAsia="宋体"/>
          <w:lang w:eastAsia="zh-CN"/>
        </w:rPr>
      </w:pPr>
      <w:r w:rsidRPr="00E43153">
        <w:rPr>
          <w:rFonts w:eastAsia="宋体"/>
          <w:lang w:eastAsia="zh-CN"/>
        </w:rPr>
        <w:t xml:space="preserve"> </w:t>
      </w:r>
    </w:p>
    <w:p w14:paraId="6A7A1868" w14:textId="77777777" w:rsidR="00E43153" w:rsidRPr="00E43153" w:rsidRDefault="00E43153" w:rsidP="00E43153">
      <w:pPr>
        <w:spacing w:after="0" w:line="360" w:lineRule="auto"/>
        <w:jc w:val="both"/>
        <w:rPr>
          <w:rFonts w:eastAsia="宋体" w:hint="eastAsia"/>
          <w:lang w:eastAsia="zh-CN"/>
        </w:rPr>
      </w:pPr>
    </w:p>
    <w:sectPr w:rsidR="00E43153" w:rsidRPr="00E43153" w:rsidSect="00034616">
      <w:footerReference w:type="default" r:id="rId8"/>
      <w:pgSz w:w="11906" w:h="16838"/>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A6DB" w14:textId="77777777" w:rsidR="00F92195" w:rsidRDefault="00F92195">
      <w:pPr>
        <w:spacing w:after="0" w:line="240" w:lineRule="auto"/>
      </w:pPr>
      <w:r>
        <w:separator/>
      </w:r>
    </w:p>
  </w:endnote>
  <w:endnote w:type="continuationSeparator" w:id="0">
    <w:p w14:paraId="6BBD1893" w14:textId="77777777" w:rsidR="00F92195" w:rsidRDefault="00F92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C61D8" w14:textId="77777777" w:rsidR="00516982" w:rsidRDefault="00F92195">
    <w:pPr>
      <w:pStyle w:val="a7"/>
      <w:jc w:val="center"/>
    </w:pPr>
    <w:r>
      <w:rPr>
        <w:sz w:val="18"/>
      </w:rPr>
      <w:fldChar w:fldCharType="begin"/>
    </w:r>
    <w:r>
      <w:rPr>
        <w:sz w:val="18"/>
      </w:rPr>
      <w:instrText xml:space="preserve"> PAGE </w:instrText>
    </w:r>
    <w:r w:rsidR="006E019A">
      <w:rPr>
        <w:sz w:val="18"/>
      </w:rPr>
      <w:fldChar w:fldCharType="separate"/>
    </w:r>
    <w:r w:rsidR="006E019A">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C27F" w14:textId="77777777" w:rsidR="00F92195" w:rsidRDefault="00F92195">
      <w:pPr>
        <w:spacing w:after="0" w:line="240" w:lineRule="auto"/>
      </w:pPr>
      <w:r>
        <w:separator/>
      </w:r>
    </w:p>
  </w:footnote>
  <w:footnote w:type="continuationSeparator" w:id="0">
    <w:p w14:paraId="79874AF6" w14:textId="77777777" w:rsidR="00F92195" w:rsidRDefault="00F92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C725267"/>
    <w:multiLevelType w:val="multilevel"/>
    <w:tmpl w:val="F9DC36C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E230031"/>
    <w:multiLevelType w:val="multilevel"/>
    <w:tmpl w:val="25A8259C"/>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2B671E4"/>
    <w:multiLevelType w:val="multilevel"/>
    <w:tmpl w:val="0A5A5D40"/>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94017233">
    <w:abstractNumId w:val="8"/>
  </w:num>
  <w:num w:numId="2" w16cid:durableId="1754159777">
    <w:abstractNumId w:val="6"/>
  </w:num>
  <w:num w:numId="3" w16cid:durableId="745147138">
    <w:abstractNumId w:val="5"/>
  </w:num>
  <w:num w:numId="4" w16cid:durableId="1687171933">
    <w:abstractNumId w:val="4"/>
  </w:num>
  <w:num w:numId="5" w16cid:durableId="84692228">
    <w:abstractNumId w:val="7"/>
  </w:num>
  <w:num w:numId="6" w16cid:durableId="425930219">
    <w:abstractNumId w:val="3"/>
  </w:num>
  <w:num w:numId="7" w16cid:durableId="805900387">
    <w:abstractNumId w:val="2"/>
  </w:num>
  <w:num w:numId="8" w16cid:durableId="1468089604">
    <w:abstractNumId w:val="1"/>
  </w:num>
  <w:num w:numId="9" w16cid:durableId="1420173037">
    <w:abstractNumId w:val="0"/>
  </w:num>
  <w:num w:numId="10" w16cid:durableId="159208504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32957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76186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04"/>
    <w:rsid w:val="00034616"/>
    <w:rsid w:val="000418A5"/>
    <w:rsid w:val="0006063C"/>
    <w:rsid w:val="000C43D0"/>
    <w:rsid w:val="00102AF6"/>
    <w:rsid w:val="0015074B"/>
    <w:rsid w:val="0017175B"/>
    <w:rsid w:val="001D300B"/>
    <w:rsid w:val="002345D1"/>
    <w:rsid w:val="00243C9E"/>
    <w:rsid w:val="00245401"/>
    <w:rsid w:val="00274831"/>
    <w:rsid w:val="0029639D"/>
    <w:rsid w:val="002C15A1"/>
    <w:rsid w:val="002C2F73"/>
    <w:rsid w:val="003250CF"/>
    <w:rsid w:val="00326F90"/>
    <w:rsid w:val="00402A05"/>
    <w:rsid w:val="00404C35"/>
    <w:rsid w:val="00432CC9"/>
    <w:rsid w:val="004B30DB"/>
    <w:rsid w:val="004B6E3B"/>
    <w:rsid w:val="004C4DDA"/>
    <w:rsid w:val="005058DF"/>
    <w:rsid w:val="005137E7"/>
    <w:rsid w:val="00516982"/>
    <w:rsid w:val="0053145D"/>
    <w:rsid w:val="005348E3"/>
    <w:rsid w:val="0055119F"/>
    <w:rsid w:val="00571100"/>
    <w:rsid w:val="005D31F6"/>
    <w:rsid w:val="00621A68"/>
    <w:rsid w:val="006D2B00"/>
    <w:rsid w:val="006E019A"/>
    <w:rsid w:val="00763F6C"/>
    <w:rsid w:val="00774988"/>
    <w:rsid w:val="007A41A0"/>
    <w:rsid w:val="007C3E28"/>
    <w:rsid w:val="00824392"/>
    <w:rsid w:val="00856861"/>
    <w:rsid w:val="00887A69"/>
    <w:rsid w:val="008A5AE1"/>
    <w:rsid w:val="008A613D"/>
    <w:rsid w:val="008B377D"/>
    <w:rsid w:val="008F2EC9"/>
    <w:rsid w:val="00980AD1"/>
    <w:rsid w:val="009B557D"/>
    <w:rsid w:val="009C1342"/>
    <w:rsid w:val="009F7B3F"/>
    <w:rsid w:val="009F7CAA"/>
    <w:rsid w:val="00A33284"/>
    <w:rsid w:val="00AA1D8D"/>
    <w:rsid w:val="00AB089B"/>
    <w:rsid w:val="00AD60D9"/>
    <w:rsid w:val="00AF33EE"/>
    <w:rsid w:val="00B328A0"/>
    <w:rsid w:val="00B47730"/>
    <w:rsid w:val="00BA1536"/>
    <w:rsid w:val="00BA63F6"/>
    <w:rsid w:val="00CB0664"/>
    <w:rsid w:val="00CF3A68"/>
    <w:rsid w:val="00D6219F"/>
    <w:rsid w:val="00D63B86"/>
    <w:rsid w:val="00E43153"/>
    <w:rsid w:val="00E603C9"/>
    <w:rsid w:val="00E71AD5"/>
    <w:rsid w:val="00EA22E1"/>
    <w:rsid w:val="00EF1208"/>
    <w:rsid w:val="00F246FC"/>
    <w:rsid w:val="00F92195"/>
    <w:rsid w:val="00FB4998"/>
    <w:rsid w:val="00FC693F"/>
    <w:rsid w:val="00FE22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5C94EE"/>
  <w14:defaultImageDpi w14:val="300"/>
  <w15:docId w15:val="{A68E74A2-D013-472B-ACCF-E9801D545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Noto Serif CJK SC"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9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basedOn w:val="a1"/>
    <w:rsid w:val="004B30DB"/>
    <w:pPr>
      <w:spacing w:before="100" w:beforeAutospacing="1" w:after="0" w:line="273" w:lineRule="auto"/>
    </w:pPr>
    <w:rPr>
      <w:rFonts w:ascii="宋体" w:eastAsia="宋体" w:hAnsi="宋体" w:cs="Times New Roman"/>
      <w:sz w:val="19"/>
      <w:szCs w:val="19"/>
      <w:lang w:eastAsia="zh-CN"/>
    </w:rPr>
  </w:style>
  <w:style w:type="paragraph" w:customStyle="1" w:styleId="BodyCN">
    <w:name w:val="BodyCN"/>
    <w:basedOn w:val="a1"/>
    <w:rsid w:val="008F2EC9"/>
    <w:pPr>
      <w:spacing w:before="100" w:beforeAutospacing="1" w:after="80" w:line="360" w:lineRule="auto"/>
      <w:ind w:firstLine="420"/>
    </w:pPr>
    <w:rPr>
      <w:rFonts w:ascii="Noto Serif CJK SC" w:eastAsia="宋体" w:hAnsi="Noto Serif CJK SC" w:cs="Times New Roman"/>
      <w:sz w:val="22"/>
      <w:lang w:eastAsia="zh-CN"/>
    </w:rPr>
  </w:style>
  <w:style w:type="paragraph" w:customStyle="1" w:styleId="CaptionCN">
    <w:name w:val="CaptionCN"/>
    <w:basedOn w:val="a1"/>
    <w:rsid w:val="008F2EC9"/>
    <w:pPr>
      <w:keepNext/>
      <w:spacing w:before="120" w:after="100" w:line="273" w:lineRule="auto"/>
      <w:jc w:val="center"/>
    </w:pPr>
    <w:rPr>
      <w:rFonts w:ascii="Noto Serif CJK SC" w:eastAsia="宋体" w:hAnsi="Noto Serif CJK SC" w:cs="Times New Roman"/>
      <w:b/>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36</Pages>
  <Words>13823</Words>
  <Characters>19492</Characters>
  <Application>Microsoft Office Word</Application>
  <DocSecurity>0</DocSecurity>
  <Lines>928</Lines>
  <Paragraphs>925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秀丽 董</cp:lastModifiedBy>
  <cp:revision>62</cp:revision>
  <dcterms:created xsi:type="dcterms:W3CDTF">2013-12-23T23:15:00Z</dcterms:created>
  <dcterms:modified xsi:type="dcterms:W3CDTF">2026-09-10T14:23:00Z</dcterms:modified>
  <cp:category/>
</cp:coreProperties>
</file>