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6B26" w:rsidRDefault="00ED6B26" w:rsidP="00A97D3E">
      <w:pPr>
        <w:pStyle w:val="1"/>
        <w:rPr>
          <w:lang w:eastAsia="zh-CN"/>
        </w:rPr>
      </w:pPr>
      <w:r>
        <w:rPr>
          <w:rFonts w:hint="eastAsia"/>
          <w:lang w:eastAsia="zh-CN"/>
        </w:rPr>
        <w:t>Y</w:t>
      </w:r>
      <w:r>
        <w:rPr>
          <w:lang w:eastAsia="zh-CN"/>
        </w:rPr>
        <w:t>OLO</w:t>
      </w:r>
      <w:r w:rsidR="003020EC">
        <w:rPr>
          <w:rFonts w:ascii="DengXian" w:eastAsia="DengXian" w:hAnsi="DengXian" w:hint="eastAsia"/>
          <w:lang w:eastAsia="zh-CN"/>
        </w:rPr>
        <w:t>v</w:t>
      </w:r>
      <w:r>
        <w:rPr>
          <w:lang w:eastAsia="zh-CN"/>
        </w:rPr>
        <w:t>26</w:t>
      </w:r>
    </w:p>
    <w:p w:rsidR="00ED6B26" w:rsidRDefault="007F54C3" w:rsidP="00A97D3E">
      <w:pPr>
        <w:pStyle w:val="2"/>
        <w:rPr>
          <w:lang w:eastAsia="zh-CN"/>
        </w:rPr>
      </w:pPr>
      <w:r>
        <w:rPr>
          <w:rFonts w:hint="eastAsia"/>
          <w:lang w:eastAsia="zh-CN"/>
        </w:rPr>
        <w:t>移除N</w:t>
      </w:r>
      <w:r>
        <w:rPr>
          <w:lang w:eastAsia="zh-CN"/>
        </w:rPr>
        <w:t>MS</w:t>
      </w:r>
      <w:r>
        <w:rPr>
          <w:rFonts w:hint="eastAsia"/>
          <w:lang w:eastAsia="zh-CN"/>
        </w:rPr>
        <w:t>（非极大</w:t>
      </w:r>
      <w:r>
        <w:rPr>
          <w:rFonts w:ascii="Microsoft YaHei" w:eastAsia="Microsoft YaHei" w:hAnsi="Microsoft YaHei" w:cs="Microsoft YaHei" w:hint="eastAsia"/>
          <w:lang w:eastAsia="zh-CN"/>
        </w:rPr>
        <w:t>值</w:t>
      </w:r>
      <w:r>
        <w:rPr>
          <w:rFonts w:hint="eastAsia"/>
          <w:lang w:eastAsia="zh-CN"/>
        </w:rPr>
        <w:t>抑制）</w:t>
      </w:r>
    </w:p>
    <w:p w:rsidR="007F54C3" w:rsidRDefault="007F54C3">
      <w:pPr>
        <w:rPr>
          <w:rFonts w:eastAsia="DengXian"/>
          <w:lang w:eastAsia="zh-CN"/>
        </w:rPr>
      </w:pPr>
      <w:r>
        <w:rPr>
          <w:rFonts w:eastAsia="DengXian" w:hint="eastAsia"/>
          <w:lang w:eastAsia="zh-CN"/>
        </w:rPr>
        <w:t>传统</w:t>
      </w:r>
      <w:r>
        <w:rPr>
          <w:rFonts w:eastAsia="DengXian" w:hint="eastAsia"/>
          <w:lang w:eastAsia="zh-CN"/>
        </w:rPr>
        <w:t>yolo</w:t>
      </w:r>
      <w:r>
        <w:rPr>
          <w:rFonts w:eastAsia="DengXian"/>
          <w:lang w:eastAsia="zh-CN"/>
        </w:rPr>
        <w:t xml:space="preserve"> </w:t>
      </w:r>
      <w:r>
        <w:rPr>
          <w:rFonts w:eastAsia="DengXian" w:hint="eastAsia"/>
          <w:lang w:eastAsia="zh-CN"/>
        </w:rPr>
        <w:t>利用</w:t>
      </w:r>
      <w:r w:rsidR="00A97D3E">
        <w:rPr>
          <w:rFonts w:eastAsia="DengXian"/>
          <w:lang w:eastAsia="zh-CN"/>
        </w:rPr>
        <w:t>NMS</w:t>
      </w:r>
      <w:r>
        <w:rPr>
          <w:rFonts w:eastAsia="DengXian" w:hint="eastAsia"/>
          <w:lang w:eastAsia="zh-CN"/>
        </w:rPr>
        <w:t>作为后处理步骤消除冗余检测，会导致额外的延迟和启发式复杂性。</w:t>
      </w:r>
    </w:p>
    <w:p w:rsidR="00A97D3E" w:rsidRDefault="007F54C3">
      <w:pPr>
        <w:rPr>
          <w:rFonts w:eastAsia="DengXian"/>
          <w:lang w:eastAsia="zh-CN"/>
        </w:rPr>
      </w:pPr>
      <w:r>
        <w:rPr>
          <w:rFonts w:eastAsia="DengXian"/>
          <w:lang w:eastAsia="zh-CN"/>
        </w:rPr>
        <w:t>Y</w:t>
      </w:r>
      <w:r>
        <w:rPr>
          <w:rFonts w:eastAsia="DengXian" w:hint="eastAsia"/>
          <w:lang w:eastAsia="zh-CN"/>
        </w:rPr>
        <w:t>olo</w:t>
      </w:r>
      <w:r>
        <w:rPr>
          <w:rFonts w:eastAsia="DengXian"/>
          <w:lang w:eastAsia="zh-CN"/>
        </w:rPr>
        <w:t>26</w:t>
      </w:r>
      <w:r>
        <w:rPr>
          <w:rFonts w:eastAsia="DengXian" w:hint="eastAsia"/>
          <w:lang w:eastAsia="zh-CN"/>
        </w:rPr>
        <w:t>采用了端到端训练工时，强制要求预测与真实标注之间的一致性分配</w:t>
      </w:r>
      <w:r w:rsidR="00930F18">
        <w:rPr>
          <w:rFonts w:eastAsia="DengXian" w:hint="eastAsia"/>
          <w:lang w:eastAsia="zh-CN"/>
        </w:rPr>
        <w:t>，使网络能够直接学习互斥性。因此最终预测可以在一次向前传播中获得，从而提高了确定性降低了延迟并简化了部署</w:t>
      </w:r>
    </w:p>
    <w:p w:rsidR="003020EC" w:rsidRDefault="003020EC">
      <w:pPr>
        <w:rPr>
          <w:rFonts w:eastAsia="DengXian"/>
          <w:lang w:eastAsia="zh-CN"/>
        </w:rPr>
      </w:pPr>
    </w:p>
    <w:p w:rsidR="003020EC" w:rsidRDefault="003020EC" w:rsidP="003020EC">
      <w:pPr>
        <w:pStyle w:val="2"/>
        <w:rPr>
          <w:rFonts w:eastAsia="DengXian"/>
          <w:lang w:eastAsia="zh-CN"/>
        </w:rPr>
      </w:pPr>
      <w:r w:rsidRPr="003020EC">
        <w:rPr>
          <w:rFonts w:hint="eastAsia"/>
          <w:lang w:eastAsia="zh-CN"/>
        </w:rPr>
        <w:t>骨干特征提取</w:t>
      </w:r>
    </w:p>
    <w:p w:rsidR="003020EC" w:rsidRDefault="003020EC">
      <w:pPr>
        <w:rPr>
          <w:rFonts w:eastAsia="DengXian"/>
          <w:lang w:eastAsia="zh-CN"/>
        </w:rPr>
      </w:pPr>
      <w:r>
        <w:rPr>
          <w:rFonts w:eastAsia="DengXian" w:hint="eastAsia"/>
          <w:lang w:eastAsia="zh-CN"/>
        </w:rPr>
        <w:t>旨在跨不同硬件平台实现高效的多尺度特征提取。</w:t>
      </w:r>
    </w:p>
    <w:p w:rsidR="003020EC" w:rsidRDefault="003020EC">
      <w:pPr>
        <w:rPr>
          <w:rFonts w:eastAsia="DengXian" w:hint="eastAsia"/>
          <w:lang w:eastAsia="zh-CN"/>
        </w:rPr>
      </w:pPr>
      <w:r>
        <w:rPr>
          <w:rFonts w:eastAsia="DengXian" w:hint="eastAsia"/>
          <w:lang w:eastAsia="zh-CN"/>
        </w:rPr>
        <w:t>强调简化的卷积块和优化的梯度流，在保持表征能力的同时减少计算开销。</w:t>
      </w:r>
    </w:p>
    <w:p w:rsidR="00A97D3E" w:rsidRPr="007F54C3" w:rsidRDefault="003020EC">
      <w:pPr>
        <w:rPr>
          <w:rFonts w:eastAsia="DengXian" w:hint="eastAsia"/>
          <w:lang w:eastAsia="zh-CN"/>
        </w:rPr>
      </w:pPr>
      <w:r w:rsidRPr="00ED6B26">
        <w:rPr>
          <w:lang w:eastAsia="zh-CN"/>
        </w:rPr>
        <w:drawing>
          <wp:anchor distT="0" distB="0" distL="114300" distR="114300" simplePos="0" relativeHeight="251658240" behindDoc="0" locked="0" layoutInCell="1" allowOverlap="1" wp14:anchorId="4574B1E8">
            <wp:simplePos x="0" y="0"/>
            <wp:positionH relativeFrom="margin">
              <wp:posOffset>-571020</wp:posOffset>
            </wp:positionH>
            <wp:positionV relativeFrom="paragraph">
              <wp:posOffset>577862</wp:posOffset>
            </wp:positionV>
            <wp:extent cx="6842760" cy="1718945"/>
            <wp:effectExtent l="0" t="0" r="0" b="0"/>
            <wp:wrapSquare wrapText="bothSides"/>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6842760" cy="1718945"/>
                    </a:xfrm>
                    <a:prstGeom prst="rect">
                      <a:avLst/>
                    </a:prstGeom>
                  </pic:spPr>
                </pic:pic>
              </a:graphicData>
            </a:graphic>
            <wp14:sizeRelH relativeFrom="margin">
              <wp14:pctWidth>0</wp14:pctWidth>
            </wp14:sizeRelH>
            <wp14:sizeRelV relativeFrom="margin">
              <wp14:pctHeight>0</wp14:pctHeight>
            </wp14:sizeRelV>
          </wp:anchor>
        </w:drawing>
      </w:r>
    </w:p>
    <w:p w:rsidR="00ED6B26" w:rsidRDefault="00ED6B26" w:rsidP="003020EC">
      <w:pPr>
        <w:pStyle w:val="1"/>
        <w:rPr>
          <w:lang w:eastAsia="zh-CN"/>
        </w:rPr>
      </w:pPr>
      <w:r w:rsidRPr="00ED6B26">
        <w:rPr>
          <w:lang w:eastAsia="zh-CN"/>
        </w:rPr>
        <w:drawing>
          <wp:anchor distT="0" distB="0" distL="114300" distR="114300" simplePos="0" relativeHeight="251659264" behindDoc="0" locked="0" layoutInCell="1" allowOverlap="1" wp14:anchorId="0350B399">
            <wp:simplePos x="0" y="0"/>
            <wp:positionH relativeFrom="column">
              <wp:posOffset>-546124</wp:posOffset>
            </wp:positionH>
            <wp:positionV relativeFrom="paragraph">
              <wp:posOffset>2043227</wp:posOffset>
            </wp:positionV>
            <wp:extent cx="6819892" cy="1492454"/>
            <wp:effectExtent l="0" t="0" r="635" b="0"/>
            <wp:wrapSquare wrapText="bothSides"/>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819892" cy="1492454"/>
                    </a:xfrm>
                    <a:prstGeom prst="rect">
                      <a:avLst/>
                    </a:prstGeom>
                  </pic:spPr>
                </pic:pic>
              </a:graphicData>
            </a:graphic>
          </wp:anchor>
        </w:drawing>
      </w:r>
      <w:r>
        <w:rPr>
          <w:rFonts w:hint="eastAsia"/>
          <w:lang w:eastAsia="zh-CN"/>
        </w:rPr>
        <w:t>Y</w:t>
      </w:r>
      <w:r>
        <w:rPr>
          <w:lang w:eastAsia="zh-CN"/>
        </w:rPr>
        <w:t>OLOE-26</w:t>
      </w:r>
    </w:p>
    <w:p w:rsidR="003020EC" w:rsidRPr="003020EC" w:rsidRDefault="003020EC" w:rsidP="003020EC">
      <w:pPr>
        <w:pStyle w:val="2"/>
        <w:rPr>
          <w:rFonts w:eastAsia="DengXian"/>
          <w:lang w:eastAsia="zh-CN"/>
        </w:rPr>
      </w:pPr>
      <w:r>
        <w:rPr>
          <w:rFonts w:hint="eastAsia"/>
          <w:lang w:eastAsia="zh-CN"/>
        </w:rPr>
        <w:t>用于开放</w:t>
      </w:r>
      <w:r>
        <w:rPr>
          <w:rFonts w:ascii="Microsoft YaHei" w:eastAsia="Microsoft YaHei" w:hAnsi="Microsoft YaHei" w:cs="Microsoft YaHei" w:hint="eastAsia"/>
          <w:lang w:eastAsia="zh-CN"/>
        </w:rPr>
        <w:t>词汇</w:t>
      </w:r>
      <w:r>
        <w:rPr>
          <w:rFonts w:hint="eastAsia"/>
          <w:lang w:eastAsia="zh-CN"/>
        </w:rPr>
        <w:t>表学</w:t>
      </w:r>
      <w:r>
        <w:rPr>
          <w:rFonts w:ascii="Microsoft YaHei" w:eastAsia="Microsoft YaHei" w:hAnsi="Microsoft YaHei" w:cs="Microsoft YaHei" w:hint="eastAsia"/>
          <w:lang w:eastAsia="zh-CN"/>
        </w:rPr>
        <w:t>习</w:t>
      </w:r>
      <w:r>
        <w:rPr>
          <w:rFonts w:ascii="游ゴシック Light" w:eastAsia="游ゴシック Light" w:hAnsi="游ゴシック Light" w:cs="游ゴシック Light" w:hint="eastAsia"/>
          <w:lang w:eastAsia="zh-CN"/>
        </w:rPr>
        <w:t>的</w:t>
      </w:r>
      <w:r>
        <w:rPr>
          <w:rFonts w:hint="eastAsia"/>
          <w:lang w:eastAsia="zh-CN"/>
        </w:rPr>
        <w:t>物体嵌入</w:t>
      </w:r>
      <w:r>
        <w:rPr>
          <w:rFonts w:ascii="Microsoft YaHei" w:eastAsia="Microsoft YaHei" w:hAnsi="Microsoft YaHei" w:cs="Microsoft YaHei" w:hint="eastAsia"/>
          <w:lang w:eastAsia="zh-CN"/>
        </w:rPr>
        <w:t>头</w:t>
      </w:r>
    </w:p>
    <w:p w:rsidR="00ED6B26" w:rsidRDefault="003020EC">
      <w:pPr>
        <w:rPr>
          <w:rFonts w:eastAsia="DengXian"/>
          <w:lang w:eastAsia="zh-CN"/>
        </w:rPr>
      </w:pPr>
      <w:r>
        <w:rPr>
          <w:rFonts w:eastAsia="DengXian" w:hint="eastAsia"/>
          <w:lang w:eastAsia="zh-CN"/>
        </w:rPr>
        <w:t>用物体嵌入头取代了封闭集分类头。该嵌入头不再预测一组固定类别标签上的逻辑值，而是为每个锚点输出一个语义嵌入向量。</w:t>
      </w:r>
      <w:r w:rsidR="00FF19C3">
        <w:rPr>
          <w:rFonts w:eastAsia="DengXian" w:hint="eastAsia"/>
          <w:lang w:eastAsia="zh-CN"/>
        </w:rPr>
        <w:t>这些嵌入在一个共享语义空间中表示视觉物体实例，从而能够与任意类别表示进行灵活匹配。</w:t>
      </w:r>
    </w:p>
    <w:p w:rsidR="00FF19C3" w:rsidRDefault="00FF19C3" w:rsidP="00FF19C3">
      <w:pPr>
        <w:pStyle w:val="2"/>
        <w:rPr>
          <w:rFonts w:eastAsia="DengXian"/>
          <w:lang w:eastAsia="zh-CN"/>
        </w:rPr>
      </w:pPr>
      <w:r>
        <w:rPr>
          <w:rFonts w:hint="eastAsia"/>
          <w:lang w:eastAsia="zh-CN"/>
        </w:rPr>
        <w:lastRenderedPageBreak/>
        <w:t>提示嵌入与基于相似度分类</w:t>
      </w:r>
    </w:p>
    <w:p w:rsidR="007F358E" w:rsidRDefault="00FF19C3" w:rsidP="00FF19C3">
      <w:pPr>
        <w:rPr>
          <w:rFonts w:eastAsia="DengXian"/>
          <w:lang w:eastAsia="zh-CN"/>
        </w:rPr>
      </w:pPr>
      <w:r>
        <w:rPr>
          <w:rFonts w:eastAsia="DengXian" w:hint="eastAsia"/>
          <w:lang w:eastAsia="zh-CN"/>
        </w:rPr>
        <w:t>将所有提示编码到一个公共的嵌入空间来支持三种提示模式：文本提示，视觉提示和</w:t>
      </w:r>
      <w:r w:rsidR="007F358E">
        <w:rPr>
          <w:rFonts w:eastAsia="DengXian" w:hint="eastAsia"/>
          <w:lang w:eastAsia="zh-CN"/>
        </w:rPr>
        <w:t>无提示</w:t>
      </w:r>
      <w:r>
        <w:rPr>
          <w:rFonts w:eastAsia="DengXian" w:hint="eastAsia"/>
          <w:lang w:eastAsia="zh-CN"/>
        </w:rPr>
        <w:t>推理。</w:t>
      </w:r>
    </w:p>
    <w:p w:rsidR="00FF19C3" w:rsidRDefault="00FF19C3" w:rsidP="00FF19C3">
      <w:pPr>
        <w:rPr>
          <w:rFonts w:eastAsia="DengXian"/>
          <w:lang w:eastAsia="zh-CN"/>
        </w:rPr>
      </w:pPr>
      <w:r>
        <w:rPr>
          <w:rFonts w:eastAsia="DengXian" w:hint="eastAsia"/>
          <w:lang w:eastAsia="zh-CN"/>
        </w:rPr>
        <w:t>给定一组</w:t>
      </w:r>
      <w:r>
        <w:rPr>
          <w:rFonts w:eastAsia="DengXian" w:hint="eastAsia"/>
          <w:lang w:eastAsia="zh-CN"/>
        </w:rPr>
        <w:t>c</w:t>
      </w:r>
      <w:r>
        <w:rPr>
          <w:rFonts w:eastAsia="DengXian" w:hint="eastAsia"/>
          <w:lang w:eastAsia="zh-CN"/>
        </w:rPr>
        <w:t>个提示，其嵌入表示为</w:t>
      </w:r>
      <w:r w:rsidRPr="00FF19C3">
        <w:rPr>
          <w:rFonts w:eastAsia="DengXian"/>
          <w:lang w:eastAsia="zh-CN"/>
        </w:rPr>
        <w:drawing>
          <wp:inline distT="0" distB="0" distL="0" distR="0" wp14:anchorId="177C3F58" wp14:editId="3115AB94">
            <wp:extent cx="743054" cy="161948"/>
            <wp:effectExtent l="0" t="0" r="0" b="952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43054" cy="161948"/>
                    </a:xfrm>
                    <a:prstGeom prst="rect">
                      <a:avLst/>
                    </a:prstGeom>
                  </pic:spPr>
                </pic:pic>
              </a:graphicData>
            </a:graphic>
          </wp:inline>
        </w:drawing>
      </w:r>
      <w:r>
        <w:rPr>
          <w:rFonts w:eastAsia="DengXian" w:hint="eastAsia"/>
          <w:lang w:eastAsia="zh-CN"/>
        </w:rPr>
        <w:t>类别预测随后被构建为物体嵌入与提示嵌入之间的相似度操作：</w:t>
      </w:r>
    </w:p>
    <w:p w:rsidR="00FF19C3" w:rsidRDefault="00FF19C3" w:rsidP="00FF19C3">
      <w:pPr>
        <w:rPr>
          <w:rFonts w:eastAsia="DengXian"/>
          <w:lang w:eastAsia="zh-CN"/>
        </w:rPr>
      </w:pPr>
      <w:r w:rsidRPr="00FF19C3">
        <w:rPr>
          <w:rFonts w:eastAsia="DengXian"/>
          <w:lang w:eastAsia="zh-CN"/>
        </w:rPr>
        <w:drawing>
          <wp:inline distT="0" distB="0" distL="0" distR="0" wp14:anchorId="56407426" wp14:editId="0AC06A42">
            <wp:extent cx="1800476" cy="228632"/>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00476" cy="228632"/>
                    </a:xfrm>
                    <a:prstGeom prst="rect">
                      <a:avLst/>
                    </a:prstGeom>
                  </pic:spPr>
                </pic:pic>
              </a:graphicData>
            </a:graphic>
          </wp:inline>
        </w:drawing>
      </w:r>
    </w:p>
    <w:p w:rsidR="00FF19C3" w:rsidRDefault="00FF19C3" w:rsidP="00FF19C3">
      <w:pPr>
        <w:rPr>
          <w:rFonts w:eastAsia="DengXian"/>
          <w:lang w:eastAsia="zh-CN"/>
        </w:rPr>
      </w:pPr>
      <w:r>
        <w:rPr>
          <w:rFonts w:eastAsia="DengXian" w:hint="eastAsia"/>
          <w:lang w:eastAsia="zh-CN"/>
        </w:rPr>
        <w:t>其中每个条目代表一个锚点与一个提示之间的亲和度。</w:t>
      </w:r>
      <w:r w:rsidR="00B86017">
        <w:rPr>
          <w:rFonts w:eastAsia="DengXian" w:hint="eastAsia"/>
          <w:lang w:eastAsia="zh-CN"/>
        </w:rPr>
        <w:t>这个公式用灵活的检索式机制取代了固定类别分类，使得能够对未见过的类别进行零样本识别</w:t>
      </w:r>
    </w:p>
    <w:p w:rsidR="00270537" w:rsidRDefault="00270537" w:rsidP="00947B81">
      <w:pPr>
        <w:pStyle w:val="3"/>
        <w:ind w:left="840"/>
        <w:rPr>
          <w:rFonts w:hint="eastAsia"/>
          <w:lang w:eastAsia="zh-CN"/>
        </w:rPr>
      </w:pPr>
      <w:r>
        <w:rPr>
          <w:rFonts w:hint="eastAsia"/>
          <w:lang w:eastAsia="zh-CN"/>
        </w:rPr>
        <w:t>各种提示</w:t>
      </w:r>
      <w:r>
        <w:rPr>
          <w:rFonts w:ascii="Microsoft YaHei" w:eastAsia="Microsoft YaHei" w:hAnsi="Microsoft YaHei" w:cs="Microsoft YaHei" w:hint="eastAsia"/>
          <w:lang w:eastAsia="zh-CN"/>
        </w:rPr>
        <w:t>转换</w:t>
      </w:r>
      <w:r>
        <w:rPr>
          <w:rFonts w:hint="eastAsia"/>
          <w:lang w:eastAsia="zh-CN"/>
        </w:rPr>
        <w:t>如下：</w:t>
      </w:r>
    </w:p>
    <w:p w:rsidR="00B86017" w:rsidRDefault="00A32C0F" w:rsidP="00FF19C3">
      <w:pPr>
        <w:rPr>
          <w:rFonts w:eastAsia="DengXian"/>
          <w:lang w:eastAsia="zh-CN"/>
        </w:rPr>
      </w:pPr>
      <w:r w:rsidRPr="00A32C0F">
        <w:rPr>
          <w:rFonts w:eastAsia="DengXian"/>
          <w:lang w:eastAsia="zh-CN"/>
        </w:rPr>
        <w:drawing>
          <wp:inline distT="0" distB="0" distL="0" distR="0" wp14:anchorId="5033337F" wp14:editId="7A686CF0">
            <wp:extent cx="5400040" cy="2762250"/>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762250"/>
                    </a:xfrm>
                    <a:prstGeom prst="rect">
                      <a:avLst/>
                    </a:prstGeom>
                  </pic:spPr>
                </pic:pic>
              </a:graphicData>
            </a:graphic>
          </wp:inline>
        </w:drawing>
      </w:r>
    </w:p>
    <w:p w:rsidR="00A32C0F" w:rsidRDefault="00A32C0F" w:rsidP="00FF19C3">
      <w:pPr>
        <w:rPr>
          <w:rFonts w:eastAsia="DengXian" w:hint="eastAsia"/>
          <w:lang w:eastAsia="zh-CN"/>
        </w:rPr>
      </w:pPr>
      <w:r>
        <w:rPr>
          <w:rFonts w:eastAsia="DengXian" w:hint="eastAsia"/>
          <w:lang w:eastAsia="zh-CN"/>
        </w:rPr>
        <w:t>只有被过滤出的集合才会与一个大型的内置词汇表进行匹配，保持精度同时降低计算成本</w:t>
      </w:r>
    </w:p>
    <w:p w:rsidR="0089267A" w:rsidRDefault="000842EC" w:rsidP="000842EC">
      <w:pPr>
        <w:pStyle w:val="1"/>
        <w:rPr>
          <w:rFonts w:ascii="Microsoft YaHei" w:eastAsia="Microsoft YaHei" w:hAnsi="Microsoft YaHei" w:cs="Microsoft YaHei"/>
          <w:lang w:eastAsia="zh-CN"/>
        </w:rPr>
      </w:pPr>
      <w:r>
        <w:rPr>
          <w:rFonts w:ascii="Microsoft YaHei" w:eastAsia="Microsoft YaHei" w:hAnsi="Microsoft YaHei" w:cs="Microsoft YaHei" w:hint="eastAsia"/>
          <w:lang w:eastAsia="zh-CN"/>
        </w:rPr>
        <w:t>统</w:t>
      </w:r>
      <w:r>
        <w:rPr>
          <w:rFonts w:ascii="游ゴシック Light" w:eastAsia="游ゴシック Light" w:hAnsi="游ゴシック Light" w:cs="游ゴシック Light" w:hint="eastAsia"/>
          <w:lang w:eastAsia="zh-CN"/>
        </w:rPr>
        <w:t>一的</w:t>
      </w:r>
      <w:r>
        <w:rPr>
          <w:rFonts w:hint="eastAsia"/>
          <w:lang w:eastAsia="zh-CN"/>
        </w:rPr>
        <w:t>物体嵌入空</w:t>
      </w:r>
      <w:r>
        <w:rPr>
          <w:rFonts w:ascii="Microsoft YaHei" w:eastAsia="Microsoft YaHei" w:hAnsi="Microsoft YaHei" w:cs="Microsoft YaHei" w:hint="eastAsia"/>
          <w:lang w:eastAsia="zh-CN"/>
        </w:rPr>
        <w:t>间</w:t>
      </w:r>
    </w:p>
    <w:p w:rsidR="000842EC" w:rsidRPr="000842EC" w:rsidRDefault="000842EC" w:rsidP="000842EC">
      <w:pPr>
        <w:rPr>
          <w:rFonts w:eastAsia="DengXian" w:hint="eastAsia"/>
          <w:lang w:eastAsia="zh-CN"/>
        </w:rPr>
      </w:pPr>
      <w:r>
        <w:rPr>
          <w:rFonts w:eastAsia="DengXian"/>
          <w:lang w:eastAsia="zh-CN"/>
        </w:rPr>
        <w:t>Y</w:t>
      </w:r>
      <w:r>
        <w:rPr>
          <w:rFonts w:eastAsia="DengXian" w:hint="eastAsia"/>
          <w:lang w:eastAsia="zh-CN"/>
        </w:rPr>
        <w:t>olo</w:t>
      </w:r>
      <w:r>
        <w:rPr>
          <w:rFonts w:eastAsia="DengXian"/>
          <w:lang w:eastAsia="zh-CN"/>
        </w:rPr>
        <w:t>E-26</w:t>
      </w:r>
      <w:r>
        <w:rPr>
          <w:rFonts w:eastAsia="DengXian" w:hint="eastAsia"/>
          <w:lang w:eastAsia="zh-CN"/>
        </w:rPr>
        <w:t>一个核心的设计原则就是用支持灵活的开放词表推理的同一物体嵌入空间来取代传统的封闭集分类。传统的是将视觉特征密耦合到预定义的类别上，限制了对未见概念的泛化，</w:t>
      </w:r>
      <w:r w:rsidRPr="000842EC">
        <w:rPr>
          <w:rFonts w:eastAsia="DengXian"/>
          <w:highlight w:val="yellow"/>
          <w:lang w:eastAsia="zh-CN"/>
        </w:rPr>
        <w:t>YOLOE-26</w:t>
      </w:r>
      <w:r w:rsidRPr="000842EC">
        <w:rPr>
          <w:rFonts w:eastAsia="DengXian" w:hint="eastAsia"/>
          <w:highlight w:val="yellow"/>
          <w:lang w:eastAsia="zh-CN"/>
        </w:rPr>
        <w:t>是通过连续的语义嵌入来表示每个检测到的实例，使得类别推理可以通过相似度匹配而非显示的类别预测来实现</w:t>
      </w:r>
    </w:p>
    <w:p w:rsidR="00ED6B26" w:rsidRDefault="00251D1F">
      <w:pPr>
        <w:rPr>
          <w:rFonts w:eastAsia="DengXian"/>
          <w:lang w:eastAsia="zh-CN"/>
        </w:rPr>
      </w:pPr>
      <w:r w:rsidRPr="00251D1F">
        <w:rPr>
          <w:rFonts w:eastAsia="DengXian"/>
          <w:lang w:eastAsia="zh-CN"/>
        </w:rPr>
        <w:lastRenderedPageBreak/>
        <w:drawing>
          <wp:inline distT="0" distB="0" distL="0" distR="0" wp14:anchorId="5B27632A" wp14:editId="110D6D4A">
            <wp:extent cx="5400040" cy="2263140"/>
            <wp:effectExtent l="0" t="0" r="0" b="381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263140"/>
                    </a:xfrm>
                    <a:prstGeom prst="rect">
                      <a:avLst/>
                    </a:prstGeom>
                  </pic:spPr>
                </pic:pic>
              </a:graphicData>
            </a:graphic>
          </wp:inline>
        </w:drawing>
      </w:r>
    </w:p>
    <w:p w:rsidR="00251D1F" w:rsidRDefault="00251D1F">
      <w:pPr>
        <w:rPr>
          <w:rFonts w:eastAsia="DengXian"/>
          <w:lang w:eastAsia="zh-CN"/>
        </w:rPr>
      </w:pPr>
    </w:p>
    <w:p w:rsidR="00251D1F" w:rsidRDefault="00251D1F">
      <w:pPr>
        <w:rPr>
          <w:rFonts w:eastAsia="DengXian"/>
          <w:lang w:eastAsia="zh-CN"/>
        </w:rPr>
      </w:pPr>
      <w:r w:rsidRPr="00251D1F">
        <w:rPr>
          <w:rFonts w:eastAsia="DengXian"/>
          <w:lang w:eastAsia="zh-CN"/>
        </w:rPr>
        <w:drawing>
          <wp:inline distT="0" distB="0" distL="0" distR="0" wp14:anchorId="7A14E957" wp14:editId="111B3747">
            <wp:extent cx="5400040" cy="560717"/>
            <wp:effectExtent l="0" t="0" r="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47156"/>
                    <a:stretch/>
                  </pic:blipFill>
                  <pic:spPr bwMode="auto">
                    <a:xfrm>
                      <a:off x="0" y="0"/>
                      <a:ext cx="5400040" cy="560717"/>
                    </a:xfrm>
                    <a:prstGeom prst="rect">
                      <a:avLst/>
                    </a:prstGeom>
                    <a:ln>
                      <a:noFill/>
                    </a:ln>
                    <a:extLst>
                      <a:ext uri="{53640926-AAD7-44D8-BBD7-CCE9431645EC}">
                        <a14:shadowObscured xmlns:a14="http://schemas.microsoft.com/office/drawing/2010/main"/>
                      </a:ext>
                    </a:extLst>
                  </pic:spPr>
                </pic:pic>
              </a:graphicData>
            </a:graphic>
          </wp:inline>
        </w:drawing>
      </w:r>
    </w:p>
    <w:p w:rsidR="00251D1F" w:rsidRDefault="00251D1F">
      <w:pPr>
        <w:rPr>
          <w:rFonts w:eastAsia="DengXian"/>
          <w:lang w:eastAsia="zh-CN"/>
        </w:rPr>
      </w:pPr>
      <w:r>
        <w:rPr>
          <w:rFonts w:eastAsia="DengXian" w:hint="eastAsia"/>
          <w:lang w:eastAsia="zh-CN"/>
        </w:rPr>
        <w:t>文本提示允许用户使用自然语言描述来指定物体类别，视觉提示允许通过</w:t>
      </w:r>
      <w:r w:rsidR="00237B48">
        <w:rPr>
          <w:rFonts w:eastAsia="DengXian" w:hint="eastAsia"/>
          <w:lang w:eastAsia="zh-CN"/>
        </w:rPr>
        <w:t>示</w:t>
      </w:r>
      <w:r>
        <w:rPr>
          <w:rFonts w:eastAsia="DengXian" w:hint="eastAsia"/>
          <w:lang w:eastAsia="zh-CN"/>
        </w:rPr>
        <w:t>例区域</w:t>
      </w:r>
      <w:r w:rsidR="00237B48">
        <w:rPr>
          <w:rFonts w:eastAsia="DengXian" w:hint="eastAsia"/>
          <w:lang w:eastAsia="zh-CN"/>
        </w:rPr>
        <w:t>或掩码来指定类别，而无提示模式则依赖于学习到的物体性嵌入从内置词汇表中检索类别名称。</w:t>
      </w:r>
    </w:p>
    <w:p w:rsidR="00237B48" w:rsidRDefault="00237B48">
      <w:pPr>
        <w:rPr>
          <w:rFonts w:eastAsia="DengXian"/>
          <w:lang w:eastAsia="zh-CN"/>
        </w:rPr>
      </w:pPr>
      <w:r>
        <w:rPr>
          <w:rFonts w:eastAsia="DengXian" w:hint="eastAsia"/>
          <w:lang w:eastAsia="zh-CN"/>
        </w:rPr>
        <w:t>所有三种模式共享的相同的物体嵌入头，在推理时无需任务特定的分类分支或外部语言模型</w:t>
      </w:r>
    </w:p>
    <w:p w:rsidR="00E04D26" w:rsidRDefault="00E04D26">
      <w:pPr>
        <w:rPr>
          <w:rFonts w:eastAsia="DengXian"/>
          <w:lang w:eastAsia="zh-CN"/>
        </w:rPr>
      </w:pPr>
    </w:p>
    <w:p w:rsidR="00E04D26" w:rsidRDefault="00E04D26">
      <w:pPr>
        <w:rPr>
          <w:rFonts w:eastAsia="DengXian"/>
          <w:lang w:eastAsia="zh-CN"/>
        </w:rPr>
      </w:pPr>
      <w:r>
        <w:rPr>
          <w:rFonts w:eastAsia="DengXian" w:hint="eastAsia"/>
          <w:lang w:eastAsia="zh-CN"/>
        </w:rPr>
        <w:t>从应用角度看</w:t>
      </w:r>
    </w:p>
    <w:p w:rsidR="00E04D26" w:rsidRDefault="00E04D26">
      <w:pPr>
        <w:rPr>
          <w:rFonts w:eastAsia="DengXian"/>
          <w:lang w:eastAsia="zh-CN"/>
        </w:rPr>
      </w:pPr>
      <w:r>
        <w:rPr>
          <w:rFonts w:eastAsia="DengXian" w:hint="eastAsia"/>
          <w:lang w:eastAsia="zh-CN"/>
        </w:rPr>
        <w:t>统一的物体嵌入空间使得无需重新训练即可进行零样本和开放世界实例分割，只需要在推理时，提供相应的提示嵌入，即可引入新的类别，这使得</w:t>
      </w:r>
      <w:r>
        <w:rPr>
          <w:rFonts w:eastAsia="DengXian" w:hint="eastAsia"/>
          <w:lang w:eastAsia="zh-CN"/>
        </w:rPr>
        <w:t>yoloe</w:t>
      </w:r>
      <w:r>
        <w:rPr>
          <w:rFonts w:eastAsia="DengXian"/>
          <w:lang w:eastAsia="zh-CN"/>
        </w:rPr>
        <w:t>-26</w:t>
      </w:r>
      <w:r>
        <w:rPr>
          <w:rFonts w:eastAsia="DengXian" w:hint="eastAsia"/>
          <w:lang w:eastAsia="zh-CN"/>
        </w:rPr>
        <w:t>非常适合机器人，自主导航，监控和精准农业等动态现实环境。通过将语义推理与固定标签空间解耦，同时保留</w:t>
      </w:r>
      <w:r>
        <w:rPr>
          <w:rFonts w:eastAsia="DengXian" w:hint="eastAsia"/>
          <w:lang w:eastAsia="zh-CN"/>
        </w:rPr>
        <w:t>yolo</w:t>
      </w:r>
      <w:r>
        <w:rPr>
          <w:rFonts w:eastAsia="DengXian" w:hint="eastAsia"/>
          <w:lang w:eastAsia="zh-CN"/>
        </w:rPr>
        <w:t>特有的检测效率，实现了灵活性与部署能力的平衡</w:t>
      </w:r>
    </w:p>
    <w:p w:rsidR="00254AE8" w:rsidRDefault="00254AE8">
      <w:pPr>
        <w:rPr>
          <w:rFonts w:eastAsia="DengXian"/>
          <w:lang w:eastAsia="zh-CN"/>
        </w:rPr>
      </w:pPr>
    </w:p>
    <w:p w:rsidR="00254AE8" w:rsidRDefault="00F70429" w:rsidP="00F70429">
      <w:pPr>
        <w:pStyle w:val="1"/>
        <w:rPr>
          <w:lang w:eastAsia="zh-CN"/>
        </w:rPr>
      </w:pPr>
      <w:r>
        <w:rPr>
          <w:rFonts w:ascii="DengXian" w:eastAsia="DengXian" w:hAnsi="DengXian" w:hint="eastAsia"/>
          <w:lang w:eastAsia="zh-CN"/>
        </w:rPr>
        <w:t>性能</w:t>
      </w:r>
    </w:p>
    <w:p w:rsidR="00F70429" w:rsidRPr="00F70429" w:rsidRDefault="00F70429" w:rsidP="00F70429">
      <w:pPr>
        <w:rPr>
          <w:rFonts w:eastAsia="DengXian"/>
          <w:lang w:eastAsia="zh-CN"/>
        </w:rPr>
      </w:pPr>
      <w:r w:rsidRPr="00F70429">
        <w:rPr>
          <w:rFonts w:eastAsia="DengXian" w:hint="eastAsia"/>
          <w:lang w:eastAsia="zh-CN"/>
        </w:rPr>
        <w:t>文本提示性能：最强的</w:t>
      </w:r>
      <w:r w:rsidRPr="00F70429">
        <w:rPr>
          <w:rFonts w:eastAsia="DengXian"/>
          <w:lang w:eastAsia="zh-CN"/>
        </w:rPr>
        <w:t xml:space="preserve"> YOLOE-26x-seg </w:t>
      </w:r>
      <w:r w:rsidRPr="00F70429">
        <w:rPr>
          <w:rFonts w:eastAsia="DengXian"/>
          <w:lang w:eastAsia="zh-CN"/>
        </w:rPr>
        <w:t>在</w:t>
      </w:r>
      <w:r w:rsidRPr="00F70429">
        <w:rPr>
          <w:rFonts w:eastAsia="DengXian"/>
          <w:lang w:eastAsia="zh-CN"/>
        </w:rPr>
        <w:t xml:space="preserve"> 640 </w:t>
      </w:r>
      <w:r w:rsidRPr="00F70429">
        <w:rPr>
          <w:rFonts w:eastAsia="DengXian"/>
          <w:lang w:eastAsia="zh-CN"/>
        </w:rPr>
        <w:t>像素分辨率下，文本提示的</w:t>
      </w:r>
      <w:r w:rsidRPr="00F70429">
        <w:rPr>
          <w:rFonts w:eastAsia="DengXian"/>
          <w:lang w:eastAsia="zh-CN"/>
        </w:rPr>
        <w:t xml:space="preserve"> </w:t>
      </w:r>
      <w:proofErr w:type="spellStart"/>
      <w:r w:rsidRPr="00F70429">
        <w:rPr>
          <w:rFonts w:eastAsia="DengXian"/>
          <w:lang w:eastAsia="zh-CN"/>
        </w:rPr>
        <w:t>mAP</w:t>
      </w:r>
      <w:proofErr w:type="spellEnd"/>
    </w:p>
    <w:p w:rsidR="00F70429" w:rsidRPr="00F70429" w:rsidRDefault="00F70429" w:rsidP="00F70429">
      <w:pPr>
        <w:rPr>
          <w:rFonts w:eastAsia="DengXian"/>
          <w:lang w:eastAsia="zh-CN"/>
        </w:rPr>
      </w:pPr>
      <w:r w:rsidRPr="00F70429">
        <w:rPr>
          <w:rFonts w:eastAsia="DengXian"/>
          <w:lang w:eastAsia="zh-CN"/>
        </w:rPr>
        <w:t xml:space="preserve"> </w:t>
      </w:r>
      <w:r w:rsidRPr="00F70429">
        <w:rPr>
          <w:rFonts w:eastAsia="DengXian" w:hint="eastAsia"/>
          <w:lang w:eastAsia="zh-CN"/>
        </w:rPr>
        <w:t>达到了</w:t>
      </w:r>
      <w:r w:rsidRPr="00F70429">
        <w:rPr>
          <w:rFonts w:eastAsia="DengXian"/>
          <w:lang w:eastAsia="zh-CN"/>
        </w:rPr>
        <w:t xml:space="preserve"> 39.5</w:t>
      </w:r>
      <w:r w:rsidRPr="00F70429">
        <w:rPr>
          <w:rFonts w:eastAsia="DengXian"/>
          <w:lang w:eastAsia="zh-CN"/>
        </w:rPr>
        <w:t>。</w:t>
      </w:r>
    </w:p>
    <w:p w:rsidR="00F70429" w:rsidRPr="00F70429" w:rsidRDefault="00F70429" w:rsidP="00F70429">
      <w:pPr>
        <w:rPr>
          <w:rFonts w:eastAsia="DengXian"/>
          <w:lang w:eastAsia="zh-CN"/>
        </w:rPr>
      </w:pPr>
      <w:r w:rsidRPr="00F70429">
        <w:rPr>
          <w:rFonts w:eastAsia="DengXian" w:hint="eastAsia"/>
          <w:lang w:eastAsia="zh-CN"/>
        </w:rPr>
        <w:t>视觉提示性能：在给定参考图的情况下，其</w:t>
      </w:r>
      <w:r w:rsidRPr="00F70429">
        <w:rPr>
          <w:rFonts w:eastAsia="DengXian"/>
          <w:lang w:eastAsia="zh-CN"/>
        </w:rPr>
        <w:t xml:space="preserve"> </w:t>
      </w:r>
      <w:proofErr w:type="spellStart"/>
      <w:r w:rsidRPr="00F70429">
        <w:rPr>
          <w:rFonts w:eastAsia="DengXian"/>
          <w:lang w:eastAsia="zh-CN"/>
        </w:rPr>
        <w:t>mAP</w:t>
      </w:r>
      <w:proofErr w:type="spellEnd"/>
      <w:r w:rsidRPr="00F70429">
        <w:rPr>
          <w:rFonts w:eastAsia="DengXian"/>
          <w:lang w:eastAsia="zh-CN"/>
        </w:rPr>
        <w:t xml:space="preserve"> </w:t>
      </w:r>
      <w:r w:rsidRPr="00F70429">
        <w:rPr>
          <w:rFonts w:eastAsia="DengXian"/>
          <w:lang w:eastAsia="zh-CN"/>
        </w:rPr>
        <w:t>也能</w:t>
      </w:r>
      <w:r w:rsidRPr="00F70429">
        <w:rPr>
          <w:rFonts w:eastAsia="DengXian" w:hint="eastAsia"/>
          <w:lang w:eastAsia="zh-CN"/>
        </w:rPr>
        <w:t>达到</w:t>
      </w:r>
      <w:r w:rsidRPr="00F70429">
        <w:rPr>
          <w:rFonts w:eastAsia="DengXian"/>
          <w:lang w:eastAsia="zh-CN"/>
        </w:rPr>
        <w:t xml:space="preserve"> 36.2</w:t>
      </w:r>
      <w:r w:rsidRPr="00F70429">
        <w:rPr>
          <w:rFonts w:eastAsia="DengXian"/>
          <w:lang w:eastAsia="zh-CN"/>
        </w:rPr>
        <w:t>，展</w:t>
      </w:r>
      <w:r w:rsidRPr="00F70429">
        <w:rPr>
          <w:rFonts w:eastAsia="DengXian" w:hint="eastAsia"/>
          <w:lang w:eastAsia="zh-CN"/>
        </w:rPr>
        <w:t>现了极佳的一致性。</w:t>
      </w:r>
    </w:p>
    <w:p w:rsidR="00F70429" w:rsidRDefault="00F70429" w:rsidP="00F70429">
      <w:pPr>
        <w:rPr>
          <w:rFonts w:eastAsia="DengXian"/>
          <w:lang w:eastAsia="zh-CN"/>
        </w:rPr>
      </w:pPr>
      <w:r w:rsidRPr="00F70429">
        <w:rPr>
          <w:rFonts w:eastAsia="DengXian" w:hint="eastAsia"/>
          <w:lang w:eastAsia="zh-CN"/>
        </w:rPr>
        <w:t>无提示自主发现：在没有任何输入的情况下，依靠内置的</w:t>
      </w:r>
      <w:r w:rsidRPr="00F70429">
        <w:rPr>
          <w:rFonts w:eastAsia="DengXian"/>
          <w:lang w:eastAsia="zh-CN"/>
        </w:rPr>
        <w:t xml:space="preserve"> 4585 </w:t>
      </w:r>
      <w:r w:rsidRPr="00F70429">
        <w:rPr>
          <w:rFonts w:eastAsia="DengXian"/>
          <w:lang w:eastAsia="zh-CN"/>
        </w:rPr>
        <w:t>个</w:t>
      </w:r>
      <w:r w:rsidRPr="00F70429">
        <w:rPr>
          <w:rFonts w:eastAsia="DengXian" w:hint="eastAsia"/>
          <w:lang w:eastAsia="zh-CN"/>
        </w:rPr>
        <w:t>类别词汇表（采用延迟区域</w:t>
      </w:r>
      <w:r w:rsidRPr="00F70429">
        <w:rPr>
          <w:rFonts w:eastAsia="DengXian"/>
          <w:lang w:eastAsia="zh-CN"/>
        </w:rPr>
        <w:t>-</w:t>
      </w:r>
      <w:r w:rsidRPr="00F70429">
        <w:rPr>
          <w:rFonts w:eastAsia="DengXian"/>
          <w:lang w:eastAsia="zh-CN"/>
        </w:rPr>
        <w:t>提示</w:t>
      </w:r>
      <w:r w:rsidRPr="00F70429">
        <w:rPr>
          <w:rFonts w:eastAsia="DengXian" w:hint="eastAsia"/>
          <w:lang w:eastAsia="zh-CN"/>
        </w:rPr>
        <w:t>对比（</w:t>
      </w:r>
      <w:r w:rsidRPr="00F70429">
        <w:rPr>
          <w:rFonts w:eastAsia="DengXian"/>
          <w:lang w:eastAsia="zh-CN"/>
        </w:rPr>
        <w:t>Lazy Region Prompt Contrast, LRPC</w:t>
      </w:r>
      <w:r w:rsidRPr="00F70429">
        <w:rPr>
          <w:rFonts w:eastAsia="DengXian"/>
          <w:lang w:eastAsia="zh-CN"/>
        </w:rPr>
        <w:t>）策略），模型依然能</w:t>
      </w:r>
      <w:r w:rsidRPr="00F70429">
        <w:rPr>
          <w:rFonts w:eastAsia="DengXian" w:hint="eastAsia"/>
          <w:lang w:eastAsia="zh-CN"/>
        </w:rPr>
        <w:t>实现</w:t>
      </w:r>
      <w:r w:rsidRPr="00F70429">
        <w:rPr>
          <w:rFonts w:eastAsia="DengXian"/>
          <w:lang w:eastAsia="zh-CN"/>
        </w:rPr>
        <w:t xml:space="preserve"> 29.9 </w:t>
      </w:r>
      <w:r w:rsidRPr="00F70429">
        <w:rPr>
          <w:rFonts w:eastAsia="DengXian"/>
          <w:lang w:eastAsia="zh-CN"/>
        </w:rPr>
        <w:t>的</w:t>
      </w:r>
      <w:r w:rsidRPr="00F70429">
        <w:rPr>
          <w:rFonts w:eastAsia="DengXian"/>
          <w:lang w:eastAsia="zh-CN"/>
        </w:rPr>
        <w:t xml:space="preserve"> </w:t>
      </w:r>
      <w:proofErr w:type="spellStart"/>
      <w:r w:rsidRPr="00F70429">
        <w:rPr>
          <w:rFonts w:eastAsia="DengXian"/>
          <w:lang w:eastAsia="zh-CN"/>
        </w:rPr>
        <w:t>mAP</w:t>
      </w:r>
      <w:proofErr w:type="spellEnd"/>
      <w:r w:rsidRPr="00F70429">
        <w:rPr>
          <w:rFonts w:eastAsia="DengXian"/>
          <w:lang w:eastAsia="zh-CN"/>
        </w:rPr>
        <w:t>。</w:t>
      </w:r>
      <w:r w:rsidRPr="00F70429">
        <w:rPr>
          <w:rFonts w:eastAsia="DengXian" w:hint="eastAsia"/>
          <w:lang w:eastAsia="zh-CN"/>
        </w:rPr>
        <w:t>这对于自动化场景（如无人机巡检）极具价值。</w:t>
      </w:r>
    </w:p>
    <w:p w:rsidR="001B5E8B" w:rsidRDefault="001B5E8B" w:rsidP="00F70429">
      <w:pPr>
        <w:rPr>
          <w:rFonts w:eastAsia="DengXian"/>
          <w:lang w:eastAsia="zh-CN"/>
        </w:rPr>
      </w:pPr>
    </w:p>
    <w:p w:rsidR="001B5E8B" w:rsidRDefault="00807D83" w:rsidP="00F70429">
      <w:pPr>
        <w:rPr>
          <w:rFonts w:eastAsia="DengXian"/>
          <w:lang w:eastAsia="zh-CN"/>
        </w:rPr>
      </w:pPr>
      <w:r w:rsidRPr="00807D83">
        <w:rPr>
          <w:rFonts w:eastAsia="DengXian"/>
          <w:lang w:eastAsia="zh-CN"/>
        </w:rPr>
        <w:lastRenderedPageBreak/>
        <w:drawing>
          <wp:inline distT="0" distB="0" distL="0" distR="0" wp14:anchorId="41CC503C" wp14:editId="0625D45E">
            <wp:extent cx="5400040" cy="2503805"/>
            <wp:effectExtent l="0" t="0" r="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503805"/>
                    </a:xfrm>
                    <a:prstGeom prst="rect">
                      <a:avLst/>
                    </a:prstGeom>
                  </pic:spPr>
                </pic:pic>
              </a:graphicData>
            </a:graphic>
          </wp:inline>
        </w:drawing>
      </w:r>
    </w:p>
    <w:p w:rsidR="00E04D26" w:rsidRDefault="008D0DCA">
      <w:r w:rsidRPr="008D0DCA">
        <w:rPr>
          <w:rFonts w:eastAsia="DengXian"/>
          <w:lang w:eastAsia="zh-CN"/>
        </w:rPr>
        <w:drawing>
          <wp:inline distT="0" distB="0" distL="0" distR="0" wp14:anchorId="37DD4835" wp14:editId="7F6526CF">
            <wp:extent cx="5400040" cy="3041650"/>
            <wp:effectExtent l="0" t="0" r="0" b="635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041650"/>
                    </a:xfrm>
                    <a:prstGeom prst="rect">
                      <a:avLst/>
                    </a:prstGeom>
                  </pic:spPr>
                </pic:pic>
              </a:graphicData>
            </a:graphic>
          </wp:inline>
        </w:drawing>
      </w:r>
    </w:p>
    <w:p w:rsidR="0007747E" w:rsidRDefault="0007747E">
      <w:r w:rsidRPr="0007747E">
        <w:lastRenderedPageBreak/>
        <w:drawing>
          <wp:inline distT="0" distB="0" distL="0" distR="0" wp14:anchorId="06C6D29F" wp14:editId="43233E9A">
            <wp:extent cx="5400040" cy="3425825"/>
            <wp:effectExtent l="0" t="0" r="0" b="3175"/>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425825"/>
                    </a:xfrm>
                    <a:prstGeom prst="rect">
                      <a:avLst/>
                    </a:prstGeom>
                  </pic:spPr>
                </pic:pic>
              </a:graphicData>
            </a:graphic>
          </wp:inline>
        </w:drawing>
      </w:r>
    </w:p>
    <w:p w:rsidR="00807D83" w:rsidRDefault="00807D83"/>
    <w:p w:rsidR="00807D83" w:rsidRDefault="00807D83" w:rsidP="00807D83">
      <w:pPr>
        <w:rPr>
          <w:rFonts w:eastAsia="DengXian"/>
          <w:lang w:eastAsia="zh-CN"/>
        </w:rPr>
      </w:pPr>
      <w:r>
        <w:rPr>
          <w:rFonts w:eastAsia="DengXian" w:hint="eastAsia"/>
          <w:lang w:eastAsia="zh-CN"/>
        </w:rPr>
        <w:t>参考</w:t>
      </w:r>
    </w:p>
    <w:p w:rsidR="003A46B0" w:rsidRDefault="003A46B0" w:rsidP="00807D83">
      <w:pPr>
        <w:rPr>
          <w:rFonts w:eastAsia="DengXian" w:hint="eastAsia"/>
          <w:lang w:eastAsia="zh-CN"/>
        </w:rPr>
      </w:pPr>
      <w:r>
        <w:rPr>
          <w:rFonts w:eastAsia="DengXian" w:hint="eastAsia"/>
          <w:lang w:eastAsia="zh-CN"/>
        </w:rPr>
        <w:t>代码</w:t>
      </w:r>
    </w:p>
    <w:p w:rsidR="00807D83" w:rsidRDefault="00807D83" w:rsidP="00807D83">
      <w:pPr>
        <w:rPr>
          <w:rFonts w:eastAsia="DengXian"/>
          <w:lang w:eastAsia="zh-CN"/>
        </w:rPr>
      </w:pPr>
      <w:hyperlink r:id="rId14" w:history="1">
        <w:r w:rsidRPr="005E59ED">
          <w:rPr>
            <w:rStyle w:val="a3"/>
            <w:rFonts w:eastAsia="DengXian"/>
            <w:lang w:eastAsia="zh-CN"/>
          </w:rPr>
          <w:t>https://docs.ultralytics.com/models/yoloe/</w:t>
        </w:r>
      </w:hyperlink>
    </w:p>
    <w:p w:rsidR="003A46B0" w:rsidRDefault="003A46B0" w:rsidP="00807D83">
      <w:pPr>
        <w:rPr>
          <w:rFonts w:eastAsia="DengXian" w:hint="eastAsia"/>
          <w:lang w:eastAsia="zh-CN"/>
        </w:rPr>
      </w:pPr>
      <w:r>
        <w:rPr>
          <w:rFonts w:eastAsia="DengXian" w:hint="eastAsia"/>
          <w:lang w:eastAsia="zh-CN"/>
        </w:rPr>
        <w:t>论文</w:t>
      </w:r>
    </w:p>
    <w:p w:rsidR="00807D83" w:rsidRPr="001B5E8B" w:rsidRDefault="00807D83" w:rsidP="00807D83">
      <w:pPr>
        <w:rPr>
          <w:rFonts w:eastAsia="DengXian" w:hint="eastAsia"/>
          <w:lang w:eastAsia="zh-CN"/>
        </w:rPr>
      </w:pPr>
      <w:r w:rsidRPr="00264051">
        <w:rPr>
          <w:rFonts w:eastAsia="DengXian"/>
          <w:lang w:eastAsia="zh-CN"/>
        </w:rPr>
        <w:t>https://arxiv.org/pdf/2602.00168</w:t>
      </w:r>
    </w:p>
    <w:p w:rsidR="00807D83" w:rsidRPr="0031471E" w:rsidRDefault="0031471E">
      <w:pPr>
        <w:rPr>
          <w:rFonts w:hint="eastAsia"/>
        </w:rPr>
      </w:pPr>
      <w:r>
        <w:rPr>
          <w:rFonts w:ascii="SimSun" w:eastAsia="SimSun" w:hAnsi="SimSun" w:cs="SimSun" w:hint="eastAsia"/>
          <w:lang w:eastAsia="zh-CN"/>
        </w:rPr>
        <w:t>实践</w:t>
      </w:r>
    </w:p>
    <w:p w:rsidR="00807D83" w:rsidRDefault="00960D3C">
      <w:hyperlink r:id="rId15" w:history="1">
        <w:r w:rsidRPr="005E59ED">
          <w:rPr>
            <w:rStyle w:val="a3"/>
          </w:rPr>
          <w:t>https://blog.csdn.net/qq_45972324/article/details/156987656?utm_medium=distribute.pc_relevant.none-task-blog-2~default~baidujs_baidulandingword~default-0-156987656-blog-156986539.235^v43^pc_blog_bottom_relevance_base1&amp;spm=1001.2101.3001.4242.1&amp;utm_relevant_index=2</w:t>
        </w:r>
      </w:hyperlink>
    </w:p>
    <w:p w:rsidR="00960D3C" w:rsidRDefault="00960D3C"/>
    <w:p w:rsidR="00960D3C" w:rsidRDefault="00960D3C"/>
    <w:p w:rsidR="00960D3C" w:rsidRDefault="001674E7">
      <w:r>
        <w:rPr>
          <w:rFonts w:ascii="DengXian" w:eastAsia="DengXian" w:hAnsi="DengXian" w:hint="eastAsia"/>
          <w:lang w:eastAsia="zh-CN"/>
        </w:rPr>
        <w:t>大模型</w:t>
      </w:r>
      <w:r>
        <w:rPr>
          <w:rFonts w:ascii="SimSun" w:eastAsia="SimSun" w:hAnsi="SimSun" w:cs="SimSun" w:hint="eastAsia"/>
          <w:lang w:eastAsia="zh-CN"/>
        </w:rPr>
        <w:t>辅助训练</w:t>
      </w:r>
    </w:p>
    <w:p w:rsidR="00960D3C" w:rsidRDefault="005E395E" w:rsidP="001674E7">
      <w:hyperlink r:id="rId16" w:history="1">
        <w:r w:rsidRPr="005E59ED">
          <w:rPr>
            <w:rStyle w:val="a3"/>
          </w:rPr>
          <w:t>https://blog.csdn.net/weixin_33245447/article/details/157878663</w:t>
        </w:r>
      </w:hyperlink>
    </w:p>
    <w:p w:rsidR="005E395E" w:rsidRDefault="005E395E" w:rsidP="001674E7"/>
    <w:p w:rsidR="00F5410B" w:rsidRDefault="00F5410B" w:rsidP="001674E7">
      <w:pPr>
        <w:rPr>
          <w:rFonts w:ascii="SimSun" w:hAnsi="SimSun" w:cs="SimSun"/>
        </w:rPr>
      </w:pPr>
      <w:r>
        <w:rPr>
          <w:rFonts w:ascii="DengXian" w:eastAsia="DengXian" w:hAnsi="DengXian" w:hint="eastAsia"/>
          <w:lang w:eastAsia="zh-CN"/>
        </w:rPr>
        <w:t>yolo</w:t>
      </w:r>
      <w:r>
        <w:t>26</w:t>
      </w:r>
      <w:r>
        <w:rPr>
          <w:rFonts w:ascii="SimSun" w:eastAsia="SimSun" w:hAnsi="SimSun" w:cs="SimSun" w:hint="eastAsia"/>
          <w:lang w:eastAsia="zh-CN"/>
        </w:rPr>
        <w:t>训练自己的模型</w:t>
      </w:r>
    </w:p>
    <w:p w:rsidR="00F5410B" w:rsidRPr="005E395E" w:rsidRDefault="00F5410B" w:rsidP="00F5410B">
      <w:pPr>
        <w:rPr>
          <w:rFonts w:hint="eastAsia"/>
        </w:rPr>
      </w:pPr>
      <w:r w:rsidRPr="005E395E">
        <w:t>https://blog.csdn.net/weixin_42576410/article/details/157054575</w:t>
      </w:r>
    </w:p>
    <w:p w:rsidR="00F5410B" w:rsidRPr="00F5410B" w:rsidRDefault="00F5410B" w:rsidP="001674E7">
      <w:pPr>
        <w:rPr>
          <w:rFonts w:hint="eastAsia"/>
        </w:rPr>
      </w:pPr>
      <w:bookmarkStart w:id="0" w:name="_GoBack"/>
      <w:bookmarkEnd w:id="0"/>
    </w:p>
    <w:sectPr w:rsidR="00F5410B" w:rsidRPr="00F5410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B26"/>
    <w:rsid w:val="0007747E"/>
    <w:rsid w:val="000842EC"/>
    <w:rsid w:val="001674E7"/>
    <w:rsid w:val="001B5E8B"/>
    <w:rsid w:val="00237B48"/>
    <w:rsid w:val="00251D1F"/>
    <w:rsid w:val="00254AE8"/>
    <w:rsid w:val="00264051"/>
    <w:rsid w:val="00270537"/>
    <w:rsid w:val="003020EC"/>
    <w:rsid w:val="0031471E"/>
    <w:rsid w:val="00355D67"/>
    <w:rsid w:val="003A46B0"/>
    <w:rsid w:val="005E395E"/>
    <w:rsid w:val="007F358E"/>
    <w:rsid w:val="007F54C3"/>
    <w:rsid w:val="00807D83"/>
    <w:rsid w:val="0089267A"/>
    <w:rsid w:val="008D0DCA"/>
    <w:rsid w:val="00930F18"/>
    <w:rsid w:val="00947B81"/>
    <w:rsid w:val="00960D3C"/>
    <w:rsid w:val="00A32C0F"/>
    <w:rsid w:val="00A97D3E"/>
    <w:rsid w:val="00B538FC"/>
    <w:rsid w:val="00B86017"/>
    <w:rsid w:val="00E04D26"/>
    <w:rsid w:val="00ED6B26"/>
    <w:rsid w:val="00F5410B"/>
    <w:rsid w:val="00F70429"/>
    <w:rsid w:val="00FF19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15B607F"/>
  <w15:chartTrackingRefBased/>
  <w15:docId w15:val="{E70C173D-9DC0-4FF1-BD7A-712EA7DA1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97D3E"/>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A97D3E"/>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947B81"/>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97D3E"/>
    <w:rPr>
      <w:rFonts w:asciiTheme="majorHAnsi" w:eastAsiaTheme="majorEastAsia" w:hAnsiTheme="majorHAnsi" w:cstheme="majorBidi"/>
      <w:sz w:val="24"/>
      <w:szCs w:val="24"/>
    </w:rPr>
  </w:style>
  <w:style w:type="character" w:customStyle="1" w:styleId="20">
    <w:name w:val="見出し 2 (文字)"/>
    <w:basedOn w:val="a0"/>
    <w:link w:val="2"/>
    <w:uiPriority w:val="9"/>
    <w:rsid w:val="00A97D3E"/>
    <w:rPr>
      <w:rFonts w:asciiTheme="majorHAnsi" w:eastAsiaTheme="majorEastAsia" w:hAnsiTheme="majorHAnsi" w:cstheme="majorBidi"/>
    </w:rPr>
  </w:style>
  <w:style w:type="character" w:customStyle="1" w:styleId="30">
    <w:name w:val="見出し 3 (文字)"/>
    <w:basedOn w:val="a0"/>
    <w:link w:val="3"/>
    <w:uiPriority w:val="9"/>
    <w:rsid w:val="00947B81"/>
    <w:rPr>
      <w:rFonts w:asciiTheme="majorHAnsi" w:eastAsiaTheme="majorEastAsia" w:hAnsiTheme="majorHAnsi" w:cstheme="majorBidi"/>
    </w:rPr>
  </w:style>
  <w:style w:type="character" w:styleId="a3">
    <w:name w:val="Hyperlink"/>
    <w:basedOn w:val="a0"/>
    <w:uiPriority w:val="99"/>
    <w:unhideWhenUsed/>
    <w:rsid w:val="001B5E8B"/>
    <w:rPr>
      <w:color w:val="0563C1" w:themeColor="hyperlink"/>
      <w:u w:val="single"/>
    </w:rPr>
  </w:style>
  <w:style w:type="character" w:styleId="a4">
    <w:name w:val="Unresolved Mention"/>
    <w:basedOn w:val="a0"/>
    <w:uiPriority w:val="99"/>
    <w:semiHidden/>
    <w:unhideWhenUsed/>
    <w:rsid w:val="001B5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3319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blog.csdn.net/weixin_33245447/article/details/157878663"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https://blog.csdn.net/qq_45972324/article/details/156987656?utm_medium=distribute.pc_relevant.none-task-blog-2~default~baidujs_baidulandingword~default-0-156987656-blog-156986539.235%5ev43%5epc_blog_bottom_relevance_base1&amp;spm=1001.2101.3001.4242.1&amp;utm_relevant_index=2" TargetMode="Externa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docs.ultralytics.com/models/yoloe/"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TotalTime>
  <Pages>5</Pages>
  <Words>324</Words>
  <Characters>1849</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SBI BITS</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Xiuli Dong</dc:creator>
  <cp:keywords/>
  <dc:description/>
  <cp:lastModifiedBy>Xiuli Dong</cp:lastModifiedBy>
  <cp:revision>20</cp:revision>
  <dcterms:created xsi:type="dcterms:W3CDTF">2026-03-04T01:25:00Z</dcterms:created>
  <dcterms:modified xsi:type="dcterms:W3CDTF">2026-03-04T09:05:00Z</dcterms:modified>
</cp:coreProperties>
</file>