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B184" w14:textId="77BEB29B" w:rsidR="003219A0" w:rsidRPr="003219A0" w:rsidRDefault="003219A0" w:rsidP="001E15D7">
      <w:pPr>
        <w:pStyle w:val="Title"/>
        <w:jc w:val="center"/>
        <w:rPr>
          <w:rFonts w:ascii="Times New Roman" w:eastAsia="Times New Roman" w:hAnsi="Times New Roman" w:cs="Times New Roman"/>
          <w:sz w:val="24"/>
          <w:szCs w:val="24"/>
          <w:lang w:eastAsia="en-GB"/>
        </w:rPr>
      </w:pPr>
      <w:r w:rsidRPr="003219A0">
        <w:rPr>
          <w:rFonts w:eastAsia="Times New Roman"/>
          <w:lang w:eastAsia="en-GB"/>
        </w:rPr>
        <w:t xml:space="preserve">Colouring Cities </w:t>
      </w:r>
      <w:r w:rsidR="003B6EA0">
        <w:rPr>
          <w:rFonts w:eastAsia="Times New Roman"/>
          <w:lang w:eastAsia="en-GB"/>
        </w:rPr>
        <w:t>Core Platform Updates</w:t>
      </w:r>
    </w:p>
    <w:p w14:paraId="09BE06C6" w14:textId="63137ACC" w:rsidR="003219A0" w:rsidRPr="003219A0" w:rsidRDefault="003219A0" w:rsidP="001E15D7">
      <w:pPr>
        <w:pStyle w:val="Subtitle"/>
        <w:jc w:val="center"/>
        <w:rPr>
          <w:rFonts w:ascii="Times New Roman" w:eastAsia="Times New Roman" w:hAnsi="Times New Roman" w:cs="Times New Roman"/>
          <w:sz w:val="24"/>
          <w:szCs w:val="24"/>
          <w:lang w:eastAsia="en-GB"/>
        </w:rPr>
      </w:pPr>
      <w:r w:rsidRPr="003219A0">
        <w:rPr>
          <w:rFonts w:eastAsia="Times New Roman"/>
          <w:lang w:eastAsia="en-GB"/>
        </w:rPr>
        <w:t>M</w:t>
      </w:r>
      <w:r w:rsidR="0041031F">
        <w:rPr>
          <w:rFonts w:eastAsia="Times New Roman"/>
          <w:lang w:eastAsia="en-GB"/>
        </w:rPr>
        <w:t>ike</w:t>
      </w:r>
      <w:r w:rsidRPr="003219A0">
        <w:rPr>
          <w:rFonts w:eastAsia="Times New Roman"/>
          <w:lang w:eastAsia="en-GB"/>
        </w:rPr>
        <w:t xml:space="preserve"> Simpson, Research Software Engineer, Newcastle University</w:t>
      </w:r>
    </w:p>
    <w:p w14:paraId="5E4965D0" w14:textId="77777777" w:rsidR="00041C3A" w:rsidRDefault="00041C3A" w:rsidP="00E4611F">
      <w:pPr>
        <w:rPr>
          <w:lang w:eastAsia="en-GB"/>
        </w:rPr>
      </w:pPr>
    </w:p>
    <w:p w14:paraId="51882A49" w14:textId="6FD9915A" w:rsidR="003B6EA0" w:rsidRDefault="003219A0">
      <w:pPr>
        <w:rPr>
          <w:lang w:eastAsia="en-GB"/>
        </w:rPr>
      </w:pPr>
      <w:r w:rsidRPr="003219A0">
        <w:rPr>
          <w:lang w:eastAsia="en-GB"/>
        </w:rPr>
        <w:t xml:space="preserve">As </w:t>
      </w:r>
      <w:r w:rsidR="003B6EA0">
        <w:rPr>
          <w:lang w:eastAsia="en-GB"/>
        </w:rPr>
        <w:t xml:space="preserve">we move from </w:t>
      </w:r>
      <w:r w:rsidRPr="003219A0">
        <w:rPr>
          <w:lang w:eastAsia="en-GB"/>
        </w:rPr>
        <w:t xml:space="preserve">the Colouring London prototype to the expanding Colouring Cities Research Programme (CCRP), we have </w:t>
      </w:r>
      <w:r w:rsidR="003B6EA0">
        <w:rPr>
          <w:lang w:eastAsia="en-GB"/>
        </w:rPr>
        <w:t xml:space="preserve">decided to make </w:t>
      </w:r>
      <w:r w:rsidR="00D3395A">
        <w:rPr>
          <w:lang w:eastAsia="en-GB"/>
        </w:rPr>
        <w:t>several</w:t>
      </w:r>
      <w:r w:rsidR="003B6EA0">
        <w:rPr>
          <w:lang w:eastAsia="en-GB"/>
        </w:rPr>
        <w:t xml:space="preserve"> changes to the </w:t>
      </w:r>
      <w:hyperlink r:id="rId6" w:history="1">
        <w:r w:rsidR="003B6EA0" w:rsidRPr="00AB18E5">
          <w:rPr>
            <w:rStyle w:val="Hyperlink"/>
            <w:lang w:eastAsia="en-GB"/>
          </w:rPr>
          <w:t>colouring-cities organisation</w:t>
        </w:r>
      </w:hyperlink>
      <w:r w:rsidR="003B6EA0">
        <w:rPr>
          <w:lang w:eastAsia="en-GB"/>
        </w:rPr>
        <w:t xml:space="preserve"> on GitHub to enable better collaboration between the various projects.</w:t>
      </w:r>
    </w:p>
    <w:p w14:paraId="06AC759B" w14:textId="68AC7D0A" w:rsidR="003B6EA0" w:rsidRDefault="00D3395A">
      <w:pPr>
        <w:rPr>
          <w:lang w:eastAsia="en-GB"/>
        </w:rPr>
      </w:pPr>
      <w:r>
        <w:rPr>
          <w:lang w:eastAsia="en-GB"/>
        </w:rPr>
        <w:t>We do not expect t</w:t>
      </w:r>
      <w:r w:rsidR="003B6EA0">
        <w:rPr>
          <w:lang w:eastAsia="en-GB"/>
        </w:rPr>
        <w:t xml:space="preserve">hese changes to </w:t>
      </w:r>
      <w:r>
        <w:rPr>
          <w:lang w:eastAsia="en-GB"/>
        </w:rPr>
        <w:t>significantly impact the existing “Colouring...” projects. However,</w:t>
      </w:r>
      <w:r w:rsidR="00F20A49">
        <w:rPr>
          <w:lang w:eastAsia="en-GB"/>
        </w:rPr>
        <w:t xml:space="preserve"> we have detailed the changes in this document</w:t>
      </w:r>
      <w:r>
        <w:rPr>
          <w:lang w:eastAsia="en-GB"/>
        </w:rPr>
        <w:t xml:space="preserve"> to minimise</w:t>
      </w:r>
      <w:r w:rsidR="00F20A49">
        <w:rPr>
          <w:lang w:eastAsia="en-GB"/>
        </w:rPr>
        <w:t xml:space="preserve"> confusion and explain our vision for the CCRP moving forward.</w:t>
      </w:r>
    </w:p>
    <w:p w14:paraId="514AD233" w14:textId="61CA6A2D" w:rsidR="00F20A49" w:rsidRDefault="00F20A49" w:rsidP="00F20A49">
      <w:pPr>
        <w:pStyle w:val="Heading1"/>
        <w:rPr>
          <w:lang w:eastAsia="en-GB"/>
        </w:rPr>
      </w:pPr>
      <w:r>
        <w:rPr>
          <w:lang w:eastAsia="en-GB"/>
        </w:rPr>
        <w:t>Colouring Core</w:t>
      </w:r>
    </w:p>
    <w:p w14:paraId="554355FE" w14:textId="73D5077C" w:rsidR="00DA7669" w:rsidRDefault="00A540E7" w:rsidP="00F20A49">
      <w:pPr>
        <w:rPr>
          <w:lang w:eastAsia="en-GB"/>
        </w:rPr>
      </w:pPr>
      <w:r>
        <w:rPr>
          <w:lang w:eastAsia="en-GB"/>
        </w:rPr>
        <w:t xml:space="preserve">The idea behind creating the ‘colouring core’ platform is to </w:t>
      </w:r>
      <w:r w:rsidR="007C0462">
        <w:rPr>
          <w:lang w:eastAsia="en-GB"/>
        </w:rPr>
        <w:t xml:space="preserve">have a single base repository from which all other Colouring Cities projects are forked. </w:t>
      </w:r>
      <w:r w:rsidR="00D3395A">
        <w:rPr>
          <w:lang w:eastAsia="en-GB"/>
        </w:rPr>
        <w:t>That way</w:t>
      </w:r>
      <w:r w:rsidR="007C0462">
        <w:rPr>
          <w:lang w:eastAsia="en-GB"/>
        </w:rPr>
        <w:t xml:space="preserve">, developers </w:t>
      </w:r>
      <w:r w:rsidR="00D3395A">
        <w:rPr>
          <w:lang w:eastAsia="en-GB"/>
        </w:rPr>
        <w:t xml:space="preserve">on all projects can </w:t>
      </w:r>
      <w:r w:rsidR="007C0462">
        <w:rPr>
          <w:lang w:eastAsia="en-GB"/>
        </w:rPr>
        <w:t xml:space="preserve">share their </w:t>
      </w:r>
      <w:r w:rsidR="00DA7669">
        <w:rPr>
          <w:lang w:eastAsia="en-GB"/>
        </w:rPr>
        <w:t xml:space="preserve">features and innovations with the rest of the CCRP </w:t>
      </w:r>
      <w:r w:rsidR="00D3395A">
        <w:rPr>
          <w:lang w:eastAsia="en-GB"/>
        </w:rPr>
        <w:t xml:space="preserve">by </w:t>
      </w:r>
      <w:r w:rsidR="00DA7669">
        <w:rPr>
          <w:lang w:eastAsia="en-GB"/>
        </w:rPr>
        <w:t>fold</w:t>
      </w:r>
      <w:r w:rsidR="00D3395A">
        <w:rPr>
          <w:lang w:eastAsia="en-GB"/>
        </w:rPr>
        <w:t>ing</w:t>
      </w:r>
      <w:r w:rsidR="00DA7669">
        <w:rPr>
          <w:lang w:eastAsia="en-GB"/>
        </w:rPr>
        <w:t xml:space="preserve"> those changes back into the Core platform.</w:t>
      </w:r>
    </w:p>
    <w:p w14:paraId="5CCBA38E" w14:textId="3449FF4E" w:rsidR="00DA7669" w:rsidRDefault="00DA7669" w:rsidP="00DA7669">
      <w:pPr>
        <w:pStyle w:val="Heading1"/>
        <w:rPr>
          <w:lang w:eastAsia="en-GB"/>
        </w:rPr>
      </w:pPr>
      <w:r>
        <w:rPr>
          <w:lang w:eastAsia="en-GB"/>
        </w:rPr>
        <w:t>Colouring London transition</w:t>
      </w:r>
    </w:p>
    <w:p w14:paraId="79ED089B" w14:textId="498C95AE" w:rsidR="002A1407" w:rsidRDefault="00DD1B75" w:rsidP="00F20A49">
      <w:pPr>
        <w:rPr>
          <w:lang w:eastAsia="en-GB"/>
        </w:rPr>
      </w:pPr>
      <w:r>
        <w:rPr>
          <w:lang w:eastAsia="en-GB"/>
        </w:rPr>
        <w:t>The problem was that</w:t>
      </w:r>
      <w:r w:rsidR="009B52D3">
        <w:rPr>
          <w:lang w:eastAsia="en-GB"/>
        </w:rPr>
        <w:t xml:space="preserve"> </w:t>
      </w:r>
      <w:r w:rsidR="00D3395A">
        <w:rPr>
          <w:lang w:eastAsia="en-GB"/>
        </w:rPr>
        <w:t>several projects were already</w:t>
      </w:r>
      <w:r w:rsidR="009B52D3">
        <w:rPr>
          <w:lang w:eastAsia="en-GB"/>
        </w:rPr>
        <w:t xml:space="preserve"> forked from the Colouring London </w:t>
      </w:r>
      <w:r w:rsidR="002A1407">
        <w:rPr>
          <w:lang w:eastAsia="en-GB"/>
        </w:rPr>
        <w:t>repository</w:t>
      </w:r>
      <w:r w:rsidR="00D3395A">
        <w:rPr>
          <w:lang w:eastAsia="en-GB"/>
        </w:rPr>
        <w:t>.</w:t>
      </w:r>
      <w:r w:rsidR="00C24347">
        <w:rPr>
          <w:lang w:eastAsia="en-GB"/>
        </w:rPr>
        <w:t xml:space="preserve"> </w:t>
      </w:r>
      <w:r w:rsidR="00D3395A">
        <w:rPr>
          <w:lang w:eastAsia="en-GB"/>
        </w:rPr>
        <w:t>F</w:t>
      </w:r>
      <w:r w:rsidR="00C24347">
        <w:rPr>
          <w:lang w:eastAsia="en-GB"/>
        </w:rPr>
        <w:t>or example, the two projects shown in the diagram below.</w:t>
      </w:r>
    </w:p>
    <w:p w14:paraId="15D4327F" w14:textId="6C7B1C0A" w:rsidR="00DA7669" w:rsidRDefault="00D72D50" w:rsidP="00F20A49">
      <w:pPr>
        <w:rPr>
          <w:lang w:eastAsia="en-GB"/>
        </w:rPr>
      </w:pPr>
      <w:r>
        <w:rPr>
          <w:noProof/>
          <w:lang w:eastAsia="en-GB"/>
        </w:rPr>
        <mc:AlternateContent>
          <mc:Choice Requires="wpc">
            <w:drawing>
              <wp:inline distT="0" distB="0" distL="0" distR="0" wp14:anchorId="2B5B1463" wp14:editId="3A31BACA">
                <wp:extent cx="5486400" cy="2162175"/>
                <wp:effectExtent l="0" t="0" r="0" b="952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Rectangle 5"/>
                        <wps:cNvSpPr/>
                        <wps:spPr>
                          <a:xfrm>
                            <a:off x="704851" y="180976"/>
                            <a:ext cx="1428750" cy="8382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23842DF" w14:textId="2FC967C5" w:rsidR="00D72D50" w:rsidRDefault="00D72D50" w:rsidP="00C24347">
                              <w:pPr>
                                <w:spacing w:after="0"/>
                                <w:jc w:val="center"/>
                              </w:pPr>
                              <w:r>
                                <w:t>Colouring London (Prototype)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370875" y="180976"/>
                            <a:ext cx="1428750"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7ED95A" w14:textId="7A5DD412" w:rsidR="00C24347" w:rsidRDefault="00C24347" w:rsidP="00C24347">
                              <w:pPr>
                                <w:spacing w:after="0" w:line="256" w:lineRule="auto"/>
                                <w:jc w:val="center"/>
                                <w:rPr>
                                  <w:rFonts w:eastAsia="Calibri"/>
                                </w:rPr>
                              </w:pPr>
                              <w:r>
                                <w:rPr>
                                  <w:rFonts w:eastAsia="Calibri"/>
                                </w:rPr>
                                <w:t>Colouring</w:t>
                              </w:r>
                              <w:r>
                                <w:rPr>
                                  <w:rFonts w:eastAsia="Calibri"/>
                                </w:rPr>
                                <w:br/>
                                <w:t>Australia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361350" y="1132500"/>
                            <a:ext cx="1428750" cy="8382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28578F2" w14:textId="595FAED0" w:rsidR="00C24347" w:rsidRDefault="00C24347" w:rsidP="00C24347">
                              <w:pPr>
                                <w:spacing w:after="0" w:line="256" w:lineRule="auto"/>
                                <w:jc w:val="center"/>
                                <w:rPr>
                                  <w:rFonts w:eastAsia="Calibri"/>
                                </w:rPr>
                              </w:pPr>
                              <w:r>
                                <w:rPr>
                                  <w:rFonts w:eastAsia="Calibri"/>
                                </w:rPr>
                                <w:t>Colouring</w:t>
                              </w:r>
                              <w:r>
                                <w:rPr>
                                  <w:rFonts w:eastAsia="Calibri"/>
                                </w:rPr>
                                <w:br/>
                                <w:t>Columbia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Connector: Elbow 8"/>
                        <wps:cNvCnPr>
                          <a:stCxn id="5" idx="3"/>
                          <a:endCxn id="6" idx="1"/>
                        </wps:cNvCnPr>
                        <wps:spPr>
                          <a:xfrm>
                            <a:off x="2133601" y="600076"/>
                            <a:ext cx="1237274" cy="127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Connector: Elbow 9"/>
                        <wps:cNvCnPr>
                          <a:stCxn id="5" idx="3"/>
                          <a:endCxn id="7" idx="1"/>
                        </wps:cNvCnPr>
                        <wps:spPr>
                          <a:xfrm>
                            <a:off x="2133601" y="600076"/>
                            <a:ext cx="1227749" cy="951524"/>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B5B1463" id="Canvas 4" o:spid="_x0000_s1026" editas="canvas" style="width:6in;height:170.25pt;mso-position-horizontal-relative:char;mso-position-vertical-relative:line" coordsize="54864,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1621;visibility:visible;mso-wrap-style:square" filled="t">
                  <v:fill o:detectmouseclick="t"/>
                  <v:path o:connecttype="none"/>
                </v:shape>
                <v:rect id="Rectangle 5" o:spid="_x0000_s1028" style="position:absolute;left:7048;top:1809;width:14288;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" fillcolor="#70ad47 [3209]" strokecolor="#375623 [1609]" strokeweight="1pt">
                  <v:textbox>
                    <w:txbxContent>
                      <w:p w14:paraId="323842DF" w14:textId="2FC967C5" w:rsidR="00D72D50" w:rsidRDefault="00D72D50" w:rsidP="00C24347">
                        <w:pPr>
                          <w:spacing w:after="0"/>
                          <w:jc w:val="center"/>
                        </w:pPr>
                        <w:r>
                          <w:t>Colouring London (Prototype)</w:t>
                        </w:r>
                      </w:p>
                    </w:txbxContent>
                  </v:textbox>
                </v:rect>
                <v:rect id="Rectangle 6" o:spid="_x0000_s1029" style="position:absolute;left:33708;top:1809;width:14288;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" fillcolor="#4472c4 [3204]" strokecolor="#1f3763 [1604]" strokeweight="1pt">
                  <v:textbox>
                    <w:txbxContent>
                      <w:p w14:paraId="0D7ED95A" w14:textId="7A5DD412" w:rsidR="00C24347" w:rsidRDefault="00C24347" w:rsidP="00C24347">
                        <w:pPr>
                          <w:spacing w:after="0" w:line="256" w:lineRule="auto"/>
                          <w:jc w:val="center"/>
                          <w:rPr>
                            <w:rFonts w:eastAsia="Calibri"/>
                          </w:rPr>
                        </w:pPr>
                        <w:r>
                          <w:rPr>
                            <w:rFonts w:eastAsia="Calibri"/>
                          </w:rPr>
                          <w:t>Colouring</w:t>
                        </w:r>
                        <w:r>
                          <w:rPr>
                            <w:rFonts w:eastAsia="Calibri"/>
                          </w:rPr>
                          <w:br/>
                          <w:t>Australia</w:t>
                        </w:r>
                      </w:p>
                    </w:txbxContent>
                  </v:textbox>
                </v:rect>
                <v:rect id="Rectangle 7" o:spid="_x0000_s1030" style="position:absolute;left:33613;top:11325;width:14288;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" fillcolor="#5b9bd5 [3208]" strokecolor="#1f4d78 [1608]" strokeweight="1pt">
                  <v:textbox>
                    <w:txbxContent>
                      <w:p w14:paraId="328578F2" w14:textId="595FAED0" w:rsidR="00C24347" w:rsidRDefault="00C24347" w:rsidP="00C24347">
                        <w:pPr>
                          <w:spacing w:after="0" w:line="256" w:lineRule="auto"/>
                          <w:jc w:val="center"/>
                          <w:rPr>
                            <w:rFonts w:eastAsia="Calibri"/>
                          </w:rPr>
                        </w:pPr>
                        <w:r>
                          <w:rPr>
                            <w:rFonts w:eastAsia="Calibri"/>
                          </w:rPr>
                          <w:t>Colouring</w:t>
                        </w:r>
                        <w:r>
                          <w:rPr>
                            <w:rFonts w:eastAsia="Calibri"/>
                          </w:rPr>
                          <w:br/>
                          <w:t>Columbia</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 o:spid="_x0000_s1031" type="#_x0000_t34" style="position:absolute;left:21336;top:6000;width:12372;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" strokecolor="#4472c4 [3204]" strokeweight=".5pt">
                  <v:stroke endarrow="block"/>
                </v:shape>
                <v:shape id="Connector: Elbow 9" o:spid="_x0000_s1032" type="#_x0000_t34" style="position:absolute;left:21336;top:6000;width:12277;height:95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" strokecolor="#4472c4 [3204]" strokeweight=".5pt">
                  <v:stroke endarrow="block"/>
                </v:shape>
                <w10:anchorlock/>
              </v:group>
            </w:pict>
          </mc:Fallback>
        </mc:AlternateContent>
      </w:r>
      <w:r w:rsidR="009B52D3">
        <w:rPr>
          <w:lang w:eastAsia="en-GB"/>
        </w:rPr>
        <w:t xml:space="preserve"> </w:t>
      </w:r>
    </w:p>
    <w:p w14:paraId="49EF8A7E" w14:textId="0B77B17D" w:rsidR="00C24347" w:rsidRDefault="00C24347" w:rsidP="00F20A49">
      <w:pPr>
        <w:rPr>
          <w:lang w:eastAsia="en-GB"/>
        </w:rPr>
      </w:pPr>
      <w:r>
        <w:rPr>
          <w:lang w:eastAsia="en-GB"/>
        </w:rPr>
        <w:t>Introducing a new</w:t>
      </w:r>
      <w:r w:rsidR="00D3395A">
        <w:rPr>
          <w:lang w:eastAsia="en-GB"/>
        </w:rPr>
        <w:t xml:space="preserve"> ‘core’</w:t>
      </w:r>
      <w:r>
        <w:rPr>
          <w:lang w:eastAsia="en-GB"/>
        </w:rPr>
        <w:t xml:space="preserve"> repository into this organisation structure would have led to additional work </w:t>
      </w:r>
      <w:r w:rsidR="00D3395A">
        <w:rPr>
          <w:lang w:eastAsia="en-GB"/>
        </w:rPr>
        <w:t>for the Colouring London team, and</w:t>
      </w:r>
      <w:r>
        <w:rPr>
          <w:lang w:eastAsia="en-GB"/>
        </w:rPr>
        <w:t xml:space="preserve"> all the projects forked from Colouring London.</w:t>
      </w:r>
    </w:p>
    <w:p w14:paraId="0B8062DC" w14:textId="7452B79C" w:rsidR="00C24347" w:rsidRDefault="00C24347" w:rsidP="00F20A49">
      <w:pPr>
        <w:rPr>
          <w:lang w:eastAsia="en-GB"/>
        </w:rPr>
      </w:pPr>
      <w:r>
        <w:rPr>
          <w:lang w:eastAsia="en-GB"/>
        </w:rPr>
        <w:t>Instead, we decided to go with a new structure, which involved renaming some of the Colouring Cities Repositories:</w:t>
      </w:r>
    </w:p>
    <w:p w14:paraId="6710B7AF" w14:textId="2CA84985" w:rsidR="00C24347" w:rsidRDefault="00D3395A" w:rsidP="00C24347">
      <w:pPr>
        <w:pStyle w:val="ListParagraph"/>
        <w:numPr>
          <w:ilvl w:val="0"/>
          <w:numId w:val="1"/>
        </w:numPr>
        <w:rPr>
          <w:lang w:eastAsia="en-GB"/>
        </w:rPr>
      </w:pPr>
      <w:r>
        <w:rPr>
          <w:lang w:eastAsia="en-GB"/>
        </w:rPr>
        <w:t>We renamed the</w:t>
      </w:r>
      <w:r w:rsidR="00C24347">
        <w:rPr>
          <w:lang w:eastAsia="en-GB"/>
        </w:rPr>
        <w:t xml:space="preserve"> ‘colouring-</w:t>
      </w:r>
      <w:proofErr w:type="spellStart"/>
      <w:r w:rsidR="00C24347">
        <w:rPr>
          <w:lang w:eastAsia="en-GB"/>
        </w:rPr>
        <w:t>london</w:t>
      </w:r>
      <w:proofErr w:type="spellEnd"/>
      <w:r w:rsidR="00C24347">
        <w:rPr>
          <w:lang w:eastAsia="en-GB"/>
        </w:rPr>
        <w:t>’ repository to ‘colouring-core’</w:t>
      </w:r>
      <w:r w:rsidR="00125D15">
        <w:rPr>
          <w:lang w:eastAsia="en-GB"/>
        </w:rPr>
        <w:t>.</w:t>
      </w:r>
    </w:p>
    <w:p w14:paraId="6C312097" w14:textId="31325427" w:rsidR="00C24347" w:rsidRDefault="00C24347" w:rsidP="00C24347">
      <w:pPr>
        <w:pStyle w:val="ListParagraph"/>
        <w:numPr>
          <w:ilvl w:val="0"/>
          <w:numId w:val="1"/>
        </w:numPr>
        <w:rPr>
          <w:lang w:eastAsia="en-GB"/>
        </w:rPr>
      </w:pPr>
      <w:r>
        <w:rPr>
          <w:lang w:eastAsia="en-GB"/>
        </w:rPr>
        <w:t>A new ‘colouring-</w:t>
      </w:r>
      <w:proofErr w:type="spellStart"/>
      <w:r>
        <w:rPr>
          <w:lang w:eastAsia="en-GB"/>
        </w:rPr>
        <w:t>london</w:t>
      </w:r>
      <w:proofErr w:type="spellEnd"/>
      <w:r>
        <w:rPr>
          <w:lang w:eastAsia="en-GB"/>
        </w:rPr>
        <w:t>’ repository has been created, forked from ‘colouring-core’</w:t>
      </w:r>
      <w:r w:rsidR="00125D15">
        <w:rPr>
          <w:lang w:eastAsia="en-GB"/>
        </w:rPr>
        <w:t>.</w:t>
      </w:r>
    </w:p>
    <w:p w14:paraId="3B65CC05" w14:textId="11D03333" w:rsidR="00C24347" w:rsidRDefault="00C24347" w:rsidP="00C24347">
      <w:pPr>
        <w:rPr>
          <w:lang w:eastAsia="en-GB"/>
        </w:rPr>
      </w:pPr>
      <w:r>
        <w:rPr>
          <w:lang w:eastAsia="en-GB"/>
        </w:rPr>
        <w:t>We appreciate that this may cause some confusion, but we decided it was the best way to move the project forward.</w:t>
      </w:r>
    </w:p>
    <w:p w14:paraId="0E63BBD4" w14:textId="77777777" w:rsidR="00D3395A" w:rsidRDefault="00D3395A" w:rsidP="00C24347">
      <w:pPr>
        <w:rPr>
          <w:lang w:eastAsia="en-GB"/>
        </w:rPr>
      </w:pPr>
    </w:p>
    <w:p w14:paraId="7B48EE3F" w14:textId="09E0C149" w:rsidR="00C24347" w:rsidRDefault="00C24347" w:rsidP="00C24347">
      <w:pPr>
        <w:rPr>
          <w:lang w:eastAsia="en-GB"/>
        </w:rPr>
      </w:pPr>
      <w:r>
        <w:rPr>
          <w:lang w:eastAsia="en-GB"/>
        </w:rPr>
        <w:lastRenderedPageBreak/>
        <w:t>The new organisation structure looks like this:</w:t>
      </w:r>
    </w:p>
    <w:p w14:paraId="097FCA63" w14:textId="1A17FBC9" w:rsidR="00C24347" w:rsidRDefault="00C24347" w:rsidP="00C24347">
      <w:pPr>
        <w:rPr>
          <w:lang w:eastAsia="en-GB"/>
        </w:rPr>
      </w:pPr>
      <w:r>
        <w:rPr>
          <w:noProof/>
          <w:lang w:eastAsia="en-GB"/>
        </w:rPr>
        <mc:AlternateContent>
          <mc:Choice Requires="wpc">
            <w:drawing>
              <wp:inline distT="0" distB="0" distL="0" distR="0" wp14:anchorId="23034F33" wp14:editId="1A5C786A">
                <wp:extent cx="5486400" cy="2852929"/>
                <wp:effectExtent l="0" t="0" r="0" b="508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0" name="Rectangle 10"/>
                        <wps:cNvSpPr/>
                        <wps:spPr>
                          <a:xfrm>
                            <a:off x="704851" y="71248"/>
                            <a:ext cx="1428750" cy="8382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C198ACF" w14:textId="305DD097" w:rsidR="00C24347" w:rsidRDefault="00C24347" w:rsidP="00C24347">
                              <w:pPr>
                                <w:spacing w:after="0"/>
                                <w:jc w:val="center"/>
                              </w:pPr>
                              <w:r>
                                <w:t>Colouring Core Platform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370875" y="71248"/>
                            <a:ext cx="1428750"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F92372" w14:textId="77777777" w:rsidR="00C24347" w:rsidRDefault="00C24347" w:rsidP="00C24347">
                              <w:pPr>
                                <w:spacing w:after="0" w:line="256" w:lineRule="auto"/>
                                <w:jc w:val="center"/>
                                <w:rPr>
                                  <w:rFonts w:eastAsia="Calibri"/>
                                </w:rPr>
                              </w:pPr>
                              <w:r>
                                <w:rPr>
                                  <w:rFonts w:eastAsia="Calibri"/>
                                </w:rPr>
                                <w:t>Colouring</w:t>
                              </w:r>
                              <w:r>
                                <w:rPr>
                                  <w:rFonts w:eastAsia="Calibri"/>
                                </w:rPr>
                                <w:br/>
                                <w:t>Australia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361350" y="1022772"/>
                            <a:ext cx="1428750" cy="8382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DF061D4" w14:textId="77777777" w:rsidR="00C24347" w:rsidRDefault="00C24347" w:rsidP="00C24347">
                              <w:pPr>
                                <w:spacing w:after="0" w:line="256" w:lineRule="auto"/>
                                <w:jc w:val="center"/>
                                <w:rPr>
                                  <w:rFonts w:eastAsia="Calibri"/>
                                </w:rPr>
                              </w:pPr>
                              <w:r>
                                <w:rPr>
                                  <w:rFonts w:eastAsia="Calibri"/>
                                </w:rPr>
                                <w:t>Colouring</w:t>
                              </w:r>
                              <w:r>
                                <w:rPr>
                                  <w:rFonts w:eastAsia="Calibri"/>
                                </w:rPr>
                                <w:br/>
                                <w:t>Columbia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Connector: Elbow 13"/>
                        <wps:cNvCnPr>
                          <a:stCxn id="4294967295" idx="3"/>
                          <a:endCxn id="4294967295" idx="1"/>
                        </wps:cNvCnPr>
                        <wps:spPr>
                          <a:xfrm>
                            <a:off x="2133601" y="490348"/>
                            <a:ext cx="1237274" cy="127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Connector: Elbow 14"/>
                        <wps:cNvCnPr>
                          <a:stCxn id="4294967295" idx="3"/>
                          <a:endCxn id="4294967295" idx="1"/>
                        </wps:cNvCnPr>
                        <wps:spPr>
                          <a:xfrm>
                            <a:off x="2133601" y="490348"/>
                            <a:ext cx="1227749" cy="951524"/>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Rectangle 22"/>
                        <wps:cNvSpPr/>
                        <wps:spPr>
                          <a:xfrm>
                            <a:off x="3370875" y="1994075"/>
                            <a:ext cx="1428750" cy="83756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9523F3C" w14:textId="3E917F28" w:rsidR="00C24347" w:rsidRDefault="00C24347" w:rsidP="00125D15">
                              <w:pPr>
                                <w:spacing w:after="0" w:line="256" w:lineRule="auto"/>
                                <w:jc w:val="center"/>
                                <w:rPr>
                                  <w:rFonts w:eastAsia="Calibri"/>
                                </w:rPr>
                              </w:pPr>
                              <w:r>
                                <w:rPr>
                                  <w:rFonts w:eastAsia="Calibri"/>
                                </w:rPr>
                                <w:t>Colouring London (New)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Connector: Elbow 23"/>
                        <wps:cNvCnPr>
                          <a:stCxn id="10" idx="3"/>
                          <a:endCxn id="22" idx="1"/>
                        </wps:cNvCnPr>
                        <wps:spPr>
                          <a:xfrm>
                            <a:off x="2133601" y="490348"/>
                            <a:ext cx="1237274" cy="192251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3034F33" id="Canvas 15" o:spid="_x0000_s1033" editas="canvas" style="width:6in;height:224.65pt;mso-position-horizontal-relative:char;mso-position-vertical-relative:line" coordsize="54864,2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">
                <v:shape id="_x0000_s1034" type="#_x0000_t75" style="position:absolute;width:54864;height:28524;visibility:visible;mso-wrap-style:square" filled="t">
                  <v:fill o:detectmouseclick="t"/>
                  <v:path o:connecttype="none"/>
                </v:shape>
                <v:rect id="Rectangle 10" o:spid="_x0000_s1035" style="position:absolute;left:7048;top:712;width:14288;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" fillcolor="#70ad47 [3209]" strokecolor="#375623 [1609]" strokeweight="1pt">
                  <v:textbox>
                    <w:txbxContent>
                      <w:p w14:paraId="5C198ACF" w14:textId="305DD097" w:rsidR="00C24347" w:rsidRDefault="00C24347" w:rsidP="00C24347">
                        <w:pPr>
                          <w:spacing w:after="0"/>
                          <w:jc w:val="center"/>
                        </w:pPr>
                        <w:r>
                          <w:t>Colouring Core Platform</w:t>
                        </w:r>
                      </w:p>
                    </w:txbxContent>
                  </v:textbox>
                </v:rect>
                <v:rect id="Rectangle 11" o:spid="_x0000_s1036" style="position:absolute;left:33708;top:712;width:14288;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" fillcolor="#4472c4 [3204]" strokecolor="#1f3763 [1604]" strokeweight="1pt">
                  <v:textbox>
                    <w:txbxContent>
                      <w:p w14:paraId="1EF92372" w14:textId="77777777" w:rsidR="00C24347" w:rsidRDefault="00C24347" w:rsidP="00C24347">
                        <w:pPr>
                          <w:spacing w:after="0" w:line="256" w:lineRule="auto"/>
                          <w:jc w:val="center"/>
                          <w:rPr>
                            <w:rFonts w:eastAsia="Calibri"/>
                          </w:rPr>
                        </w:pPr>
                        <w:r>
                          <w:rPr>
                            <w:rFonts w:eastAsia="Calibri"/>
                          </w:rPr>
                          <w:t>Colouring</w:t>
                        </w:r>
                        <w:r>
                          <w:rPr>
                            <w:rFonts w:eastAsia="Calibri"/>
                          </w:rPr>
                          <w:br/>
                          <w:t>Australia</w:t>
                        </w:r>
                      </w:p>
                    </w:txbxContent>
                  </v:textbox>
                </v:rect>
                <v:rect id="Rectangle 12" o:spid="_x0000_s1037" style="position:absolute;left:33613;top:10227;width:14288;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" fillcolor="#5b9bd5 [3208]" strokecolor="#1f4d78 [1608]" strokeweight="1pt">
                  <v:textbox>
                    <w:txbxContent>
                      <w:p w14:paraId="3DF061D4" w14:textId="77777777" w:rsidR="00C24347" w:rsidRDefault="00C24347" w:rsidP="00C24347">
                        <w:pPr>
                          <w:spacing w:after="0" w:line="256" w:lineRule="auto"/>
                          <w:jc w:val="center"/>
                          <w:rPr>
                            <w:rFonts w:eastAsia="Calibri"/>
                          </w:rPr>
                        </w:pPr>
                        <w:r>
                          <w:rPr>
                            <w:rFonts w:eastAsia="Calibri"/>
                          </w:rPr>
                          <w:t>Colouring</w:t>
                        </w:r>
                        <w:r>
                          <w:rPr>
                            <w:rFonts w:eastAsia="Calibri"/>
                          </w:rPr>
                          <w:br/>
                          <w:t>Columbia</w:t>
                        </w:r>
                      </w:p>
                    </w:txbxContent>
                  </v:textbox>
                </v:rect>
                <v:shape id="Connector: Elbow 13" o:spid="_x0000_s1038" type="#_x0000_t34" style="position:absolute;left:21336;top:4903;width:12372;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" strokecolor="#4472c4 [3204]" strokeweight=".5pt">
                  <v:stroke endarrow="block"/>
                </v:shape>
                <v:shape id="Connector: Elbow 14" o:spid="_x0000_s1039" type="#_x0000_t34" style="position:absolute;left:21336;top:4903;width:12277;height:95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" strokecolor="#4472c4 [3204]" strokeweight=".5pt">
                  <v:stroke endarrow="block"/>
                </v:shape>
                <v:rect id="Rectangle 22" o:spid="_x0000_s1040" style="position:absolute;left:33708;top:19940;width:14288;height: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" fillcolor="#ffc000 [3207]" strokecolor="#7f5f00 [1607]" strokeweight="1pt">
                  <v:textbox>
                    <w:txbxContent>
                      <w:p w14:paraId="29523F3C" w14:textId="3E917F28" w:rsidR="00C24347" w:rsidRDefault="00C24347" w:rsidP="00125D15">
                        <w:pPr>
                          <w:spacing w:after="0" w:line="256" w:lineRule="auto"/>
                          <w:jc w:val="center"/>
                          <w:rPr>
                            <w:rFonts w:eastAsia="Calibri"/>
                          </w:rPr>
                        </w:pPr>
                        <w:r>
                          <w:rPr>
                            <w:rFonts w:eastAsia="Calibri"/>
                          </w:rPr>
                          <w:t>Colouring London (New)</w:t>
                        </w:r>
                      </w:p>
                    </w:txbxContent>
                  </v:textbox>
                </v:rect>
                <v:shape id="Connector: Elbow 23" o:spid="_x0000_s1041" type="#_x0000_t34" style="position:absolute;left:21336;top:4903;width:12372;height:19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" strokecolor="#4472c4 [3204]" strokeweight=".5pt">
                  <v:stroke endarrow="block"/>
                </v:shape>
                <w10:anchorlock/>
              </v:group>
            </w:pict>
          </mc:Fallback>
        </mc:AlternateContent>
      </w:r>
    </w:p>
    <w:p w14:paraId="25231A13" w14:textId="3A347B36" w:rsidR="00C24347" w:rsidRDefault="00C24347" w:rsidP="00C24347">
      <w:pPr>
        <w:rPr>
          <w:lang w:eastAsia="en-GB"/>
        </w:rPr>
      </w:pPr>
      <w:r>
        <w:rPr>
          <w:lang w:eastAsia="en-GB"/>
        </w:rPr>
        <w:t>This</w:t>
      </w:r>
      <w:r w:rsidR="00D3395A">
        <w:rPr>
          <w:lang w:eastAsia="en-GB"/>
        </w:rPr>
        <w:t xml:space="preserve"> change</w:t>
      </w:r>
      <w:r>
        <w:rPr>
          <w:lang w:eastAsia="en-GB"/>
        </w:rPr>
        <w:t xml:space="preserve"> puts the onus on us to make changes to the Core and London platforms, rather than on our partners to </w:t>
      </w:r>
      <w:r w:rsidR="00D3395A">
        <w:rPr>
          <w:lang w:eastAsia="en-GB"/>
        </w:rPr>
        <w:t xml:space="preserve">have to adapt to </w:t>
      </w:r>
      <w:r>
        <w:rPr>
          <w:lang w:eastAsia="en-GB"/>
        </w:rPr>
        <w:t>fit in with this new structure.</w:t>
      </w:r>
    </w:p>
    <w:p w14:paraId="4BA2FBD6" w14:textId="216E525A" w:rsidR="00147CA6" w:rsidRDefault="00147CA6" w:rsidP="00147CA6">
      <w:pPr>
        <w:pStyle w:val="Heading1"/>
        <w:rPr>
          <w:lang w:eastAsia="en-GB"/>
        </w:rPr>
      </w:pPr>
      <w:r>
        <w:rPr>
          <w:lang w:eastAsia="en-GB"/>
        </w:rPr>
        <w:t>Moving Forward</w:t>
      </w:r>
    </w:p>
    <w:p w14:paraId="3B748815" w14:textId="3EAF9E0A" w:rsidR="00A35BC8" w:rsidRDefault="00A35BC8" w:rsidP="00A35BC8">
      <w:pPr>
        <w:pStyle w:val="PlainText"/>
      </w:pPr>
      <w:r>
        <w:t>The</w:t>
      </w:r>
      <w:r>
        <w:t xml:space="preserve"> new structure is intended to make easier to customize local platforms </w:t>
      </w:r>
      <w:r>
        <w:t xml:space="preserve">while minimising the divergence in </w:t>
      </w:r>
      <w:r>
        <w:t xml:space="preserve">codebases </w:t>
      </w:r>
      <w:r>
        <w:t xml:space="preserve">between project and allowing certain </w:t>
      </w:r>
      <w:r>
        <w:t xml:space="preserve">new features </w:t>
      </w:r>
      <w:r>
        <w:t>to be merged back into the core platform. Ideally, all CCRP projects should be forked from the new Core repository and should contribute any useful features back to the Core Platform.</w:t>
      </w:r>
    </w:p>
    <w:p w14:paraId="5292FB09" w14:textId="3DF9FCA3" w:rsidR="00147CA6" w:rsidRDefault="00A35BC8" w:rsidP="00147CA6">
      <w:pPr>
        <w:rPr>
          <w:lang w:eastAsia="en-GB"/>
        </w:rPr>
      </w:pPr>
      <w:r>
        <w:rPr>
          <w:lang w:eastAsia="en-GB"/>
        </w:rPr>
        <w:br/>
      </w:r>
      <w:r w:rsidR="00147CA6">
        <w:rPr>
          <w:lang w:eastAsia="en-GB"/>
        </w:rPr>
        <w:t xml:space="preserve">We </w:t>
      </w:r>
      <w:r w:rsidR="00147CA6">
        <w:rPr>
          <w:lang w:eastAsia="en-GB"/>
        </w:rPr>
        <w:t xml:space="preserve">encourage </w:t>
      </w:r>
      <w:r>
        <w:rPr>
          <w:lang w:eastAsia="en-GB"/>
        </w:rPr>
        <w:t xml:space="preserve">all Colouring Cities projects </w:t>
      </w:r>
      <w:r w:rsidR="00147CA6">
        <w:rPr>
          <w:lang w:eastAsia="en-GB"/>
        </w:rPr>
        <w:t xml:space="preserve">to implement new city-specific things by modifying </w:t>
      </w:r>
      <w:r>
        <w:rPr>
          <w:lang w:eastAsia="en-GB"/>
        </w:rPr>
        <w:t xml:space="preserve">the </w:t>
      </w:r>
      <w:r w:rsidR="00147CA6">
        <w:rPr>
          <w:lang w:eastAsia="en-GB"/>
        </w:rPr>
        <w:t xml:space="preserve">colouring-core repository </w:t>
      </w:r>
      <w:r>
        <w:rPr>
          <w:lang w:eastAsia="en-GB"/>
        </w:rPr>
        <w:t xml:space="preserve">via </w:t>
      </w:r>
      <w:r w:rsidR="00147CA6">
        <w:rPr>
          <w:lang w:eastAsia="en-GB"/>
        </w:rPr>
        <w:t>pull request</w:t>
      </w:r>
      <w:r>
        <w:rPr>
          <w:lang w:eastAsia="en-GB"/>
        </w:rPr>
        <w:t>s</w:t>
      </w:r>
      <w:r w:rsidR="00147CA6">
        <w:rPr>
          <w:lang w:eastAsia="en-GB"/>
        </w:rPr>
        <w:t xml:space="preserve"> and configuring it locally</w:t>
      </w:r>
      <w:r>
        <w:rPr>
          <w:lang w:eastAsia="en-GB"/>
        </w:rPr>
        <w:t>,</w:t>
      </w:r>
      <w:r w:rsidR="00147CA6">
        <w:rPr>
          <w:lang w:eastAsia="en-GB"/>
        </w:rPr>
        <w:t xml:space="preserve"> rather than making changes locally and diverging from the core repository</w:t>
      </w:r>
      <w:r>
        <w:rPr>
          <w:lang w:eastAsia="en-GB"/>
        </w:rPr>
        <w:t>, where possible. The aim of the restructure is to minimise the amount of duplicate effort and city-</w:t>
      </w:r>
      <w:proofErr w:type="spellStart"/>
      <w:r>
        <w:rPr>
          <w:lang w:eastAsia="en-GB"/>
        </w:rPr>
        <w:t>speicifc</w:t>
      </w:r>
      <w:proofErr w:type="spellEnd"/>
      <w:r>
        <w:rPr>
          <w:lang w:eastAsia="en-GB"/>
        </w:rPr>
        <w:t xml:space="preserve"> code in each project, and to ensure that new developments and features can be shared with all CCRP members.</w:t>
      </w:r>
    </w:p>
    <w:p w14:paraId="7A8994B0" w14:textId="3A5DD7ED" w:rsidR="00147CA6" w:rsidRPr="00A35BC8" w:rsidRDefault="00A35BC8" w:rsidP="00147CA6">
      <w:pPr>
        <w:rPr>
          <w:i/>
          <w:iCs/>
          <w:lang w:eastAsia="en-GB"/>
        </w:rPr>
      </w:pPr>
      <w:r w:rsidRPr="00A35BC8">
        <w:rPr>
          <w:i/>
          <w:iCs/>
          <w:lang w:eastAsia="en-GB"/>
        </w:rPr>
        <w:t xml:space="preserve">Please </w:t>
      </w:r>
      <w:r w:rsidR="00147CA6" w:rsidRPr="00A35BC8">
        <w:rPr>
          <w:i/>
          <w:iCs/>
          <w:lang w:eastAsia="en-GB"/>
        </w:rPr>
        <w:t>report and</w:t>
      </w:r>
      <w:r w:rsidRPr="00A35BC8">
        <w:rPr>
          <w:i/>
          <w:iCs/>
          <w:lang w:eastAsia="en-GB"/>
        </w:rPr>
        <w:t>/</w:t>
      </w:r>
      <w:r w:rsidR="00147CA6" w:rsidRPr="00A35BC8">
        <w:rPr>
          <w:i/>
          <w:iCs/>
          <w:lang w:eastAsia="en-GB"/>
        </w:rPr>
        <w:t>or submit P</w:t>
      </w:r>
      <w:r w:rsidRPr="00A35BC8">
        <w:rPr>
          <w:i/>
          <w:iCs/>
          <w:lang w:eastAsia="en-GB"/>
        </w:rPr>
        <w:t xml:space="preserve">ull </w:t>
      </w:r>
      <w:proofErr w:type="spellStart"/>
      <w:r w:rsidR="00147CA6" w:rsidRPr="00A35BC8">
        <w:rPr>
          <w:i/>
          <w:iCs/>
          <w:lang w:eastAsia="en-GB"/>
        </w:rPr>
        <w:t>R</w:t>
      </w:r>
      <w:r w:rsidRPr="00A35BC8">
        <w:rPr>
          <w:i/>
          <w:iCs/>
          <w:lang w:eastAsia="en-GB"/>
        </w:rPr>
        <w:t>esuest</w:t>
      </w:r>
      <w:r w:rsidR="00147CA6" w:rsidRPr="00A35BC8">
        <w:rPr>
          <w:i/>
          <w:iCs/>
          <w:lang w:eastAsia="en-GB"/>
        </w:rPr>
        <w:t>s</w:t>
      </w:r>
      <w:proofErr w:type="spellEnd"/>
      <w:r w:rsidR="00147CA6" w:rsidRPr="00A35BC8">
        <w:rPr>
          <w:i/>
          <w:iCs/>
          <w:lang w:eastAsia="en-GB"/>
        </w:rPr>
        <w:t xml:space="preserve"> </w:t>
      </w:r>
      <w:r w:rsidRPr="00A35BC8">
        <w:rPr>
          <w:i/>
          <w:iCs/>
          <w:lang w:eastAsia="en-GB"/>
        </w:rPr>
        <w:t xml:space="preserve">about any </w:t>
      </w:r>
      <w:r w:rsidR="00147CA6" w:rsidRPr="00A35BC8">
        <w:rPr>
          <w:i/>
          <w:iCs/>
          <w:lang w:eastAsia="en-GB"/>
        </w:rPr>
        <w:t xml:space="preserve">London-specific things </w:t>
      </w:r>
      <w:r w:rsidRPr="00A35BC8">
        <w:rPr>
          <w:i/>
          <w:iCs/>
          <w:lang w:eastAsia="en-GB"/>
        </w:rPr>
        <w:t xml:space="preserve">that you find in the code, so that they can be moved into the new </w:t>
      </w:r>
      <w:r w:rsidR="00147CA6" w:rsidRPr="00A35BC8">
        <w:rPr>
          <w:i/>
          <w:iCs/>
          <w:lang w:eastAsia="en-GB"/>
        </w:rPr>
        <w:t>configuration</w:t>
      </w:r>
      <w:r w:rsidRPr="00A35BC8">
        <w:rPr>
          <w:i/>
          <w:iCs/>
          <w:lang w:eastAsia="en-GB"/>
        </w:rPr>
        <w:t xml:space="preserve"> file system (see other document attached to this email for details)</w:t>
      </w:r>
      <w:r>
        <w:rPr>
          <w:i/>
          <w:iCs/>
          <w:lang w:eastAsia="en-GB"/>
        </w:rPr>
        <w:t>.</w:t>
      </w:r>
    </w:p>
    <w:p w14:paraId="7ED00DD9" w14:textId="77777777" w:rsidR="00A35BC8" w:rsidRDefault="00A35BC8" w:rsidP="00A35BC8">
      <w:pPr>
        <w:pStyle w:val="Heading1"/>
        <w:rPr>
          <w:lang w:eastAsia="en-GB"/>
        </w:rPr>
      </w:pPr>
      <w:r>
        <w:rPr>
          <w:lang w:eastAsia="en-GB"/>
        </w:rPr>
        <w:t>Possible Problems</w:t>
      </w:r>
    </w:p>
    <w:p w14:paraId="0EB02EE7" w14:textId="77777777" w:rsidR="00A35BC8" w:rsidRDefault="00A35BC8" w:rsidP="00A35BC8">
      <w:pPr>
        <w:rPr>
          <w:lang w:eastAsia="en-GB"/>
        </w:rPr>
      </w:pPr>
      <w:r>
        <w:rPr>
          <w:lang w:eastAsia="en-GB"/>
        </w:rPr>
        <w:t>We do not expect these changes to cause any technical problems, beyond some minor confusion. Projects previously forked from Colouring London automatically update on GitHub, and their relationship with the core repository will be preserved.</w:t>
      </w:r>
    </w:p>
    <w:p w14:paraId="18040B25" w14:textId="77777777" w:rsidR="00A35BC8" w:rsidRDefault="00A35BC8" w:rsidP="00A35BC8">
      <w:pPr>
        <w:rPr>
          <w:lang w:eastAsia="en-GB"/>
        </w:rPr>
      </w:pPr>
      <w:r>
        <w:rPr>
          <w:lang w:eastAsia="en-GB"/>
        </w:rPr>
        <w:t>There may be some issues, however. For example, you may have cloned the old ‘colouring-</w:t>
      </w:r>
      <w:proofErr w:type="spellStart"/>
      <w:r>
        <w:rPr>
          <w:lang w:eastAsia="en-GB"/>
        </w:rPr>
        <w:t>london</w:t>
      </w:r>
      <w:proofErr w:type="spellEnd"/>
      <w:r>
        <w:rPr>
          <w:lang w:eastAsia="en-GB"/>
        </w:rPr>
        <w:t>’ repository using GitHub Desktop. In that case, the application may now point to the new ‘colouring-</w:t>
      </w:r>
      <w:proofErr w:type="spellStart"/>
      <w:r>
        <w:rPr>
          <w:lang w:eastAsia="en-GB"/>
        </w:rPr>
        <w:t>london</w:t>
      </w:r>
      <w:proofErr w:type="spellEnd"/>
      <w:r>
        <w:rPr>
          <w:lang w:eastAsia="en-GB"/>
        </w:rPr>
        <w:t xml:space="preserve">’ repository instead of automatically updating to point to ‘colouring-core’. </w:t>
      </w:r>
    </w:p>
    <w:p w14:paraId="6E2C38E5" w14:textId="77777777" w:rsidR="00A35BC8" w:rsidRDefault="00A35BC8" w:rsidP="00A35BC8">
      <w:pPr>
        <w:rPr>
          <w:lang w:eastAsia="en-GB"/>
        </w:rPr>
      </w:pPr>
      <w:r>
        <w:rPr>
          <w:lang w:eastAsia="en-GB"/>
        </w:rPr>
        <w:t>Please ensure that any links and references in your code, documentation and applications are updated to reflect this new structure. Also, please double-check that you are using the correct repository before checking in any code.</w:t>
      </w:r>
    </w:p>
    <w:p w14:paraId="0C13C05B" w14:textId="4191969E" w:rsidR="00D3395A" w:rsidRDefault="00D3395A" w:rsidP="00D3395A">
      <w:pPr>
        <w:pStyle w:val="Heading1"/>
        <w:rPr>
          <w:lang w:eastAsia="en-GB"/>
        </w:rPr>
      </w:pPr>
      <w:r>
        <w:rPr>
          <w:lang w:eastAsia="en-GB"/>
        </w:rPr>
        <w:lastRenderedPageBreak/>
        <w:t>Feedback</w:t>
      </w:r>
    </w:p>
    <w:p w14:paraId="3F9F0B58" w14:textId="78E347DF" w:rsidR="00D3395A" w:rsidRPr="00C24347" w:rsidRDefault="00D3395A" w:rsidP="00C24347">
      <w:pPr>
        <w:rPr>
          <w:lang w:eastAsia="en-GB"/>
        </w:rPr>
      </w:pPr>
      <w:r>
        <w:rPr>
          <w:lang w:eastAsia="en-GB"/>
        </w:rPr>
        <w:t xml:space="preserve">If you experience any issues with the new organisation structure, feel free to give us feedback using the discussion features on GitHub or create an issue. </w:t>
      </w:r>
    </w:p>
    <w:sectPr w:rsidR="00D3395A" w:rsidRPr="00C24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4FB3"/>
    <w:multiLevelType w:val="hybridMultilevel"/>
    <w:tmpl w:val="B8EC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1260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xMjMwMzI1NjMFUko6SsGpxcWZ+XkgBUa1AKzEZ/MsAAAA"/>
  </w:docVars>
  <w:rsids>
    <w:rsidRoot w:val="003219A0"/>
    <w:rsid w:val="00041C3A"/>
    <w:rsid w:val="00125D15"/>
    <w:rsid w:val="00147CA6"/>
    <w:rsid w:val="001E15D7"/>
    <w:rsid w:val="002A1407"/>
    <w:rsid w:val="003219A0"/>
    <w:rsid w:val="003B6CA5"/>
    <w:rsid w:val="003B6EA0"/>
    <w:rsid w:val="0041031F"/>
    <w:rsid w:val="007C0462"/>
    <w:rsid w:val="009B52D3"/>
    <w:rsid w:val="00A35BC8"/>
    <w:rsid w:val="00A540E7"/>
    <w:rsid w:val="00A751C3"/>
    <w:rsid w:val="00AB18E5"/>
    <w:rsid w:val="00C24347"/>
    <w:rsid w:val="00C679BD"/>
    <w:rsid w:val="00CF0752"/>
    <w:rsid w:val="00D3395A"/>
    <w:rsid w:val="00D72D50"/>
    <w:rsid w:val="00DA7669"/>
    <w:rsid w:val="00DD1B75"/>
    <w:rsid w:val="00DE5348"/>
    <w:rsid w:val="00E4611F"/>
    <w:rsid w:val="00F20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BA95"/>
  <w15:chartTrackingRefBased/>
  <w15:docId w15:val="{3BE9A9B0-4F20-4FDC-B98B-410B72D3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1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9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1E15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5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15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5D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4611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E5348"/>
    <w:rPr>
      <w:color w:val="0563C1" w:themeColor="hyperlink"/>
      <w:u w:val="single"/>
    </w:rPr>
  </w:style>
  <w:style w:type="character" w:styleId="UnresolvedMention">
    <w:name w:val="Unresolved Mention"/>
    <w:basedOn w:val="DefaultParagraphFont"/>
    <w:uiPriority w:val="99"/>
    <w:semiHidden/>
    <w:unhideWhenUsed/>
    <w:rsid w:val="00DE5348"/>
    <w:rPr>
      <w:color w:val="605E5C"/>
      <w:shd w:val="clear" w:color="auto" w:fill="E1DFDD"/>
    </w:rPr>
  </w:style>
  <w:style w:type="paragraph" w:styleId="ListParagraph">
    <w:name w:val="List Paragraph"/>
    <w:basedOn w:val="Normal"/>
    <w:uiPriority w:val="34"/>
    <w:qFormat/>
    <w:rsid w:val="00C24347"/>
    <w:pPr>
      <w:ind w:left="720"/>
      <w:contextualSpacing/>
    </w:pPr>
  </w:style>
  <w:style w:type="paragraph" w:styleId="PlainText">
    <w:name w:val="Plain Text"/>
    <w:basedOn w:val="Normal"/>
    <w:link w:val="PlainTextChar"/>
    <w:uiPriority w:val="99"/>
    <w:semiHidden/>
    <w:unhideWhenUsed/>
    <w:rsid w:val="00147CA6"/>
    <w:pPr>
      <w:spacing w:after="0" w:line="240" w:lineRule="auto"/>
    </w:pPr>
    <w:rPr>
      <w:rFonts w:ascii="Calibri" w:eastAsiaTheme="minorEastAsia" w:hAnsi="Calibri" w:cs="Calibri"/>
      <w:szCs w:val="21"/>
      <w:lang w:eastAsia="en-GB"/>
    </w:rPr>
  </w:style>
  <w:style w:type="character" w:customStyle="1" w:styleId="PlainTextChar">
    <w:name w:val="Plain Text Char"/>
    <w:basedOn w:val="DefaultParagraphFont"/>
    <w:link w:val="PlainText"/>
    <w:uiPriority w:val="99"/>
    <w:semiHidden/>
    <w:rsid w:val="00147CA6"/>
    <w:rPr>
      <w:rFonts w:ascii="Calibri" w:eastAsiaTheme="minorEastAsia"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05130">
      <w:bodyDiv w:val="1"/>
      <w:marLeft w:val="0"/>
      <w:marRight w:val="0"/>
      <w:marTop w:val="0"/>
      <w:marBottom w:val="0"/>
      <w:divBdr>
        <w:top w:val="none" w:sz="0" w:space="0" w:color="auto"/>
        <w:left w:val="none" w:sz="0" w:space="0" w:color="auto"/>
        <w:bottom w:val="none" w:sz="0" w:space="0" w:color="auto"/>
        <w:right w:val="none" w:sz="0" w:space="0" w:color="auto"/>
      </w:divBdr>
    </w:div>
    <w:div w:id="1014654085">
      <w:bodyDiv w:val="1"/>
      <w:marLeft w:val="0"/>
      <w:marRight w:val="0"/>
      <w:marTop w:val="0"/>
      <w:marBottom w:val="0"/>
      <w:divBdr>
        <w:top w:val="none" w:sz="0" w:space="0" w:color="auto"/>
        <w:left w:val="none" w:sz="0" w:space="0" w:color="auto"/>
        <w:bottom w:val="none" w:sz="0" w:space="0" w:color="auto"/>
        <w:right w:val="none" w:sz="0" w:space="0" w:color="auto"/>
      </w:divBdr>
      <w:divsChild>
        <w:div w:id="124200190">
          <w:marLeft w:val="0"/>
          <w:marRight w:val="0"/>
          <w:marTop w:val="0"/>
          <w:marBottom w:val="0"/>
          <w:divBdr>
            <w:top w:val="none" w:sz="0" w:space="0" w:color="auto"/>
            <w:left w:val="none" w:sz="0" w:space="0" w:color="auto"/>
            <w:bottom w:val="none" w:sz="0" w:space="0" w:color="auto"/>
            <w:right w:val="none" w:sz="0" w:space="0" w:color="auto"/>
          </w:divBdr>
          <w:divsChild>
            <w:div w:id="1715616905">
              <w:marLeft w:val="0"/>
              <w:marRight w:val="0"/>
              <w:marTop w:val="0"/>
              <w:marBottom w:val="0"/>
              <w:divBdr>
                <w:top w:val="none" w:sz="0" w:space="0" w:color="auto"/>
                <w:left w:val="none" w:sz="0" w:space="0" w:color="auto"/>
                <w:bottom w:val="none" w:sz="0" w:space="0" w:color="auto"/>
                <w:right w:val="none" w:sz="0" w:space="0" w:color="auto"/>
              </w:divBdr>
            </w:div>
            <w:div w:id="16443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0073">
      <w:bodyDiv w:val="1"/>
      <w:marLeft w:val="0"/>
      <w:marRight w:val="0"/>
      <w:marTop w:val="0"/>
      <w:marBottom w:val="0"/>
      <w:divBdr>
        <w:top w:val="none" w:sz="0" w:space="0" w:color="auto"/>
        <w:left w:val="none" w:sz="0" w:space="0" w:color="auto"/>
        <w:bottom w:val="none" w:sz="0" w:space="0" w:color="auto"/>
        <w:right w:val="none" w:sz="0" w:space="0" w:color="auto"/>
      </w:divBdr>
    </w:div>
    <w:div w:id="20943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ithub.com/colouring-cit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3AE75-C77A-4A69-9623-E71AAE1B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Simpson</dc:creator>
  <cp:keywords/>
  <dc:description/>
  <cp:lastModifiedBy>Mike Simpson</cp:lastModifiedBy>
  <cp:revision>14</cp:revision>
  <dcterms:created xsi:type="dcterms:W3CDTF">2023-02-09T13:29:00Z</dcterms:created>
  <dcterms:modified xsi:type="dcterms:W3CDTF">2023-02-15T09:31:00Z</dcterms:modified>
</cp:coreProperties>
</file>