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60017822" w:rsidR="004872B3" w:rsidRPr="003A6245" w:rsidRDefault="00047ACE">
      <w:pPr>
        <w:rPr>
          <w:rFonts w:cstheme="minorHAnsi"/>
          <w:b/>
          <w:bCs/>
        </w:rPr>
      </w:pPr>
      <w:r w:rsidRPr="003A6245">
        <w:rPr>
          <w:rFonts w:cstheme="minorHAnsi"/>
          <w:b/>
          <w:bCs/>
        </w:rPr>
        <w:t>1.4</w:t>
      </w:r>
      <w:r w:rsidR="004872B3" w:rsidRPr="003A6245">
        <w:rPr>
          <w:rFonts w:cstheme="minorHAnsi"/>
          <w:b/>
          <w:bCs/>
        </w:rPr>
        <w:t xml:space="preserve"> </w:t>
      </w:r>
      <w:r w:rsidR="00D915B2"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Pr="003A6245">
        <w:rPr>
          <w:rFonts w:cstheme="minorHAnsi"/>
          <w:b/>
          <w:bCs/>
        </w:rPr>
        <w:t>Dynamic Charts and Dashboards</w:t>
      </w:r>
    </w:p>
    <w:p w14:paraId="519A3801" w14:textId="77777777" w:rsidR="004872B3" w:rsidRDefault="004872B3">
      <w:pPr>
        <w:rPr>
          <w:rFonts w:cstheme="minorHAnsi"/>
          <w:sz w:val="22"/>
          <w:szCs w:val="22"/>
          <w:u w:val="single"/>
        </w:rPr>
      </w:pPr>
    </w:p>
    <w:p w14:paraId="1E3913FD" w14:textId="775BAFDD" w:rsidR="00AB4609" w:rsidRPr="00AB4609" w:rsidRDefault="00AB4609">
      <w:pPr>
        <w:rPr>
          <w:rFonts w:cstheme="minorHAnsi"/>
          <w:sz w:val="22"/>
          <w:szCs w:val="22"/>
        </w:rPr>
      </w:pPr>
      <w:r w:rsidRPr="00AB4609">
        <w:rPr>
          <w:rFonts w:cstheme="minorHAnsi"/>
          <w:sz w:val="22"/>
          <w:szCs w:val="22"/>
        </w:rPr>
        <w:t>Submi</w:t>
      </w:r>
      <w:r>
        <w:rPr>
          <w:rFonts w:cstheme="minorHAnsi"/>
          <w:sz w:val="22"/>
          <w:szCs w:val="22"/>
        </w:rPr>
        <w:t>s</w:t>
      </w:r>
      <w:r w:rsidRPr="00AB4609">
        <w:rPr>
          <w:rFonts w:cstheme="minorHAnsi"/>
          <w:sz w:val="22"/>
          <w:szCs w:val="22"/>
        </w:rPr>
        <w:t>sion: Completed Excel workbook via Canvas.</w:t>
      </w:r>
    </w:p>
    <w:p w14:paraId="09FCE324" w14:textId="77777777" w:rsidR="00AB4609" w:rsidRPr="00884363" w:rsidRDefault="00AB4609">
      <w:pPr>
        <w:rPr>
          <w:rFonts w:cstheme="minorHAnsi"/>
          <w:sz w:val="22"/>
          <w:szCs w:val="22"/>
          <w:u w:val="single"/>
        </w:rPr>
      </w:pPr>
    </w:p>
    <w:p w14:paraId="0FC60E31" w14:textId="3394F7CE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Dynamically Formatted </w:t>
      </w:r>
      <w:r w:rsidR="00EE1057">
        <w:rPr>
          <w:rFonts w:cstheme="minorHAnsi"/>
          <w:sz w:val="22"/>
          <w:szCs w:val="22"/>
          <w:u w:val="single"/>
        </w:rPr>
        <w:t>Bar Graph</w:t>
      </w:r>
      <w:r w:rsidRPr="00884363">
        <w:rPr>
          <w:rFonts w:cstheme="minorHAnsi"/>
          <w:sz w:val="22"/>
          <w:szCs w:val="22"/>
          <w:u w:val="single"/>
        </w:rPr>
        <w:t xml:space="preserve"> Chart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28F4C282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is an </w:t>
      </w:r>
      <w:r w:rsidR="00EE1057">
        <w:rPr>
          <w:rFonts w:cstheme="minorHAnsi"/>
          <w:sz w:val="22"/>
          <w:szCs w:val="22"/>
        </w:rPr>
        <w:t>application</w:t>
      </w:r>
      <w:r>
        <w:rPr>
          <w:rFonts w:cstheme="minorHAnsi"/>
          <w:sz w:val="22"/>
          <w:szCs w:val="22"/>
        </w:rPr>
        <w:t xml:space="preserve"> </w:t>
      </w:r>
      <w:r w:rsidR="00EE1057">
        <w:rPr>
          <w:rFonts w:cstheme="minorHAnsi"/>
          <w:sz w:val="22"/>
          <w:szCs w:val="22"/>
        </w:rPr>
        <w:t>using ideas from the notes</w:t>
      </w:r>
      <w:r>
        <w:rPr>
          <w:rFonts w:cstheme="minorHAnsi"/>
          <w:sz w:val="22"/>
          <w:szCs w:val="22"/>
        </w:rPr>
        <w:t xml:space="preserve"> </w:t>
      </w:r>
      <w:r w:rsidR="0089514B">
        <w:rPr>
          <w:rFonts w:cstheme="minorHAnsi"/>
          <w:sz w:val="22"/>
          <w:szCs w:val="22"/>
        </w:rPr>
        <w:t>‘</w:t>
      </w:r>
      <w:r w:rsidR="0049011E">
        <w:rPr>
          <w:rFonts w:cstheme="minorHAnsi"/>
          <w:sz w:val="22"/>
          <w:szCs w:val="22"/>
        </w:rPr>
        <w:t>1.4.</w:t>
      </w:r>
      <w:r w:rsidR="0089514B" w:rsidRPr="0089514B">
        <w:rPr>
          <w:rFonts w:cstheme="minorHAnsi"/>
          <w:sz w:val="22"/>
          <w:szCs w:val="22"/>
        </w:rPr>
        <w:t>1 - Dynamic Charts</w:t>
      </w:r>
      <w:r w:rsidR="00EE1057">
        <w:rPr>
          <w:rFonts w:cstheme="minorHAnsi"/>
          <w:sz w:val="22"/>
          <w:szCs w:val="22"/>
        </w:rPr>
        <w:t xml:space="preserve"> Part 1‘ and ‘</w:t>
      </w:r>
      <w:r w:rsidR="0049011E">
        <w:rPr>
          <w:rFonts w:cstheme="minorHAnsi"/>
          <w:sz w:val="22"/>
          <w:szCs w:val="22"/>
        </w:rPr>
        <w:t>1.4.</w:t>
      </w:r>
      <w:r w:rsidR="00EE1057" w:rsidRPr="0089514B">
        <w:rPr>
          <w:rFonts w:cstheme="minorHAnsi"/>
          <w:sz w:val="22"/>
          <w:szCs w:val="22"/>
        </w:rPr>
        <w:t xml:space="preserve">1 - Dynamic Charts Part </w:t>
      </w:r>
      <w:r w:rsidR="00EE1057">
        <w:rPr>
          <w:rFonts w:cstheme="minorHAnsi"/>
          <w:sz w:val="22"/>
          <w:szCs w:val="22"/>
        </w:rPr>
        <w:t>2’</w:t>
      </w:r>
      <w:r w:rsidR="0089514B">
        <w:rPr>
          <w:rFonts w:cstheme="minorHAnsi"/>
          <w:sz w:val="22"/>
          <w:szCs w:val="22"/>
        </w:rPr>
        <w:t xml:space="preserve">, where we </w:t>
      </w:r>
      <w:r w:rsidR="00EE1057">
        <w:rPr>
          <w:rFonts w:cstheme="minorHAnsi"/>
          <w:sz w:val="22"/>
          <w:szCs w:val="22"/>
        </w:rPr>
        <w:t>conditionally formatted charts and implemented a dynamic target line, respectively.</w:t>
      </w:r>
    </w:p>
    <w:p w14:paraId="34E488D7" w14:textId="77777777" w:rsidR="002E3D02" w:rsidRDefault="002E3D02" w:rsidP="002E3D02">
      <w:pPr>
        <w:pStyle w:val="ListParagraph"/>
        <w:rPr>
          <w:rFonts w:cstheme="minorHAnsi"/>
          <w:sz w:val="22"/>
          <w:szCs w:val="22"/>
        </w:rPr>
      </w:pPr>
    </w:p>
    <w:p w14:paraId="049BC35A" w14:textId="6C9BEA0D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>of the accompanying workbook contains a dataset of sales</w:t>
      </w:r>
      <w:r w:rsidR="00B01A68">
        <w:rPr>
          <w:rFonts w:cstheme="minorHAnsi"/>
          <w:sz w:val="22"/>
          <w:szCs w:val="22"/>
        </w:rPr>
        <w:t xml:space="preserve"> for various companies, which </w:t>
      </w:r>
      <w:r>
        <w:rPr>
          <w:rFonts w:cstheme="minorHAnsi"/>
          <w:sz w:val="22"/>
          <w:szCs w:val="22"/>
        </w:rPr>
        <w:t>is shown below: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FB031F3" w14:textId="5F6FDEEB" w:rsidR="00EB2B53" w:rsidRDefault="00502CEE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1C7D6FA" wp14:editId="13362CB8">
            <wp:extent cx="1303141" cy="1444625"/>
            <wp:effectExtent l="0" t="0" r="5080" b="3175"/>
            <wp:docPr id="146795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23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910" cy="14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F01" w14:textId="77777777" w:rsidR="008C1327" w:rsidRDefault="008C1327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51FA001C" w14:textId="5A6D041A" w:rsidR="00D9707C" w:rsidRPr="00D9707C" w:rsidRDefault="0071726A" w:rsidP="00D970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B01A68">
        <w:rPr>
          <w:rFonts w:cstheme="minorHAnsi"/>
          <w:sz w:val="22"/>
          <w:szCs w:val="22"/>
        </w:rPr>
        <w:t>create a d</w:t>
      </w:r>
      <w:r w:rsidR="00B01A68" w:rsidRPr="004429C7">
        <w:rPr>
          <w:rFonts w:cstheme="minorHAnsi"/>
          <w:sz w:val="22"/>
          <w:szCs w:val="22"/>
        </w:rPr>
        <w:t xml:space="preserve">ynamic </w:t>
      </w:r>
      <w:r w:rsidR="00CB5BD0">
        <w:rPr>
          <w:rFonts w:cstheme="minorHAnsi"/>
          <w:sz w:val="22"/>
          <w:szCs w:val="22"/>
        </w:rPr>
        <w:t>B</w:t>
      </w:r>
      <w:r w:rsidR="00B01A68" w:rsidRPr="004429C7">
        <w:rPr>
          <w:rFonts w:cstheme="minorHAnsi"/>
          <w:sz w:val="22"/>
          <w:szCs w:val="22"/>
        </w:rPr>
        <w:t xml:space="preserve">ar </w:t>
      </w:r>
      <w:r w:rsidR="00CB5BD0">
        <w:rPr>
          <w:rFonts w:cstheme="minorHAnsi"/>
          <w:sz w:val="22"/>
          <w:szCs w:val="22"/>
        </w:rPr>
        <w:t>C</w:t>
      </w:r>
      <w:r w:rsidR="00B01A68" w:rsidRPr="004429C7">
        <w:rPr>
          <w:rFonts w:cstheme="minorHAnsi"/>
          <w:sz w:val="22"/>
          <w:szCs w:val="22"/>
        </w:rPr>
        <w:t xml:space="preserve">hart that colors </w:t>
      </w:r>
      <w:r w:rsidR="00B01A68">
        <w:rPr>
          <w:rFonts w:cstheme="minorHAnsi"/>
          <w:sz w:val="22"/>
          <w:szCs w:val="22"/>
        </w:rPr>
        <w:t xml:space="preserve">the bars </w:t>
      </w:r>
      <w:r w:rsidR="00B01A68" w:rsidRPr="004429C7">
        <w:rPr>
          <w:rFonts w:cstheme="minorHAnsi"/>
          <w:sz w:val="22"/>
          <w:szCs w:val="22"/>
        </w:rPr>
        <w:t xml:space="preserve">based on </w:t>
      </w:r>
      <w:r w:rsidR="00B01A68">
        <w:rPr>
          <w:rFonts w:cstheme="minorHAnsi"/>
          <w:sz w:val="22"/>
          <w:szCs w:val="22"/>
        </w:rPr>
        <w:t xml:space="preserve">the </w:t>
      </w:r>
      <w:r w:rsidR="00B01A68" w:rsidRPr="004429C7">
        <w:rPr>
          <w:rFonts w:cstheme="minorHAnsi"/>
          <w:sz w:val="22"/>
          <w:szCs w:val="22"/>
        </w:rPr>
        <w:t xml:space="preserve">relationship to dynamic </w:t>
      </w:r>
      <w:r w:rsidR="00CB5BD0">
        <w:rPr>
          <w:rFonts w:cstheme="minorHAnsi"/>
          <w:sz w:val="22"/>
          <w:szCs w:val="22"/>
        </w:rPr>
        <w:t>T</w:t>
      </w:r>
      <w:r w:rsidR="00B01A68" w:rsidRPr="004429C7">
        <w:rPr>
          <w:rFonts w:cstheme="minorHAnsi"/>
          <w:sz w:val="22"/>
          <w:szCs w:val="22"/>
        </w:rPr>
        <w:t xml:space="preserve">arget </w:t>
      </w:r>
      <w:r w:rsidR="00CB5BD0">
        <w:rPr>
          <w:rFonts w:cstheme="minorHAnsi"/>
          <w:sz w:val="22"/>
          <w:szCs w:val="22"/>
        </w:rPr>
        <w:t>L</w:t>
      </w:r>
      <w:r w:rsidR="00B01A68" w:rsidRPr="004429C7">
        <w:rPr>
          <w:rFonts w:cstheme="minorHAnsi"/>
          <w:sz w:val="22"/>
          <w:szCs w:val="22"/>
        </w:rPr>
        <w:t>ine</w:t>
      </w:r>
      <w:r w:rsidR="00D9707C">
        <w:rPr>
          <w:rFonts w:cstheme="minorHAnsi"/>
          <w:sz w:val="22"/>
          <w:szCs w:val="22"/>
        </w:rPr>
        <w:t xml:space="preserve">, specifically highlighting those that are </w:t>
      </w:r>
      <w:r w:rsidR="00D9707C">
        <w:rPr>
          <w:rFonts w:cstheme="minorHAnsi"/>
          <w:i/>
          <w:iCs/>
          <w:sz w:val="22"/>
          <w:szCs w:val="22"/>
        </w:rPr>
        <w:t xml:space="preserve">greater than </w:t>
      </w:r>
      <w:r w:rsidR="00D9707C">
        <w:rPr>
          <w:rFonts w:cstheme="minorHAnsi"/>
          <w:sz w:val="22"/>
          <w:szCs w:val="22"/>
        </w:rPr>
        <w:t>the target</w:t>
      </w:r>
      <w:r w:rsidR="00B01A68">
        <w:rPr>
          <w:rFonts w:cstheme="minorHAnsi"/>
          <w:sz w:val="22"/>
          <w:szCs w:val="22"/>
        </w:rPr>
        <w:t>.</w:t>
      </w:r>
    </w:p>
    <w:p w14:paraId="685ED49A" w14:textId="77777777" w:rsidR="00D9707C" w:rsidRDefault="00D9707C" w:rsidP="00D9707C">
      <w:pPr>
        <w:pStyle w:val="ListParagraph"/>
        <w:rPr>
          <w:rFonts w:cstheme="minorHAnsi"/>
          <w:sz w:val="22"/>
          <w:szCs w:val="22"/>
        </w:rPr>
      </w:pPr>
    </w:p>
    <w:p w14:paraId="5A71A506" w14:textId="7EE3130D" w:rsidR="001D30A5" w:rsidRPr="00D9707C" w:rsidRDefault="002E3D02" w:rsidP="00D9707C">
      <w:pPr>
        <w:pStyle w:val="ListParagraph"/>
        <w:rPr>
          <w:rFonts w:cstheme="minorHAnsi"/>
          <w:b/>
          <w:bCs/>
          <w:sz w:val="22"/>
          <w:szCs w:val="22"/>
        </w:rPr>
      </w:pPr>
      <w:r w:rsidRPr="00D9707C">
        <w:rPr>
          <w:rFonts w:cstheme="minorHAnsi"/>
          <w:sz w:val="22"/>
          <w:szCs w:val="22"/>
        </w:rPr>
        <w:t>This is one way that we highlight the important information from a big chart (if there is no way around a big chart).</w:t>
      </w:r>
    </w:p>
    <w:p w14:paraId="015038A2" w14:textId="77777777" w:rsidR="0017195A" w:rsidRPr="0017195A" w:rsidRDefault="0017195A" w:rsidP="0017195A">
      <w:pPr>
        <w:rPr>
          <w:rFonts w:cstheme="minorHAnsi"/>
          <w:sz w:val="22"/>
          <w:szCs w:val="22"/>
        </w:rPr>
      </w:pPr>
    </w:p>
    <w:p w14:paraId="3ED948F9" w14:textId="0F00A3D1" w:rsidR="001D30A5" w:rsidRDefault="001D30A5" w:rsidP="00BC0B64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aspects</w:t>
      </w:r>
      <w:r w:rsidR="0017195A">
        <w:rPr>
          <w:rFonts w:cstheme="minorHAnsi"/>
          <w:sz w:val="22"/>
          <w:szCs w:val="22"/>
        </w:rPr>
        <w:t xml:space="preserve"> you will need to consider while doing so: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5BA72F96" w14:textId="77777777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setup dynamic Target Line.</w:t>
      </w:r>
    </w:p>
    <w:p w14:paraId="7C174A72" w14:textId="5837C87C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setup conditional formatting of bars</w:t>
      </w:r>
    </w:p>
    <w:p w14:paraId="61D9249B" w14:textId="4F442D6E" w:rsidR="00CB5BD0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r w:rsidR="002E3D02">
        <w:rPr>
          <w:rFonts w:cstheme="minorHAnsi"/>
          <w:sz w:val="22"/>
          <w:szCs w:val="22"/>
        </w:rPr>
        <w:t xml:space="preserve">label and </w:t>
      </w:r>
      <w:r>
        <w:rPr>
          <w:rFonts w:cstheme="minorHAnsi"/>
          <w:sz w:val="22"/>
          <w:szCs w:val="22"/>
        </w:rPr>
        <w:t xml:space="preserve">style the Target Line, </w:t>
      </w:r>
      <w:proofErr w:type="gramStart"/>
      <w:r>
        <w:rPr>
          <w:rFonts w:cstheme="minorHAnsi"/>
          <w:sz w:val="22"/>
          <w:szCs w:val="22"/>
        </w:rPr>
        <w:t>e.g.</w:t>
      </w:r>
      <w:proofErr w:type="gramEnd"/>
      <w:r>
        <w:rPr>
          <w:rFonts w:cstheme="minorHAnsi"/>
          <w:sz w:val="22"/>
          <w:szCs w:val="22"/>
        </w:rPr>
        <w:t xml:space="preserve"> color, line style, etc.</w:t>
      </w:r>
      <w:r w:rsidR="002E3D02">
        <w:rPr>
          <w:rFonts w:cstheme="minorHAnsi"/>
          <w:sz w:val="22"/>
          <w:szCs w:val="22"/>
        </w:rPr>
        <w:t xml:space="preserve"> Suppose only the plot is going to be presented; the audience should be able to easily tell what the target is.</w:t>
      </w:r>
    </w:p>
    <w:p w14:paraId="3BE2E0AD" w14:textId="4AC54056" w:rsidR="002E3D02" w:rsidRDefault="00CB5BD0" w:rsidP="0016474D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style Bar Chart, </w:t>
      </w:r>
      <w:proofErr w:type="gramStart"/>
      <w:r>
        <w:rPr>
          <w:rFonts w:cstheme="minorHAnsi"/>
          <w:sz w:val="22"/>
          <w:szCs w:val="22"/>
        </w:rPr>
        <w:t>e.g.</w:t>
      </w:r>
      <w:proofErr w:type="gramEnd"/>
      <w:r>
        <w:rPr>
          <w:rFonts w:cstheme="minorHAnsi"/>
          <w:sz w:val="22"/>
          <w:szCs w:val="22"/>
        </w:rPr>
        <w:t xml:space="preserve"> colors scheme</w:t>
      </w:r>
      <w:r w:rsidR="002E3D02">
        <w:rPr>
          <w:rFonts w:cstheme="minorHAnsi"/>
          <w:sz w:val="22"/>
          <w:szCs w:val="22"/>
        </w:rPr>
        <w:t xml:space="preserve"> and data labels.</w:t>
      </w:r>
    </w:p>
    <w:p w14:paraId="7EDC3E11" w14:textId="77777777" w:rsidR="002E3D02" w:rsidRPr="00024622" w:rsidRDefault="002E3D02" w:rsidP="002E3D02">
      <w:pPr>
        <w:pStyle w:val="ListParagraph"/>
        <w:ind w:left="1440"/>
        <w:rPr>
          <w:rFonts w:cstheme="minorHAnsi"/>
          <w:sz w:val="22"/>
          <w:szCs w:val="22"/>
        </w:rPr>
      </w:pPr>
    </w:p>
    <w:p w14:paraId="79220895" w14:textId="66FF8266" w:rsidR="00024622" w:rsidRDefault="00024622" w:rsidP="00024622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024622">
        <w:rPr>
          <w:rFonts w:cstheme="minorHAnsi"/>
          <w:sz w:val="22"/>
          <w:szCs w:val="22"/>
        </w:rPr>
        <w:t xml:space="preserve">To confirm your setup works as desired, </w:t>
      </w:r>
      <w:r w:rsidR="002E3D02">
        <w:rPr>
          <w:rFonts w:cstheme="minorHAnsi"/>
          <w:sz w:val="22"/>
          <w:szCs w:val="22"/>
        </w:rPr>
        <w:t xml:space="preserve">start with Target = 250 and </w:t>
      </w:r>
      <w:r w:rsidRPr="00024622">
        <w:rPr>
          <w:rFonts w:cstheme="minorHAnsi"/>
          <w:sz w:val="22"/>
          <w:szCs w:val="22"/>
        </w:rPr>
        <w:t>change</w:t>
      </w:r>
      <w:r w:rsidR="002E3D02">
        <w:rPr>
          <w:rFonts w:cstheme="minorHAnsi"/>
          <w:sz w:val="22"/>
          <w:szCs w:val="22"/>
        </w:rPr>
        <w:t xml:space="preserve"> to Target = 225 </w:t>
      </w:r>
      <w:r w:rsidRPr="00024622">
        <w:rPr>
          <w:rFonts w:cstheme="minorHAnsi"/>
          <w:sz w:val="22"/>
          <w:szCs w:val="22"/>
        </w:rPr>
        <w:t xml:space="preserve">and see if the plot </w:t>
      </w:r>
      <w:r w:rsidR="002E3D02">
        <w:rPr>
          <w:rFonts w:cstheme="minorHAnsi"/>
          <w:sz w:val="22"/>
          <w:szCs w:val="22"/>
        </w:rPr>
        <w:t>highlights the correct bars.</w:t>
      </w:r>
    </w:p>
    <w:p w14:paraId="2377F32C" w14:textId="77777777" w:rsidR="002E3D02" w:rsidRPr="002E3D02" w:rsidRDefault="002E3D02" w:rsidP="002E3D02">
      <w:pPr>
        <w:pStyle w:val="ListParagraph"/>
        <w:rPr>
          <w:rFonts w:cstheme="minorHAnsi"/>
          <w:sz w:val="22"/>
          <w:szCs w:val="22"/>
        </w:rPr>
      </w:pPr>
    </w:p>
    <w:p w14:paraId="3930E273" w14:textId="24B96472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7833395D" w14:textId="6AFEB7EC" w:rsidR="009738BB" w:rsidRPr="00502CEE" w:rsidRDefault="002E3D02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Dynamic target line, </w:t>
      </w:r>
      <w:r w:rsidR="003A6245">
        <w:rPr>
          <w:rFonts w:cstheme="minorHAnsi"/>
          <w:sz w:val="22"/>
          <w:szCs w:val="22"/>
        </w:rPr>
        <w:t>d</w:t>
      </w:r>
      <w:r w:rsidR="0025453F">
        <w:rPr>
          <w:rFonts w:cstheme="minorHAnsi"/>
          <w:sz w:val="22"/>
          <w:szCs w:val="22"/>
        </w:rPr>
        <w:t xml:space="preserve">ynamic conditional formatting of the </w:t>
      </w:r>
      <w:r>
        <w:rPr>
          <w:rFonts w:cstheme="minorHAnsi"/>
          <w:sz w:val="22"/>
          <w:szCs w:val="22"/>
        </w:rPr>
        <w:t>bars based on the specific target</w:t>
      </w:r>
      <w:r w:rsidR="00D9707C">
        <w:rPr>
          <w:rFonts w:cstheme="minorHAnsi"/>
          <w:sz w:val="22"/>
          <w:szCs w:val="22"/>
        </w:rPr>
        <w:t>,</w:t>
      </w:r>
      <w:r w:rsidR="009738BB">
        <w:rPr>
          <w:rFonts w:cstheme="minorHAnsi"/>
          <w:sz w:val="22"/>
          <w:szCs w:val="22"/>
        </w:rPr>
        <w:t xml:space="preserve"> style of Target Line and Bar Chart (including color scheme data labels) with correct emphasis</w:t>
      </w:r>
      <w:r w:rsidR="00502CEE">
        <w:rPr>
          <w:rFonts w:cstheme="minorHAnsi"/>
          <w:sz w:val="22"/>
          <w:szCs w:val="22"/>
        </w:rPr>
        <w:t>.</w:t>
      </w:r>
    </w:p>
    <w:p w14:paraId="0BBABABA" w14:textId="77777777" w:rsidR="007E2024" w:rsidRDefault="007E2024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714E4F8" w14:textId="343E7B8F" w:rsidR="00047ACE" w:rsidRPr="008147FF" w:rsidRDefault="00047ACE" w:rsidP="00047ACE">
      <w:pPr>
        <w:rPr>
          <w:rFonts w:cstheme="minorHAnsi"/>
          <w:sz w:val="22"/>
          <w:szCs w:val="22"/>
          <w:u w:val="single"/>
        </w:rPr>
      </w:pPr>
      <w:r w:rsidRPr="008147FF">
        <w:rPr>
          <w:rFonts w:cstheme="minorHAnsi"/>
          <w:sz w:val="22"/>
          <w:szCs w:val="22"/>
          <w:u w:val="single"/>
        </w:rPr>
        <w:t>Part 2 – Dynamic Dashboard</w:t>
      </w:r>
    </w:p>
    <w:p w14:paraId="34F805E4" w14:textId="77777777" w:rsidR="00926708" w:rsidRDefault="00926708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C5AA794" w14:textId="22327B3B" w:rsidR="00683D4A" w:rsidRDefault="00683D4A" w:rsidP="00683D4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problem</w:t>
      </w:r>
      <w:r w:rsidR="002C35A7">
        <w:rPr>
          <w:rFonts w:cstheme="minorHAnsi"/>
          <w:sz w:val="22"/>
          <w:szCs w:val="22"/>
        </w:rPr>
        <w:t xml:space="preserve"> furthers the ideas from the </w:t>
      </w:r>
      <w:r w:rsidR="00126052">
        <w:rPr>
          <w:rFonts w:cstheme="minorHAnsi"/>
          <w:sz w:val="22"/>
          <w:szCs w:val="22"/>
        </w:rPr>
        <w:t>notes</w:t>
      </w:r>
      <w:r>
        <w:rPr>
          <w:rFonts w:cstheme="minorHAnsi"/>
          <w:sz w:val="22"/>
          <w:szCs w:val="22"/>
        </w:rPr>
        <w:t xml:space="preserve"> ‘</w:t>
      </w:r>
      <w:r w:rsidR="0049011E">
        <w:rPr>
          <w:rFonts w:cstheme="minorHAnsi"/>
          <w:sz w:val="22"/>
          <w:szCs w:val="22"/>
        </w:rPr>
        <w:t>1.4.</w:t>
      </w:r>
      <w:r w:rsidR="00126052">
        <w:rPr>
          <w:rFonts w:cstheme="minorHAnsi"/>
          <w:sz w:val="22"/>
          <w:szCs w:val="22"/>
        </w:rPr>
        <w:t>4</w:t>
      </w:r>
      <w:r w:rsidR="002C35A7" w:rsidRPr="002C35A7">
        <w:rPr>
          <w:rFonts w:cstheme="minorHAnsi"/>
          <w:sz w:val="22"/>
          <w:szCs w:val="22"/>
        </w:rPr>
        <w:t xml:space="preserve"> - Dynamic Dashboards Part </w:t>
      </w:r>
      <w:r w:rsidR="00126052"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’, where we </w:t>
      </w:r>
      <w:r w:rsidR="00126052">
        <w:rPr>
          <w:rFonts w:cstheme="minorHAnsi"/>
          <w:sz w:val="22"/>
          <w:szCs w:val="22"/>
        </w:rPr>
        <w:t>used Excel functions to create dynamic datasets, which ou</w:t>
      </w:r>
      <w:r w:rsidR="003D44F9">
        <w:rPr>
          <w:rFonts w:cstheme="minorHAnsi"/>
          <w:sz w:val="22"/>
          <w:szCs w:val="22"/>
        </w:rPr>
        <w:t>r</w:t>
      </w:r>
      <w:r w:rsidR="00126052">
        <w:rPr>
          <w:rFonts w:cstheme="minorHAnsi"/>
          <w:sz w:val="22"/>
          <w:szCs w:val="22"/>
        </w:rPr>
        <w:t xml:space="preserve"> charts where then built off</w:t>
      </w:r>
      <w:r>
        <w:rPr>
          <w:rFonts w:cstheme="minorHAnsi"/>
          <w:sz w:val="22"/>
          <w:szCs w:val="22"/>
        </w:rPr>
        <w:t>.</w:t>
      </w:r>
    </w:p>
    <w:p w14:paraId="25155F62" w14:textId="77777777" w:rsidR="00126052" w:rsidRDefault="00126052" w:rsidP="00126052">
      <w:pPr>
        <w:pStyle w:val="ListParagraph"/>
        <w:rPr>
          <w:rFonts w:cstheme="minorHAnsi"/>
          <w:sz w:val="22"/>
          <w:szCs w:val="22"/>
        </w:rPr>
      </w:pPr>
    </w:p>
    <w:p w14:paraId="7840FF0C" w14:textId="701A8D4D" w:rsidR="00CD6063" w:rsidRDefault="00683D4A" w:rsidP="00CD606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2C35A7">
        <w:rPr>
          <w:rFonts w:cstheme="minorHAnsi"/>
          <w:sz w:val="22"/>
          <w:szCs w:val="22"/>
        </w:rPr>
        <w:t>second</w:t>
      </w:r>
      <w:r>
        <w:rPr>
          <w:rFonts w:cstheme="minorHAnsi"/>
          <w:sz w:val="22"/>
          <w:szCs w:val="22"/>
        </w:rPr>
        <w:t xml:space="preserve"> tab of the accompanying workbook contains a dataset </w:t>
      </w:r>
      <w:r w:rsidR="00126052">
        <w:rPr>
          <w:rFonts w:cstheme="minorHAnsi"/>
          <w:sz w:val="22"/>
          <w:szCs w:val="22"/>
        </w:rPr>
        <w:t xml:space="preserve">with two tables: a master table for the monthly sales targets of each </w:t>
      </w:r>
      <w:r w:rsidR="002778DA">
        <w:rPr>
          <w:rFonts w:cstheme="minorHAnsi"/>
          <w:sz w:val="22"/>
          <w:szCs w:val="22"/>
        </w:rPr>
        <w:t>product</w:t>
      </w:r>
      <w:r w:rsidR="00126052">
        <w:rPr>
          <w:rFonts w:cstheme="minorHAnsi"/>
          <w:sz w:val="22"/>
          <w:szCs w:val="22"/>
        </w:rPr>
        <w:t xml:space="preserve"> and the monthly sales </w:t>
      </w:r>
      <w:r>
        <w:rPr>
          <w:rFonts w:cstheme="minorHAnsi"/>
          <w:sz w:val="22"/>
          <w:szCs w:val="22"/>
        </w:rPr>
        <w:t xml:space="preserve">of </w:t>
      </w:r>
      <w:r w:rsidR="00126052">
        <w:rPr>
          <w:rFonts w:cstheme="minorHAnsi"/>
          <w:sz w:val="22"/>
          <w:szCs w:val="22"/>
        </w:rPr>
        <w:t xml:space="preserve">each </w:t>
      </w:r>
      <w:r w:rsidR="002778DA">
        <w:rPr>
          <w:rFonts w:cstheme="minorHAnsi"/>
          <w:sz w:val="22"/>
          <w:szCs w:val="22"/>
        </w:rPr>
        <w:t>product</w:t>
      </w:r>
      <w:r w:rsidR="00CD6063">
        <w:rPr>
          <w:rFonts w:cstheme="minorHAnsi"/>
          <w:sz w:val="22"/>
          <w:szCs w:val="22"/>
        </w:rPr>
        <w:t xml:space="preserve">; the </w:t>
      </w:r>
      <w:r w:rsidR="00A857D5">
        <w:rPr>
          <w:rFonts w:cstheme="minorHAnsi"/>
          <w:sz w:val="22"/>
          <w:szCs w:val="22"/>
        </w:rPr>
        <w:t>target sales</w:t>
      </w:r>
      <w:r w:rsidR="00CD6063">
        <w:rPr>
          <w:rFonts w:cstheme="minorHAnsi"/>
          <w:sz w:val="22"/>
          <w:szCs w:val="22"/>
        </w:rPr>
        <w:t xml:space="preserve"> </w:t>
      </w:r>
      <w:r w:rsidR="00A857D5">
        <w:rPr>
          <w:rFonts w:cstheme="minorHAnsi"/>
          <w:sz w:val="22"/>
          <w:szCs w:val="22"/>
        </w:rPr>
        <w:t>table</w:t>
      </w:r>
      <w:r w:rsidR="00CD6063">
        <w:rPr>
          <w:rFonts w:cstheme="minorHAnsi"/>
          <w:sz w:val="22"/>
          <w:szCs w:val="22"/>
        </w:rPr>
        <w:t xml:space="preserve"> a</w:t>
      </w:r>
      <w:r w:rsidR="003A294D">
        <w:rPr>
          <w:rFonts w:cstheme="minorHAnsi"/>
          <w:sz w:val="22"/>
          <w:szCs w:val="22"/>
        </w:rPr>
        <w:t>nd a</w:t>
      </w:r>
      <w:r w:rsidR="00CD6063">
        <w:rPr>
          <w:rFonts w:cstheme="minorHAnsi"/>
          <w:sz w:val="22"/>
          <w:szCs w:val="22"/>
        </w:rPr>
        <w:t xml:space="preserve"> subset of the monthly sales are shown below:</w:t>
      </w:r>
    </w:p>
    <w:p w14:paraId="70856777" w14:textId="77777777" w:rsidR="00CD6063" w:rsidRDefault="00CD6063" w:rsidP="00CD6063">
      <w:pPr>
        <w:pStyle w:val="ListParagraph"/>
        <w:rPr>
          <w:rFonts w:cstheme="minorHAnsi"/>
          <w:sz w:val="22"/>
          <w:szCs w:val="22"/>
        </w:rPr>
      </w:pPr>
    </w:p>
    <w:p w14:paraId="6E5DAFA8" w14:textId="49526247" w:rsidR="00683D4A" w:rsidRPr="00CD6063" w:rsidRDefault="00502CEE" w:rsidP="00CD606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8912903" wp14:editId="53C62505">
            <wp:extent cx="4822860" cy="974362"/>
            <wp:effectExtent l="0" t="0" r="3175" b="3810"/>
            <wp:docPr id="17805043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438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02" cy="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164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2211F4C6" w14:textId="05729F9A" w:rsidR="00683D4A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2A6B96">
        <w:rPr>
          <w:rFonts w:cstheme="minorHAnsi"/>
          <w:sz w:val="22"/>
          <w:szCs w:val="22"/>
        </w:rPr>
        <w:t>re</w:t>
      </w:r>
      <w:r w:rsidR="002C35A7">
        <w:rPr>
          <w:rFonts w:cstheme="minorHAnsi"/>
          <w:sz w:val="22"/>
          <w:szCs w:val="22"/>
        </w:rPr>
        <w:t xml:space="preserve">create </w:t>
      </w:r>
      <w:r w:rsidR="002A6B96">
        <w:rPr>
          <w:rFonts w:cstheme="minorHAnsi"/>
          <w:sz w:val="22"/>
          <w:szCs w:val="22"/>
        </w:rPr>
        <w:t xml:space="preserve">the following </w:t>
      </w:r>
      <w:r w:rsidR="002C35A7">
        <w:rPr>
          <w:rFonts w:cstheme="minorHAnsi"/>
          <w:sz w:val="22"/>
          <w:szCs w:val="22"/>
        </w:rPr>
        <w:t>dynamic dashboard tha</w:t>
      </w:r>
      <w:r w:rsidR="002A6B96">
        <w:rPr>
          <w:rFonts w:cstheme="minorHAnsi"/>
          <w:sz w:val="22"/>
          <w:szCs w:val="22"/>
        </w:rPr>
        <w:t>t includes all the labelled features:</w:t>
      </w:r>
    </w:p>
    <w:p w14:paraId="22C4D8BB" w14:textId="77777777" w:rsidR="00502CEE" w:rsidRDefault="00502CEE" w:rsidP="00502CEE">
      <w:pPr>
        <w:pStyle w:val="ListParagraph"/>
        <w:rPr>
          <w:rFonts w:cstheme="minorHAnsi"/>
          <w:sz w:val="22"/>
          <w:szCs w:val="22"/>
        </w:rPr>
      </w:pPr>
    </w:p>
    <w:p w14:paraId="5AF68788" w14:textId="4F82759A" w:rsidR="002A6B96" w:rsidRDefault="00502CEE" w:rsidP="002A6B96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AE66677" wp14:editId="7B7BB470">
            <wp:extent cx="5286103" cy="2132513"/>
            <wp:effectExtent l="0" t="0" r="0" b="1270"/>
            <wp:docPr id="9065411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112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56" cy="21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03F3" w14:textId="77777777" w:rsidR="00502CEE" w:rsidRPr="0017195A" w:rsidRDefault="00502CEE" w:rsidP="00683D4A">
      <w:pPr>
        <w:rPr>
          <w:rFonts w:cstheme="minorHAnsi"/>
          <w:sz w:val="22"/>
          <w:szCs w:val="22"/>
        </w:rPr>
      </w:pPr>
    </w:p>
    <w:p w14:paraId="32936645" w14:textId="09F52D6E" w:rsidR="002C35A7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>the</w:t>
      </w:r>
      <w:r w:rsidR="002778DA">
        <w:rPr>
          <w:rFonts w:cstheme="minorHAnsi"/>
          <w:sz w:val="22"/>
          <w:szCs w:val="22"/>
        </w:rPr>
        <w:t xml:space="preserve"> features that need to be included in final dashboard (as shown in image above)</w:t>
      </w:r>
      <w:r w:rsidR="002C35A7">
        <w:rPr>
          <w:rFonts w:cstheme="minorHAnsi"/>
          <w:sz w:val="22"/>
          <w:szCs w:val="22"/>
        </w:rPr>
        <w:t>:</w:t>
      </w:r>
    </w:p>
    <w:p w14:paraId="5BC72D5F" w14:textId="77777777" w:rsidR="002C35A7" w:rsidRPr="002C35A7" w:rsidRDefault="002C35A7" w:rsidP="002C35A7">
      <w:pPr>
        <w:pStyle w:val="ListParagraph"/>
        <w:rPr>
          <w:rFonts w:cstheme="minorHAnsi"/>
          <w:sz w:val="22"/>
          <w:szCs w:val="22"/>
        </w:rPr>
      </w:pPr>
    </w:p>
    <w:p w14:paraId="08E0B95D" w14:textId="1A225164" w:rsidR="00D1308E" w:rsidRPr="00D1308E" w:rsidRDefault="00D1308E" w:rsidP="00D1308E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data: Only data for the selected product should display.</w:t>
      </w:r>
    </w:p>
    <w:p w14:paraId="51E20CAE" w14:textId="779ACECB" w:rsidR="002C35A7" w:rsidRDefault="002778DA" w:rsidP="002C35A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Dynamic chart title: </w:t>
      </w:r>
      <w:r w:rsidR="00D1308E">
        <w:rPr>
          <w:rFonts w:cstheme="minorHAnsi"/>
          <w:sz w:val="22"/>
          <w:szCs w:val="22"/>
        </w:rPr>
        <w:t>C</w:t>
      </w:r>
      <w:r>
        <w:rPr>
          <w:rFonts w:cstheme="minorHAnsi"/>
          <w:sz w:val="22"/>
          <w:szCs w:val="22"/>
        </w:rPr>
        <w:t>hart title should update automatically based on the selected product</w:t>
      </w:r>
      <w:r w:rsidR="00D1308E">
        <w:rPr>
          <w:rFonts w:cstheme="minorHAnsi"/>
          <w:sz w:val="22"/>
          <w:szCs w:val="22"/>
        </w:rPr>
        <w:t xml:space="preserve">; see this </w:t>
      </w:r>
      <w:hyperlink r:id="rId8" w:history="1">
        <w:r w:rsidR="00D1308E" w:rsidRPr="00536DD2">
          <w:rPr>
            <w:rStyle w:val="Hyperlink"/>
            <w:rFonts w:cstheme="minorHAnsi"/>
            <w:sz w:val="22"/>
            <w:szCs w:val="22"/>
          </w:rPr>
          <w:t>tutorial</w:t>
        </w:r>
      </w:hyperlink>
      <w:r w:rsidR="00D1308E">
        <w:rPr>
          <w:rFonts w:cstheme="minorHAnsi"/>
          <w:sz w:val="22"/>
          <w:szCs w:val="22"/>
        </w:rPr>
        <w:t xml:space="preserve"> for help</w:t>
      </w:r>
      <w:r w:rsidR="00F8538E">
        <w:rPr>
          <w:rFonts w:cstheme="minorHAnsi"/>
          <w:sz w:val="22"/>
          <w:szCs w:val="22"/>
        </w:rPr>
        <w:t>.</w:t>
      </w:r>
    </w:p>
    <w:p w14:paraId="410EBD6C" w14:textId="7F365975" w:rsidR="0016474D" w:rsidRDefault="00D1308E" w:rsidP="002C35A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target line: Target line should update automatically based on the selected product; values from the master table of monthly targets.</w:t>
      </w:r>
    </w:p>
    <w:p w14:paraId="7CDE2BCD" w14:textId="26C53BFB" w:rsidR="00F8538E" w:rsidRPr="00F8538E" w:rsidRDefault="00F8538E" w:rsidP="00F8538E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Dynamic dropdown: If a new product is added, it should appear in the dropdown automatically.</w:t>
      </w:r>
    </w:p>
    <w:p w14:paraId="680D4DEB" w14:textId="77777777" w:rsidR="002C35A7" w:rsidRDefault="002C35A7" w:rsidP="00F8538E">
      <w:pPr>
        <w:rPr>
          <w:rFonts w:cstheme="minorHAnsi"/>
          <w:sz w:val="22"/>
          <w:szCs w:val="22"/>
        </w:rPr>
      </w:pPr>
    </w:p>
    <w:p w14:paraId="18CFEB1F" w14:textId="77777777" w:rsidR="00502CEE" w:rsidRPr="00F8538E" w:rsidRDefault="00502CEE" w:rsidP="00F8538E">
      <w:pPr>
        <w:rPr>
          <w:rFonts w:cstheme="minorHAnsi"/>
          <w:sz w:val="22"/>
          <w:szCs w:val="22"/>
        </w:rPr>
      </w:pPr>
    </w:p>
    <w:p w14:paraId="5C8C20F6" w14:textId="5BB6A623" w:rsidR="00683D4A" w:rsidRDefault="002C35A7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Here are </w:t>
      </w:r>
      <w:r w:rsidR="00F8538E">
        <w:rPr>
          <w:rFonts w:cstheme="minorHAnsi"/>
          <w:sz w:val="22"/>
          <w:szCs w:val="22"/>
        </w:rPr>
        <w:t>specifications for the Dashboard</w:t>
      </w:r>
      <w:r w:rsidR="00683D4A">
        <w:rPr>
          <w:rFonts w:cstheme="minorHAnsi"/>
          <w:sz w:val="22"/>
          <w:szCs w:val="22"/>
        </w:rPr>
        <w:t>:</w:t>
      </w:r>
    </w:p>
    <w:p w14:paraId="06D971F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1C609391" w14:textId="19EFB3EA" w:rsidR="00683D4A" w:rsidRDefault="00F8538E" w:rsidP="0016474D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All of</w:t>
      </w:r>
      <w:proofErr w:type="gramEnd"/>
      <w:r>
        <w:rPr>
          <w:rFonts w:cstheme="minorHAnsi"/>
          <w:sz w:val="22"/>
          <w:szCs w:val="22"/>
        </w:rPr>
        <w:t xml:space="preserve"> the “prep work” for the plot and </w:t>
      </w:r>
      <w:r w:rsidR="00C838DF">
        <w:rPr>
          <w:rFonts w:cstheme="minorHAnsi"/>
          <w:sz w:val="22"/>
          <w:szCs w:val="22"/>
        </w:rPr>
        <w:t>its</w:t>
      </w:r>
      <w:r>
        <w:rPr>
          <w:rFonts w:cstheme="minorHAnsi"/>
          <w:sz w:val="22"/>
          <w:szCs w:val="22"/>
        </w:rPr>
        <w:t xml:space="preserve"> features should be included on the ‘Part 2’ tab.</w:t>
      </w:r>
    </w:p>
    <w:p w14:paraId="4DF479E0" w14:textId="25890614" w:rsidR="00F8538E" w:rsidRDefault="00F8538E" w:rsidP="0016474D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new tab named ‘Dashboard’; this is where the final plot will go. Only the dropdown and plot should be in this tab.</w:t>
      </w:r>
    </w:p>
    <w:p w14:paraId="68691873" w14:textId="52934A4E" w:rsidR="003816EA" w:rsidRDefault="00E36E37" w:rsidP="00E36E37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 the ‘Dashboard’ tab, hide all other rows and columns so the only the dropdown and plot are showing.</w:t>
      </w:r>
      <w:r w:rsidR="007E2024">
        <w:rPr>
          <w:rFonts w:cstheme="minorHAnsi"/>
          <w:sz w:val="22"/>
          <w:szCs w:val="22"/>
        </w:rPr>
        <w:t xml:space="preserve"> This is to increase focus on the plot and so nothing else can even be clicked on.</w:t>
      </w:r>
    </w:p>
    <w:p w14:paraId="7DE934D6" w14:textId="1F09ACA3" w:rsidR="00EC7201" w:rsidRDefault="00E36E37" w:rsidP="00EC7201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Style the </w:t>
      </w:r>
      <w:r w:rsidR="007E2024">
        <w:rPr>
          <w:rFonts w:cstheme="minorHAnsi"/>
          <w:sz w:val="22"/>
          <w:szCs w:val="22"/>
        </w:rPr>
        <w:t xml:space="preserve">plot and </w:t>
      </w:r>
      <w:r>
        <w:rPr>
          <w:rFonts w:cstheme="minorHAnsi"/>
          <w:sz w:val="22"/>
          <w:szCs w:val="22"/>
        </w:rPr>
        <w:t xml:space="preserve">dashboard to be </w:t>
      </w:r>
      <w:r w:rsidR="00EC7201">
        <w:rPr>
          <w:rFonts w:cstheme="minorHAnsi"/>
          <w:sz w:val="22"/>
          <w:szCs w:val="22"/>
        </w:rPr>
        <w:t xml:space="preserve">nice, </w:t>
      </w:r>
      <w:r>
        <w:rPr>
          <w:rFonts w:cstheme="minorHAnsi"/>
          <w:sz w:val="22"/>
          <w:szCs w:val="22"/>
        </w:rPr>
        <w:t xml:space="preserve">and </w:t>
      </w:r>
      <w:r w:rsidR="00EC7201">
        <w:rPr>
          <w:rFonts w:cstheme="minorHAnsi"/>
          <w:sz w:val="22"/>
          <w:szCs w:val="22"/>
        </w:rPr>
        <w:t>presentable</w:t>
      </w:r>
      <w:r>
        <w:rPr>
          <w:rFonts w:cstheme="minorHAnsi"/>
          <w:sz w:val="22"/>
          <w:szCs w:val="22"/>
        </w:rPr>
        <w:t>.</w:t>
      </w:r>
    </w:p>
    <w:p w14:paraId="69957C42" w14:textId="77777777" w:rsidR="00FB34AA" w:rsidRDefault="00FB34AA" w:rsidP="00FB34AA">
      <w:pPr>
        <w:rPr>
          <w:rFonts w:cstheme="minorHAnsi"/>
          <w:sz w:val="22"/>
          <w:szCs w:val="22"/>
        </w:rPr>
      </w:pPr>
    </w:p>
    <w:p w14:paraId="04D5CB50" w14:textId="5C915653" w:rsidR="00FB34AA" w:rsidRDefault="00FB34AA" w:rsidP="00FB34A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024622">
        <w:rPr>
          <w:rFonts w:cstheme="minorHAnsi"/>
          <w:sz w:val="22"/>
          <w:szCs w:val="22"/>
        </w:rPr>
        <w:t xml:space="preserve">To confirm your setup works as desired, </w:t>
      </w:r>
      <w:r>
        <w:rPr>
          <w:rFonts w:cstheme="minorHAnsi"/>
          <w:sz w:val="22"/>
          <w:szCs w:val="22"/>
        </w:rPr>
        <w:t xml:space="preserve">add the following information to the two data tables and see if the </w:t>
      </w:r>
      <w:proofErr w:type="gramStart"/>
      <w:r>
        <w:rPr>
          <w:rFonts w:cstheme="minorHAnsi"/>
          <w:sz w:val="22"/>
          <w:szCs w:val="22"/>
        </w:rPr>
        <w:t>drop down</w:t>
      </w:r>
      <w:proofErr w:type="gramEnd"/>
      <w:r>
        <w:rPr>
          <w:rFonts w:cstheme="minorHAnsi"/>
          <w:sz w:val="22"/>
          <w:szCs w:val="22"/>
        </w:rPr>
        <w:t xml:space="preserve"> updates for the new product and the plot updates accordingly when it is selected:</w:t>
      </w:r>
    </w:p>
    <w:p w14:paraId="33C140A5" w14:textId="77777777" w:rsidR="00FB34AA" w:rsidRDefault="00FB34AA" w:rsidP="00FB34AA">
      <w:pPr>
        <w:pStyle w:val="ListParagraph"/>
        <w:rPr>
          <w:rFonts w:cstheme="minorHAnsi"/>
          <w:sz w:val="22"/>
          <w:szCs w:val="22"/>
        </w:rPr>
      </w:pPr>
    </w:p>
    <w:p w14:paraId="170AB99C" w14:textId="397F29C7" w:rsidR="00FB34AA" w:rsidRDefault="00FB34AA" w:rsidP="00FB34AA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Product = Filing Cabinet; Monthly Target = 160</w:t>
      </w:r>
    </w:p>
    <w:p w14:paraId="4175577C" w14:textId="2C457F34" w:rsidR="00FB34AA" w:rsidRDefault="00FB34AA" w:rsidP="00FB34AA">
      <w:pPr>
        <w:pStyle w:val="ListParagraph"/>
        <w:numPr>
          <w:ilvl w:val="1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Sales data (Jan – Dec): </w:t>
      </w:r>
      <w:r w:rsidRPr="00FB34AA">
        <w:rPr>
          <w:rFonts w:cstheme="minorHAnsi"/>
          <w:sz w:val="22"/>
          <w:szCs w:val="22"/>
        </w:rPr>
        <w:t>94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120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96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164</w:t>
      </w:r>
      <w:r w:rsidR="005F1C50"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186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94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84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171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145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164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124</w:t>
      </w:r>
      <w:r>
        <w:rPr>
          <w:rFonts w:cstheme="minorHAnsi"/>
          <w:sz w:val="22"/>
          <w:szCs w:val="22"/>
        </w:rPr>
        <w:t xml:space="preserve">, </w:t>
      </w:r>
      <w:r w:rsidRPr="00FB34AA">
        <w:rPr>
          <w:rFonts w:cstheme="minorHAnsi"/>
          <w:sz w:val="22"/>
          <w:szCs w:val="22"/>
        </w:rPr>
        <w:t>127</w:t>
      </w:r>
    </w:p>
    <w:p w14:paraId="0D137A34" w14:textId="77777777" w:rsidR="00683D4A" w:rsidRPr="00024622" w:rsidRDefault="00683D4A" w:rsidP="00683D4A">
      <w:pPr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2C411E18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Correct </w:t>
      </w:r>
      <w:r w:rsidR="00C838DF">
        <w:rPr>
          <w:rFonts w:cstheme="minorHAnsi"/>
          <w:sz w:val="22"/>
          <w:szCs w:val="22"/>
        </w:rPr>
        <w:t xml:space="preserve">formulas in the prep work, correct implementation of the dynamic features in the plot, correct organization and good style of the final </w:t>
      </w:r>
      <w:r w:rsidR="007E2024">
        <w:rPr>
          <w:rFonts w:cstheme="minorHAnsi"/>
          <w:sz w:val="22"/>
          <w:szCs w:val="22"/>
        </w:rPr>
        <w:t>plot and d</w:t>
      </w:r>
      <w:r w:rsidR="00C838DF">
        <w:rPr>
          <w:rFonts w:cstheme="minorHAnsi"/>
          <w:sz w:val="22"/>
          <w:szCs w:val="22"/>
        </w:rPr>
        <w:t>ashboard</w:t>
      </w:r>
      <w:r w:rsidR="00722103">
        <w:rPr>
          <w:rFonts w:cstheme="minorHAnsi"/>
          <w:sz w:val="22"/>
          <w:szCs w:val="22"/>
        </w:rPr>
        <w:t>.</w:t>
      </w:r>
    </w:p>
    <w:sectPr w:rsidR="00926708" w:rsidRPr="00722103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012A0"/>
    <w:multiLevelType w:val="hybridMultilevel"/>
    <w:tmpl w:val="F54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7B03"/>
    <w:multiLevelType w:val="hybridMultilevel"/>
    <w:tmpl w:val="9388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3"/>
  </w:num>
  <w:num w:numId="2" w16cid:durableId="809053746">
    <w:abstractNumId w:val="13"/>
  </w:num>
  <w:num w:numId="3" w16cid:durableId="2026591814">
    <w:abstractNumId w:val="8"/>
  </w:num>
  <w:num w:numId="4" w16cid:durableId="816843119">
    <w:abstractNumId w:val="2"/>
  </w:num>
  <w:num w:numId="5" w16cid:durableId="1972247550">
    <w:abstractNumId w:val="0"/>
  </w:num>
  <w:num w:numId="6" w16cid:durableId="1273827114">
    <w:abstractNumId w:val="11"/>
  </w:num>
  <w:num w:numId="7" w16cid:durableId="700209849">
    <w:abstractNumId w:val="5"/>
  </w:num>
  <w:num w:numId="8" w16cid:durableId="166019137">
    <w:abstractNumId w:val="6"/>
  </w:num>
  <w:num w:numId="9" w16cid:durableId="1807969445">
    <w:abstractNumId w:val="10"/>
  </w:num>
  <w:num w:numId="10" w16cid:durableId="1501432327">
    <w:abstractNumId w:val="9"/>
  </w:num>
  <w:num w:numId="11" w16cid:durableId="1099907071">
    <w:abstractNumId w:val="12"/>
  </w:num>
  <w:num w:numId="12" w16cid:durableId="2019189367">
    <w:abstractNumId w:val="7"/>
  </w:num>
  <w:num w:numId="13" w16cid:durableId="666861283">
    <w:abstractNumId w:val="4"/>
  </w:num>
  <w:num w:numId="14" w16cid:durableId="1084063221">
    <w:abstractNumId w:val="15"/>
  </w:num>
  <w:num w:numId="15" w16cid:durableId="2140998849">
    <w:abstractNumId w:val="14"/>
  </w:num>
  <w:num w:numId="16" w16cid:durableId="126788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90766"/>
    <w:rsid w:val="000A3C7D"/>
    <w:rsid w:val="000A7EC6"/>
    <w:rsid w:val="000C100B"/>
    <w:rsid w:val="000C63EB"/>
    <w:rsid w:val="000D6843"/>
    <w:rsid w:val="000E0205"/>
    <w:rsid w:val="000E55A3"/>
    <w:rsid w:val="000F6493"/>
    <w:rsid w:val="001073E8"/>
    <w:rsid w:val="001143D7"/>
    <w:rsid w:val="001161D2"/>
    <w:rsid w:val="00126052"/>
    <w:rsid w:val="0016474D"/>
    <w:rsid w:val="00167F8E"/>
    <w:rsid w:val="001703E0"/>
    <w:rsid w:val="0017195A"/>
    <w:rsid w:val="00187B47"/>
    <w:rsid w:val="00194798"/>
    <w:rsid w:val="001A7C00"/>
    <w:rsid w:val="001B072F"/>
    <w:rsid w:val="001D30A5"/>
    <w:rsid w:val="001E37FD"/>
    <w:rsid w:val="00202C1F"/>
    <w:rsid w:val="00207A58"/>
    <w:rsid w:val="00227A97"/>
    <w:rsid w:val="0023084C"/>
    <w:rsid w:val="00232EA3"/>
    <w:rsid w:val="00233EB7"/>
    <w:rsid w:val="00247AFB"/>
    <w:rsid w:val="00252BFB"/>
    <w:rsid w:val="0025453F"/>
    <w:rsid w:val="002778DA"/>
    <w:rsid w:val="00284677"/>
    <w:rsid w:val="002918B0"/>
    <w:rsid w:val="0029713E"/>
    <w:rsid w:val="002A6B96"/>
    <w:rsid w:val="002B0C84"/>
    <w:rsid w:val="002B7611"/>
    <w:rsid w:val="002C35A7"/>
    <w:rsid w:val="002E3D02"/>
    <w:rsid w:val="002F574E"/>
    <w:rsid w:val="00310940"/>
    <w:rsid w:val="003271AA"/>
    <w:rsid w:val="0037399F"/>
    <w:rsid w:val="00377965"/>
    <w:rsid w:val="003816EA"/>
    <w:rsid w:val="003A294D"/>
    <w:rsid w:val="003A6245"/>
    <w:rsid w:val="003B3B24"/>
    <w:rsid w:val="003C0DFB"/>
    <w:rsid w:val="003C3CCD"/>
    <w:rsid w:val="003C553F"/>
    <w:rsid w:val="003D3ECE"/>
    <w:rsid w:val="003D44F9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72B3"/>
    <w:rsid w:val="0049011E"/>
    <w:rsid w:val="00490B2B"/>
    <w:rsid w:val="00491B98"/>
    <w:rsid w:val="00495046"/>
    <w:rsid w:val="004A1E69"/>
    <w:rsid w:val="004E72A6"/>
    <w:rsid w:val="005029D6"/>
    <w:rsid w:val="00502CEE"/>
    <w:rsid w:val="00512901"/>
    <w:rsid w:val="005279D2"/>
    <w:rsid w:val="00536DD2"/>
    <w:rsid w:val="00552E35"/>
    <w:rsid w:val="00595181"/>
    <w:rsid w:val="005E1194"/>
    <w:rsid w:val="005F06F0"/>
    <w:rsid w:val="005F1548"/>
    <w:rsid w:val="005F1C50"/>
    <w:rsid w:val="005F6B90"/>
    <w:rsid w:val="006027DC"/>
    <w:rsid w:val="0060701C"/>
    <w:rsid w:val="006100B0"/>
    <w:rsid w:val="0061112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66DE"/>
    <w:rsid w:val="006F2582"/>
    <w:rsid w:val="0071726A"/>
    <w:rsid w:val="00722103"/>
    <w:rsid w:val="00730853"/>
    <w:rsid w:val="007378AE"/>
    <w:rsid w:val="00740620"/>
    <w:rsid w:val="00746E67"/>
    <w:rsid w:val="00751576"/>
    <w:rsid w:val="00783538"/>
    <w:rsid w:val="00791C57"/>
    <w:rsid w:val="007922D5"/>
    <w:rsid w:val="007C60D8"/>
    <w:rsid w:val="007E2024"/>
    <w:rsid w:val="007F1FE5"/>
    <w:rsid w:val="008147FF"/>
    <w:rsid w:val="008272A4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1327"/>
    <w:rsid w:val="008D36BE"/>
    <w:rsid w:val="008D4502"/>
    <w:rsid w:val="008F2D0A"/>
    <w:rsid w:val="008F4934"/>
    <w:rsid w:val="009130BA"/>
    <w:rsid w:val="00926708"/>
    <w:rsid w:val="00933DD0"/>
    <w:rsid w:val="00970B2B"/>
    <w:rsid w:val="009738BB"/>
    <w:rsid w:val="00976CC8"/>
    <w:rsid w:val="00996AD6"/>
    <w:rsid w:val="009A15ED"/>
    <w:rsid w:val="009A54CD"/>
    <w:rsid w:val="009C2D1C"/>
    <w:rsid w:val="009D02A2"/>
    <w:rsid w:val="00A066FE"/>
    <w:rsid w:val="00A40809"/>
    <w:rsid w:val="00A41290"/>
    <w:rsid w:val="00A84E49"/>
    <w:rsid w:val="00A857D5"/>
    <w:rsid w:val="00A93DA0"/>
    <w:rsid w:val="00AA4D4F"/>
    <w:rsid w:val="00AB4609"/>
    <w:rsid w:val="00AE2A11"/>
    <w:rsid w:val="00AE4C18"/>
    <w:rsid w:val="00B01A68"/>
    <w:rsid w:val="00B06868"/>
    <w:rsid w:val="00B1031E"/>
    <w:rsid w:val="00B33898"/>
    <w:rsid w:val="00B61417"/>
    <w:rsid w:val="00B95A75"/>
    <w:rsid w:val="00BB163A"/>
    <w:rsid w:val="00BB25AE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30B42"/>
    <w:rsid w:val="00C4073E"/>
    <w:rsid w:val="00C62066"/>
    <w:rsid w:val="00C75670"/>
    <w:rsid w:val="00C838DF"/>
    <w:rsid w:val="00C91EF6"/>
    <w:rsid w:val="00CA2659"/>
    <w:rsid w:val="00CA7C4A"/>
    <w:rsid w:val="00CB198F"/>
    <w:rsid w:val="00CB23A6"/>
    <w:rsid w:val="00CB5BD0"/>
    <w:rsid w:val="00CD6063"/>
    <w:rsid w:val="00CE3494"/>
    <w:rsid w:val="00CF2068"/>
    <w:rsid w:val="00D1308E"/>
    <w:rsid w:val="00D173CF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15B2"/>
    <w:rsid w:val="00D953A7"/>
    <w:rsid w:val="00D9707C"/>
    <w:rsid w:val="00DA0F16"/>
    <w:rsid w:val="00DA692E"/>
    <w:rsid w:val="00DC3A9B"/>
    <w:rsid w:val="00DD38AE"/>
    <w:rsid w:val="00DD55E8"/>
    <w:rsid w:val="00DE7F9E"/>
    <w:rsid w:val="00E01E70"/>
    <w:rsid w:val="00E06C50"/>
    <w:rsid w:val="00E11298"/>
    <w:rsid w:val="00E36E37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34E3"/>
    <w:rsid w:val="00EE1057"/>
    <w:rsid w:val="00EE4464"/>
    <w:rsid w:val="00EF2FBE"/>
    <w:rsid w:val="00F1058C"/>
    <w:rsid w:val="00F16C60"/>
    <w:rsid w:val="00F334C9"/>
    <w:rsid w:val="00F46451"/>
    <w:rsid w:val="00F52DF7"/>
    <w:rsid w:val="00F5344A"/>
    <w:rsid w:val="00F65D28"/>
    <w:rsid w:val="00F74DF7"/>
    <w:rsid w:val="00F8342B"/>
    <w:rsid w:val="00F8538E"/>
    <w:rsid w:val="00FB18E2"/>
    <w:rsid w:val="00FB34AA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mpexcel.com/dynamic-chart-titles-in-exc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Gearhart, Colton Rae</cp:lastModifiedBy>
  <cp:revision>44</cp:revision>
  <dcterms:created xsi:type="dcterms:W3CDTF">2023-07-30T15:36:00Z</dcterms:created>
  <dcterms:modified xsi:type="dcterms:W3CDTF">2023-10-29T00:28:00Z</dcterms:modified>
</cp:coreProperties>
</file>