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7D49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Next-version upgrade options</w:t>
      </w:r>
    </w:p>
    <w:p w14:paraId="196E3B74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Ingestion &amp; chunking</w:t>
      </w:r>
    </w:p>
    <w:p w14:paraId="34EB9421" w14:textId="77777777" w:rsidR="00706046" w:rsidRPr="00706046" w:rsidRDefault="00706046" w:rsidP="0070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support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(keep single-folder model): add </w:t>
      </w:r>
      <w:proofErr w:type="spellStart"/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pymupdf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(a.k.a. </w:t>
      </w:r>
      <w:proofErr w:type="spellStart"/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fitz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) for high-quality text extraction.</w:t>
      </w:r>
    </w:p>
    <w:p w14:paraId="4C9E784D" w14:textId="77777777" w:rsidR="00706046" w:rsidRPr="00706046" w:rsidRDefault="00706046" w:rsidP="0070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Smarter chunking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sentence/paragraph-aware chunks with overlap (e.g., ~250–350 words, 15–20% overlap) to preserve context.</w:t>
      </w:r>
    </w:p>
    <w:p w14:paraId="7679F24B" w14:textId="77777777" w:rsidR="00706046" w:rsidRPr="00706046" w:rsidRDefault="00706046" w:rsidP="0070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metadata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include page numbers and per-doc IDs in each chunk.</w:t>
      </w:r>
    </w:p>
    <w:p w14:paraId="3F511CA9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Retrieval quality</w:t>
      </w:r>
    </w:p>
    <w:p w14:paraId="25C54B26" w14:textId="77777777" w:rsidR="00706046" w:rsidRPr="00706046" w:rsidRDefault="00706046" w:rsidP="0070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Reranking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retrieve top 20 via vectors, then </w:t>
      </w: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re-rank with the LLM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(cheap, short prompts) or a cross-encoder for better precision.</w:t>
      </w:r>
    </w:p>
    <w:p w14:paraId="1CE0BCC9" w14:textId="77777777" w:rsidR="00706046" w:rsidRPr="00706046" w:rsidRDefault="00706046" w:rsidP="0070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Multi-query expansion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automatically rewrite the user’s question into 3–5 paraphrases, retrieve for each, and union results.</w:t>
      </w:r>
    </w:p>
    <w:p w14:paraId="74B72589" w14:textId="77777777" w:rsidR="00706046" w:rsidRPr="00706046" w:rsidRDefault="00706046" w:rsidP="0070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De-duplication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remove near-duplicate chunks before prompting.</w:t>
      </w:r>
    </w:p>
    <w:p w14:paraId="3127F3A7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Answer quality &amp; safety</w:t>
      </w:r>
    </w:p>
    <w:p w14:paraId="64BB234F" w14:textId="77777777" w:rsidR="00706046" w:rsidRPr="00706046" w:rsidRDefault="00706046" w:rsidP="00706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Strict citation mode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force inline citations like “[</w:t>
      </w:r>
      <w:proofErr w:type="spellStart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DocA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p.3, chunk #7]” next to claims.</w:t>
      </w:r>
    </w:p>
    <w:p w14:paraId="7A467F23" w14:textId="77777777" w:rsidR="00706046" w:rsidRPr="00706046" w:rsidRDefault="00706046" w:rsidP="00706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Quote-and-analyze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include short verbatim quotes (bounded tokens) plus your analysis.</w:t>
      </w:r>
    </w:p>
    <w:p w14:paraId="7D886210" w14:textId="77777777" w:rsidR="00706046" w:rsidRPr="00706046" w:rsidRDefault="00706046" w:rsidP="00706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Grounding guardrails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in strict mode, refuse claims not supported by excerpts.</w:t>
      </w:r>
    </w:p>
    <w:p w14:paraId="742705DB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Output &amp; reporting</w:t>
      </w:r>
    </w:p>
    <w:p w14:paraId="1818A11E" w14:textId="77777777" w:rsidR="00706046" w:rsidRPr="00706046" w:rsidRDefault="00706046" w:rsidP="00706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Sectioned reports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auto-generate Executive Summary, Findings, Evidence, Recommendations.</w:t>
      </w:r>
    </w:p>
    <w:p w14:paraId="03E9A770" w14:textId="77777777" w:rsidR="00706046" w:rsidRPr="00706046" w:rsidRDefault="00706046" w:rsidP="00706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basic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styles (headings, list bullets, page breaks, TOC).</w:t>
      </w:r>
    </w:p>
    <w:p w14:paraId="35C91542" w14:textId="77777777" w:rsidR="00706046" w:rsidRPr="00706046" w:rsidRDefault="00706046" w:rsidP="00706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Appendix builder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include full cited excerpts with page refs.</w:t>
      </w:r>
    </w:p>
    <w:p w14:paraId="7E4146D6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Performance &amp; ops</w:t>
      </w:r>
    </w:p>
    <w:p w14:paraId="294772FC" w14:textId="77777777" w:rsidR="00706046" w:rsidRPr="00706046" w:rsidRDefault="00706046" w:rsidP="00706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persistence v2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cache embeddings per-file (per-hash JSON) so adding a </w:t>
      </w:r>
      <w:r w:rsidRPr="007060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new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file doesn’t re-embed everything.</w:t>
      </w:r>
    </w:p>
    <w:p w14:paraId="3512EF1C" w14:textId="77777777" w:rsidR="00706046" w:rsidRPr="00706046" w:rsidRDefault="00706046" w:rsidP="00706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Batching + rate limits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embed in batches; graceful backoff on API 429s.</w:t>
      </w:r>
    </w:p>
    <w:p w14:paraId="326BDC8A" w14:textId="77777777" w:rsidR="00706046" w:rsidRPr="00706046" w:rsidRDefault="00706046" w:rsidP="00706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 file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to centralize defaults (chunk size, model, </w:t>
      </w:r>
      <w:proofErr w:type="spellStart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top_k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, mode).</w:t>
      </w:r>
    </w:p>
    <w:p w14:paraId="6EF86C07" w14:textId="77777777" w:rsidR="00706046" w:rsidRPr="00706046" w:rsidRDefault="00706046" w:rsidP="00706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with INFO/DEBUG toggles; write timings (ingest, embed, search, LLM).</w:t>
      </w:r>
    </w:p>
    <w:p w14:paraId="4B5536D6" w14:textId="77777777" w:rsidR="00706046" w:rsidRPr="00706046" w:rsidRDefault="00706046" w:rsidP="007060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minimal unit tests for loader, </w:t>
      </w:r>
      <w:proofErr w:type="spellStart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chunker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, and manifest logic (</w:t>
      </w:r>
      <w:proofErr w:type="spellStart"/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2597F8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UX &amp; interfaces</w:t>
      </w:r>
    </w:p>
    <w:p w14:paraId="0043D1F9" w14:textId="77777777" w:rsidR="00706046" w:rsidRPr="00706046" w:rsidRDefault="00706046" w:rsidP="00706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CLI polish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subcommands (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ask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) via </w:t>
      </w:r>
      <w:proofErr w:type="spellStart"/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typer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AFEDF" w14:textId="77777777" w:rsidR="00706046" w:rsidRPr="00706046" w:rsidRDefault="00706046" w:rsidP="00706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UI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lightweight </w:t>
      </w:r>
      <w:proofErr w:type="spellStart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app for drag-and-drop docs and Q&amp;A.</w:t>
      </w:r>
    </w:p>
    <w:p w14:paraId="20707A72" w14:textId="77777777" w:rsidR="00706046" w:rsidRPr="00706046" w:rsidRDefault="00706046" w:rsidP="00706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Saved Q&amp;A runs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write prompts/answers to JSONL for auditability.</w:t>
      </w:r>
    </w:p>
    <w:p w14:paraId="16162994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Models &amp; costs</w:t>
      </w:r>
    </w:p>
    <w:p w14:paraId="6B45D526" w14:textId="77777777" w:rsidR="00706046" w:rsidRPr="00706046" w:rsidRDefault="00706046" w:rsidP="00706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switcher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: easy toggle between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gpt-4o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060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gpt-4o-mini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, or cheaper models for retrieval/</w:t>
      </w:r>
      <w:proofErr w:type="spellStart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rerank</w:t>
      </w:r>
      <w:proofErr w:type="spellEnd"/>
      <w:r w:rsidRPr="007060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0F1075" w14:textId="77777777" w:rsidR="00706046" w:rsidRPr="00706046" w:rsidRDefault="00706046" w:rsidP="00706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>: heuristics to cap prompt size (e.g., trim to N tokens, prioritize highest-scoring chunks).</w:t>
      </w:r>
    </w:p>
    <w:p w14:paraId="69F749DE" w14:textId="77777777" w:rsidR="00706046" w:rsidRPr="00706046" w:rsidRDefault="00706046" w:rsidP="007060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kern w:val="0"/>
          <w14:ligatures w14:val="none"/>
        </w:rPr>
        <w:pict w14:anchorId="1D4710AD">
          <v:rect id="_x0000_i1025" style="width:0;height:1.5pt" o:hralign="center" o:hrstd="t" o:hr="t" fillcolor="#a0a0a0" stroked="f"/>
        </w:pict>
      </w:r>
    </w:p>
    <w:p w14:paraId="4ED9C31B" w14:textId="77777777" w:rsidR="00706046" w:rsidRPr="00706046" w:rsidRDefault="00706046" w:rsidP="007060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Suggested milestone plan (fastest impact → nice-to-have)</w:t>
      </w:r>
    </w:p>
    <w:p w14:paraId="131ECD82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PDF support + smarter chunking (with overlap) + page metadata</w:t>
      </w:r>
    </w:p>
    <w:p w14:paraId="1FBEC0E1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Strict citation mode</w:t>
      </w:r>
      <w:r w:rsidRPr="0070604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(inline citations tied to chunks/pages)</w:t>
      </w:r>
    </w:p>
    <w:p w14:paraId="73FA4A9B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Reranking + multi-query expansion</w:t>
      </w:r>
      <w:r w:rsidRPr="00706046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for better retrieval precision</w:t>
      </w:r>
    </w:p>
    <w:p w14:paraId="640D1877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Sectioned, styled reports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with an evidence appendix</w:t>
      </w:r>
    </w:p>
    <w:p w14:paraId="65706651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Per-file embedding cache + logging + </w:t>
      </w:r>
      <w:proofErr w:type="spellStart"/>
      <w:proofErr w:type="gramStart"/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config.yaml</w:t>
      </w:r>
      <w:proofErr w:type="spellEnd"/>
      <w:proofErr w:type="gramEnd"/>
    </w:p>
    <w:p w14:paraId="24123082" w14:textId="77777777" w:rsidR="00706046" w:rsidRPr="00706046" w:rsidRDefault="00706046" w:rsidP="007060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60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 subcommands</w:t>
      </w:r>
      <w:r w:rsidRPr="00706046">
        <w:rPr>
          <w:rFonts w:ascii="Times New Roman" w:eastAsia="Times New Roman" w:hAnsi="Times New Roman" w:cs="Times New Roman"/>
          <w:kern w:val="0"/>
          <w14:ligatures w14:val="none"/>
        </w:rPr>
        <w:t xml:space="preserve"> (ingest/ask/report)</w:t>
      </w:r>
    </w:p>
    <w:p w14:paraId="0C9AFA4D" w14:textId="77777777" w:rsidR="00710E25" w:rsidRDefault="00710E25"/>
    <w:sectPr w:rsidR="0071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0B8"/>
    <w:multiLevelType w:val="multilevel"/>
    <w:tmpl w:val="928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48C"/>
    <w:multiLevelType w:val="multilevel"/>
    <w:tmpl w:val="EC2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345"/>
    <w:multiLevelType w:val="multilevel"/>
    <w:tmpl w:val="C16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431B6"/>
    <w:multiLevelType w:val="multilevel"/>
    <w:tmpl w:val="8E20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45FDB"/>
    <w:multiLevelType w:val="multilevel"/>
    <w:tmpl w:val="1E5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155D5"/>
    <w:multiLevelType w:val="multilevel"/>
    <w:tmpl w:val="080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858F1"/>
    <w:multiLevelType w:val="multilevel"/>
    <w:tmpl w:val="CDB2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447B4"/>
    <w:multiLevelType w:val="multilevel"/>
    <w:tmpl w:val="905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175312">
    <w:abstractNumId w:val="7"/>
  </w:num>
  <w:num w:numId="2" w16cid:durableId="1222785454">
    <w:abstractNumId w:val="4"/>
  </w:num>
  <w:num w:numId="3" w16cid:durableId="353073995">
    <w:abstractNumId w:val="2"/>
  </w:num>
  <w:num w:numId="4" w16cid:durableId="2085486771">
    <w:abstractNumId w:val="5"/>
  </w:num>
  <w:num w:numId="5" w16cid:durableId="121848449">
    <w:abstractNumId w:val="0"/>
  </w:num>
  <w:num w:numId="6" w16cid:durableId="817497565">
    <w:abstractNumId w:val="1"/>
  </w:num>
  <w:num w:numId="7" w16cid:durableId="1606227150">
    <w:abstractNumId w:val="3"/>
  </w:num>
  <w:num w:numId="8" w16cid:durableId="822700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46"/>
    <w:rsid w:val="006C3ADC"/>
    <w:rsid w:val="00706046"/>
    <w:rsid w:val="00710E25"/>
    <w:rsid w:val="00F17487"/>
    <w:rsid w:val="00F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5248"/>
  <w15:chartTrackingRefBased/>
  <w15:docId w15:val="{67D4F518-3B77-4276-AB88-229DD451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Ostrover</dc:creator>
  <cp:keywords/>
  <dc:description/>
  <cp:lastModifiedBy>Steven Ostrover</cp:lastModifiedBy>
  <cp:revision>1</cp:revision>
  <dcterms:created xsi:type="dcterms:W3CDTF">2025-08-09T21:26:00Z</dcterms:created>
  <dcterms:modified xsi:type="dcterms:W3CDTF">2025-08-09T23:32:00Z</dcterms:modified>
</cp:coreProperties>
</file>