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4D6B" w14:textId="1F95F7AA" w:rsidR="0028327C" w:rsidRPr="0028327C" w:rsidRDefault="0028327C">
      <w:pPr>
        <w:rPr>
          <w:sz w:val="22"/>
          <w:szCs w:val="22"/>
        </w:rPr>
      </w:pPr>
      <w:r w:rsidRPr="0028327C">
        <w:rPr>
          <w:sz w:val="22"/>
          <w:szCs w:val="22"/>
        </w:rPr>
        <w:t xml:space="preserve">Läs rapport: </w:t>
      </w:r>
      <w:hyperlink r:id="rId6" w:history="1">
        <w:r w:rsidRPr="0028327C">
          <w:rPr>
            <w:rStyle w:val="Hyperlnk"/>
            <w:sz w:val="22"/>
            <w:szCs w:val="22"/>
          </w:rPr>
          <w:t>Ellevio | Ellevio bland nätföretag med lägst avgifter, enligt Nils Holgersson-rapporten</w:t>
        </w:r>
      </w:hyperlink>
    </w:p>
    <w:p w14:paraId="1F239356" w14:textId="309BB93E" w:rsidR="0028327C" w:rsidRPr="0028327C" w:rsidRDefault="0028327C">
      <w:pPr>
        <w:rPr>
          <w:sz w:val="22"/>
          <w:szCs w:val="22"/>
        </w:rPr>
      </w:pPr>
      <w:r w:rsidRPr="0028327C">
        <w:rPr>
          <w:sz w:val="22"/>
          <w:szCs w:val="22"/>
        </w:rPr>
        <w:t xml:space="preserve">Lär känna Ellevio: </w:t>
      </w:r>
      <w:hyperlink r:id="rId7" w:history="1">
        <w:r w:rsidRPr="0028327C">
          <w:rPr>
            <w:rStyle w:val="Hyperlnk"/>
            <w:sz w:val="22"/>
            <w:szCs w:val="22"/>
          </w:rPr>
          <w:t>Ellevio | Om oss</w:t>
        </w:r>
      </w:hyperlink>
    </w:p>
    <w:p w14:paraId="06B87F25" w14:textId="3FD155C4" w:rsidR="0028327C" w:rsidRPr="0028327C" w:rsidRDefault="0028327C">
      <w:pPr>
        <w:rPr>
          <w:sz w:val="22"/>
          <w:szCs w:val="22"/>
        </w:rPr>
      </w:pPr>
      <w:r w:rsidRPr="0028327C">
        <w:rPr>
          <w:sz w:val="22"/>
          <w:szCs w:val="22"/>
        </w:rPr>
        <w:t xml:space="preserve">Så gör ni skillnad: </w:t>
      </w:r>
      <w:hyperlink r:id="rId8" w:history="1">
        <w:r w:rsidRPr="0028327C">
          <w:rPr>
            <w:rStyle w:val="Hyperlnk"/>
            <w:sz w:val="22"/>
            <w:szCs w:val="22"/>
          </w:rPr>
          <w:t>Ellevio | Energieffektivisera i bostadsrättsföreningen</w:t>
        </w:r>
      </w:hyperlink>
    </w:p>
    <w:p w14:paraId="4F5452BF" w14:textId="2D3FFFF8" w:rsidR="0028327C" w:rsidRDefault="0028327C">
      <w:pPr>
        <w:rPr>
          <w:sz w:val="22"/>
          <w:szCs w:val="22"/>
        </w:rPr>
      </w:pPr>
      <w:r w:rsidRPr="0028327C">
        <w:rPr>
          <w:sz w:val="22"/>
          <w:szCs w:val="22"/>
        </w:rPr>
        <w:t xml:space="preserve">Därför sticker vi ut: </w:t>
      </w:r>
      <w:hyperlink r:id="rId9" w:history="1">
        <w:r w:rsidRPr="0028327C">
          <w:rPr>
            <w:rStyle w:val="Hyperlnk"/>
            <w:sz w:val="22"/>
            <w:szCs w:val="22"/>
          </w:rPr>
          <w:t>Ellevio | Elnätskostnaden för lägenheter har varit stabil senaste decenniet</w:t>
        </w:r>
      </w:hyperlink>
    </w:p>
    <w:p w14:paraId="6E7E1D95" w14:textId="75D4F3F5" w:rsidR="0028327C" w:rsidRPr="0028327C" w:rsidRDefault="0028327C">
      <w:pPr>
        <w:rPr>
          <w:sz w:val="22"/>
          <w:szCs w:val="22"/>
        </w:rPr>
      </w:pPr>
      <w:r w:rsidRPr="0028327C">
        <w:rPr>
          <w:sz w:val="22"/>
          <w:szCs w:val="22"/>
        </w:rPr>
        <w:drawing>
          <wp:inline distT="0" distB="0" distL="0" distR="0" wp14:anchorId="059FF8D1" wp14:editId="2FAD943D">
            <wp:extent cx="3670139" cy="7515225"/>
            <wp:effectExtent l="0" t="0" r="6985" b="0"/>
            <wp:docPr id="210492849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28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366" cy="75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9FE9" w14:textId="5BEE9FC4" w:rsidR="009E58CE" w:rsidRDefault="0028327C">
      <w:r w:rsidRPr="0028327C">
        <w:lastRenderedPageBreak/>
        <w:drawing>
          <wp:inline distT="0" distB="0" distL="0" distR="0" wp14:anchorId="6C73FD63" wp14:editId="38CCC157">
            <wp:extent cx="3471545" cy="8892540"/>
            <wp:effectExtent l="0" t="0" r="0" b="3810"/>
            <wp:docPr id="77179134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91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8CE">
      <w:headerReference w:type="even" r:id="rId12"/>
      <w:headerReference w:type="default" r:id="rId13"/>
      <w:head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220FB" w14:textId="77777777" w:rsidR="0028327C" w:rsidRDefault="0028327C" w:rsidP="0028327C">
      <w:pPr>
        <w:spacing w:after="0" w:line="240" w:lineRule="auto"/>
      </w:pPr>
      <w:r>
        <w:separator/>
      </w:r>
    </w:p>
  </w:endnote>
  <w:endnote w:type="continuationSeparator" w:id="0">
    <w:p w14:paraId="63BE5691" w14:textId="77777777" w:rsidR="0028327C" w:rsidRDefault="0028327C" w:rsidP="00283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F9DDC" w14:textId="77777777" w:rsidR="0028327C" w:rsidRDefault="0028327C" w:rsidP="0028327C">
      <w:pPr>
        <w:spacing w:after="0" w:line="240" w:lineRule="auto"/>
      </w:pPr>
      <w:r>
        <w:separator/>
      </w:r>
    </w:p>
  </w:footnote>
  <w:footnote w:type="continuationSeparator" w:id="0">
    <w:p w14:paraId="492F7238" w14:textId="77777777" w:rsidR="0028327C" w:rsidRDefault="0028327C" w:rsidP="00283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2C20" w14:textId="75F05D5B" w:rsidR="0028327C" w:rsidRDefault="0028327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3A6525" wp14:editId="131743B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782463157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CEDA5" w14:textId="3EC5BA58" w:rsidR="0028327C" w:rsidRPr="0028327C" w:rsidRDefault="0028327C" w:rsidP="002832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832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A6525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46CCEDA5" w14:textId="3EC5BA58" w:rsidR="0028327C" w:rsidRPr="0028327C" w:rsidRDefault="0028327C" w:rsidP="002832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8327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BC36" w14:textId="355BA79D" w:rsidR="0028327C" w:rsidRDefault="0028327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3A0462" wp14:editId="42A90519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5262537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722B3" w14:textId="17AAFFAD" w:rsidR="0028327C" w:rsidRPr="0028327C" w:rsidRDefault="0028327C" w:rsidP="002832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832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A046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286722B3" w14:textId="17AAFFAD" w:rsidR="0028327C" w:rsidRPr="0028327C" w:rsidRDefault="0028327C" w:rsidP="002832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8327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DEE16" w14:textId="267DB85A" w:rsidR="0028327C" w:rsidRDefault="0028327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161BA7" wp14:editId="761B116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083399699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C3392D" w14:textId="46756A8F" w:rsidR="0028327C" w:rsidRPr="0028327C" w:rsidRDefault="0028327C" w:rsidP="002832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832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61BA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2C3392D" w14:textId="46756A8F" w:rsidR="0028327C" w:rsidRPr="0028327C" w:rsidRDefault="0028327C" w:rsidP="002832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8327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CE"/>
    <w:rsid w:val="001B3A1D"/>
    <w:rsid w:val="0028327C"/>
    <w:rsid w:val="00286F2D"/>
    <w:rsid w:val="007E5DB9"/>
    <w:rsid w:val="009E58CE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A9CF"/>
  <w15:chartTrackingRefBased/>
  <w15:docId w15:val="{295E4DCE-B845-41FD-A65E-BDA844EA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E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E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E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E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E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E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E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E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E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E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E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E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E58C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E58C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E58C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E58C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E58C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E58C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E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E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E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E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E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E58C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E58C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E58C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E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E58C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E58C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8327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8327C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283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83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levio.se/nyheter/energi-hemma/energieffektivisera-i-bostadsrattsforeningen/?utm_source=ME&amp;utm_medium=email&amp;utm_campaign=&amp;utm_content=&amp;utm_term=_&amp;M_BT=435744265146" TargetMode="External"/><Relationship Id="rId13" Type="http://schemas.openxmlformats.org/officeDocument/2006/relationships/header" Target="header2.xm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ellevio.se/om-oss/?utm_source=ME&amp;utm_medium=email&amp;utm_campaign=&amp;utm_content=&amp;utm_term=_&amp;M_BT=435744265146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ellevio.se/nyheter/pressmeddelanden/ellevio-bland-natforetag-med-lagst-avgifter-enligt-nils-holgersson-rapporten/?utm_source=ME&amp;utm_medium=email&amp;utm_campaign=&amp;utm_content=&amp;utm_term=_&amp;M_BT=435744265146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hyperlink" Target="https://www.ellevio.se/nyheter/energi-hemma/elnatskostnaden-for-lagenheter-har-varit-stabil-det-senaste-decenniet/?utm_source=ME&amp;utm_medium=email&amp;utm_campaign=&amp;utm_content=&amp;utm_term=_&amp;M_BT=435744265146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EF0F5A-B2C9-46CE-B300-C55601DB3221}"/>
</file>

<file path=customXml/itemProps2.xml><?xml version="1.0" encoding="utf-8"?>
<ds:datastoreItem xmlns:ds="http://schemas.openxmlformats.org/officeDocument/2006/customXml" ds:itemID="{AC754418-A017-4BCB-BC82-1F4427A49729}"/>
</file>

<file path=customXml/itemProps3.xml><?xml version="1.0" encoding="utf-8"?>
<ds:datastoreItem xmlns:ds="http://schemas.openxmlformats.org/officeDocument/2006/customXml" ds:itemID="{67639EC7-8823-4035-A5C7-6E401B63DF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172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2025-10-01T11:58:00Z</dcterms:created>
  <dcterms:modified xsi:type="dcterms:W3CDTF">2025-10-01T13:00:00Z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40935e13,6a3e3ab5,322ffe0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2025-10-01T13:00:47Z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9b7b8f54-a52b-4c09-b316-3039ec76ece8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