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F53A23">
      <w:pPr>
        <w:jc w:val="center"/>
        <w:rPr>
          <w:rFonts w:hint="eastAsia" w:ascii="宋体" w:hAnsi="宋体"/>
          <w:b/>
          <w:bCs/>
          <w:sz w:val="72"/>
        </w:rPr>
      </w:pPr>
      <w:r>
        <w:rPr>
          <w:rFonts w:hint="eastAsia" w:ascii="宋体" w:hAnsi="宋体"/>
          <w:b/>
          <w:bCs/>
          <w:sz w:val="72"/>
        </w:rPr>
        <w:t>湘潭大学</w:t>
      </w:r>
    </w:p>
    <w:p w14:paraId="555F17E2">
      <w:pPr>
        <w:jc w:val="center"/>
        <w:rPr>
          <w:rFonts w:hint="default" w:ascii="宋体" w:hAnsi="宋体" w:eastAsia="宋体"/>
          <w:b/>
          <w:bCs/>
          <w:sz w:val="72"/>
          <w:lang w:val="en-US" w:eastAsia="zh-CN"/>
        </w:rPr>
      </w:pPr>
      <w:r>
        <w:rPr>
          <w:rFonts w:hint="eastAsia" w:ascii="宋体" w:hAnsi="宋体"/>
          <w:b/>
          <w:bCs/>
          <w:sz w:val="72"/>
        </w:rPr>
        <w:t>毕业</w:t>
      </w:r>
      <w:r>
        <w:rPr>
          <w:rFonts w:hint="eastAsia" w:ascii="宋体" w:hAnsi="宋体"/>
          <w:b/>
          <w:bCs/>
          <w:sz w:val="72"/>
          <w:lang w:val="en-US" w:eastAsia="zh-CN"/>
        </w:rPr>
        <w:t>设计说明书</w:t>
      </w:r>
      <w:r>
        <w:commentReference w:id="0"/>
      </w:r>
    </w:p>
    <w:p w14:paraId="16A358EB">
      <w:pPr>
        <w:jc w:val="center"/>
        <w:rPr>
          <w:rFonts w:ascii="宋体" w:hAnsi="宋体"/>
          <w:b/>
          <w:bCs/>
          <w:sz w:val="72"/>
        </w:rPr>
      </w:pPr>
    </w:p>
    <w:p w14:paraId="7E3AA6F2">
      <w:pPr>
        <w:spacing w:line="600" w:lineRule="auto"/>
        <w:ind w:left="630" w:leftChars="300"/>
        <w:jc w:val="left"/>
        <w:rPr>
          <w:b/>
          <w:bCs/>
          <w:sz w:val="32"/>
        </w:rPr>
      </w:pPr>
      <w:r>
        <w:rPr>
          <w:rFonts w:hint="eastAsia"/>
          <w:b/>
          <w:bCs/>
          <w:sz w:val="32"/>
        </w:rPr>
        <w:t>题    目：</w:t>
      </w:r>
      <w:r>
        <w:rPr>
          <w:rFonts w:hint="eastAsia"/>
          <w:b/>
          <w:bCs/>
          <w:sz w:val="32"/>
          <w:u w:val="single"/>
        </w:rPr>
        <w:t xml:space="preserve">基于Spring Boot的超市仓储管理系统设计与实现       </w:t>
      </w:r>
    </w:p>
    <w:p w14:paraId="5140BE9B">
      <w:pPr>
        <w:spacing w:line="600" w:lineRule="auto"/>
        <w:ind w:left="630" w:leftChars="300" w:right="1063" w:rightChars="506"/>
        <w:jc w:val="left"/>
        <w:rPr>
          <w:b/>
          <w:bCs/>
          <w:sz w:val="32"/>
        </w:rPr>
      </w:pPr>
      <w:r>
        <w:rPr>
          <w:rFonts w:hint="eastAsia"/>
          <w:b/>
          <w:bCs/>
          <w:sz w:val="32"/>
        </w:rPr>
        <w:t>学    院：</w:t>
      </w:r>
      <w:r>
        <w:rPr>
          <w:rFonts w:hint="eastAsia"/>
          <w:b/>
          <w:bCs/>
          <w:sz w:val="32"/>
          <w:u w:val="single"/>
        </w:rPr>
        <w:t xml:space="preserve">        </w:t>
      </w:r>
      <w:r>
        <w:rPr>
          <w:rFonts w:hint="eastAsia"/>
          <w:b/>
          <w:bCs/>
          <w:color w:val="auto"/>
          <w:sz w:val="32"/>
          <w:u w:val="single"/>
        </w:rPr>
        <w:t xml:space="preserve"> </w:t>
      </w:r>
      <w:r>
        <w:rPr>
          <w:rFonts w:hint="eastAsia"/>
          <w:b/>
          <w:bCs/>
          <w:color w:val="auto"/>
          <w:sz w:val="32"/>
          <w:u w:val="single"/>
          <w:lang w:val="en-US" w:eastAsia="zh-CN"/>
        </w:rPr>
        <w:t xml:space="preserve">   计算机学</w:t>
      </w:r>
      <w:r>
        <w:rPr>
          <w:rFonts w:hint="eastAsia"/>
          <w:b/>
          <w:bCs/>
          <w:color w:val="auto"/>
          <w:sz w:val="32"/>
          <w:u w:val="single"/>
        </w:rPr>
        <w:t xml:space="preserve">院   </w:t>
      </w:r>
      <w:r>
        <w:rPr>
          <w:rFonts w:hint="eastAsia"/>
          <w:b/>
          <w:bCs/>
          <w:color w:val="auto"/>
          <w:sz w:val="32"/>
          <w:u w:val="single"/>
          <w:lang w:val="en-US" w:eastAsia="zh-CN"/>
        </w:rPr>
        <w:t xml:space="preserve">     </w:t>
      </w:r>
      <w:r>
        <w:rPr>
          <w:rFonts w:hint="eastAsia"/>
          <w:b/>
          <w:bCs/>
          <w:color w:val="auto"/>
          <w:sz w:val="32"/>
          <w:u w:val="single"/>
        </w:rPr>
        <w:t xml:space="preserve">   </w:t>
      </w:r>
      <w:r>
        <w:rPr>
          <w:rFonts w:hint="eastAsia"/>
          <w:b/>
          <w:bCs/>
          <w:sz w:val="32"/>
          <w:u w:val="single"/>
        </w:rPr>
        <w:t xml:space="preserve">   </w:t>
      </w:r>
    </w:p>
    <w:p w14:paraId="050DD585">
      <w:pPr>
        <w:spacing w:line="600" w:lineRule="auto"/>
        <w:ind w:left="630" w:leftChars="300" w:right="1063" w:rightChars="506"/>
        <w:jc w:val="left"/>
        <w:rPr>
          <w:b/>
          <w:bCs/>
          <w:color w:val="000000"/>
          <w:sz w:val="32"/>
          <w:u w:val="single"/>
        </w:rPr>
      </w:pPr>
      <w:r>
        <w:rPr>
          <w:rFonts w:hint="eastAsia"/>
          <w:b/>
          <w:bCs/>
          <w:sz w:val="32"/>
        </w:rPr>
        <w:t>班</w:t>
      </w:r>
      <w:r>
        <w:rPr>
          <w:rFonts w:hint="eastAsia"/>
          <w:b/>
          <w:bCs/>
          <w:color w:val="000000"/>
          <w:sz w:val="32"/>
        </w:rPr>
        <w:t xml:space="preserve">    级：</w:t>
      </w:r>
      <w:r>
        <w:rPr>
          <w:rFonts w:hint="eastAsia"/>
          <w:b/>
          <w:bCs/>
          <w:color w:val="000000"/>
          <w:sz w:val="32"/>
          <w:u w:val="single"/>
        </w:rPr>
        <w:t xml:space="preserve">      </w:t>
      </w:r>
      <w:commentRangeStart w:id="1"/>
      <w:r>
        <w:rPr>
          <w:rFonts w:hint="eastAsia"/>
          <w:b/>
          <w:bCs/>
          <w:color w:val="000000"/>
          <w:sz w:val="32"/>
          <w:u w:val="single"/>
        </w:rPr>
        <w:t>202</w:t>
      </w:r>
      <w:r>
        <w:rPr>
          <w:rFonts w:hint="eastAsia"/>
          <w:b/>
          <w:bCs/>
          <w:color w:val="000000"/>
          <w:sz w:val="32"/>
          <w:u w:val="single"/>
          <w:lang w:val="en-US" w:eastAsia="zh-CN"/>
        </w:rPr>
        <w:t>2网络空间安全</w:t>
      </w:r>
      <w:r>
        <w:rPr>
          <w:rFonts w:hint="eastAsia"/>
          <w:b/>
          <w:bCs/>
          <w:color w:val="000000"/>
          <w:sz w:val="32"/>
          <w:u w:val="single"/>
        </w:rPr>
        <w:t>1班</w:t>
      </w:r>
      <w:commentRangeEnd w:id="1"/>
      <w:r>
        <w:commentReference w:id="1"/>
      </w:r>
      <w:r>
        <w:rPr>
          <w:rFonts w:hint="eastAsia"/>
          <w:b/>
          <w:bCs/>
          <w:color w:val="000000"/>
          <w:sz w:val="32"/>
          <w:u w:val="single"/>
        </w:rPr>
        <w:t xml:space="preserve"> </w:t>
      </w:r>
      <w:r>
        <w:rPr>
          <w:rFonts w:hint="eastAsia"/>
          <w:b/>
          <w:bCs/>
          <w:color w:val="000000"/>
          <w:sz w:val="32"/>
          <w:u w:val="single"/>
          <w:lang w:val="en-US" w:eastAsia="zh-CN"/>
        </w:rPr>
        <w:t xml:space="preserve">    </w:t>
      </w:r>
      <w:r>
        <w:rPr>
          <w:rFonts w:hint="eastAsia"/>
          <w:b/>
          <w:bCs/>
          <w:color w:val="000000"/>
          <w:sz w:val="32"/>
          <w:u w:val="single"/>
        </w:rPr>
        <w:t xml:space="preserve">     </w:t>
      </w:r>
    </w:p>
    <w:p w14:paraId="7833E02F">
      <w:pPr>
        <w:spacing w:line="600" w:lineRule="auto"/>
        <w:ind w:left="630" w:leftChars="300" w:right="1063" w:rightChars="506"/>
        <w:jc w:val="left"/>
        <w:rPr>
          <w:b/>
          <w:bCs/>
          <w:sz w:val="32"/>
        </w:rPr>
      </w:pPr>
      <w:r>
        <w:rPr>
          <w:rFonts w:hint="eastAsia"/>
          <w:b/>
          <w:bCs/>
          <w:sz w:val="32"/>
        </w:rPr>
        <w:t>学    号：</w:t>
      </w:r>
      <w:r>
        <w:rPr>
          <w:rFonts w:hint="eastAsia"/>
          <w:bCs/>
          <w:sz w:val="32"/>
          <w:u w:val="single"/>
        </w:rPr>
        <w:t xml:space="preserve">           </w:t>
      </w:r>
      <w:r>
        <w:rPr>
          <w:rFonts w:hint="eastAsia"/>
          <w:b/>
          <w:bCs/>
          <w:sz w:val="32"/>
          <w:u w:val="single"/>
        </w:rPr>
        <w:t>20220556</w:t>
      </w:r>
      <w:r>
        <w:rPr>
          <w:rFonts w:hint="eastAsia"/>
          <w:b/>
          <w:bCs/>
          <w:sz w:val="32"/>
          <w:u w:val="single"/>
          <w:lang w:val="en-US" w:eastAsia="zh-CN"/>
        </w:rPr>
        <w:t>6217</w:t>
      </w:r>
      <w:r>
        <w:rPr>
          <w:rFonts w:hint="eastAsia"/>
          <w:bCs/>
          <w:sz w:val="32"/>
          <w:u w:val="single"/>
        </w:rPr>
        <w:t xml:space="preserve">              </w:t>
      </w:r>
    </w:p>
    <w:p w14:paraId="6D481C50">
      <w:pPr>
        <w:spacing w:line="600" w:lineRule="auto"/>
        <w:ind w:left="630" w:leftChars="300" w:right="1063" w:rightChars="506"/>
        <w:jc w:val="left"/>
        <w:rPr>
          <w:b/>
          <w:bCs/>
          <w:sz w:val="32"/>
        </w:rPr>
      </w:pPr>
      <w:r>
        <w:rPr>
          <w:rFonts w:hint="eastAsia"/>
          <w:b/>
          <w:bCs/>
          <w:sz w:val="32"/>
        </w:rPr>
        <w:t>姓    名：</w:t>
      </w:r>
      <w:r>
        <w:rPr>
          <w:rFonts w:hint="eastAsia"/>
          <w:bCs/>
          <w:sz w:val="32"/>
          <w:u w:val="single"/>
        </w:rPr>
        <w:t xml:space="preserve">              </w:t>
      </w:r>
      <w:r>
        <w:rPr>
          <w:rFonts w:hint="eastAsia"/>
          <w:b/>
          <w:bCs/>
          <w:sz w:val="32"/>
          <w:u w:val="single"/>
          <w:lang w:val="en-US" w:eastAsia="zh-CN"/>
        </w:rPr>
        <w:t>申勇杰</w:t>
      </w:r>
      <w:r>
        <w:rPr>
          <w:rFonts w:hint="eastAsia"/>
          <w:bCs/>
          <w:sz w:val="32"/>
          <w:u w:val="single"/>
        </w:rPr>
        <w:t xml:space="preserve">                 </w:t>
      </w:r>
    </w:p>
    <w:p w14:paraId="40D4BD6E">
      <w:pPr>
        <w:spacing w:line="600" w:lineRule="auto"/>
        <w:ind w:left="630" w:leftChars="300" w:right="1063" w:rightChars="506"/>
        <w:jc w:val="left"/>
        <w:rPr>
          <w:bCs/>
          <w:sz w:val="32"/>
        </w:rPr>
      </w:pPr>
      <w:r>
        <w:rPr>
          <w:rFonts w:hint="eastAsia"/>
          <w:b/>
          <w:bCs/>
          <w:sz w:val="32"/>
        </w:rPr>
        <w:t>指导教师：</w:t>
      </w:r>
      <w:r>
        <w:rPr>
          <w:rFonts w:hint="eastAsia"/>
          <w:bCs/>
          <w:sz w:val="32"/>
          <w:u w:val="single"/>
        </w:rPr>
        <w:t xml:space="preserve">              </w:t>
      </w:r>
      <w:r>
        <w:rPr>
          <w:rFonts w:hint="eastAsia"/>
          <w:b/>
          <w:bCs/>
          <w:sz w:val="32"/>
          <w:u w:val="single"/>
          <w:lang w:val="en-US" w:eastAsia="zh-CN"/>
        </w:rPr>
        <w:t>陈志文老师</w:t>
      </w:r>
      <w:r>
        <w:rPr>
          <w:rFonts w:hint="eastAsia"/>
          <w:bCs/>
          <w:sz w:val="32"/>
          <w:u w:val="single"/>
        </w:rPr>
        <w:t xml:space="preserve">                 </w:t>
      </w:r>
    </w:p>
    <w:p w14:paraId="4C6FA759">
      <w:pPr>
        <w:tabs>
          <w:tab w:val="left" w:pos="7200"/>
        </w:tabs>
        <w:spacing w:line="600" w:lineRule="auto"/>
        <w:rPr>
          <w:rFonts w:ascii="宋体" w:hAnsi="宋体"/>
          <w:b/>
          <w:bCs/>
          <w:color w:val="FF0000"/>
          <w:szCs w:val="21"/>
        </w:rPr>
      </w:pPr>
    </w:p>
    <w:p w14:paraId="3534C8FB">
      <w:pPr>
        <w:tabs>
          <w:tab w:val="left" w:pos="7200"/>
        </w:tabs>
        <w:spacing w:line="600" w:lineRule="auto"/>
        <w:rPr>
          <w:rFonts w:ascii="宋体" w:hAnsi="宋体"/>
          <w:b/>
          <w:bCs/>
          <w:color w:val="FF0000"/>
          <w:szCs w:val="21"/>
        </w:rPr>
      </w:pPr>
    </w:p>
    <w:p w14:paraId="59178C38">
      <w:pPr>
        <w:tabs>
          <w:tab w:val="left" w:pos="7200"/>
        </w:tabs>
        <w:spacing w:line="600" w:lineRule="auto"/>
        <w:rPr>
          <w:rFonts w:ascii="宋体" w:hAnsi="宋体"/>
          <w:b/>
          <w:bCs/>
          <w:color w:val="FF0000"/>
          <w:szCs w:val="21"/>
        </w:rPr>
      </w:pPr>
    </w:p>
    <w:p w14:paraId="1466EF58">
      <w:pPr>
        <w:tabs>
          <w:tab w:val="left" w:pos="7200"/>
        </w:tabs>
        <w:spacing w:line="600" w:lineRule="auto"/>
        <w:rPr>
          <w:rFonts w:ascii="宋体" w:hAnsi="宋体"/>
          <w:b/>
          <w:bCs/>
          <w:color w:val="FF0000"/>
          <w:szCs w:val="21"/>
        </w:rPr>
      </w:pPr>
    </w:p>
    <w:p w14:paraId="517EDE7A">
      <w:pPr>
        <w:spacing w:line="600" w:lineRule="auto"/>
        <w:ind w:firstLine="1928" w:firstLineChars="600"/>
        <w:jc w:val="left"/>
        <w:rPr>
          <w:rFonts w:hint="eastAsia"/>
          <w:bCs/>
          <w:color w:val="000000"/>
          <w:sz w:val="32"/>
          <w:u w:val="single"/>
        </w:rPr>
      </w:pPr>
      <w:r>
        <w:rPr>
          <w:rFonts w:hint="eastAsia"/>
          <w:b/>
          <w:bCs/>
          <w:color w:val="000000"/>
          <w:sz w:val="32"/>
        </w:rPr>
        <w:t>完成日期：</w:t>
      </w:r>
      <w:r>
        <w:rPr>
          <w:rFonts w:hint="eastAsia"/>
          <w:bCs/>
          <w:color w:val="000000"/>
          <w:sz w:val="32"/>
          <w:u w:val="single"/>
        </w:rPr>
        <w:t xml:space="preserve">     </w:t>
      </w:r>
      <w:r>
        <w:rPr>
          <w:rFonts w:hint="eastAsia"/>
          <w:b/>
          <w:bCs/>
          <w:color w:val="000000"/>
          <w:sz w:val="32"/>
          <w:u w:val="single"/>
        </w:rPr>
        <w:t>20</w:t>
      </w:r>
      <w:r>
        <w:rPr>
          <w:b/>
          <w:bCs/>
          <w:color w:val="000000"/>
          <w:sz w:val="32"/>
          <w:u w:val="single"/>
        </w:rPr>
        <w:t>2</w:t>
      </w:r>
      <w:r>
        <w:rPr>
          <w:rFonts w:hint="eastAsia"/>
          <w:b/>
          <w:bCs/>
          <w:color w:val="000000"/>
          <w:sz w:val="32"/>
          <w:u w:val="single"/>
          <w:lang w:val="en-US" w:eastAsia="zh-CN"/>
        </w:rPr>
        <w:t>6</w:t>
      </w:r>
      <w:r>
        <w:rPr>
          <w:rFonts w:hint="eastAsia"/>
          <w:b/>
          <w:bCs/>
          <w:color w:val="000000"/>
          <w:sz w:val="32"/>
          <w:u w:val="single"/>
        </w:rPr>
        <w:t>年5月</w:t>
      </w:r>
      <w:r>
        <w:rPr>
          <w:rFonts w:hint="eastAsia"/>
          <w:bCs/>
          <w:color w:val="000000"/>
          <w:sz w:val="32"/>
          <w:u w:val="single"/>
        </w:rPr>
        <w:t xml:space="preserve">     </w:t>
      </w:r>
    </w:p>
    <w:p w14:paraId="09CACDCB">
      <w:pPr>
        <w:spacing w:line="240" w:lineRule="auto"/>
        <w:ind w:firstLine="0" w:firstLineChars="0"/>
        <w:jc w:val="left"/>
        <w:rPr>
          <w:rFonts w:hint="eastAsia"/>
          <w:bCs/>
          <w:color w:val="000000"/>
          <w:sz w:val="32"/>
          <w:u w:val="single"/>
        </w:rPr>
      </w:pPr>
      <w:r>
        <w:rPr>
          <w:rFonts w:hint="eastAsia"/>
          <w:bCs/>
          <w:color w:val="000000"/>
          <w:sz w:val="32"/>
          <w:u w:val="single"/>
        </w:rPr>
        <w:br w:type="page"/>
      </w:r>
    </w:p>
    <w:p w14:paraId="7720A1ED">
      <w:pPr>
        <w:spacing w:line="240" w:lineRule="auto"/>
        <w:ind w:firstLine="0" w:firstLineChars="0"/>
        <w:jc w:val="center"/>
        <w:rPr>
          <w:b/>
          <w:sz w:val="32"/>
          <w:szCs w:val="36"/>
        </w:rPr>
      </w:pPr>
      <w:r>
        <w:rPr>
          <w:rFonts w:hint="eastAsia"/>
          <w:b/>
          <w:sz w:val="32"/>
          <w:szCs w:val="30"/>
        </w:rPr>
        <w:t>目    录</w:t>
      </w:r>
      <w:r>
        <w:commentReference w:id="2"/>
      </w:r>
    </w:p>
    <w:p w14:paraId="6BC66BD7">
      <w:pPr>
        <w:pStyle w:val="3"/>
        <w:tabs>
          <w:tab w:val="right" w:leader="dot" w:pos="9071"/>
        </w:tabs>
      </w:pPr>
      <w:r>
        <w:rPr>
          <w:rFonts w:hint="eastAsia"/>
          <w:sz w:val="24"/>
        </w:rPr>
        <w:fldChar w:fldCharType="begin"/>
      </w:r>
      <w:r>
        <w:rPr>
          <w:rFonts w:hint="eastAsia"/>
          <w:sz w:val="24"/>
        </w:rPr>
        <w:instrText xml:space="preserve">TOC \o "1-3" \h \u </w:instrText>
      </w:r>
      <w:r>
        <w:rPr>
          <w:rFonts w:hint="eastAsia"/>
          <w:sz w:val="24"/>
        </w:rPr>
        <w:fldChar w:fldCharType="separate"/>
      </w:r>
      <w:r>
        <w:rPr>
          <w:rFonts w:hint="eastAsia"/>
        </w:rPr>
        <w:fldChar w:fldCharType="begin"/>
      </w:r>
      <w:r>
        <w:rPr>
          <w:rFonts w:hint="eastAsia"/>
        </w:rPr>
        <w:instrText xml:space="preserve"> HYPERLINK \l _Toc11045 </w:instrText>
      </w:r>
      <w:r>
        <w:rPr>
          <w:rFonts w:hint="eastAsia"/>
        </w:rPr>
        <w:fldChar w:fldCharType="separate"/>
      </w:r>
      <w:r>
        <w:rPr>
          <w:rFonts w:hint="eastAsia"/>
          <w:bCs/>
          <w:szCs w:val="32"/>
        </w:rPr>
        <w:t>摘要</w:t>
      </w:r>
      <w:r>
        <w:tab/>
      </w:r>
      <w:r>
        <w:fldChar w:fldCharType="begin"/>
      </w:r>
      <w:r>
        <w:instrText xml:space="preserve"> PAGEREF _Toc11045 \h </w:instrText>
      </w:r>
      <w:r>
        <w:fldChar w:fldCharType="separate"/>
      </w:r>
      <w:r>
        <w:t>I</w:t>
      </w:r>
      <w:r>
        <w:fldChar w:fldCharType="end"/>
      </w:r>
      <w:r>
        <w:rPr>
          <w:rFonts w:hint="eastAsia"/>
        </w:rPr>
        <w:fldChar w:fldCharType="end"/>
      </w:r>
    </w:p>
    <w:p w14:paraId="6C5C93BB">
      <w:pPr>
        <w:pStyle w:val="3"/>
        <w:tabs>
          <w:tab w:val="right" w:leader="dot" w:pos="9071"/>
        </w:tabs>
      </w:pPr>
      <w:r>
        <w:rPr>
          <w:rFonts w:hint="eastAsia"/>
        </w:rPr>
        <w:fldChar w:fldCharType="begin"/>
      </w:r>
      <w:r>
        <w:rPr>
          <w:rFonts w:hint="eastAsia"/>
        </w:rPr>
        <w:instrText xml:space="preserve"> HYPERLINK \l _Toc27511 </w:instrText>
      </w:r>
      <w:r>
        <w:rPr>
          <w:rFonts w:hint="eastAsia"/>
        </w:rPr>
        <w:fldChar w:fldCharType="separate"/>
      </w:r>
      <w:r>
        <w:rPr>
          <w:rFonts w:hint="eastAsia"/>
          <w:bCs/>
          <w:szCs w:val="32"/>
        </w:rPr>
        <w:t>Abstract</w:t>
      </w:r>
      <w:r>
        <w:tab/>
      </w:r>
      <w:r>
        <w:fldChar w:fldCharType="begin"/>
      </w:r>
      <w:r>
        <w:instrText xml:space="preserve"> PAGEREF _Toc27511 \h </w:instrText>
      </w:r>
      <w:r>
        <w:fldChar w:fldCharType="separate"/>
      </w:r>
      <w:r>
        <w:t>II</w:t>
      </w:r>
      <w:r>
        <w:fldChar w:fldCharType="end"/>
      </w:r>
      <w:r>
        <w:rPr>
          <w:rFonts w:hint="eastAsia"/>
        </w:rPr>
        <w:fldChar w:fldCharType="end"/>
      </w:r>
    </w:p>
    <w:p w14:paraId="00AACD7F">
      <w:pPr>
        <w:pStyle w:val="3"/>
        <w:tabs>
          <w:tab w:val="right" w:leader="dot" w:pos="9071"/>
        </w:tabs>
      </w:pPr>
      <w:r>
        <w:rPr>
          <w:rFonts w:hint="eastAsia"/>
        </w:rPr>
        <w:fldChar w:fldCharType="begin"/>
      </w:r>
      <w:r>
        <w:rPr>
          <w:rFonts w:hint="eastAsia"/>
        </w:rPr>
        <w:instrText xml:space="preserve"> HYPERLINK \l _Toc28398 </w:instrText>
      </w:r>
      <w:r>
        <w:rPr>
          <w:rFonts w:hint="eastAsia"/>
        </w:rPr>
        <w:fldChar w:fldCharType="separate"/>
      </w:r>
      <w:r>
        <w:rPr>
          <w:rFonts w:hint="eastAsia"/>
          <w:bCs/>
          <w:szCs w:val="32"/>
          <w:shd w:val="clear" w:color="auto" w:fill="FFFFFF"/>
          <w:lang w:val="en-US" w:eastAsia="zh-CN"/>
        </w:rPr>
        <w:t>第1章</w:t>
      </w:r>
      <w:r>
        <w:rPr>
          <w:rFonts w:hint="eastAsia"/>
          <w:bCs/>
          <w:szCs w:val="32"/>
          <w:shd w:val="clear" w:color="auto" w:fill="FFFFFF"/>
        </w:rPr>
        <w:t xml:space="preserve"> </w:t>
      </w:r>
      <w:r>
        <w:rPr>
          <w:rFonts w:hint="eastAsia"/>
          <w:bCs/>
          <w:szCs w:val="32"/>
          <w:shd w:val="clear" w:color="auto" w:fill="FFFFFF"/>
          <w:lang w:val="en-US" w:eastAsia="zh-CN"/>
        </w:rPr>
        <w:t>绪论</w:t>
      </w:r>
      <w:r>
        <w:tab/>
      </w:r>
      <w:r>
        <w:fldChar w:fldCharType="begin"/>
      </w:r>
      <w:r>
        <w:instrText xml:space="preserve"> PAGEREF _Toc28398 \h </w:instrText>
      </w:r>
      <w:r>
        <w:fldChar w:fldCharType="separate"/>
      </w:r>
      <w:r>
        <w:t>1</w:t>
      </w:r>
      <w:r>
        <w:fldChar w:fldCharType="end"/>
      </w:r>
      <w:r>
        <w:rPr>
          <w:rFonts w:hint="eastAsia"/>
        </w:rPr>
        <w:fldChar w:fldCharType="end"/>
      </w:r>
    </w:p>
    <w:p w14:paraId="73A68675">
      <w:pPr>
        <w:pStyle w:val="19"/>
        <w:tabs>
          <w:tab w:val="right" w:leader="dot" w:pos="9071"/>
        </w:tabs>
      </w:pPr>
      <w:r>
        <w:rPr>
          <w:rFonts w:hint="eastAsia"/>
        </w:rPr>
        <w:fldChar w:fldCharType="begin"/>
      </w:r>
      <w:r>
        <w:rPr>
          <w:rFonts w:hint="eastAsia"/>
        </w:rPr>
        <w:instrText xml:space="preserve"> HYPERLINK \l _Toc7542 </w:instrText>
      </w:r>
      <w:r>
        <w:rPr>
          <w:rFonts w:hint="eastAsia"/>
        </w:rPr>
        <w:fldChar w:fldCharType="separate"/>
      </w:r>
      <w:r>
        <w:rPr>
          <w:rFonts w:hint="eastAsia"/>
          <w:szCs w:val="30"/>
          <w:shd w:val="clear" w:color="auto" w:fill="FFFFFF"/>
        </w:rPr>
        <w:t>1.1 标题</w:t>
      </w:r>
      <w:r>
        <w:tab/>
      </w:r>
      <w:r>
        <w:fldChar w:fldCharType="begin"/>
      </w:r>
      <w:r>
        <w:instrText xml:space="preserve"> PAGEREF _Toc7542 \h </w:instrText>
      </w:r>
      <w:r>
        <w:fldChar w:fldCharType="separate"/>
      </w:r>
      <w:r>
        <w:t>1</w:t>
      </w:r>
      <w:r>
        <w:fldChar w:fldCharType="end"/>
      </w:r>
      <w:r>
        <w:rPr>
          <w:rFonts w:hint="eastAsia"/>
        </w:rPr>
        <w:fldChar w:fldCharType="end"/>
      </w:r>
    </w:p>
    <w:p w14:paraId="25C7C4C9">
      <w:pPr>
        <w:pStyle w:val="10"/>
        <w:tabs>
          <w:tab w:val="right" w:leader="dot" w:pos="9071"/>
        </w:tabs>
      </w:pPr>
      <w:r>
        <w:rPr>
          <w:rFonts w:hint="eastAsia"/>
        </w:rPr>
        <w:fldChar w:fldCharType="begin"/>
      </w:r>
      <w:r>
        <w:rPr>
          <w:rFonts w:hint="eastAsia"/>
        </w:rPr>
        <w:instrText xml:space="preserve"> HYPERLINK \l _Toc5255 </w:instrText>
      </w:r>
      <w:r>
        <w:rPr>
          <w:rFonts w:hint="eastAsia"/>
        </w:rPr>
        <w:fldChar w:fldCharType="separate"/>
      </w:r>
      <w:r>
        <w:rPr>
          <w:rFonts w:hint="eastAsia"/>
          <w:bCs/>
          <w:szCs w:val="28"/>
          <w:shd w:val="clear" w:color="auto" w:fill="FFFFFF"/>
        </w:rPr>
        <w:t>1.1.1 标题</w:t>
      </w:r>
      <w:r>
        <w:tab/>
      </w:r>
      <w:r>
        <w:fldChar w:fldCharType="begin"/>
      </w:r>
      <w:r>
        <w:instrText xml:space="preserve"> PAGEREF _Toc5255 \h </w:instrText>
      </w:r>
      <w:r>
        <w:fldChar w:fldCharType="separate"/>
      </w:r>
      <w:r>
        <w:t>1</w:t>
      </w:r>
      <w:r>
        <w:fldChar w:fldCharType="end"/>
      </w:r>
      <w:r>
        <w:rPr>
          <w:rFonts w:hint="eastAsia"/>
        </w:rPr>
        <w:fldChar w:fldCharType="end"/>
      </w:r>
    </w:p>
    <w:p w14:paraId="0583A279">
      <w:pPr>
        <w:pStyle w:val="10"/>
        <w:tabs>
          <w:tab w:val="right" w:leader="dot" w:pos="9071"/>
        </w:tabs>
      </w:pPr>
      <w:r>
        <w:rPr>
          <w:rFonts w:hint="eastAsia"/>
        </w:rPr>
        <w:fldChar w:fldCharType="begin"/>
      </w:r>
      <w:r>
        <w:rPr>
          <w:rFonts w:hint="eastAsia"/>
        </w:rPr>
        <w:instrText xml:space="preserve"> HYPERLINK \l _Toc24326 </w:instrText>
      </w:r>
      <w:r>
        <w:rPr>
          <w:rFonts w:hint="eastAsia"/>
        </w:rPr>
        <w:fldChar w:fldCharType="separate"/>
      </w:r>
      <w:r>
        <w:rPr>
          <w:rFonts w:hint="eastAsia"/>
          <w:bCs/>
          <w:szCs w:val="28"/>
          <w:shd w:val="clear" w:color="auto" w:fill="FFFFFF"/>
        </w:rPr>
        <w:t>1.1.2 标题</w:t>
      </w:r>
      <w:r>
        <w:tab/>
      </w:r>
      <w:r>
        <w:fldChar w:fldCharType="begin"/>
      </w:r>
      <w:r>
        <w:instrText xml:space="preserve"> PAGEREF _Toc24326 \h </w:instrText>
      </w:r>
      <w:r>
        <w:fldChar w:fldCharType="separate"/>
      </w:r>
      <w:r>
        <w:t>3</w:t>
      </w:r>
      <w:r>
        <w:fldChar w:fldCharType="end"/>
      </w:r>
      <w:r>
        <w:rPr>
          <w:rFonts w:hint="eastAsia"/>
        </w:rPr>
        <w:fldChar w:fldCharType="end"/>
      </w:r>
    </w:p>
    <w:p w14:paraId="5B98EDB6">
      <w:pPr>
        <w:pStyle w:val="10"/>
        <w:tabs>
          <w:tab w:val="right" w:leader="dot" w:pos="9071"/>
        </w:tabs>
      </w:pPr>
      <w:r>
        <w:rPr>
          <w:rFonts w:hint="eastAsia"/>
        </w:rPr>
        <w:fldChar w:fldCharType="begin"/>
      </w:r>
      <w:r>
        <w:rPr>
          <w:rFonts w:hint="eastAsia"/>
        </w:rPr>
        <w:instrText xml:space="preserve"> HYPERLINK \l _Toc2405 </w:instrText>
      </w:r>
      <w:r>
        <w:rPr>
          <w:rFonts w:hint="eastAsia"/>
        </w:rPr>
        <w:fldChar w:fldCharType="separate"/>
      </w:r>
      <w:r>
        <w:rPr>
          <w:rFonts w:hint="eastAsia"/>
          <w:bCs/>
          <w:szCs w:val="28"/>
          <w:shd w:val="clear" w:color="auto" w:fill="FFFFFF"/>
        </w:rPr>
        <w:t>1.1.3 标题</w:t>
      </w:r>
      <w:r>
        <w:tab/>
      </w:r>
      <w:r>
        <w:fldChar w:fldCharType="begin"/>
      </w:r>
      <w:r>
        <w:instrText xml:space="preserve"> PAGEREF _Toc2405 \h </w:instrText>
      </w:r>
      <w:r>
        <w:fldChar w:fldCharType="separate"/>
      </w:r>
      <w:r>
        <w:t>4</w:t>
      </w:r>
      <w:r>
        <w:fldChar w:fldCharType="end"/>
      </w:r>
      <w:r>
        <w:rPr>
          <w:rFonts w:hint="eastAsia"/>
        </w:rPr>
        <w:fldChar w:fldCharType="end"/>
      </w:r>
    </w:p>
    <w:p w14:paraId="7E2F6B6F">
      <w:pPr>
        <w:pStyle w:val="19"/>
        <w:tabs>
          <w:tab w:val="right" w:leader="dot" w:pos="9071"/>
        </w:tabs>
      </w:pPr>
      <w:r>
        <w:rPr>
          <w:rFonts w:hint="eastAsia"/>
        </w:rPr>
        <w:fldChar w:fldCharType="begin"/>
      </w:r>
      <w:r>
        <w:rPr>
          <w:rFonts w:hint="eastAsia"/>
        </w:rPr>
        <w:instrText xml:space="preserve"> HYPERLINK \l _Toc25061 </w:instrText>
      </w:r>
      <w:r>
        <w:rPr>
          <w:rFonts w:hint="eastAsia"/>
        </w:rPr>
        <w:fldChar w:fldCharType="separate"/>
      </w:r>
      <w:r>
        <w:rPr>
          <w:rFonts w:hint="eastAsia"/>
          <w:szCs w:val="30"/>
          <w:shd w:val="clear" w:color="auto" w:fill="FFFFFF"/>
        </w:rPr>
        <w:t>1.2 标题</w:t>
      </w:r>
      <w:r>
        <w:tab/>
      </w:r>
      <w:r>
        <w:fldChar w:fldCharType="begin"/>
      </w:r>
      <w:r>
        <w:instrText xml:space="preserve"> PAGEREF _Toc25061 \h </w:instrText>
      </w:r>
      <w:r>
        <w:fldChar w:fldCharType="separate"/>
      </w:r>
      <w:r>
        <w:t>4</w:t>
      </w:r>
      <w:r>
        <w:fldChar w:fldCharType="end"/>
      </w:r>
      <w:r>
        <w:rPr>
          <w:rFonts w:hint="eastAsia"/>
        </w:rPr>
        <w:fldChar w:fldCharType="end"/>
      </w:r>
    </w:p>
    <w:p w14:paraId="6A4DFD91">
      <w:pPr>
        <w:pStyle w:val="19"/>
        <w:tabs>
          <w:tab w:val="right" w:leader="dot" w:pos="9071"/>
        </w:tabs>
      </w:pPr>
      <w:r>
        <w:rPr>
          <w:rFonts w:hint="eastAsia"/>
        </w:rPr>
        <w:fldChar w:fldCharType="begin"/>
      </w:r>
      <w:r>
        <w:rPr>
          <w:rFonts w:hint="eastAsia"/>
        </w:rPr>
        <w:instrText xml:space="preserve"> HYPERLINK \l _Toc12797 </w:instrText>
      </w:r>
      <w:r>
        <w:rPr>
          <w:rFonts w:hint="eastAsia"/>
        </w:rPr>
        <w:fldChar w:fldCharType="separate"/>
      </w:r>
      <w:r>
        <w:rPr>
          <w:rFonts w:hint="eastAsia"/>
          <w:szCs w:val="30"/>
          <w:shd w:val="clear" w:color="auto" w:fill="FFFFFF"/>
        </w:rPr>
        <w:t>1.3 标题</w:t>
      </w:r>
      <w:r>
        <w:tab/>
      </w:r>
      <w:r>
        <w:fldChar w:fldCharType="begin"/>
      </w:r>
      <w:r>
        <w:instrText xml:space="preserve"> PAGEREF _Toc12797 \h </w:instrText>
      </w:r>
      <w:r>
        <w:fldChar w:fldCharType="separate"/>
      </w:r>
      <w:r>
        <w:t>4</w:t>
      </w:r>
      <w:r>
        <w:fldChar w:fldCharType="end"/>
      </w:r>
      <w:r>
        <w:rPr>
          <w:rFonts w:hint="eastAsia"/>
        </w:rPr>
        <w:fldChar w:fldCharType="end"/>
      </w:r>
    </w:p>
    <w:p w14:paraId="7A3BC3CC">
      <w:pPr>
        <w:pStyle w:val="3"/>
        <w:tabs>
          <w:tab w:val="right" w:leader="dot" w:pos="9071"/>
        </w:tabs>
      </w:pPr>
      <w:r>
        <w:rPr>
          <w:rFonts w:hint="eastAsia"/>
        </w:rPr>
        <w:fldChar w:fldCharType="begin"/>
      </w:r>
      <w:r>
        <w:rPr>
          <w:rFonts w:hint="eastAsia"/>
        </w:rPr>
        <w:instrText xml:space="preserve"> HYPERLINK \l _Toc21404 </w:instrText>
      </w:r>
      <w:r>
        <w:rPr>
          <w:rFonts w:hint="eastAsia"/>
        </w:rPr>
        <w:fldChar w:fldCharType="separate"/>
      </w:r>
      <w:r>
        <w:rPr>
          <w:rFonts w:hint="eastAsia"/>
          <w:bCs/>
          <w:szCs w:val="32"/>
          <w:shd w:val="clear" w:color="auto" w:fill="FFFFFF"/>
          <w:lang w:val="en-US" w:eastAsia="zh-CN"/>
        </w:rPr>
        <w:t>第</w:t>
      </w:r>
      <w:r>
        <w:rPr>
          <w:rFonts w:hint="eastAsia" w:ascii="Times New Roman" w:hAnsi="Times New Roman" w:cs="Times New Roman"/>
          <w:bCs/>
          <w:szCs w:val="32"/>
          <w:shd w:val="clear" w:color="auto" w:fill="FFFFFF"/>
        </w:rPr>
        <w:t>2</w:t>
      </w:r>
      <w:r>
        <w:rPr>
          <w:rFonts w:hint="eastAsia" w:ascii="Times New Roman" w:hAnsi="Times New Roman" w:cs="Times New Roman"/>
          <w:bCs/>
          <w:szCs w:val="32"/>
          <w:shd w:val="clear" w:color="auto" w:fill="FFFFFF"/>
          <w:lang w:val="en-US" w:eastAsia="zh-CN"/>
        </w:rPr>
        <w:t>章</w:t>
      </w:r>
      <w:r>
        <w:rPr>
          <w:rFonts w:hint="eastAsia" w:ascii="Times New Roman" w:hAnsi="Times New Roman" w:cs="Times New Roman"/>
          <w:bCs/>
          <w:szCs w:val="32"/>
          <w:shd w:val="clear" w:color="auto" w:fill="FFFFFF"/>
        </w:rPr>
        <w:t xml:space="preserve"> 标题</w:t>
      </w:r>
      <w:r>
        <w:tab/>
      </w:r>
      <w:r>
        <w:fldChar w:fldCharType="begin"/>
      </w:r>
      <w:r>
        <w:instrText xml:space="preserve"> PAGEREF _Toc21404 \h </w:instrText>
      </w:r>
      <w:r>
        <w:fldChar w:fldCharType="separate"/>
      </w:r>
      <w:r>
        <w:t>6</w:t>
      </w:r>
      <w:r>
        <w:fldChar w:fldCharType="end"/>
      </w:r>
      <w:r>
        <w:rPr>
          <w:rFonts w:hint="eastAsia"/>
        </w:rPr>
        <w:fldChar w:fldCharType="end"/>
      </w:r>
    </w:p>
    <w:p w14:paraId="088FBC48">
      <w:pPr>
        <w:pStyle w:val="19"/>
        <w:tabs>
          <w:tab w:val="right" w:leader="dot" w:pos="9071"/>
        </w:tabs>
      </w:pPr>
      <w:r>
        <w:rPr>
          <w:rFonts w:hint="eastAsia"/>
        </w:rPr>
        <w:fldChar w:fldCharType="begin"/>
      </w:r>
      <w:r>
        <w:rPr>
          <w:rFonts w:hint="eastAsia"/>
        </w:rPr>
        <w:instrText xml:space="preserve"> HYPERLINK \l _Toc7415 </w:instrText>
      </w:r>
      <w:r>
        <w:rPr>
          <w:rFonts w:hint="eastAsia"/>
        </w:rPr>
        <w:fldChar w:fldCharType="separate"/>
      </w:r>
      <w:r>
        <w:rPr>
          <w:rFonts w:hint="eastAsia"/>
          <w:szCs w:val="30"/>
          <w:shd w:val="clear" w:color="auto" w:fill="FFFFFF"/>
        </w:rPr>
        <w:t>2.1 标题</w:t>
      </w:r>
      <w:r>
        <w:tab/>
      </w:r>
      <w:r>
        <w:fldChar w:fldCharType="begin"/>
      </w:r>
      <w:r>
        <w:instrText xml:space="preserve"> PAGEREF _Toc7415 \h </w:instrText>
      </w:r>
      <w:r>
        <w:fldChar w:fldCharType="separate"/>
      </w:r>
      <w:r>
        <w:t>6</w:t>
      </w:r>
      <w:r>
        <w:fldChar w:fldCharType="end"/>
      </w:r>
      <w:r>
        <w:rPr>
          <w:rFonts w:hint="eastAsia"/>
        </w:rPr>
        <w:fldChar w:fldCharType="end"/>
      </w:r>
    </w:p>
    <w:p w14:paraId="2E4C5B5B">
      <w:pPr>
        <w:pStyle w:val="10"/>
        <w:tabs>
          <w:tab w:val="right" w:leader="dot" w:pos="9071"/>
        </w:tabs>
      </w:pPr>
      <w:r>
        <w:rPr>
          <w:rFonts w:hint="eastAsia"/>
        </w:rPr>
        <w:fldChar w:fldCharType="begin"/>
      </w:r>
      <w:r>
        <w:rPr>
          <w:rFonts w:hint="eastAsia"/>
        </w:rPr>
        <w:instrText xml:space="preserve"> HYPERLINK \l _Toc19056 </w:instrText>
      </w:r>
      <w:r>
        <w:rPr>
          <w:rFonts w:hint="eastAsia"/>
        </w:rPr>
        <w:fldChar w:fldCharType="separate"/>
      </w:r>
      <w:r>
        <w:rPr>
          <w:rFonts w:hint="eastAsia"/>
          <w:bCs/>
          <w:szCs w:val="28"/>
          <w:shd w:val="clear" w:color="auto" w:fill="FFFFFF"/>
        </w:rPr>
        <w:t>2.1.1 标题</w:t>
      </w:r>
      <w:r>
        <w:tab/>
      </w:r>
      <w:r>
        <w:fldChar w:fldCharType="begin"/>
      </w:r>
      <w:r>
        <w:instrText xml:space="preserve"> PAGEREF _Toc19056 \h </w:instrText>
      </w:r>
      <w:r>
        <w:fldChar w:fldCharType="separate"/>
      </w:r>
      <w:r>
        <w:t>6</w:t>
      </w:r>
      <w:r>
        <w:fldChar w:fldCharType="end"/>
      </w:r>
      <w:r>
        <w:rPr>
          <w:rFonts w:hint="eastAsia"/>
        </w:rPr>
        <w:fldChar w:fldCharType="end"/>
      </w:r>
    </w:p>
    <w:p w14:paraId="12A3F8D9">
      <w:pPr>
        <w:pStyle w:val="3"/>
        <w:tabs>
          <w:tab w:val="right" w:leader="dot" w:pos="9071"/>
        </w:tabs>
      </w:pPr>
      <w:r>
        <w:rPr>
          <w:rFonts w:hint="eastAsia"/>
        </w:rPr>
        <w:fldChar w:fldCharType="begin"/>
      </w:r>
      <w:r>
        <w:rPr>
          <w:rFonts w:hint="eastAsia"/>
        </w:rPr>
        <w:instrText xml:space="preserve"> HYPERLINK \l _Toc10456 </w:instrText>
      </w:r>
      <w:r>
        <w:rPr>
          <w:rFonts w:hint="eastAsia"/>
        </w:rPr>
        <w:fldChar w:fldCharType="separate"/>
      </w:r>
      <w:r>
        <w:rPr>
          <w:rFonts w:hint="eastAsia"/>
          <w:bCs/>
          <w:szCs w:val="32"/>
          <w:shd w:val="clear" w:color="auto" w:fill="FFFFFF"/>
          <w:lang w:val="en-US" w:eastAsia="zh-CN"/>
        </w:rPr>
        <w:t>第</w:t>
      </w:r>
      <w:r>
        <w:rPr>
          <w:rFonts w:hint="eastAsia" w:ascii="Times New Roman" w:hAnsi="Times New Roman" w:cs="Times New Roman"/>
          <w:bCs/>
          <w:szCs w:val="32"/>
          <w:shd w:val="clear" w:color="auto" w:fill="FFFFFF"/>
        </w:rPr>
        <w:t>3</w:t>
      </w:r>
      <w:r>
        <w:rPr>
          <w:rFonts w:hint="eastAsia" w:ascii="Times New Roman" w:hAnsi="Times New Roman" w:cs="Times New Roman"/>
          <w:bCs/>
          <w:szCs w:val="32"/>
          <w:shd w:val="clear" w:color="auto" w:fill="FFFFFF"/>
          <w:lang w:val="en-US" w:eastAsia="zh-CN"/>
        </w:rPr>
        <w:t>章</w:t>
      </w:r>
      <w:r>
        <w:rPr>
          <w:rFonts w:hint="eastAsia" w:ascii="Times New Roman" w:hAnsi="Times New Roman" w:cs="Times New Roman"/>
          <w:bCs/>
          <w:szCs w:val="32"/>
          <w:shd w:val="clear" w:color="auto" w:fill="FFFFFF"/>
        </w:rPr>
        <w:t xml:space="preserve"> 标题</w:t>
      </w:r>
      <w:r>
        <w:tab/>
      </w:r>
      <w:r>
        <w:fldChar w:fldCharType="begin"/>
      </w:r>
      <w:r>
        <w:instrText xml:space="preserve"> PAGEREF _Toc10456 \h </w:instrText>
      </w:r>
      <w:r>
        <w:fldChar w:fldCharType="separate"/>
      </w:r>
      <w:r>
        <w:t>7</w:t>
      </w:r>
      <w:r>
        <w:fldChar w:fldCharType="end"/>
      </w:r>
      <w:r>
        <w:rPr>
          <w:rFonts w:hint="eastAsia"/>
        </w:rPr>
        <w:fldChar w:fldCharType="end"/>
      </w:r>
    </w:p>
    <w:p w14:paraId="05B152F1">
      <w:pPr>
        <w:pStyle w:val="19"/>
        <w:tabs>
          <w:tab w:val="right" w:leader="dot" w:pos="9071"/>
        </w:tabs>
      </w:pPr>
      <w:r>
        <w:rPr>
          <w:rFonts w:hint="eastAsia"/>
        </w:rPr>
        <w:fldChar w:fldCharType="begin"/>
      </w:r>
      <w:r>
        <w:rPr>
          <w:rFonts w:hint="eastAsia"/>
        </w:rPr>
        <w:instrText xml:space="preserve"> HYPERLINK \l _Toc3801 </w:instrText>
      </w:r>
      <w:r>
        <w:rPr>
          <w:rFonts w:hint="eastAsia"/>
        </w:rPr>
        <w:fldChar w:fldCharType="separate"/>
      </w:r>
      <w:r>
        <w:rPr>
          <w:rFonts w:hint="eastAsia"/>
          <w:szCs w:val="30"/>
          <w:shd w:val="clear" w:color="auto" w:fill="FFFFFF"/>
        </w:rPr>
        <w:t>3.1 标题</w:t>
      </w:r>
      <w:r>
        <w:tab/>
      </w:r>
      <w:r>
        <w:fldChar w:fldCharType="begin"/>
      </w:r>
      <w:r>
        <w:instrText xml:space="preserve"> PAGEREF _Toc3801 \h </w:instrText>
      </w:r>
      <w:r>
        <w:fldChar w:fldCharType="separate"/>
      </w:r>
      <w:r>
        <w:t>7</w:t>
      </w:r>
      <w:r>
        <w:fldChar w:fldCharType="end"/>
      </w:r>
      <w:r>
        <w:rPr>
          <w:rFonts w:hint="eastAsia"/>
        </w:rPr>
        <w:fldChar w:fldCharType="end"/>
      </w:r>
    </w:p>
    <w:p w14:paraId="685306D8">
      <w:pPr>
        <w:pStyle w:val="10"/>
        <w:tabs>
          <w:tab w:val="right" w:leader="dot" w:pos="9071"/>
        </w:tabs>
      </w:pPr>
      <w:r>
        <w:rPr>
          <w:rFonts w:hint="eastAsia"/>
        </w:rPr>
        <w:fldChar w:fldCharType="begin"/>
      </w:r>
      <w:r>
        <w:rPr>
          <w:rFonts w:hint="eastAsia"/>
        </w:rPr>
        <w:instrText xml:space="preserve"> HYPERLINK \l _Toc30742 </w:instrText>
      </w:r>
      <w:r>
        <w:rPr>
          <w:rFonts w:hint="eastAsia"/>
        </w:rPr>
        <w:fldChar w:fldCharType="separate"/>
      </w:r>
      <w:r>
        <w:rPr>
          <w:rFonts w:hint="eastAsia"/>
          <w:bCs/>
          <w:szCs w:val="28"/>
          <w:shd w:val="clear" w:color="auto" w:fill="FFFFFF"/>
        </w:rPr>
        <w:t>3.1.1 标题</w:t>
      </w:r>
      <w:r>
        <w:tab/>
      </w:r>
      <w:r>
        <w:fldChar w:fldCharType="begin"/>
      </w:r>
      <w:r>
        <w:instrText xml:space="preserve"> PAGEREF _Toc30742 \h </w:instrText>
      </w:r>
      <w:r>
        <w:fldChar w:fldCharType="separate"/>
      </w:r>
      <w:r>
        <w:t>7</w:t>
      </w:r>
      <w:r>
        <w:fldChar w:fldCharType="end"/>
      </w:r>
      <w:r>
        <w:rPr>
          <w:rFonts w:hint="eastAsia"/>
        </w:rPr>
        <w:fldChar w:fldCharType="end"/>
      </w:r>
    </w:p>
    <w:p w14:paraId="01877BFC">
      <w:pPr>
        <w:pStyle w:val="3"/>
        <w:tabs>
          <w:tab w:val="right" w:leader="dot" w:pos="9071"/>
        </w:tabs>
      </w:pPr>
      <w:r>
        <w:rPr>
          <w:rFonts w:hint="eastAsia"/>
        </w:rPr>
        <w:fldChar w:fldCharType="begin"/>
      </w:r>
      <w:r>
        <w:rPr>
          <w:rFonts w:hint="eastAsia"/>
        </w:rPr>
        <w:instrText xml:space="preserve"> HYPERLINK \l _Toc19923 </w:instrText>
      </w:r>
      <w:r>
        <w:rPr>
          <w:rFonts w:hint="eastAsia"/>
        </w:rPr>
        <w:fldChar w:fldCharType="separate"/>
      </w:r>
      <w:r>
        <w:rPr>
          <w:rFonts w:hint="eastAsia"/>
          <w:bCs/>
          <w:szCs w:val="32"/>
          <w:shd w:val="clear" w:color="auto" w:fill="FFFFFF"/>
          <w:lang w:val="en-US" w:eastAsia="zh-CN"/>
        </w:rPr>
        <w:t>第</w:t>
      </w:r>
      <w:r>
        <w:rPr>
          <w:rFonts w:hint="eastAsia"/>
          <w:bCs/>
          <w:szCs w:val="32"/>
          <w:shd w:val="clear" w:color="auto" w:fill="FFFFFF"/>
        </w:rPr>
        <w:t>4</w:t>
      </w:r>
      <w:r>
        <w:rPr>
          <w:rFonts w:hint="eastAsia"/>
          <w:bCs/>
          <w:szCs w:val="32"/>
          <w:shd w:val="clear" w:color="auto" w:fill="FFFFFF"/>
          <w:lang w:val="en-US" w:eastAsia="zh-CN"/>
        </w:rPr>
        <w:t>章</w:t>
      </w:r>
      <w:r>
        <w:rPr>
          <w:rFonts w:hint="eastAsia"/>
          <w:bCs/>
          <w:szCs w:val="32"/>
          <w:shd w:val="clear" w:color="auto" w:fill="FFFFFF"/>
        </w:rPr>
        <w:t xml:space="preserve"> 标题</w:t>
      </w:r>
      <w:r>
        <w:tab/>
      </w:r>
      <w:r>
        <w:fldChar w:fldCharType="begin"/>
      </w:r>
      <w:r>
        <w:instrText xml:space="preserve"> PAGEREF _Toc19923 \h </w:instrText>
      </w:r>
      <w:r>
        <w:fldChar w:fldCharType="separate"/>
      </w:r>
      <w:r>
        <w:t>8</w:t>
      </w:r>
      <w:r>
        <w:fldChar w:fldCharType="end"/>
      </w:r>
      <w:r>
        <w:rPr>
          <w:rFonts w:hint="eastAsia"/>
        </w:rPr>
        <w:fldChar w:fldCharType="end"/>
      </w:r>
    </w:p>
    <w:p w14:paraId="77C33FB6">
      <w:pPr>
        <w:pStyle w:val="19"/>
        <w:tabs>
          <w:tab w:val="right" w:leader="dot" w:pos="9071"/>
        </w:tabs>
      </w:pPr>
      <w:r>
        <w:rPr>
          <w:rFonts w:hint="eastAsia"/>
        </w:rPr>
        <w:fldChar w:fldCharType="begin"/>
      </w:r>
      <w:r>
        <w:rPr>
          <w:rFonts w:hint="eastAsia"/>
        </w:rPr>
        <w:instrText xml:space="preserve"> HYPERLINK \l _Toc11955 </w:instrText>
      </w:r>
      <w:r>
        <w:rPr>
          <w:rFonts w:hint="eastAsia"/>
        </w:rPr>
        <w:fldChar w:fldCharType="separate"/>
      </w:r>
      <w:r>
        <w:rPr>
          <w:rFonts w:hint="eastAsia"/>
          <w:szCs w:val="30"/>
          <w:shd w:val="clear" w:color="auto" w:fill="FFFFFF"/>
        </w:rPr>
        <w:t>4.1 标题</w:t>
      </w:r>
      <w:r>
        <w:tab/>
      </w:r>
      <w:r>
        <w:fldChar w:fldCharType="begin"/>
      </w:r>
      <w:r>
        <w:instrText xml:space="preserve"> PAGEREF _Toc11955 \h </w:instrText>
      </w:r>
      <w:r>
        <w:fldChar w:fldCharType="separate"/>
      </w:r>
      <w:r>
        <w:t>8</w:t>
      </w:r>
      <w:r>
        <w:fldChar w:fldCharType="end"/>
      </w:r>
      <w:r>
        <w:rPr>
          <w:rFonts w:hint="eastAsia"/>
        </w:rPr>
        <w:fldChar w:fldCharType="end"/>
      </w:r>
    </w:p>
    <w:p w14:paraId="5E7C9BE9">
      <w:pPr>
        <w:pStyle w:val="10"/>
        <w:tabs>
          <w:tab w:val="right" w:leader="dot" w:pos="9071"/>
        </w:tabs>
      </w:pPr>
      <w:r>
        <w:rPr>
          <w:rFonts w:hint="eastAsia"/>
        </w:rPr>
        <w:fldChar w:fldCharType="begin"/>
      </w:r>
      <w:r>
        <w:rPr>
          <w:rFonts w:hint="eastAsia"/>
        </w:rPr>
        <w:instrText xml:space="preserve"> HYPERLINK \l _Toc25211 </w:instrText>
      </w:r>
      <w:r>
        <w:rPr>
          <w:rFonts w:hint="eastAsia"/>
        </w:rPr>
        <w:fldChar w:fldCharType="separate"/>
      </w:r>
      <w:r>
        <w:rPr>
          <w:rFonts w:hint="eastAsia"/>
          <w:bCs/>
          <w:szCs w:val="28"/>
          <w:shd w:val="clear" w:color="auto" w:fill="FFFFFF"/>
        </w:rPr>
        <w:t>4.1.1 标题</w:t>
      </w:r>
      <w:r>
        <w:tab/>
      </w:r>
      <w:r>
        <w:fldChar w:fldCharType="begin"/>
      </w:r>
      <w:r>
        <w:instrText xml:space="preserve"> PAGEREF _Toc25211 \h </w:instrText>
      </w:r>
      <w:r>
        <w:fldChar w:fldCharType="separate"/>
      </w:r>
      <w:r>
        <w:t>8</w:t>
      </w:r>
      <w:r>
        <w:fldChar w:fldCharType="end"/>
      </w:r>
      <w:r>
        <w:rPr>
          <w:rFonts w:hint="eastAsia"/>
        </w:rPr>
        <w:fldChar w:fldCharType="end"/>
      </w:r>
    </w:p>
    <w:p w14:paraId="77FB6E36">
      <w:pPr>
        <w:pStyle w:val="3"/>
        <w:tabs>
          <w:tab w:val="right" w:leader="dot" w:pos="9071"/>
        </w:tabs>
      </w:pPr>
      <w:r>
        <w:rPr>
          <w:rFonts w:hint="eastAsia"/>
        </w:rPr>
        <w:fldChar w:fldCharType="begin"/>
      </w:r>
      <w:r>
        <w:rPr>
          <w:rFonts w:hint="eastAsia"/>
        </w:rPr>
        <w:instrText xml:space="preserve"> HYPERLINK \l _Toc3543 </w:instrText>
      </w:r>
      <w:r>
        <w:rPr>
          <w:rFonts w:hint="eastAsia"/>
        </w:rPr>
        <w:fldChar w:fldCharType="separate"/>
      </w:r>
      <w:r>
        <w:rPr>
          <w:rFonts w:hint="eastAsia"/>
          <w:bCs/>
          <w:szCs w:val="32"/>
          <w:shd w:val="clear" w:color="auto" w:fill="FFFFFF"/>
          <w:lang w:val="en-US" w:eastAsia="zh-CN"/>
        </w:rPr>
        <w:t>第X章</w:t>
      </w:r>
      <w:r>
        <w:rPr>
          <w:rFonts w:hint="eastAsia"/>
          <w:bCs/>
          <w:szCs w:val="32"/>
          <w:shd w:val="clear" w:color="auto" w:fill="FFFFFF"/>
        </w:rPr>
        <w:t xml:space="preserve"> </w:t>
      </w:r>
      <w:r>
        <w:rPr>
          <w:rFonts w:hint="eastAsia"/>
          <w:bCs/>
          <w:szCs w:val="32"/>
          <w:shd w:val="clear" w:color="auto" w:fill="FFFFFF"/>
          <w:lang w:val="en-US" w:eastAsia="zh-CN"/>
        </w:rPr>
        <w:t>总结与展望</w:t>
      </w:r>
      <w:r>
        <w:tab/>
      </w:r>
      <w:r>
        <w:fldChar w:fldCharType="begin"/>
      </w:r>
      <w:r>
        <w:instrText xml:space="preserve"> PAGEREF _Toc3543 \h </w:instrText>
      </w:r>
      <w:r>
        <w:fldChar w:fldCharType="separate"/>
      </w:r>
      <w:r>
        <w:t>9</w:t>
      </w:r>
      <w:r>
        <w:fldChar w:fldCharType="end"/>
      </w:r>
      <w:r>
        <w:rPr>
          <w:rFonts w:hint="eastAsia"/>
        </w:rPr>
        <w:fldChar w:fldCharType="end"/>
      </w:r>
    </w:p>
    <w:p w14:paraId="78E43721">
      <w:pPr>
        <w:pStyle w:val="3"/>
        <w:tabs>
          <w:tab w:val="right" w:leader="dot" w:pos="9071"/>
        </w:tabs>
      </w:pPr>
      <w:r>
        <w:rPr>
          <w:rFonts w:hint="eastAsia"/>
        </w:rPr>
        <w:fldChar w:fldCharType="begin"/>
      </w:r>
      <w:r>
        <w:rPr>
          <w:rFonts w:hint="eastAsia"/>
        </w:rPr>
        <w:instrText xml:space="preserve"> HYPERLINK \l _Toc6619 </w:instrText>
      </w:r>
      <w:r>
        <w:rPr>
          <w:rFonts w:hint="eastAsia"/>
        </w:rPr>
        <w:fldChar w:fldCharType="separate"/>
      </w:r>
      <w:r>
        <w:rPr>
          <w:rFonts w:hint="eastAsia"/>
          <w:bCs/>
          <w:szCs w:val="32"/>
          <w:shd w:val="clear" w:color="auto" w:fill="FFFFFF"/>
        </w:rPr>
        <w:t>参考文献</w:t>
      </w:r>
      <w:r>
        <w:tab/>
      </w:r>
      <w:r>
        <w:fldChar w:fldCharType="begin"/>
      </w:r>
      <w:r>
        <w:instrText xml:space="preserve"> PAGEREF _Toc6619 \h </w:instrText>
      </w:r>
      <w:r>
        <w:fldChar w:fldCharType="separate"/>
      </w:r>
      <w:r>
        <w:t>10</w:t>
      </w:r>
      <w:r>
        <w:fldChar w:fldCharType="end"/>
      </w:r>
      <w:r>
        <w:rPr>
          <w:rFonts w:hint="eastAsia"/>
        </w:rPr>
        <w:fldChar w:fldCharType="end"/>
      </w:r>
    </w:p>
    <w:p w14:paraId="69BBC886">
      <w:pPr>
        <w:pStyle w:val="3"/>
        <w:tabs>
          <w:tab w:val="right" w:leader="dot" w:pos="9071"/>
        </w:tabs>
      </w:pPr>
      <w:r>
        <w:rPr>
          <w:rFonts w:hint="eastAsia"/>
        </w:rPr>
        <w:fldChar w:fldCharType="begin"/>
      </w:r>
      <w:r>
        <w:rPr>
          <w:rFonts w:hint="eastAsia"/>
        </w:rPr>
        <w:instrText xml:space="preserve"> HYPERLINK \l _Toc25849 </w:instrText>
      </w:r>
      <w:r>
        <w:rPr>
          <w:rFonts w:hint="eastAsia"/>
        </w:rPr>
        <w:fldChar w:fldCharType="separate"/>
      </w:r>
      <w:r>
        <w:rPr>
          <w:rFonts w:hint="eastAsia"/>
          <w:bCs/>
          <w:szCs w:val="32"/>
          <w:shd w:val="clear" w:color="auto" w:fill="FFFFFF"/>
        </w:rPr>
        <w:t>致谢</w:t>
      </w:r>
      <w:r>
        <w:tab/>
      </w:r>
      <w:r>
        <w:fldChar w:fldCharType="begin"/>
      </w:r>
      <w:r>
        <w:instrText xml:space="preserve"> PAGEREF _Toc25849 \h </w:instrText>
      </w:r>
      <w:r>
        <w:fldChar w:fldCharType="separate"/>
      </w:r>
      <w:r>
        <w:t>12</w:t>
      </w:r>
      <w:r>
        <w:fldChar w:fldCharType="end"/>
      </w:r>
      <w:r>
        <w:rPr>
          <w:rFonts w:hint="eastAsia"/>
        </w:rPr>
        <w:fldChar w:fldCharType="end"/>
      </w:r>
    </w:p>
    <w:p w14:paraId="6DF91A6E">
      <w:pPr>
        <w:pStyle w:val="3"/>
        <w:tabs>
          <w:tab w:val="right" w:leader="dot" w:pos="9071"/>
        </w:tabs>
      </w:pPr>
      <w:r>
        <w:rPr>
          <w:rFonts w:hint="eastAsia"/>
        </w:rPr>
        <w:fldChar w:fldCharType="begin"/>
      </w:r>
      <w:r>
        <w:rPr>
          <w:rFonts w:hint="eastAsia"/>
        </w:rPr>
        <w:instrText xml:space="preserve"> HYPERLINK \l _Toc10706 </w:instrText>
      </w:r>
      <w:r>
        <w:rPr>
          <w:rFonts w:hint="eastAsia"/>
        </w:rPr>
        <w:fldChar w:fldCharType="separate"/>
      </w:r>
      <w:r>
        <w:rPr>
          <w:rFonts w:hint="eastAsia"/>
          <w:bCs/>
          <w:szCs w:val="32"/>
          <w:shd w:val="clear" w:color="auto" w:fill="FFFFFF"/>
        </w:rPr>
        <w:t>附录A 论文检测报告</w:t>
      </w:r>
      <w:r>
        <w:tab/>
      </w:r>
      <w:r>
        <w:fldChar w:fldCharType="begin"/>
      </w:r>
      <w:r>
        <w:instrText xml:space="preserve"> PAGEREF _Toc10706 \h </w:instrText>
      </w:r>
      <w:r>
        <w:fldChar w:fldCharType="separate"/>
      </w:r>
      <w:r>
        <w:t>13</w:t>
      </w:r>
      <w:r>
        <w:fldChar w:fldCharType="end"/>
      </w:r>
      <w:r>
        <w:rPr>
          <w:rFonts w:hint="eastAsia"/>
        </w:rPr>
        <w:fldChar w:fldCharType="end"/>
      </w:r>
    </w:p>
    <w:p w14:paraId="175D4B86">
      <w:pPr>
        <w:pStyle w:val="3"/>
        <w:tabs>
          <w:tab w:val="right" w:leader="dot" w:pos="9071"/>
        </w:tabs>
      </w:pPr>
      <w:r>
        <w:rPr>
          <w:rFonts w:hint="eastAsia"/>
        </w:rPr>
        <w:fldChar w:fldCharType="begin"/>
      </w:r>
      <w:r>
        <w:rPr>
          <w:rFonts w:hint="eastAsia"/>
        </w:rPr>
        <w:instrText xml:space="preserve"> HYPERLINK \l _Toc19867 </w:instrText>
      </w:r>
      <w:r>
        <w:rPr>
          <w:rFonts w:hint="eastAsia"/>
        </w:rPr>
        <w:fldChar w:fldCharType="separate"/>
      </w:r>
      <w:r>
        <w:rPr>
          <w:rFonts w:hint="eastAsia"/>
          <w:bCs/>
          <w:szCs w:val="32"/>
          <w:shd w:val="clear" w:color="auto" w:fill="FFFFFF"/>
        </w:rPr>
        <w:t xml:space="preserve">附录B </w:t>
      </w:r>
      <w:r>
        <w:rPr>
          <w:rFonts w:hint="eastAsia"/>
          <w:bCs/>
          <w:szCs w:val="32"/>
          <w:shd w:val="clear" w:color="auto" w:fill="FFFFFF"/>
          <w:lang w:val="en-US" w:eastAsia="zh-CN"/>
        </w:rPr>
        <w:t>主要程序代码</w:t>
      </w:r>
      <w:r>
        <w:tab/>
      </w:r>
      <w:r>
        <w:fldChar w:fldCharType="begin"/>
      </w:r>
      <w:r>
        <w:instrText xml:space="preserve"> PAGEREF _Toc19867 \h </w:instrText>
      </w:r>
      <w:r>
        <w:fldChar w:fldCharType="separate"/>
      </w:r>
      <w:r>
        <w:t>14</w:t>
      </w:r>
      <w:r>
        <w:fldChar w:fldCharType="end"/>
      </w:r>
      <w:r>
        <w:rPr>
          <w:rFonts w:hint="eastAsia"/>
        </w:rPr>
        <w:fldChar w:fldCharType="end"/>
      </w:r>
    </w:p>
    <w:p w14:paraId="5B5711CC">
      <w:pPr>
        <w:sectPr>
          <w:headerReference r:id="rId5" w:type="default"/>
          <w:footerReference r:id="rId7" w:type="default"/>
          <w:headerReference r:id="rId6" w:type="even"/>
          <w:footerReference r:id="rId8" w:type="even"/>
          <w:pgSz w:w="11906" w:h="16838"/>
          <w:pgMar w:top="1701" w:right="1134" w:bottom="1417" w:left="1701" w:header="850" w:footer="992" w:gutter="0"/>
          <w:pgNumType w:fmt="upperRoman"/>
          <w:cols w:space="720" w:num="1"/>
          <w:docGrid w:type="lines" w:linePitch="322" w:charSpace="0"/>
        </w:sectPr>
      </w:pPr>
      <w:r>
        <w:rPr>
          <w:rFonts w:hint="eastAsia"/>
        </w:rPr>
        <w:fldChar w:fldCharType="end"/>
      </w:r>
    </w:p>
    <w:p w14:paraId="796F4F72">
      <w:pPr>
        <w:jc w:val="center"/>
        <w:outlineLvl w:val="0"/>
        <w:rPr>
          <w:b/>
          <w:bCs/>
          <w:sz w:val="32"/>
          <w:szCs w:val="36"/>
        </w:rPr>
      </w:pPr>
      <w:bookmarkStart w:id="0" w:name="_Toc8689"/>
      <w:bookmarkStart w:id="1" w:name="_Toc213"/>
      <w:bookmarkStart w:id="2" w:name="_Toc11045"/>
      <w:bookmarkStart w:id="3" w:name="_Toc16668"/>
      <w:bookmarkStart w:id="4" w:name="_Toc13312"/>
      <w:bookmarkStart w:id="5" w:name="_Toc17095"/>
      <w:bookmarkStart w:id="6" w:name="_Toc8452"/>
      <w:r>
        <w:rPr>
          <w:rFonts w:hint="eastAsia"/>
          <w:b/>
          <w:bCs/>
          <w:sz w:val="32"/>
          <w:szCs w:val="32"/>
        </w:rPr>
        <w:t>摘    要</w:t>
      </w:r>
      <w:bookmarkEnd w:id="0"/>
      <w:r>
        <w:commentReference w:id="3"/>
      </w:r>
      <w:bookmarkEnd w:id="1"/>
      <w:bookmarkEnd w:id="2"/>
    </w:p>
    <w:p w14:paraId="5772C1B7">
      <w:pPr>
        <w:spacing w:line="400" w:lineRule="exact"/>
        <w:ind w:firstLine="480" w:firstLineChars="200"/>
        <w:rPr>
          <w:rFonts w:hint="eastAsia" w:ascii="宋体" w:hAnsi="宋体" w:eastAsia="宋体" w:cs="宋体"/>
          <w:sz w:val="24"/>
          <w:szCs w:val="24"/>
        </w:rPr>
      </w:pPr>
      <w:r>
        <w:rPr>
          <w:rFonts w:hint="eastAsia" w:ascii="宋体" w:hAnsi="宋体" w:eastAsia="宋体" w:cs="宋体"/>
          <w:sz w:val="24"/>
          <w:szCs w:val="24"/>
        </w:rPr>
        <w:t>本文设计并实现了一套超市仓库管理系统，这个系统采用了</w:t>
      </w:r>
      <w:r>
        <w:rPr>
          <w:rFonts w:hint="eastAsia" w:ascii="宋体" w:hAnsi="宋体" w:eastAsia="宋体" w:cs="宋体"/>
          <w:sz w:val="24"/>
          <w:szCs w:val="24"/>
          <w:lang w:val="en-US" w:eastAsia="zh-CN"/>
        </w:rPr>
        <w:t>多</w:t>
      </w:r>
      <w:r>
        <w:rPr>
          <w:rFonts w:hint="eastAsia" w:ascii="宋体" w:hAnsi="宋体" w:eastAsia="宋体" w:cs="宋体"/>
          <w:sz w:val="24"/>
          <w:szCs w:val="24"/>
        </w:rPr>
        <w:t>层架构来管理库存，主要想解决传统仓库里库存定位不够准、多个存放位置不好管的问题。我</w:t>
      </w:r>
      <w:r>
        <w:rPr>
          <w:rFonts w:hint="eastAsia" w:ascii="宋体" w:hAnsi="宋体" w:eastAsia="宋体" w:cs="宋体"/>
          <w:sz w:val="24"/>
          <w:szCs w:val="24"/>
          <w:lang w:val="en-US" w:eastAsia="zh-CN"/>
        </w:rPr>
        <w:t>使用</w:t>
      </w:r>
      <w:r>
        <w:rPr>
          <w:rFonts w:hint="eastAsia" w:ascii="宋体" w:hAnsi="宋体" w:eastAsia="宋体" w:cs="宋体"/>
          <w:sz w:val="24"/>
          <w:szCs w:val="24"/>
        </w:rPr>
        <w:t>用Spring Boot做了后端，MySQL存数据，再配上现代点的Web前端技术，把整个仓库管理的方案给搭了起来。</w:t>
      </w:r>
    </w:p>
    <w:p w14:paraId="1E7CCCE0">
      <w:pPr>
        <w:spacing w:line="400" w:lineRule="exact"/>
        <w:ind w:firstLine="480" w:firstLineChars="200"/>
        <w:rPr>
          <w:rFonts w:hint="eastAsia" w:ascii="宋体" w:hAnsi="宋体" w:eastAsia="宋体" w:cs="宋体"/>
          <w:sz w:val="24"/>
          <w:szCs w:val="24"/>
        </w:rPr>
      </w:pPr>
      <w:r>
        <w:rPr>
          <w:rFonts w:hint="eastAsia" w:ascii="宋体" w:hAnsi="宋体" w:eastAsia="宋体" w:cs="宋体"/>
          <w:sz w:val="24"/>
          <w:szCs w:val="24"/>
        </w:rPr>
        <w:t>系统的核心创新点在于搞了个</w:t>
      </w:r>
      <w:r>
        <w:rPr>
          <w:rFonts w:hint="eastAsia" w:ascii="宋体" w:hAnsi="宋体" w:eastAsia="宋体" w:cs="宋体"/>
          <w:sz w:val="24"/>
          <w:szCs w:val="24"/>
          <w:lang w:val="en-US" w:eastAsia="zh-CN"/>
        </w:rPr>
        <w:t>多</w:t>
      </w:r>
      <w:r>
        <w:rPr>
          <w:rFonts w:hint="eastAsia" w:ascii="宋体" w:hAnsi="宋体" w:eastAsia="宋体" w:cs="宋体"/>
          <w:sz w:val="24"/>
          <w:szCs w:val="24"/>
        </w:rPr>
        <w:t>层的库存定位模型，从区域到货架，再到层级，最后到具体位置，这样就能</w:t>
      </w:r>
      <w:r>
        <w:rPr>
          <w:rFonts w:hint="eastAsia" w:ascii="宋体" w:hAnsi="宋体" w:eastAsia="宋体" w:cs="宋体"/>
          <w:sz w:val="24"/>
          <w:szCs w:val="24"/>
          <w:lang w:val="en-US" w:eastAsia="zh-CN"/>
        </w:rPr>
        <w:t>精准的找到</w:t>
      </w:r>
      <w:r>
        <w:rPr>
          <w:rFonts w:hint="eastAsia" w:ascii="宋体" w:hAnsi="宋体" w:eastAsia="宋体" w:cs="宋体"/>
          <w:sz w:val="24"/>
          <w:szCs w:val="24"/>
        </w:rPr>
        <w:t>商品</w:t>
      </w:r>
      <w:r>
        <w:rPr>
          <w:rFonts w:hint="eastAsia" w:ascii="宋体" w:hAnsi="宋体" w:eastAsia="宋体" w:cs="宋体"/>
          <w:sz w:val="24"/>
          <w:szCs w:val="24"/>
          <w:lang w:val="en-US" w:eastAsia="zh-CN"/>
        </w:rPr>
        <w:t>的存放位置</w:t>
      </w:r>
      <w:r>
        <w:rPr>
          <w:rFonts w:hint="eastAsia" w:ascii="宋体" w:hAnsi="宋体" w:eastAsia="宋体" w:cs="宋体"/>
          <w:sz w:val="24"/>
          <w:szCs w:val="24"/>
        </w:rPr>
        <w:t>。我们还把商品类型和实际的库存给分开了设计，这样一来，同一个商品就能在不同的地方存上不同的数量，系统会自动把这些数量加起来算总库存。</w:t>
      </w:r>
    </w:p>
    <w:p w14:paraId="46CADB72">
      <w:pPr>
        <w:spacing w:line="400" w:lineRule="exact"/>
        <w:ind w:firstLine="480" w:firstLineChars="200"/>
        <w:rPr>
          <w:rFonts w:hint="eastAsia" w:ascii="宋体" w:hAnsi="宋体" w:eastAsia="宋体" w:cs="宋体"/>
          <w:sz w:val="24"/>
          <w:szCs w:val="24"/>
        </w:rPr>
      </w:pPr>
      <w:r>
        <w:rPr>
          <w:rFonts w:hint="eastAsia" w:ascii="宋体" w:hAnsi="宋体" w:eastAsia="宋体" w:cs="宋体"/>
          <w:sz w:val="24"/>
          <w:szCs w:val="24"/>
        </w:rPr>
        <w:t>功能方面，系统能管商品类型、管</w:t>
      </w:r>
      <w:r>
        <w:rPr>
          <w:rFonts w:hint="eastAsia" w:ascii="宋体" w:hAnsi="宋体" w:eastAsia="宋体" w:cs="宋体"/>
          <w:sz w:val="24"/>
          <w:szCs w:val="24"/>
          <w:lang w:val="en-US" w:eastAsia="zh-CN"/>
        </w:rPr>
        <w:t>多</w:t>
      </w:r>
      <w:r>
        <w:rPr>
          <w:rFonts w:hint="eastAsia" w:ascii="宋体" w:hAnsi="宋体" w:eastAsia="宋体" w:cs="宋体"/>
          <w:sz w:val="24"/>
          <w:szCs w:val="24"/>
        </w:rPr>
        <w:t>层货架，还能做多位置的库存管理，入库、出库、调位置这些操作都行，还支持先进先出的出库策略，库存快不够了或者东西快过期了都会提前提醒。权限这块儿也做了控制，只有管理员才能动核心的库存操作。</w:t>
      </w:r>
    </w:p>
    <w:p w14:paraId="37A2026E">
      <w:pPr>
        <w:spacing w:line="400" w:lineRule="exact"/>
        <w:ind w:firstLine="480" w:firstLineChars="200"/>
        <w:rPr>
          <w:rFonts w:hint="eastAsia" w:ascii="宋体" w:hAnsi="宋体" w:eastAsia="宋体" w:cs="宋体"/>
          <w:b/>
          <w:bCs/>
          <w:sz w:val="24"/>
          <w:szCs w:val="24"/>
        </w:rPr>
      </w:pPr>
      <w:r>
        <w:rPr>
          <w:rFonts w:hint="eastAsia" w:ascii="宋体" w:hAnsi="宋体" w:eastAsia="宋体" w:cs="宋体"/>
          <w:sz w:val="24"/>
          <w:szCs w:val="24"/>
        </w:rPr>
        <w:t>实际用下来发现，这套系统确实让仓库管理效率高了不少，盘点库存花的时间少了，库存管得更准了，监控也是实时的，算是给超市仓库管理提供了一个比较专业的解决方案。</w:t>
      </w:r>
      <w:r>
        <w:rPr>
          <w:rFonts w:hint="eastAsia" w:ascii="宋体" w:hAnsi="宋体" w:eastAsia="宋体" w:cs="宋体"/>
          <w:sz w:val="24"/>
          <w:szCs w:val="24"/>
        </w:rPr>
        <w:commentReference w:id="4"/>
      </w:r>
    </w:p>
    <w:p w14:paraId="1338FB32">
      <w:pPr>
        <w:spacing w:line="400" w:lineRule="exact"/>
        <w:ind w:firstLine="482" w:firstLineChars="200"/>
        <w:rPr>
          <w:rFonts w:hint="default" w:eastAsia="宋体"/>
          <w:lang w:val="en-US" w:eastAsia="zh-CN"/>
        </w:rPr>
      </w:pPr>
      <w:r>
        <w:rPr>
          <w:rFonts w:hint="eastAsia"/>
          <w:b/>
          <w:bCs/>
          <w:sz w:val="24"/>
          <w:szCs w:val="32"/>
        </w:rPr>
        <w:t>关键词：</w:t>
      </w:r>
      <w:r>
        <w:rPr>
          <w:rFonts w:hint="eastAsia"/>
          <w:kern w:val="44"/>
          <w:lang w:val="en-US" w:eastAsia="zh-CN"/>
        </w:rPr>
        <w:t>多层库存定位</w:t>
      </w:r>
      <w:r>
        <w:rPr>
          <w:rFonts w:hint="eastAsia"/>
          <w:kern w:val="44"/>
        </w:rPr>
        <w:t>；</w:t>
      </w:r>
      <w:r>
        <w:rPr>
          <w:rFonts w:hint="eastAsia"/>
          <w:kern w:val="44"/>
          <w:lang w:val="en-US" w:eastAsia="zh-CN"/>
        </w:rPr>
        <w:t>库存精准管理</w:t>
      </w:r>
      <w:r>
        <w:rPr>
          <w:rFonts w:hint="eastAsia"/>
          <w:kern w:val="44"/>
        </w:rPr>
        <w:t>；</w:t>
      </w:r>
      <w:r>
        <w:rPr>
          <w:rFonts w:hint="eastAsia"/>
          <w:kern w:val="44"/>
          <w:lang w:val="en-US" w:eastAsia="zh-CN"/>
        </w:rPr>
        <w:t>库存预警</w:t>
      </w:r>
      <w:r>
        <w:rPr>
          <w:rFonts w:hint="eastAsia"/>
          <w:kern w:val="44"/>
        </w:rPr>
        <w:t>；</w:t>
      </w:r>
      <w:r>
        <w:rPr>
          <w:rFonts w:hint="eastAsia"/>
          <w:kern w:val="44"/>
          <w:lang w:val="en-US" w:eastAsia="zh-CN"/>
        </w:rPr>
        <w:t>权限控制</w:t>
      </w:r>
      <w:r>
        <w:rPr>
          <w:rFonts w:hint="eastAsia"/>
          <w:lang w:eastAsia="zh-CN"/>
        </w:rPr>
        <w:t>；</w:t>
      </w:r>
      <w:r>
        <w:rPr>
          <w:rFonts w:hint="eastAsia"/>
          <w:lang w:val="en-US" w:eastAsia="zh-CN"/>
        </w:rPr>
        <w:t>Web应用开发</w:t>
      </w:r>
    </w:p>
    <w:p w14:paraId="7390C220">
      <w:pPr>
        <w:widowControl/>
        <w:jc w:val="left"/>
        <w:rPr>
          <w:bCs/>
          <w:sz w:val="32"/>
          <w:szCs w:val="32"/>
        </w:rPr>
      </w:pPr>
      <w:bookmarkStart w:id="7" w:name="_Toc21794"/>
      <w:bookmarkStart w:id="8" w:name="_Toc30406"/>
      <w:bookmarkStart w:id="9" w:name="_Toc5860"/>
      <w:bookmarkStart w:id="10" w:name="_Toc14354"/>
      <w:r>
        <w:rPr>
          <w:bCs/>
          <w:sz w:val="32"/>
          <w:szCs w:val="32"/>
        </w:rPr>
        <w:br w:type="page"/>
      </w:r>
    </w:p>
    <w:p w14:paraId="0FCCB6E0">
      <w:pPr>
        <w:jc w:val="center"/>
        <w:outlineLvl w:val="0"/>
        <w:rPr>
          <w:kern w:val="44"/>
          <w:sz w:val="32"/>
          <w:szCs w:val="32"/>
        </w:rPr>
      </w:pPr>
      <w:bookmarkStart w:id="11" w:name="_Toc27511"/>
      <w:bookmarkStart w:id="12" w:name="_Toc30475"/>
      <w:r>
        <w:rPr>
          <w:rFonts w:hint="eastAsia"/>
          <w:bCs/>
          <w:sz w:val="32"/>
          <w:szCs w:val="32"/>
        </w:rPr>
        <w:t>Abstract</w:t>
      </w:r>
      <w:bookmarkEnd w:id="7"/>
      <w:bookmarkEnd w:id="8"/>
      <w:bookmarkEnd w:id="9"/>
      <w:bookmarkEnd w:id="10"/>
      <w:r>
        <w:commentReference w:id="5"/>
      </w:r>
      <w:bookmarkEnd w:id="11"/>
      <w:bookmarkEnd w:id="12"/>
    </w:p>
    <w:p w14:paraId="185870B8">
      <w:pPr>
        <w:spacing w:line="400" w:lineRule="exact"/>
        <w:ind w:firstLine="480" w:firstLineChars="200"/>
        <w:rPr>
          <w:rFonts w:hint="eastAsia"/>
          <w:kern w:val="44"/>
          <w:sz w:val="24"/>
        </w:rPr>
      </w:pPr>
      <w:r>
        <w:rPr>
          <w:rFonts w:hint="eastAsia"/>
          <w:kern w:val="44"/>
          <w:sz w:val="24"/>
        </w:rPr>
        <w:t>This paper designs and implements a supermarket warehouse management system that employs a multi-layer architecture for inventory management, primarily addressing the issues of imprecise inventory location tracking and difficulties in managing multiple storage positions in traditional warehouses. The system was built using Spring Boot for the backend, MySQL for data storage, and modern web frontend technologies to construct a comprehensive warehouse management solution.</w:t>
      </w:r>
    </w:p>
    <w:p w14:paraId="073B282F">
      <w:pPr>
        <w:spacing w:line="400" w:lineRule="exact"/>
        <w:ind w:firstLine="480" w:firstLineChars="200"/>
        <w:rPr>
          <w:rFonts w:hint="eastAsia"/>
          <w:kern w:val="44"/>
          <w:sz w:val="24"/>
        </w:rPr>
      </w:pPr>
      <w:r>
        <w:rPr>
          <w:rFonts w:hint="eastAsia"/>
          <w:kern w:val="44"/>
          <w:sz w:val="24"/>
        </w:rPr>
        <w:t>The core innovation of the system lies in its multi-layer inventory location model, which tracks items from area to shelf, then to level, and finally to specific position, enabling precise localization of stored goods. The design separates product types from actual inventory instances, allowing the same product type to be stored in different locations with varying quantities, while the system automatically aggregates these quantities to calculate total inventory.</w:t>
      </w:r>
    </w:p>
    <w:p w14:paraId="64CA12AF">
      <w:pPr>
        <w:spacing w:line="400" w:lineRule="exact"/>
        <w:ind w:firstLine="480" w:firstLineChars="200"/>
        <w:rPr>
          <w:rFonts w:hint="eastAsia"/>
          <w:kern w:val="44"/>
          <w:sz w:val="24"/>
        </w:rPr>
      </w:pPr>
      <w:r>
        <w:rPr>
          <w:rFonts w:hint="eastAsia"/>
          <w:kern w:val="44"/>
          <w:sz w:val="24"/>
        </w:rPr>
        <w:t>In terms of functionality, the system manages product types, multi-layer shelving, and multi-location inventory operations including inbound, outbound, and relocation processes. It supports First-In-First-Out (FIFO) outbound strategies and provides early warnings for low stock levels and approaching expiration dates. Access control is implemented to ensure only administrators can perform core inventory operations.</w:t>
      </w:r>
    </w:p>
    <w:p w14:paraId="01CF8920">
      <w:pPr>
        <w:spacing w:line="400" w:lineRule="exact"/>
        <w:ind w:firstLine="480" w:firstLineChars="200"/>
      </w:pPr>
      <w:r>
        <w:rPr>
          <w:rFonts w:hint="eastAsia"/>
          <w:kern w:val="44"/>
          <w:sz w:val="24"/>
        </w:rPr>
        <w:t>Practical application has demonstrated that this system significantly improves warehouse management efficiency, reduces inventory counting time, enables more accurate inventory control with real-time monitoring, and provides a professional solution for supermarket warehouse management.</w:t>
      </w:r>
      <w:r>
        <w:commentReference w:id="6"/>
      </w:r>
    </w:p>
    <w:p w14:paraId="1BBB2F2E">
      <w:pPr>
        <w:spacing w:line="400" w:lineRule="exact"/>
        <w:ind w:firstLine="420" w:firstLineChars="200"/>
      </w:pPr>
    </w:p>
    <w:p w14:paraId="698FF0D7">
      <w:pPr>
        <w:spacing w:line="400" w:lineRule="exact"/>
        <w:ind w:firstLine="482" w:firstLineChars="200"/>
        <w:rPr>
          <w:rFonts w:hint="default" w:ascii="Times New Roman" w:hAnsi="Times New Roman" w:cs="Times New Roman"/>
        </w:rPr>
        <w:sectPr>
          <w:headerReference r:id="rId9" w:type="default"/>
          <w:footerReference r:id="rId11" w:type="default"/>
          <w:headerReference r:id="rId10" w:type="even"/>
          <w:footerReference r:id="rId12" w:type="even"/>
          <w:pgSz w:w="11906" w:h="16838"/>
          <w:pgMar w:top="1701" w:right="1134" w:bottom="1417" w:left="1701" w:header="850" w:footer="992" w:gutter="0"/>
          <w:pgNumType w:fmt="upperRoman" w:start="1"/>
          <w:cols w:space="720" w:num="1"/>
          <w:docGrid w:type="lines" w:linePitch="322" w:charSpace="0"/>
        </w:sectPr>
      </w:pPr>
      <w:r>
        <w:rPr>
          <w:b/>
          <w:bCs/>
          <w:kern w:val="44"/>
          <w:sz w:val="24"/>
          <w:szCs w:val="32"/>
        </w:rPr>
        <w:t>Key</w:t>
      </w:r>
      <w:r>
        <w:rPr>
          <w:rFonts w:hint="eastAsia"/>
          <w:b/>
          <w:bCs/>
          <w:kern w:val="44"/>
          <w:sz w:val="24"/>
          <w:szCs w:val="32"/>
        </w:rPr>
        <w:t xml:space="preserve"> </w:t>
      </w:r>
      <w:r>
        <w:rPr>
          <w:b/>
          <w:bCs/>
          <w:kern w:val="44"/>
          <w:sz w:val="24"/>
          <w:szCs w:val="32"/>
        </w:rPr>
        <w:t>words</w:t>
      </w:r>
      <w:r>
        <w:rPr>
          <w:rFonts w:hint="eastAsia"/>
          <w:b/>
          <w:bCs/>
          <w:kern w:val="44"/>
          <w:sz w:val="24"/>
          <w:szCs w:val="32"/>
        </w:rPr>
        <w:t>:</w:t>
      </w:r>
      <w:r>
        <w:rPr>
          <w:kern w:val="44"/>
          <w:sz w:val="24"/>
        </w:rPr>
        <w:t xml:space="preserve"> </w:t>
      </w:r>
      <w:r>
        <w:rPr>
          <w:rFonts w:hint="default" w:ascii="Times New Roman" w:hAnsi="Times New Roman" w:cs="Times New Roman"/>
          <w:kern w:val="44"/>
          <w:sz w:val="24"/>
        </w:rPr>
        <w:t>Multi-layer Inventory Location; Precision Inventory Management; Inventory Warning System; Access Control; Web Application Development</w:t>
      </w:r>
      <w:r>
        <w:rPr>
          <w:rFonts w:hint="default" w:ascii="Times New Roman" w:hAnsi="Times New Roman" w:cs="Times New Roman"/>
        </w:rPr>
        <w:commentReference w:id="7"/>
      </w:r>
    </w:p>
    <w:bookmarkEnd w:id="3"/>
    <w:bookmarkEnd w:id="4"/>
    <w:bookmarkEnd w:id="5"/>
    <w:bookmarkEnd w:id="6"/>
    <w:p w14:paraId="54E8496A">
      <w:pPr>
        <w:spacing w:before="480" w:after="360" w:line="400" w:lineRule="exact"/>
        <w:jc w:val="center"/>
        <w:outlineLvl w:val="0"/>
        <w:rPr>
          <w:rFonts w:hint="eastAsia" w:eastAsia="宋体"/>
          <w:b/>
          <w:sz w:val="28"/>
          <w:szCs w:val="30"/>
          <w:shd w:val="clear" w:color="auto" w:fill="FFFFFF"/>
          <w:lang w:eastAsia="zh-CN"/>
        </w:rPr>
      </w:pPr>
      <w:bookmarkStart w:id="13" w:name="_Toc11866"/>
      <w:bookmarkStart w:id="14" w:name="_Toc28398"/>
      <w:bookmarkStart w:id="15" w:name="_Toc11345"/>
      <w:bookmarkStart w:id="16" w:name="_Toc20354"/>
      <w:bookmarkStart w:id="17" w:name="_Toc11626"/>
      <w:bookmarkStart w:id="18" w:name="_Toc20624"/>
      <w:bookmarkStart w:id="19" w:name="_Toc28684"/>
      <w:bookmarkStart w:id="20" w:name="_Toc15454"/>
      <w:bookmarkStart w:id="21" w:name="_Toc533261391"/>
      <w:bookmarkStart w:id="22" w:name="_Toc532872738"/>
      <w:bookmarkStart w:id="23" w:name="_Toc152619889"/>
      <w:bookmarkStart w:id="24" w:name="_Toc15020_WPSOffice_Level2"/>
      <w:bookmarkStart w:id="25" w:name="_Toc19851_WPSOffice_Level2"/>
      <w:bookmarkStart w:id="26" w:name="_Toc32753_WPSOffice_Level2"/>
      <w:commentRangeStart w:id="8"/>
      <w:r>
        <w:rPr>
          <w:rFonts w:hint="eastAsia"/>
          <w:b/>
          <w:bCs/>
          <w:color w:val="000000"/>
          <w:sz w:val="32"/>
          <w:szCs w:val="32"/>
          <w:shd w:val="clear" w:color="auto" w:fill="FFFFFF"/>
          <w:lang w:val="en-US" w:eastAsia="zh-CN"/>
        </w:rPr>
        <w:t>第1章</w:t>
      </w:r>
      <w:r>
        <w:rPr>
          <w:rFonts w:hint="eastAsia"/>
          <w:b/>
          <w:bCs/>
          <w:color w:val="000000"/>
          <w:sz w:val="32"/>
          <w:szCs w:val="32"/>
          <w:shd w:val="clear" w:color="auto" w:fill="FFFFFF"/>
        </w:rPr>
        <w:t xml:space="preserve"> </w:t>
      </w:r>
      <w:r>
        <w:rPr>
          <w:rFonts w:hint="eastAsia"/>
          <w:b/>
          <w:bCs/>
          <w:color w:val="000000"/>
          <w:sz w:val="32"/>
          <w:szCs w:val="32"/>
          <w:shd w:val="clear" w:color="auto" w:fill="FFFFFF"/>
          <w:lang w:val="en-US" w:eastAsia="zh-CN"/>
        </w:rPr>
        <w:t>绪论</w:t>
      </w:r>
      <w:commentRangeEnd w:id="8"/>
      <w:r>
        <w:commentReference w:id="8"/>
      </w:r>
      <w:bookmarkEnd w:id="13"/>
      <w:bookmarkEnd w:id="14"/>
      <w:bookmarkStart w:id="186" w:name="_GoBack"/>
      <w:bookmarkEnd w:id="186"/>
    </w:p>
    <w:bookmarkEnd w:id="15"/>
    <w:bookmarkEnd w:id="16"/>
    <w:bookmarkEnd w:id="17"/>
    <w:bookmarkEnd w:id="18"/>
    <w:bookmarkEnd w:id="19"/>
    <w:bookmarkEnd w:id="20"/>
    <w:p w14:paraId="19C17D56">
      <w:pPr>
        <w:spacing w:before="480" w:after="120" w:line="400" w:lineRule="exact"/>
        <w:outlineLvl w:val="1"/>
        <w:rPr>
          <w:sz w:val="24"/>
        </w:rPr>
      </w:pPr>
      <w:bookmarkStart w:id="27" w:name="_Toc7542"/>
      <w:bookmarkStart w:id="28" w:name="_Toc24715"/>
      <w:bookmarkStart w:id="29" w:name="_Toc15054"/>
      <w:bookmarkStart w:id="30" w:name="_Toc25724"/>
      <w:bookmarkStart w:id="31" w:name="_Toc20330"/>
      <w:bookmarkStart w:id="32" w:name="_Toc11902"/>
      <w:bookmarkStart w:id="33" w:name="_Toc31793_WPSOffice_Level1"/>
      <w:bookmarkStart w:id="34" w:name="_Toc17471"/>
      <w:bookmarkStart w:id="35" w:name="_Toc24015"/>
      <w:bookmarkStart w:id="36" w:name="_Toc320892636"/>
      <w:r>
        <w:rPr>
          <w:rFonts w:hint="eastAsia"/>
          <w:b/>
          <w:sz w:val="28"/>
          <w:szCs w:val="30"/>
          <w:shd w:val="clear" w:color="auto" w:fill="FFFFFF"/>
        </w:rPr>
        <w:t xml:space="preserve">1.1 </w:t>
      </w:r>
      <w:bookmarkEnd w:id="27"/>
      <w:bookmarkEnd w:id="28"/>
      <w:r>
        <w:rPr>
          <w:rFonts w:hint="eastAsia"/>
          <w:b/>
          <w:sz w:val="28"/>
          <w:szCs w:val="30"/>
          <w:shd w:val="clear" w:color="auto" w:fill="FFFFFF"/>
          <w:lang w:val="en-US" w:eastAsia="zh-CN"/>
        </w:rPr>
        <w:t>研究背景及意义</w:t>
      </w:r>
      <w:bookmarkStart w:id="37" w:name="_Toc320892577"/>
    </w:p>
    <w:bookmarkEnd w:id="37"/>
    <w:p w14:paraId="38DAF7D4">
      <w:pPr>
        <w:spacing w:before="240" w:after="120" w:line="400" w:lineRule="exact"/>
        <w:outlineLvl w:val="2"/>
        <w:rPr>
          <w:b/>
          <w:bCs/>
          <w:sz w:val="24"/>
          <w:szCs w:val="28"/>
          <w:shd w:val="clear" w:color="auto" w:fill="FFFFFF"/>
        </w:rPr>
      </w:pPr>
      <w:bookmarkStart w:id="38" w:name="_Toc4047"/>
      <w:bookmarkStart w:id="39" w:name="_Toc11059_WPSOffice_Level3"/>
      <w:bookmarkStart w:id="40" w:name="_Toc5255"/>
      <w:bookmarkStart w:id="41" w:name="_Toc4507"/>
      <w:bookmarkStart w:id="42" w:name="_Toc15272"/>
      <w:bookmarkStart w:id="43" w:name="_Toc32109"/>
      <w:bookmarkStart w:id="44" w:name="_Toc9786"/>
      <w:bookmarkStart w:id="45" w:name="_Toc26768"/>
      <w:bookmarkStart w:id="46" w:name="_Toc23785"/>
      <w:bookmarkStart w:id="47" w:name="_Toc18786"/>
      <w:r>
        <w:rPr>
          <w:rFonts w:hint="eastAsia"/>
          <w:b/>
          <w:bCs/>
          <w:sz w:val="24"/>
          <w:szCs w:val="28"/>
          <w:shd w:val="clear" w:color="auto" w:fill="FFFFFF"/>
        </w:rPr>
        <w:t xml:space="preserve">1.1.1 </w:t>
      </w:r>
      <w:bookmarkEnd w:id="38"/>
      <w:bookmarkEnd w:id="39"/>
      <w:bookmarkEnd w:id="40"/>
      <w:bookmarkEnd w:id="41"/>
      <w:bookmarkEnd w:id="42"/>
      <w:bookmarkEnd w:id="43"/>
      <w:bookmarkEnd w:id="44"/>
      <w:bookmarkEnd w:id="45"/>
      <w:bookmarkEnd w:id="46"/>
      <w:bookmarkEnd w:id="47"/>
      <w:r>
        <w:rPr>
          <w:rFonts w:hint="eastAsia"/>
          <w:b/>
          <w:bCs/>
          <w:sz w:val="28"/>
          <w:szCs w:val="28"/>
          <w:shd w:val="clear" w:color="auto" w:fill="FFFFFF"/>
          <w:lang w:val="en-US" w:eastAsia="zh-CN"/>
        </w:rPr>
        <w:t>研究背景</w:t>
      </w:r>
    </w:p>
    <w:p w14:paraId="6B019497">
      <w:pPr>
        <w:spacing w:before="240" w:after="120" w:line="400" w:lineRule="exact"/>
        <w:ind w:firstLine="420" w:firstLineChars="0"/>
        <w:outlineLvl w:val="2"/>
        <w:rPr>
          <w:rFonts w:hint="eastAsia"/>
          <w:sz w:val="24"/>
          <w:szCs w:val="24"/>
        </w:rPr>
      </w:pPr>
      <w:bookmarkStart w:id="48" w:name="_Toc30760"/>
      <w:bookmarkStart w:id="49" w:name="_Toc1519"/>
      <w:bookmarkStart w:id="50" w:name="_Toc11283"/>
      <w:bookmarkStart w:id="51" w:name="_Toc7867"/>
      <w:bookmarkStart w:id="52" w:name="_Toc24326"/>
      <w:bookmarkStart w:id="53" w:name="_Toc1030"/>
      <w:bookmarkStart w:id="54" w:name="_Toc4069"/>
      <w:bookmarkStart w:id="55" w:name="_Toc24418"/>
      <w:bookmarkStart w:id="56" w:name="_Toc28723"/>
      <w:r>
        <w:rPr>
          <w:rFonts w:hint="eastAsia"/>
          <w:sz w:val="24"/>
          <w:szCs w:val="24"/>
        </w:rPr>
        <w:t>随着零售行业的快速发展和市场竞争的加剧，超市作为现代零售业的重要组成部分，其运营效率和服务质量直接关系到企业的核心竞争力。在超市运营的各个环节中，仓库管理作为连接供应链与销售端的关键环节，其管理水平直接影响着商品的流通效率、库存成本控制以及顾客满意度。然而，传统的超市仓库管理方式普遍存在着诸多问题：库存信息更新不及时导致盘点困难，商品定位不精确造成拣货效率低下，多位置存储管理混乱引发库存数据不准确，过期商品预警机制缺失造成资源浪费等。这些问题不仅增加了运营成本，也制约了超市服务水平的提升。</w:t>
      </w:r>
    </w:p>
    <w:p w14:paraId="29FD13FA">
      <w:pPr>
        <w:spacing w:before="240" w:after="120" w:line="400" w:lineRule="exact"/>
        <w:outlineLvl w:val="2"/>
        <w:rPr>
          <w:rFonts w:hint="eastAsia"/>
          <w:b/>
          <w:bCs/>
          <w:sz w:val="24"/>
          <w:szCs w:val="28"/>
          <w:shd w:val="clear" w:color="auto" w:fill="FFFFFF"/>
          <w:lang w:val="en-US" w:eastAsia="zh-CN"/>
        </w:rPr>
      </w:pPr>
      <w:r>
        <w:rPr>
          <w:rFonts w:hint="eastAsia"/>
          <w:b/>
          <w:bCs/>
          <w:sz w:val="24"/>
          <w:szCs w:val="28"/>
          <w:shd w:val="clear" w:color="auto" w:fill="FFFFFF"/>
        </w:rPr>
        <w:t xml:space="preserve">1.1.2 </w:t>
      </w:r>
      <w:bookmarkEnd w:id="48"/>
      <w:bookmarkEnd w:id="49"/>
      <w:bookmarkEnd w:id="50"/>
      <w:bookmarkEnd w:id="51"/>
      <w:bookmarkEnd w:id="52"/>
      <w:bookmarkEnd w:id="53"/>
      <w:bookmarkEnd w:id="54"/>
      <w:bookmarkEnd w:id="55"/>
      <w:bookmarkEnd w:id="56"/>
      <w:r>
        <w:rPr>
          <w:rFonts w:hint="eastAsia"/>
          <w:b/>
          <w:bCs/>
          <w:sz w:val="28"/>
          <w:szCs w:val="28"/>
          <w:shd w:val="clear" w:color="auto" w:fill="FFFFFF"/>
          <w:lang w:val="en-US" w:eastAsia="zh-CN"/>
        </w:rPr>
        <w:t>研究意义</w:t>
      </w:r>
    </w:p>
    <w:p w14:paraId="1569FF8C">
      <w:pPr>
        <w:spacing w:before="240" w:after="120" w:line="400" w:lineRule="exact"/>
        <w:ind w:firstLine="420" w:firstLineChars="0"/>
        <w:outlineLvl w:val="2"/>
        <w:rPr>
          <w:rFonts w:hint="default"/>
          <w:b/>
          <w:bCs/>
          <w:sz w:val="24"/>
          <w:szCs w:val="24"/>
          <w:shd w:val="clear" w:color="auto" w:fill="FFFFFF"/>
          <w:lang w:val="en-US" w:eastAsia="zh-CN"/>
        </w:rPr>
      </w:pPr>
      <w:r>
        <w:rPr>
          <w:rFonts w:hint="eastAsia"/>
          <w:sz w:val="24"/>
          <w:szCs w:val="24"/>
        </w:rPr>
        <w:t>在这样的背景下，开发一套智能化、精准化的超市仓库管理系统具有重要的现实意义。一方面，通过信息化手段实现库存的实时监控和精准定位，能够显著提高仓库作业效率，降低人工成本；另一方面，科学的库存管理策略可以帮助超市优化库存结构，减少资金占用，提高资金周转率。更重要的是，精准的库存控制能够确保商品供应的及时性和稳定性，为顾客提供更好的购物体验，从而增强超市的市场竞争力。从技术发展的角度来看，随着物联网、大数据、云计算等新一代信息技术的成熟应用，为构建更加智能、高效的仓库管理系统提供了技术支撑，使得实现精细化、智能化的仓库管理成为可能。</w:t>
      </w:r>
    </w:p>
    <w:p w14:paraId="5E8D54C4">
      <w:pPr>
        <w:spacing w:before="480" w:after="120" w:line="400" w:lineRule="exact"/>
        <w:outlineLvl w:val="1"/>
        <w:rPr>
          <w:rFonts w:hint="eastAsia"/>
          <w:b/>
          <w:sz w:val="28"/>
          <w:szCs w:val="30"/>
          <w:shd w:val="clear" w:color="auto" w:fill="FFFFFF"/>
          <w:lang w:val="en-US" w:eastAsia="zh-CN"/>
        </w:rPr>
      </w:pPr>
      <w:bookmarkStart w:id="57" w:name="_Toc14474"/>
      <w:bookmarkStart w:id="58" w:name="_Toc19000"/>
      <w:bookmarkStart w:id="59" w:name="_Toc25061"/>
      <w:bookmarkStart w:id="60" w:name="_Toc13801"/>
      <w:bookmarkStart w:id="61" w:name="_Toc11242"/>
      <w:bookmarkStart w:id="62" w:name="_Toc15200"/>
      <w:bookmarkStart w:id="63" w:name="_Toc22486"/>
      <w:bookmarkStart w:id="64" w:name="_Toc25773"/>
      <w:bookmarkStart w:id="65" w:name="_Toc18442"/>
      <w:r>
        <w:rPr>
          <w:rFonts w:hint="eastAsia"/>
          <w:b/>
          <w:sz w:val="28"/>
          <w:szCs w:val="30"/>
          <w:shd w:val="clear" w:color="auto" w:fill="FFFFFF"/>
        </w:rPr>
        <w:t xml:space="preserve">1.2 </w:t>
      </w:r>
      <w:bookmarkEnd w:id="57"/>
      <w:bookmarkEnd w:id="58"/>
      <w:bookmarkEnd w:id="59"/>
      <w:bookmarkEnd w:id="60"/>
      <w:bookmarkEnd w:id="61"/>
      <w:bookmarkEnd w:id="62"/>
      <w:bookmarkEnd w:id="63"/>
      <w:bookmarkEnd w:id="64"/>
      <w:bookmarkEnd w:id="65"/>
      <w:r>
        <w:rPr>
          <w:rFonts w:hint="eastAsia"/>
          <w:b/>
          <w:sz w:val="28"/>
          <w:szCs w:val="30"/>
          <w:shd w:val="clear" w:color="auto" w:fill="FFFFFF"/>
          <w:lang w:val="en-US" w:eastAsia="zh-CN"/>
        </w:rPr>
        <w:t>国内外研究现状</w:t>
      </w:r>
    </w:p>
    <w:p w14:paraId="20DDADD4">
      <w:pPr>
        <w:spacing w:before="480" w:after="120" w:line="400" w:lineRule="exact"/>
        <w:outlineLvl w:val="1"/>
        <w:rPr>
          <w:rFonts w:hint="default"/>
          <w:b/>
          <w:sz w:val="28"/>
          <w:szCs w:val="30"/>
          <w:shd w:val="clear" w:color="auto" w:fill="FFFFFF"/>
          <w:lang w:val="en-US" w:eastAsia="zh-CN"/>
        </w:rPr>
      </w:pPr>
      <w:r>
        <w:rPr>
          <w:rFonts w:hint="eastAsia"/>
          <w:b/>
          <w:sz w:val="28"/>
          <w:szCs w:val="30"/>
          <w:shd w:val="clear" w:color="auto" w:fill="FFFFFF"/>
          <w:lang w:val="en-US" w:eastAsia="zh-CN"/>
        </w:rPr>
        <w:t>1.2.1 国内研究现状</w:t>
      </w:r>
    </w:p>
    <w:p w14:paraId="4CF8525A">
      <w:pPr>
        <w:spacing w:before="480" w:after="120" w:line="400" w:lineRule="exact"/>
        <w:ind w:firstLine="420" w:firstLineChars="0"/>
        <w:outlineLvl w:val="1"/>
        <w:rPr>
          <w:rFonts w:hint="eastAsia" w:ascii="宋体" w:hAnsi="宋体" w:eastAsia="宋体" w:cs="宋体"/>
          <w:sz w:val="24"/>
          <w:szCs w:val="24"/>
        </w:rPr>
      </w:pPr>
      <w:r>
        <w:rPr>
          <w:rFonts w:hint="eastAsia" w:ascii="宋体" w:hAnsi="宋体" w:eastAsia="宋体" w:cs="宋体"/>
          <w:sz w:val="24"/>
          <w:szCs w:val="24"/>
        </w:rPr>
        <w:t>近年来，随着电子商务的快速发展和物流行业的不断升级，智能仓储管理系统逐渐成为研究热点。作为企业供应链管理的重要环节，仓库的信息化和智能化水平直接影响到企业的运营效率和成本控制。相比国外而言，我国在该领域起步稍晚，但发展速度较快，相关研究数量呈现出明显增长趋势。[1]</w:t>
      </w:r>
    </w:p>
    <w:p w14:paraId="44E1475A">
      <w:pPr>
        <w:spacing w:before="480" w:after="120" w:line="400" w:lineRule="exact"/>
        <w:outlineLvl w:val="1"/>
        <w:rPr>
          <w:rFonts w:hint="eastAsia" w:ascii="宋体" w:hAnsi="宋体" w:eastAsia="宋体" w:cs="宋体"/>
          <w:sz w:val="24"/>
          <w:szCs w:val="24"/>
        </w:rPr>
      </w:pPr>
    </w:p>
    <w:p w14:paraId="3C7A9502">
      <w:pPr>
        <w:spacing w:before="480" w:after="120" w:line="400" w:lineRule="exact"/>
        <w:outlineLvl w:val="1"/>
        <w:rPr>
          <w:rFonts w:hint="eastAsia" w:ascii="宋体" w:hAnsi="宋体" w:eastAsia="宋体" w:cs="宋体"/>
          <w:sz w:val="24"/>
          <w:szCs w:val="24"/>
        </w:rPr>
      </w:pPr>
      <w:r>
        <w:rPr>
          <w:rFonts w:hint="eastAsia" w:ascii="宋体" w:hAnsi="宋体" w:eastAsia="宋体" w:cs="宋体"/>
          <w:sz w:val="24"/>
          <w:szCs w:val="24"/>
        </w:rPr>
        <w:t>从研究内容来看，国内学者大多以B/S架构为基础，重点探讨仓库管理系统的设计与实现。尤其是在Spring Boot等Java框架上开发仓储管理系统，通过整合入库管理、出库管理、库存查询以及货架管理等功能，让仓库作业更加数字化与规范化。[2] 在系统结构方面，多数研究倾向于采用分层设计思想，例如微服务架构，以提升系统的灵活性和后期维护能力。</w:t>
      </w:r>
    </w:p>
    <w:p w14:paraId="6F2EB20F">
      <w:pPr>
        <w:spacing w:before="480" w:after="120" w:line="400" w:lineRule="exact"/>
        <w:ind w:firstLine="420" w:firstLineChars="0"/>
        <w:outlineLvl w:val="1"/>
        <w:rPr>
          <w:rFonts w:hint="eastAsia" w:ascii="宋体" w:hAnsi="宋体" w:eastAsia="宋体" w:cs="宋体"/>
          <w:sz w:val="24"/>
          <w:szCs w:val="24"/>
        </w:rPr>
      </w:pPr>
      <w:r>
        <w:rPr>
          <w:rFonts w:hint="eastAsia" w:ascii="宋体" w:hAnsi="宋体" w:eastAsia="宋体" w:cs="宋体"/>
          <w:sz w:val="24"/>
          <w:szCs w:val="24"/>
        </w:rPr>
        <w:t>另外，也有部分研究开始关注不同规模企业的实际需求。例如，在面向中小型企业时，更强调系统简洁、实施成本低；而对于大型物流中心，则更注重系统的高并发处理能力和智能化决策支持。[3]</w:t>
      </w:r>
    </w:p>
    <w:p w14:paraId="0251EFEB">
      <w:pPr>
        <w:spacing w:before="480" w:after="120" w:line="400" w:lineRule="exact"/>
        <w:ind w:firstLine="420" w:firstLineChars="0"/>
        <w:outlineLvl w:val="1"/>
        <w:rPr>
          <w:rFonts w:hint="eastAsia" w:ascii="宋体" w:hAnsi="宋体" w:eastAsia="宋体" w:cs="宋体"/>
          <w:sz w:val="24"/>
          <w:szCs w:val="24"/>
        </w:rPr>
      </w:pPr>
      <w:r>
        <w:rPr>
          <w:rFonts w:hint="eastAsia" w:ascii="宋体" w:hAnsi="宋体" w:eastAsia="宋体" w:cs="宋体"/>
          <w:sz w:val="24"/>
          <w:szCs w:val="24"/>
        </w:rPr>
        <w:t>总体来说，我国仓储管理研究已经从早期的理论探讨逐步过渡到系统开发与实际应用阶段，但在智能化程度、多位置库存管理等方面仍存在一定不足。</w:t>
      </w:r>
    </w:p>
    <w:p w14:paraId="64F71E20">
      <w:pPr>
        <w:spacing w:before="480" w:after="120" w:line="400" w:lineRule="exact"/>
        <w:outlineLvl w:val="1"/>
        <w:rPr>
          <w:rFonts w:hint="default"/>
          <w:b/>
          <w:sz w:val="28"/>
          <w:szCs w:val="30"/>
          <w:shd w:val="clear" w:color="auto" w:fill="FFFFFF"/>
          <w:lang w:val="en-US" w:eastAsia="zh-CN"/>
        </w:rPr>
      </w:pPr>
      <w:r>
        <w:rPr>
          <w:rFonts w:hint="eastAsia"/>
          <w:b/>
          <w:sz w:val="28"/>
          <w:szCs w:val="30"/>
          <w:shd w:val="clear" w:color="auto" w:fill="FFFFFF"/>
          <w:lang w:val="en-US" w:eastAsia="zh-CN"/>
        </w:rPr>
        <w:t>1.2.2 国外研究现状</w:t>
      </w:r>
    </w:p>
    <w:p w14:paraId="7804829A">
      <w:pPr>
        <w:spacing w:before="480" w:after="360" w:line="400" w:lineRule="exact"/>
        <w:jc w:val="left"/>
        <w:outlineLvl w:val="0"/>
        <w:rPr>
          <w:rFonts w:hint="eastAsia" w:ascii="宋体" w:hAnsi="宋体" w:eastAsia="宋体" w:cs="宋体"/>
          <w:sz w:val="24"/>
          <w:lang w:val="en-US" w:eastAsia="zh-CN"/>
        </w:rPr>
      </w:pPr>
      <w:r>
        <w:rPr>
          <w:rFonts w:hint="eastAsia" w:ascii="宋体" w:hAnsi="宋体" w:eastAsia="宋体" w:cs="宋体"/>
          <w:sz w:val="24"/>
          <w:lang w:val="en-US" w:eastAsia="zh-CN"/>
        </w:rPr>
        <w:t>与国内相比，国外在智能仓储管理系统及相关领域的研究开展较早，其发展通常依托于供应链管理整体建设。自物联网、人工智能等概念提出之后，多个国家相继开展智能仓储相关项目，并逐步延伸到整个供应链的智能化建设。[1]</w:t>
      </w:r>
    </w:p>
    <w:p w14:paraId="57EE3AD5">
      <w:pPr>
        <w:spacing w:before="480" w:after="360" w:line="400" w:lineRule="exact"/>
        <w:jc w:val="left"/>
        <w:outlineLvl w:val="0"/>
        <w:rPr>
          <w:rFonts w:hint="eastAsia" w:ascii="宋体" w:hAnsi="宋体" w:eastAsia="宋体" w:cs="宋体"/>
          <w:sz w:val="24"/>
          <w:lang w:val="en-US" w:eastAsia="zh-CN"/>
        </w:rPr>
      </w:pPr>
      <w:r>
        <w:rPr>
          <w:rFonts w:hint="eastAsia" w:ascii="宋体" w:hAnsi="宋体" w:eastAsia="宋体" w:cs="宋体"/>
          <w:sz w:val="24"/>
          <w:lang w:val="en-US" w:eastAsia="zh-CN"/>
        </w:rPr>
        <w:t>在具体实践中，国外更加注重多种先进技术的融合应用。例如，通过RFID技术实现对商品的实时追踪，并借助机器学习算法对库存进行智能预测。在美国、德国及日本等国家，智能仓储建设已上升到企业战略层面，强调信息技术在仓储作业中的深度应用。</w:t>
      </w:r>
    </w:p>
    <w:p w14:paraId="421D4F46">
      <w:pPr>
        <w:spacing w:before="480" w:after="360" w:line="400" w:lineRule="exact"/>
        <w:jc w:val="left"/>
        <w:outlineLvl w:val="0"/>
        <w:rPr>
          <w:rFonts w:hint="eastAsia" w:ascii="宋体" w:hAnsi="宋体" w:eastAsia="宋体" w:cs="宋体"/>
          <w:sz w:val="24"/>
          <w:lang w:val="en-US" w:eastAsia="zh-CN"/>
        </w:rPr>
      </w:pPr>
      <w:r>
        <w:rPr>
          <w:rFonts w:hint="eastAsia" w:ascii="宋体" w:hAnsi="宋体" w:eastAsia="宋体" w:cs="宋体"/>
          <w:sz w:val="24"/>
          <w:lang w:val="en-US" w:eastAsia="zh-CN"/>
        </w:rPr>
        <w:t>此外，国外研究还比较重视系统的智能化和自动化程度。一些学者提出，通过构建基于人工智能的仓储决策系统，加强库存优化和路径规划，从而提升仓储效率。同时，在计算机视觉、数字孪生等方面的应用也相对成熟。</w:t>
      </w:r>
    </w:p>
    <w:p w14:paraId="0BCACD32">
      <w:pPr>
        <w:spacing w:before="480" w:after="360" w:line="400" w:lineRule="exact"/>
        <w:jc w:val="left"/>
        <w:outlineLvl w:val="0"/>
        <w:rPr>
          <w:rFonts w:hint="eastAsia" w:ascii="宋体" w:hAnsi="宋体" w:eastAsia="宋体" w:cs="宋体"/>
          <w:sz w:val="24"/>
          <w:lang w:val="en-US" w:eastAsia="zh-CN"/>
        </w:rPr>
      </w:pPr>
      <w:r>
        <w:rPr>
          <w:rFonts w:hint="eastAsia" w:ascii="宋体" w:hAnsi="宋体" w:eastAsia="宋体" w:cs="宋体"/>
          <w:sz w:val="24"/>
          <w:lang w:val="en-US" w:eastAsia="zh-CN"/>
        </w:rPr>
        <w:t>总体来看，国外在智能仓储领域更强调系统的整体性和智能化程度，在技术创新和标准化方面具有一定优势。</w:t>
      </w:r>
    </w:p>
    <w:p w14:paraId="0191998A">
      <w:pPr>
        <w:spacing w:before="480" w:after="120" w:line="400" w:lineRule="exact"/>
        <w:outlineLvl w:val="1"/>
        <w:rPr>
          <w:rFonts w:hint="eastAsia"/>
          <w:b/>
          <w:sz w:val="28"/>
          <w:szCs w:val="30"/>
          <w:shd w:val="clear" w:color="auto" w:fill="FFFFFF"/>
          <w:lang w:val="en-US" w:eastAsia="zh-CN"/>
        </w:rPr>
      </w:pPr>
      <w:r>
        <w:rPr>
          <w:rFonts w:hint="eastAsia"/>
          <w:b/>
          <w:sz w:val="28"/>
          <w:szCs w:val="30"/>
          <w:shd w:val="clear" w:color="auto" w:fill="FFFFFF"/>
        </w:rPr>
        <w:t>1.</w:t>
      </w:r>
      <w:r>
        <w:rPr>
          <w:rFonts w:hint="eastAsia"/>
          <w:b/>
          <w:sz w:val="28"/>
          <w:szCs w:val="30"/>
          <w:shd w:val="clear" w:color="auto" w:fill="FFFFFF"/>
          <w:lang w:val="en-US" w:eastAsia="zh-CN"/>
        </w:rPr>
        <w:t>3</w:t>
      </w:r>
      <w:r>
        <w:rPr>
          <w:rFonts w:hint="eastAsia"/>
          <w:b/>
          <w:sz w:val="28"/>
          <w:szCs w:val="30"/>
          <w:shd w:val="clear" w:color="auto" w:fill="FFFFFF"/>
        </w:rPr>
        <w:t xml:space="preserve"> </w:t>
      </w:r>
      <w:r>
        <w:rPr>
          <w:rFonts w:hint="eastAsia"/>
          <w:b/>
          <w:sz w:val="28"/>
          <w:szCs w:val="30"/>
          <w:shd w:val="clear" w:color="auto" w:fill="FFFFFF"/>
          <w:lang w:val="en-US" w:eastAsia="zh-CN"/>
        </w:rPr>
        <w:t>研究内容</w:t>
      </w:r>
    </w:p>
    <w:p w14:paraId="667321B1">
      <w:pPr>
        <w:spacing w:before="480" w:after="360" w:line="400" w:lineRule="exact"/>
        <w:jc w:val="left"/>
        <w:outlineLvl w:val="0"/>
        <w:rPr>
          <w:rFonts w:hint="eastAsia"/>
          <w:sz w:val="24"/>
          <w:lang w:val="en-US" w:eastAsia="zh-CN"/>
        </w:rPr>
      </w:pPr>
      <w:r>
        <w:rPr>
          <w:rFonts w:hint="eastAsia"/>
          <w:sz w:val="24"/>
          <w:lang w:val="en-US" w:eastAsia="zh-CN"/>
        </w:rPr>
        <w:t>本研究聚焦于开发基于多层架构的超市仓库管理系统，主要工作涵盖以下方面：</w:t>
      </w:r>
    </w:p>
    <w:p w14:paraId="05863066">
      <w:pPr>
        <w:spacing w:before="480" w:after="360" w:line="400" w:lineRule="exact"/>
        <w:jc w:val="left"/>
        <w:outlineLvl w:val="0"/>
        <w:rPr>
          <w:rFonts w:hint="eastAsia"/>
          <w:sz w:val="24"/>
          <w:lang w:val="en-US" w:eastAsia="zh-CN"/>
        </w:rPr>
      </w:pPr>
      <w:r>
        <w:rPr>
          <w:rFonts w:hint="eastAsia"/>
          <w:sz w:val="24"/>
          <w:lang w:val="en-US" w:eastAsia="zh-CN"/>
        </w:rPr>
        <w:t>需求分析与功能设计：针对传统仓库管理系统定位精度不足、库存信息混杂问题，设计包含四层库存定位、商品类型与库存实例分离管理的核心功能模块，并创新性地实现先进先出（FIFO）出库策略和库存预警机制，同时为不同用户角色设计差异化的操作权限，确保系统安全性与实用性。</w:t>
      </w:r>
    </w:p>
    <w:p w14:paraId="08E74668">
      <w:pPr>
        <w:spacing w:before="480" w:after="360" w:line="400" w:lineRule="exact"/>
        <w:jc w:val="left"/>
        <w:outlineLvl w:val="0"/>
        <w:rPr>
          <w:rFonts w:hint="eastAsia"/>
          <w:sz w:val="24"/>
          <w:lang w:val="en-US" w:eastAsia="zh-CN"/>
        </w:rPr>
      </w:pPr>
      <w:r>
        <w:rPr>
          <w:rFonts w:hint="eastAsia"/>
          <w:sz w:val="24"/>
          <w:lang w:val="en-US" w:eastAsia="zh-CN"/>
        </w:rPr>
        <w:t>技术实现与系统开发：采用Spring Boot框架开发后端管理系统，集成四层定位模型实现从区域、货架、层级到具体位置的精确库存管理；后端采用RESTful API架构，结合JPA进行数据访问，MySQL 8.0作为数据库支撑，实现库存数据的全流程管理；前端采用现代Web技术构建直观易用的操作界面。</w:t>
      </w:r>
    </w:p>
    <w:p w14:paraId="1A1D229D">
      <w:pPr>
        <w:spacing w:before="480" w:after="360" w:line="400" w:lineRule="exact"/>
        <w:jc w:val="left"/>
        <w:outlineLvl w:val="0"/>
        <w:rPr>
          <w:rFonts w:hint="eastAsia"/>
          <w:sz w:val="24"/>
          <w:lang w:val="en-US" w:eastAsia="zh-CN"/>
        </w:rPr>
      </w:pPr>
      <w:r>
        <w:rPr>
          <w:rFonts w:hint="eastAsia"/>
          <w:sz w:val="24"/>
          <w:lang w:val="en-US" w:eastAsia="zh-CN"/>
        </w:rPr>
        <w:t>系统优化与测试：解决多位置库存聚合计算、出库数量验证等关键技术问题，通过智能货架层推荐优化入库效率；完成功能测试与性能评估，确保系统稳定运行，并设计库存预警、数据报表导出等辅助功能，提升仓库管理效率与决策支持能力。</w:t>
      </w:r>
    </w:p>
    <w:p w14:paraId="0DFBFE6F">
      <w:pPr>
        <w:keepNext w:val="0"/>
        <w:keepLines w:val="0"/>
        <w:widowControl/>
        <w:suppressLineNumbers w:val="0"/>
        <w:jc w:val="left"/>
      </w:pPr>
      <w:r>
        <w:rPr>
          <w:rFonts w:hint="eastAsia"/>
          <w:b/>
          <w:sz w:val="28"/>
          <w:szCs w:val="30"/>
          <w:shd w:val="clear" w:color="auto" w:fill="FFFFFF"/>
          <w:lang w:val="en-US" w:eastAsia="zh-CN"/>
        </w:rPr>
        <w:t xml:space="preserve">1.4 </w:t>
      </w:r>
      <w:r>
        <w:rPr>
          <w:rFonts w:ascii="黑体" w:hAnsi="宋体" w:eastAsia="黑体" w:cs="黑体"/>
          <w:b/>
          <w:bCs/>
          <w:color w:val="000000"/>
          <w:kern w:val="0"/>
          <w:sz w:val="28"/>
          <w:szCs w:val="28"/>
          <w:lang w:val="en-US" w:eastAsia="zh-CN" w:bidi="ar"/>
        </w:rPr>
        <w:t>论文组织框架</w:t>
      </w:r>
    </w:p>
    <w:p w14:paraId="4142820E">
      <w:pPr>
        <w:keepNext w:val="0"/>
        <w:keepLines w:val="0"/>
        <w:pageBreakBefore w:val="0"/>
        <w:widowControl w:val="0"/>
        <w:kinsoku/>
        <w:wordWrap/>
        <w:overflowPunct/>
        <w:topLinePunct w:val="0"/>
        <w:autoSpaceDE/>
        <w:autoSpaceDN/>
        <w:bidi w:val="0"/>
        <w:adjustRightInd/>
        <w:snapToGrid/>
        <w:spacing w:before="480" w:after="360" w:line="400" w:lineRule="exact"/>
        <w:ind w:firstLine="420" w:firstLineChars="0"/>
        <w:jc w:val="left"/>
        <w:textAlignment w:val="auto"/>
        <w:outlineLvl w:val="0"/>
        <w:rPr>
          <w:rFonts w:hint="eastAsia"/>
          <w:sz w:val="24"/>
          <w:lang w:val="en-US" w:eastAsia="zh-CN"/>
        </w:rPr>
      </w:pPr>
      <w:r>
        <w:rPr>
          <w:rFonts w:hint="eastAsia"/>
          <w:sz w:val="24"/>
          <w:lang w:val="en-US" w:eastAsia="zh-CN"/>
        </w:rPr>
        <w:t>本论文主要分为七个章节，各个章节内容如下：</w:t>
      </w:r>
    </w:p>
    <w:p w14:paraId="487EA6EE">
      <w:pPr>
        <w:keepNext w:val="0"/>
        <w:keepLines w:val="0"/>
        <w:pageBreakBefore w:val="0"/>
        <w:widowControl w:val="0"/>
        <w:kinsoku/>
        <w:wordWrap/>
        <w:overflowPunct/>
        <w:topLinePunct w:val="0"/>
        <w:autoSpaceDE/>
        <w:autoSpaceDN/>
        <w:bidi w:val="0"/>
        <w:adjustRightInd/>
        <w:snapToGrid/>
        <w:spacing w:before="480" w:after="360" w:line="400" w:lineRule="exact"/>
        <w:ind w:firstLine="420" w:firstLineChars="0"/>
        <w:jc w:val="left"/>
        <w:textAlignment w:val="auto"/>
        <w:outlineLvl w:val="0"/>
        <w:rPr>
          <w:rFonts w:hint="eastAsia"/>
          <w:sz w:val="24"/>
          <w:lang w:val="en-US" w:eastAsia="zh-CN"/>
        </w:rPr>
      </w:pPr>
      <w:r>
        <w:rPr>
          <w:rFonts w:hint="eastAsia"/>
          <w:sz w:val="24"/>
          <w:lang w:val="en-US" w:eastAsia="zh-CN"/>
        </w:rPr>
        <w:t>第1章 绪论。首先介绍了超市仓库管理系统的研究背景以及意义，接着回顾了国内外研究现状，最后概述了本文的主要研究内容。</w:t>
      </w:r>
    </w:p>
    <w:p w14:paraId="737232A5">
      <w:pPr>
        <w:keepNext w:val="0"/>
        <w:keepLines w:val="0"/>
        <w:pageBreakBefore w:val="0"/>
        <w:widowControl w:val="0"/>
        <w:kinsoku/>
        <w:wordWrap/>
        <w:overflowPunct/>
        <w:topLinePunct w:val="0"/>
        <w:autoSpaceDE/>
        <w:autoSpaceDN/>
        <w:bidi w:val="0"/>
        <w:adjustRightInd/>
        <w:snapToGrid/>
        <w:spacing w:before="480" w:after="360" w:line="400" w:lineRule="exact"/>
        <w:ind w:firstLine="420" w:firstLineChars="0"/>
        <w:jc w:val="left"/>
        <w:textAlignment w:val="auto"/>
        <w:outlineLvl w:val="0"/>
        <w:rPr>
          <w:rFonts w:hint="eastAsia"/>
          <w:sz w:val="24"/>
          <w:lang w:val="en-US" w:eastAsia="zh-CN"/>
        </w:rPr>
      </w:pPr>
      <w:r>
        <w:rPr>
          <w:rFonts w:hint="eastAsia"/>
          <w:sz w:val="24"/>
          <w:lang w:val="en-US" w:eastAsia="zh-CN"/>
        </w:rPr>
        <w:t>第2章 相关技术与开发环境。介绍了系统使用的模型及技术的相关内容，如Spring Boot框架、MySQL数据库、多层库存定位模型等。</w:t>
      </w:r>
    </w:p>
    <w:p w14:paraId="7D47A1FA">
      <w:pPr>
        <w:keepNext w:val="0"/>
        <w:keepLines w:val="0"/>
        <w:pageBreakBefore w:val="0"/>
        <w:widowControl w:val="0"/>
        <w:kinsoku/>
        <w:wordWrap/>
        <w:overflowPunct/>
        <w:topLinePunct w:val="0"/>
        <w:autoSpaceDE/>
        <w:autoSpaceDN/>
        <w:bidi w:val="0"/>
        <w:adjustRightInd/>
        <w:snapToGrid/>
        <w:spacing w:before="480" w:after="360" w:line="400" w:lineRule="exact"/>
        <w:ind w:firstLine="420" w:firstLineChars="0"/>
        <w:jc w:val="left"/>
        <w:textAlignment w:val="auto"/>
        <w:outlineLvl w:val="0"/>
        <w:rPr>
          <w:rFonts w:hint="eastAsia"/>
          <w:sz w:val="24"/>
          <w:lang w:val="en-US" w:eastAsia="zh-CN"/>
        </w:rPr>
      </w:pPr>
      <w:r>
        <w:rPr>
          <w:rFonts w:hint="eastAsia"/>
          <w:sz w:val="24"/>
          <w:lang w:val="en-US" w:eastAsia="zh-CN"/>
        </w:rPr>
        <w:t>第3章 系统分析部分。通过完整的需求分析和可行性分析，为系统设计奠定了坚实的基础，并明确了实现方法。</w:t>
      </w:r>
    </w:p>
    <w:p w14:paraId="4A3E3D94">
      <w:pPr>
        <w:keepNext w:val="0"/>
        <w:keepLines w:val="0"/>
        <w:pageBreakBefore w:val="0"/>
        <w:widowControl w:val="0"/>
        <w:kinsoku/>
        <w:wordWrap/>
        <w:overflowPunct/>
        <w:topLinePunct w:val="0"/>
        <w:autoSpaceDE/>
        <w:autoSpaceDN/>
        <w:bidi w:val="0"/>
        <w:adjustRightInd/>
        <w:snapToGrid/>
        <w:spacing w:before="480" w:after="360" w:line="400" w:lineRule="exact"/>
        <w:ind w:firstLine="420" w:firstLineChars="0"/>
        <w:jc w:val="left"/>
        <w:textAlignment w:val="auto"/>
        <w:outlineLvl w:val="0"/>
        <w:rPr>
          <w:rFonts w:hint="eastAsia"/>
          <w:sz w:val="24"/>
          <w:lang w:val="en-US" w:eastAsia="zh-CN"/>
        </w:rPr>
      </w:pPr>
      <w:r>
        <w:rPr>
          <w:rFonts w:hint="eastAsia"/>
          <w:sz w:val="24"/>
          <w:lang w:val="en-US" w:eastAsia="zh-CN"/>
        </w:rPr>
        <w:t>第4章 系统设计。主要包含了系统架构设计和数据库设计，并且展示了系统的E-R图和相关数据库表结构，重点阐述了四层库存定位模型和商品类型与库存实例分离的设计方案。</w:t>
      </w:r>
    </w:p>
    <w:p w14:paraId="6B8D8EC7">
      <w:pPr>
        <w:keepNext w:val="0"/>
        <w:keepLines w:val="0"/>
        <w:pageBreakBefore w:val="0"/>
        <w:widowControl w:val="0"/>
        <w:kinsoku/>
        <w:wordWrap/>
        <w:overflowPunct/>
        <w:topLinePunct w:val="0"/>
        <w:autoSpaceDE/>
        <w:autoSpaceDN/>
        <w:bidi w:val="0"/>
        <w:adjustRightInd/>
        <w:snapToGrid/>
        <w:spacing w:before="480" w:after="360" w:line="400" w:lineRule="exact"/>
        <w:ind w:firstLine="420" w:firstLineChars="0"/>
        <w:jc w:val="left"/>
        <w:textAlignment w:val="auto"/>
        <w:outlineLvl w:val="0"/>
        <w:rPr>
          <w:rFonts w:hint="eastAsia"/>
          <w:sz w:val="24"/>
          <w:lang w:val="en-US" w:eastAsia="zh-CN"/>
        </w:rPr>
      </w:pPr>
      <w:r>
        <w:rPr>
          <w:rFonts w:hint="eastAsia"/>
          <w:sz w:val="24"/>
          <w:lang w:val="en-US" w:eastAsia="zh-CN"/>
        </w:rPr>
        <w:t>第5章 系统实现。介绍了各功能模块的实现过程并展示成果，包括商品管理、货架管理、入库出库管理、库存查询等核心功能。</w:t>
      </w:r>
    </w:p>
    <w:p w14:paraId="65D97F8F">
      <w:pPr>
        <w:keepNext w:val="0"/>
        <w:keepLines w:val="0"/>
        <w:pageBreakBefore w:val="0"/>
        <w:widowControl w:val="0"/>
        <w:kinsoku/>
        <w:wordWrap/>
        <w:overflowPunct/>
        <w:topLinePunct w:val="0"/>
        <w:autoSpaceDE/>
        <w:autoSpaceDN/>
        <w:bidi w:val="0"/>
        <w:adjustRightInd/>
        <w:snapToGrid/>
        <w:spacing w:before="480" w:after="360" w:line="400" w:lineRule="exact"/>
        <w:ind w:firstLine="420" w:firstLineChars="0"/>
        <w:jc w:val="left"/>
        <w:textAlignment w:val="auto"/>
        <w:outlineLvl w:val="0"/>
        <w:rPr>
          <w:rFonts w:hint="eastAsia"/>
          <w:sz w:val="24"/>
          <w:lang w:val="en-US" w:eastAsia="zh-CN"/>
        </w:rPr>
      </w:pPr>
      <w:r>
        <w:rPr>
          <w:rFonts w:hint="eastAsia"/>
          <w:sz w:val="24"/>
          <w:lang w:val="en-US" w:eastAsia="zh-CN"/>
        </w:rPr>
        <w:t>第6章 系统测试。设计模块测试用例，完成系统功能测试和性能测试，验证系统的正确性和稳定性。</w:t>
      </w:r>
    </w:p>
    <w:p w14:paraId="0C86EC06">
      <w:pPr>
        <w:keepNext w:val="0"/>
        <w:keepLines w:val="0"/>
        <w:pageBreakBefore w:val="0"/>
        <w:widowControl w:val="0"/>
        <w:kinsoku/>
        <w:wordWrap/>
        <w:overflowPunct/>
        <w:topLinePunct w:val="0"/>
        <w:autoSpaceDE/>
        <w:autoSpaceDN/>
        <w:bidi w:val="0"/>
        <w:adjustRightInd/>
        <w:snapToGrid/>
        <w:spacing w:before="480" w:after="360" w:line="400" w:lineRule="exact"/>
        <w:ind w:firstLine="420" w:firstLineChars="0"/>
        <w:jc w:val="left"/>
        <w:textAlignment w:val="auto"/>
        <w:outlineLvl w:val="0"/>
        <w:rPr>
          <w:rFonts w:hint="eastAsia"/>
          <w:sz w:val="24"/>
          <w:lang w:val="en-US" w:eastAsia="zh-CN"/>
        </w:rPr>
      </w:pPr>
      <w:r>
        <w:rPr>
          <w:rFonts w:hint="eastAsia"/>
          <w:sz w:val="24"/>
          <w:lang w:val="en-US" w:eastAsia="zh-CN"/>
        </w:rPr>
        <w:t>第7章 总结与展望。对毕业设计工作进行了概述和总结，并对未来的发展方向进行了展望，包括智能化库存预测、移动端应用开发等扩展方向。</w:t>
      </w:r>
    </w:p>
    <w:p w14:paraId="40228C96">
      <w:pPr>
        <w:spacing w:before="480" w:after="360" w:line="400" w:lineRule="exact"/>
        <w:jc w:val="center"/>
        <w:outlineLvl w:val="0"/>
        <w:rPr>
          <w:rFonts w:hint="default" w:ascii="Times New Roman" w:hAnsi="Times New Roman" w:eastAsia="宋体" w:cs="Times New Roman"/>
          <w:b/>
          <w:bCs/>
          <w:color w:val="000000"/>
          <w:sz w:val="32"/>
          <w:szCs w:val="32"/>
          <w:shd w:val="clear" w:color="auto" w:fill="FFFFFF"/>
          <w:lang w:val="en-US" w:eastAsia="zh-CN"/>
        </w:rPr>
      </w:pPr>
      <w:bookmarkStart w:id="66" w:name="_Toc10754"/>
      <w:bookmarkStart w:id="67" w:name="_Toc21404"/>
      <w:bookmarkStart w:id="68" w:name="_Toc12188"/>
      <w:r>
        <w:rPr>
          <w:rFonts w:hint="eastAsia"/>
          <w:b/>
          <w:bCs/>
          <w:color w:val="000000"/>
          <w:sz w:val="32"/>
          <w:szCs w:val="32"/>
          <w:shd w:val="clear" w:color="auto" w:fill="FFFFFF"/>
          <w:lang w:val="en-US" w:eastAsia="zh-CN"/>
        </w:rPr>
        <w:br w:type="page"/>
      </w:r>
      <w:r>
        <w:rPr>
          <w:rFonts w:hint="eastAsia"/>
          <w:b/>
          <w:bCs/>
          <w:color w:val="000000"/>
          <w:sz w:val="32"/>
          <w:szCs w:val="32"/>
          <w:shd w:val="clear" w:color="auto" w:fill="FFFFFF"/>
          <w:lang w:val="en-US" w:eastAsia="zh-CN"/>
        </w:rPr>
        <w:t>第</w:t>
      </w:r>
      <w:r>
        <w:rPr>
          <w:rFonts w:hint="eastAsia" w:ascii="Times New Roman" w:hAnsi="Times New Roman" w:cs="Times New Roman"/>
          <w:b/>
          <w:bCs/>
          <w:color w:val="000000"/>
          <w:sz w:val="32"/>
          <w:szCs w:val="32"/>
          <w:shd w:val="clear" w:color="auto" w:fill="FFFFFF"/>
        </w:rPr>
        <w:t>2</w:t>
      </w:r>
      <w:r>
        <w:rPr>
          <w:rFonts w:hint="eastAsia" w:ascii="Times New Roman" w:hAnsi="Times New Roman" w:cs="Times New Roman"/>
          <w:b/>
          <w:bCs/>
          <w:color w:val="000000"/>
          <w:sz w:val="32"/>
          <w:szCs w:val="32"/>
          <w:shd w:val="clear" w:color="auto" w:fill="FFFFFF"/>
          <w:lang w:val="en-US" w:eastAsia="zh-CN"/>
        </w:rPr>
        <w:t>章</w:t>
      </w:r>
      <w:r>
        <w:rPr>
          <w:rFonts w:hint="eastAsia" w:ascii="Times New Roman" w:hAnsi="Times New Roman" w:cs="Times New Roman"/>
          <w:b/>
          <w:bCs/>
          <w:color w:val="000000"/>
          <w:sz w:val="32"/>
          <w:szCs w:val="32"/>
          <w:shd w:val="clear" w:color="auto" w:fill="FFFFFF"/>
        </w:rPr>
        <w:t xml:space="preserve"> </w:t>
      </w:r>
      <w:bookmarkEnd w:id="29"/>
      <w:bookmarkEnd w:id="30"/>
      <w:bookmarkEnd w:id="31"/>
      <w:bookmarkEnd w:id="32"/>
      <w:bookmarkEnd w:id="33"/>
      <w:bookmarkEnd w:id="34"/>
      <w:bookmarkEnd w:id="35"/>
      <w:bookmarkEnd w:id="66"/>
      <w:bookmarkEnd w:id="67"/>
      <w:bookmarkEnd w:id="68"/>
      <w:r>
        <w:rPr>
          <w:rFonts w:hint="eastAsia" w:cs="Times New Roman"/>
          <w:b/>
          <w:bCs/>
          <w:color w:val="000000"/>
          <w:sz w:val="32"/>
          <w:szCs w:val="32"/>
          <w:shd w:val="clear" w:color="auto" w:fill="FFFFFF"/>
          <w:lang w:val="en-US" w:eastAsia="zh-CN"/>
        </w:rPr>
        <w:t>相关技术与开发环境</w:t>
      </w:r>
    </w:p>
    <w:p w14:paraId="5493C805">
      <w:pPr>
        <w:spacing w:before="480" w:after="120" w:line="400" w:lineRule="exact"/>
        <w:outlineLvl w:val="1"/>
        <w:rPr>
          <w:rFonts w:hint="default" w:eastAsia="宋体"/>
          <w:b/>
          <w:sz w:val="28"/>
          <w:szCs w:val="30"/>
          <w:shd w:val="clear" w:color="auto" w:fill="FFFFFF"/>
          <w:lang w:val="en-US" w:eastAsia="zh-CN"/>
        </w:rPr>
      </w:pPr>
      <w:bookmarkStart w:id="69" w:name="_Toc4287"/>
      <w:bookmarkStart w:id="70" w:name="_Toc12151"/>
      <w:bookmarkStart w:id="71" w:name="_Toc7415"/>
      <w:bookmarkStart w:id="72" w:name="_Toc12161_WPSOffice_Level2"/>
      <w:bookmarkStart w:id="73" w:name="_Toc4792"/>
      <w:bookmarkStart w:id="74" w:name="_Toc32241"/>
      <w:bookmarkStart w:id="75" w:name="_Toc31651"/>
      <w:bookmarkStart w:id="76" w:name="_Toc31925"/>
      <w:bookmarkStart w:id="77" w:name="_Toc13571"/>
      <w:bookmarkStart w:id="78" w:name="_Toc21601"/>
      <w:r>
        <w:rPr>
          <w:rFonts w:hint="eastAsia"/>
          <w:b/>
          <w:sz w:val="28"/>
          <w:szCs w:val="30"/>
          <w:shd w:val="clear" w:color="auto" w:fill="FFFFFF"/>
        </w:rPr>
        <w:t xml:space="preserve">2.1 </w:t>
      </w:r>
      <w:bookmarkEnd w:id="69"/>
      <w:bookmarkEnd w:id="70"/>
      <w:bookmarkEnd w:id="71"/>
      <w:bookmarkEnd w:id="72"/>
      <w:bookmarkEnd w:id="73"/>
      <w:bookmarkEnd w:id="74"/>
      <w:bookmarkEnd w:id="75"/>
      <w:bookmarkEnd w:id="76"/>
      <w:bookmarkEnd w:id="77"/>
      <w:bookmarkEnd w:id="78"/>
      <w:r>
        <w:rPr>
          <w:rFonts w:hint="eastAsia"/>
          <w:b/>
          <w:sz w:val="28"/>
          <w:szCs w:val="30"/>
          <w:shd w:val="clear" w:color="auto" w:fill="FFFFFF"/>
          <w:lang w:val="en-US" w:eastAsia="zh-CN"/>
        </w:rPr>
        <w:t>Spring Boot开发技术</w:t>
      </w:r>
    </w:p>
    <w:p w14:paraId="62D50DFD">
      <w:pPr>
        <w:spacing w:before="240" w:after="120" w:line="400" w:lineRule="exact"/>
        <w:outlineLvl w:val="2"/>
        <w:rPr>
          <w:rFonts w:hint="eastAsia"/>
          <w:sz w:val="24"/>
        </w:rPr>
      </w:pPr>
      <w:bookmarkStart w:id="79" w:name="_Toc22519"/>
      <w:bookmarkStart w:id="80" w:name="_Toc16328"/>
      <w:bookmarkStart w:id="81" w:name="_Toc19056"/>
      <w:bookmarkStart w:id="82" w:name="_Toc13536"/>
      <w:bookmarkStart w:id="83" w:name="_Toc4211"/>
      <w:bookmarkStart w:id="84" w:name="_Toc21598"/>
      <w:bookmarkStart w:id="85" w:name="_Toc12161_WPSOffice_Level3"/>
      <w:bookmarkStart w:id="86" w:name="_Toc13828"/>
      <w:bookmarkStart w:id="87" w:name="_Toc20310"/>
      <w:bookmarkStart w:id="88" w:name="_Toc482"/>
      <w:r>
        <w:rPr>
          <w:rFonts w:hint="eastAsia"/>
          <w:sz w:val="24"/>
        </w:rPr>
        <w:t>本系统基于Spring Boot框架进行开发。Spring Boot作为一种开源的Java企业级应用框架，具有快速构建、简化配置和良好的扩展性，已成为Web应用开发的主流选择之一。系统采用Java语言进行编码，通过Spring Boot提供的组件实现业务逻辑控制、数据交互及系统安全管理。</w:t>
      </w:r>
    </w:p>
    <w:p w14:paraId="27DA9607">
      <w:pPr>
        <w:spacing w:before="240" w:after="120" w:line="400" w:lineRule="exact"/>
        <w:outlineLvl w:val="2"/>
        <w:rPr>
          <w:rFonts w:hint="eastAsia"/>
          <w:sz w:val="24"/>
        </w:rPr>
      </w:pPr>
      <w:r>
        <w:rPr>
          <w:rFonts w:hint="eastAsia"/>
          <w:sz w:val="24"/>
        </w:rPr>
        <w:t>在应用架构设计方面，采用分层设计思想，将表现层、业务逻辑层、数据访问层进行解耦，从而提高系统的可维护性与扩展性。同时，借助Spring MVC实现请求分发和响应处理，使系统结构更加清晰。</w:t>
      </w:r>
    </w:p>
    <w:p w14:paraId="2E839182">
      <w:pPr>
        <w:spacing w:before="240" w:after="120" w:line="400" w:lineRule="exact"/>
        <w:outlineLvl w:val="2"/>
        <w:rPr>
          <w:rFonts w:hint="default" w:eastAsia="宋体"/>
          <w:b/>
          <w:bCs/>
          <w:sz w:val="24"/>
          <w:szCs w:val="28"/>
          <w:shd w:val="clear" w:color="auto" w:fill="FFFFFF"/>
          <w:lang w:val="en-US" w:eastAsia="zh-CN"/>
        </w:rPr>
      </w:pPr>
      <w:r>
        <w:rPr>
          <w:rFonts w:hint="eastAsia"/>
          <w:sz w:val="24"/>
        </w:rPr>
        <w:t>相关研究表明，Spring Boot框架在企业级管理系统开发中具有较高的稳定性与适用性。</w:t>
      </w:r>
      <w:bookmarkEnd w:id="79"/>
      <w:bookmarkEnd w:id="80"/>
      <w:bookmarkEnd w:id="81"/>
      <w:bookmarkEnd w:id="82"/>
      <w:bookmarkEnd w:id="83"/>
      <w:bookmarkEnd w:id="84"/>
      <w:bookmarkEnd w:id="85"/>
      <w:bookmarkEnd w:id="86"/>
      <w:bookmarkEnd w:id="87"/>
      <w:bookmarkEnd w:id="88"/>
      <w:r>
        <w:rPr>
          <w:rFonts w:hint="eastAsia"/>
          <w:b/>
          <w:sz w:val="28"/>
          <w:szCs w:val="30"/>
          <w:shd w:val="clear" w:color="auto" w:fill="FFFFFF"/>
        </w:rPr>
        <w:t>2.</w:t>
      </w:r>
      <w:r>
        <w:rPr>
          <w:rFonts w:hint="eastAsia"/>
          <w:b/>
          <w:sz w:val="28"/>
          <w:szCs w:val="30"/>
          <w:shd w:val="clear" w:color="auto" w:fill="FFFFFF"/>
          <w:lang w:val="en-US" w:eastAsia="zh-CN"/>
        </w:rPr>
        <w:t>2数据存储与数据库技术</w:t>
      </w:r>
    </w:p>
    <w:p w14:paraId="7A37F381">
      <w:pPr>
        <w:spacing w:before="480" w:after="360" w:line="400" w:lineRule="exact"/>
        <w:jc w:val="both"/>
        <w:outlineLvl w:val="0"/>
        <w:rPr>
          <w:rFonts w:hint="eastAsia"/>
          <w:sz w:val="24"/>
        </w:rPr>
      </w:pPr>
      <w:bookmarkStart w:id="89" w:name="_Toc2179"/>
      <w:bookmarkStart w:id="90" w:name="_Toc23801"/>
      <w:bookmarkStart w:id="91" w:name="_Toc27210_WPSOffice_Level1"/>
      <w:bookmarkStart w:id="92" w:name="_Toc12053"/>
      <w:bookmarkStart w:id="93" w:name="_Toc17135"/>
      <w:bookmarkStart w:id="94" w:name="_Toc32587"/>
      <w:bookmarkStart w:id="95" w:name="_Toc22835"/>
      <w:r>
        <w:rPr>
          <w:rFonts w:hint="eastAsia"/>
          <w:sz w:val="24"/>
        </w:rPr>
        <w:t>为了实现库存信息的高效管理，系统采用MySQL数据库技术对商品信息、货架信息、库存位置及操作记录进行统一存储。通过关系型数据库实现数据持久化管理，确保数据的完整性和一致性。</w:t>
      </w:r>
    </w:p>
    <w:p w14:paraId="77663EE9">
      <w:pPr>
        <w:spacing w:before="480" w:after="360" w:line="400" w:lineRule="exact"/>
        <w:jc w:val="both"/>
        <w:outlineLvl w:val="0"/>
        <w:rPr>
          <w:rFonts w:hint="eastAsia"/>
          <w:sz w:val="24"/>
        </w:rPr>
      </w:pPr>
      <w:r>
        <w:rPr>
          <w:rFonts w:hint="eastAsia"/>
          <w:sz w:val="24"/>
        </w:rPr>
        <w:t>在数据交互过程中，通过JPA（Java Persistence API）实现对象关系映射，简化数据访问操作。同时，为保证数据一致性与安全性，对关键业务操作采用事务管理机制，并进行数据校验与权限控制。</w:t>
      </w:r>
    </w:p>
    <w:p w14:paraId="5DB4D02A">
      <w:pPr>
        <w:spacing w:before="480" w:after="360" w:line="400" w:lineRule="exact"/>
        <w:jc w:val="both"/>
        <w:outlineLvl w:val="0"/>
        <w:rPr>
          <w:rFonts w:hint="eastAsia"/>
          <w:sz w:val="24"/>
        </w:rPr>
      </w:pPr>
      <w:r>
        <w:rPr>
          <w:rFonts w:hint="eastAsia"/>
          <w:sz w:val="24"/>
        </w:rPr>
        <w:t>相关文献指出，数据库技术在仓储管理系统中的应用能够显著提升信息处理效率与数据可靠性。</w:t>
      </w:r>
    </w:p>
    <w:p w14:paraId="475D2E15">
      <w:pPr>
        <w:spacing w:before="240" w:after="120" w:line="400" w:lineRule="exact"/>
        <w:outlineLvl w:val="2"/>
        <w:rPr>
          <w:rFonts w:hint="default" w:eastAsia="宋体"/>
          <w:b/>
          <w:bCs/>
          <w:sz w:val="24"/>
          <w:szCs w:val="28"/>
          <w:shd w:val="clear" w:color="auto" w:fill="FFFFFF"/>
          <w:lang w:val="en-US" w:eastAsia="zh-CN"/>
        </w:rPr>
      </w:pPr>
      <w:r>
        <w:rPr>
          <w:rFonts w:hint="eastAsia"/>
          <w:b/>
          <w:sz w:val="28"/>
          <w:szCs w:val="30"/>
          <w:shd w:val="clear" w:color="auto" w:fill="FFFFFF"/>
        </w:rPr>
        <w:t>2.</w:t>
      </w:r>
      <w:r>
        <w:rPr>
          <w:rFonts w:hint="eastAsia"/>
          <w:b/>
          <w:sz w:val="28"/>
          <w:szCs w:val="30"/>
          <w:shd w:val="clear" w:color="auto" w:fill="FFFFFF"/>
          <w:lang w:val="en-US" w:eastAsia="zh-CN"/>
        </w:rPr>
        <w:t>3前后端分离技术</w:t>
      </w:r>
    </w:p>
    <w:p w14:paraId="04E61849">
      <w:pPr>
        <w:spacing w:before="240" w:after="120" w:line="400" w:lineRule="exact"/>
        <w:outlineLvl w:val="2"/>
        <w:rPr>
          <w:rFonts w:hint="eastAsia"/>
          <w:sz w:val="24"/>
        </w:rPr>
      </w:pPr>
      <w:r>
        <w:rPr>
          <w:rFonts w:hint="eastAsia"/>
          <w:sz w:val="24"/>
        </w:rPr>
        <w:t>系统采用前后端分离的架构模式，前端负责用户界面展示和交互逻辑，后端负责业务逻辑处理和数据存储。前后端通过RESTful API进行通信，实现数据交互。</w:t>
      </w:r>
    </w:p>
    <w:p w14:paraId="41CEA22F">
      <w:pPr>
        <w:spacing w:before="240" w:after="120" w:line="400" w:lineRule="exact"/>
        <w:outlineLvl w:val="2"/>
        <w:rPr>
          <w:rFonts w:hint="eastAsia"/>
          <w:sz w:val="24"/>
        </w:rPr>
      </w:pPr>
      <w:r>
        <w:rPr>
          <w:rFonts w:hint="eastAsia"/>
          <w:sz w:val="24"/>
        </w:rPr>
        <w:t>在前端开发中，采用现代Web技术构建响应式用户界面，确保在不同设备上的良好显示效果。后端通过Spring Boot提供统一的API接口，支持JSON格式的数据传输，便于前端解析与处理。</w:t>
      </w:r>
    </w:p>
    <w:p w14:paraId="4E608623">
      <w:pPr>
        <w:spacing w:before="240" w:after="120" w:line="400" w:lineRule="exact"/>
        <w:outlineLvl w:val="2"/>
        <w:rPr>
          <w:rFonts w:hint="default" w:eastAsia="宋体"/>
          <w:b/>
          <w:bCs/>
          <w:sz w:val="24"/>
          <w:szCs w:val="28"/>
          <w:shd w:val="clear" w:color="auto" w:fill="FFFFFF"/>
          <w:lang w:val="en-US" w:eastAsia="zh-CN"/>
        </w:rPr>
      </w:pPr>
      <w:r>
        <w:rPr>
          <w:rFonts w:hint="eastAsia"/>
          <w:b/>
          <w:sz w:val="28"/>
          <w:szCs w:val="30"/>
          <w:shd w:val="clear" w:color="auto" w:fill="FFFFFF"/>
        </w:rPr>
        <w:t>2.</w:t>
      </w:r>
      <w:r>
        <w:rPr>
          <w:rFonts w:hint="eastAsia"/>
          <w:b/>
          <w:sz w:val="28"/>
          <w:szCs w:val="30"/>
          <w:shd w:val="clear" w:color="auto" w:fill="FFFFFF"/>
          <w:lang w:val="en-US" w:eastAsia="zh-CN"/>
        </w:rPr>
        <w:t>4多层库存定位技术</w:t>
      </w:r>
    </w:p>
    <w:p w14:paraId="24E6E49C">
      <w:pPr>
        <w:spacing w:before="240" w:after="120" w:line="400" w:lineRule="exact"/>
        <w:outlineLvl w:val="2"/>
        <w:rPr>
          <w:rFonts w:hint="eastAsia"/>
          <w:sz w:val="24"/>
        </w:rPr>
      </w:pPr>
      <w:r>
        <w:rPr>
          <w:rFonts w:hint="eastAsia"/>
          <w:sz w:val="24"/>
        </w:rPr>
        <w:t>针对传统仓库管理系统定位精度不足的问题，本系统创新性地实现了四层库存定位模型。该模型从区域、货架、层级到具体位置进行逐级细化，能够精确记录每个商品的存储位置</w:t>
      </w:r>
    </w:p>
    <w:p w14:paraId="53E716CF">
      <w:pPr>
        <w:spacing w:before="240" w:after="120" w:line="400" w:lineRule="exact"/>
        <w:outlineLvl w:val="2"/>
        <w:rPr>
          <w:rFonts w:hint="eastAsia"/>
          <w:sz w:val="24"/>
        </w:rPr>
      </w:pPr>
      <w:r>
        <w:rPr>
          <w:rFonts w:hint="eastAsia"/>
          <w:sz w:val="24"/>
        </w:rPr>
        <w:t>在技术实现上，通过数据库表关联设计实现四层结构的存储和查询，系统会自动聚合各位置的库存数量，提供准确的总库存信息。同时支持同一商品在多个不同位置的分散存储管理。</w:t>
      </w:r>
    </w:p>
    <w:p w14:paraId="4A13D2EF">
      <w:pPr>
        <w:spacing w:before="240" w:after="120" w:line="400" w:lineRule="exact"/>
        <w:outlineLvl w:val="2"/>
        <w:rPr>
          <w:rFonts w:hint="eastAsia"/>
          <w:sz w:val="24"/>
        </w:rPr>
      </w:pPr>
      <w:r>
        <w:rPr>
          <w:rFonts w:hint="eastAsia"/>
          <w:sz w:val="24"/>
        </w:rPr>
        <w:t>相关研究表明，精细化库存定位技术能够有效提升仓库管理效率和空间利用率</w:t>
      </w:r>
    </w:p>
    <w:p w14:paraId="227A2108">
      <w:pPr>
        <w:spacing w:before="240" w:after="120" w:line="400" w:lineRule="exact"/>
        <w:outlineLvl w:val="2"/>
        <w:rPr>
          <w:rFonts w:hint="default" w:eastAsia="宋体"/>
          <w:b/>
          <w:bCs/>
          <w:sz w:val="24"/>
          <w:szCs w:val="28"/>
          <w:shd w:val="clear" w:color="auto" w:fill="FFFFFF"/>
          <w:lang w:val="en-US" w:eastAsia="zh-CN"/>
        </w:rPr>
      </w:pPr>
      <w:r>
        <w:rPr>
          <w:rFonts w:hint="eastAsia"/>
          <w:b/>
          <w:sz w:val="28"/>
          <w:szCs w:val="30"/>
          <w:shd w:val="clear" w:color="auto" w:fill="FFFFFF"/>
        </w:rPr>
        <w:t>2.</w:t>
      </w:r>
      <w:r>
        <w:rPr>
          <w:rFonts w:hint="eastAsia"/>
          <w:b/>
          <w:sz w:val="28"/>
          <w:szCs w:val="30"/>
          <w:shd w:val="clear" w:color="auto" w:fill="FFFFFF"/>
          <w:lang w:val="en-US" w:eastAsia="zh-CN"/>
        </w:rPr>
        <w:t>5权限控制技术</w:t>
      </w:r>
    </w:p>
    <w:p w14:paraId="24A6A24A">
      <w:pPr>
        <w:spacing w:before="240" w:after="120" w:line="400" w:lineRule="exact"/>
        <w:outlineLvl w:val="2"/>
        <w:rPr>
          <w:rFonts w:hint="eastAsia"/>
          <w:sz w:val="24"/>
        </w:rPr>
      </w:pPr>
      <w:r>
        <w:rPr>
          <w:rFonts w:hint="eastAsia"/>
          <w:sz w:val="24"/>
        </w:rPr>
        <w:t>为了确保系统安全性，本系统实现了基于角色的访问控制（RBAC）机制。系统将用户分为管理员、仓库管理员</w:t>
      </w:r>
      <w:r>
        <w:rPr>
          <w:rFonts w:hint="eastAsia"/>
          <w:sz w:val="24"/>
          <w:lang w:val="en-US" w:eastAsia="zh-CN"/>
        </w:rPr>
        <w:t>两</w:t>
      </w:r>
      <w:r>
        <w:rPr>
          <w:rFonts w:hint="eastAsia"/>
          <w:sz w:val="24"/>
        </w:rPr>
        <w:t>种角色，不同角色具有不同的操作权限。</w:t>
      </w:r>
    </w:p>
    <w:p w14:paraId="3D9F6EF6">
      <w:pPr>
        <w:spacing w:before="240" w:after="120" w:line="400" w:lineRule="exact"/>
        <w:outlineLvl w:val="2"/>
        <w:rPr>
          <w:rFonts w:hint="eastAsia"/>
          <w:sz w:val="24"/>
        </w:rPr>
      </w:pPr>
      <w:r>
        <w:rPr>
          <w:rFonts w:hint="eastAsia"/>
          <w:sz w:val="24"/>
        </w:rPr>
        <w:t>在技术实现上，通过Spring Security框架实现用户认证和授权管理，结合JWT（JSON Web Token）技术实现无状态的身份验证。关键业务操作进行权限校验，防止未授权访问。</w:t>
      </w:r>
    </w:p>
    <w:p w14:paraId="60FCA3C4">
      <w:pPr>
        <w:spacing w:before="240" w:after="120" w:line="400" w:lineRule="exact"/>
        <w:outlineLvl w:val="2"/>
        <w:rPr>
          <w:rFonts w:hint="eastAsia"/>
          <w:sz w:val="24"/>
        </w:rPr>
      </w:pPr>
      <w:r>
        <w:rPr>
          <w:rFonts w:hint="eastAsia"/>
          <w:sz w:val="24"/>
        </w:rPr>
        <w:t>研究表明，完善的权限控制机制在企业管理系统中对于保障数据安全和操作规范具有重要意义。</w:t>
      </w:r>
    </w:p>
    <w:p w14:paraId="78583D5E">
      <w:pPr>
        <w:spacing w:before="240" w:after="120" w:line="400" w:lineRule="exact"/>
        <w:outlineLvl w:val="2"/>
        <w:rPr>
          <w:rFonts w:hint="default" w:eastAsia="宋体"/>
          <w:b/>
          <w:bCs/>
          <w:sz w:val="24"/>
          <w:szCs w:val="28"/>
          <w:shd w:val="clear" w:color="auto" w:fill="FFFFFF"/>
          <w:lang w:val="en-US" w:eastAsia="zh-CN"/>
        </w:rPr>
      </w:pPr>
      <w:r>
        <w:rPr>
          <w:rFonts w:hint="eastAsia"/>
          <w:b/>
          <w:sz w:val="28"/>
          <w:szCs w:val="30"/>
          <w:shd w:val="clear" w:color="auto" w:fill="FFFFFF"/>
        </w:rPr>
        <w:t>2.</w:t>
      </w:r>
      <w:r>
        <w:rPr>
          <w:rFonts w:hint="eastAsia"/>
          <w:b/>
          <w:sz w:val="28"/>
          <w:szCs w:val="30"/>
          <w:shd w:val="clear" w:color="auto" w:fill="FFFFFF"/>
          <w:lang w:val="en-US" w:eastAsia="zh-CN"/>
        </w:rPr>
        <w:t>6开发环境</w:t>
      </w:r>
    </w:p>
    <w:p w14:paraId="0511020E">
      <w:pPr>
        <w:spacing w:before="480" w:after="360" w:line="400" w:lineRule="exact"/>
        <w:jc w:val="both"/>
        <w:outlineLvl w:val="0"/>
        <w:rPr>
          <w:rFonts w:hint="eastAsia"/>
          <w:sz w:val="24"/>
        </w:rPr>
      </w:pPr>
      <w:r>
        <w:rPr>
          <w:rFonts w:hint="eastAsia"/>
          <w:sz w:val="24"/>
        </w:rPr>
        <w:t>本系统的开发环境如下：</w:t>
      </w:r>
    </w:p>
    <w:p w14:paraId="255D059F">
      <w:pPr>
        <w:spacing w:before="480" w:after="360" w:line="400" w:lineRule="exact"/>
        <w:jc w:val="both"/>
        <w:outlineLvl w:val="0"/>
        <w:rPr>
          <w:rFonts w:hint="eastAsia"/>
          <w:sz w:val="24"/>
        </w:rPr>
      </w:pPr>
      <w:r>
        <w:rPr>
          <w:rFonts w:hint="eastAsia"/>
          <w:sz w:val="24"/>
        </w:rPr>
        <w:t>开发工具：IntelliJ IDEA、Visual Studio Code</w:t>
      </w:r>
    </w:p>
    <w:p w14:paraId="3D3CBDE7">
      <w:pPr>
        <w:spacing w:before="480" w:after="360" w:line="400" w:lineRule="exact"/>
        <w:jc w:val="both"/>
        <w:outlineLvl w:val="0"/>
        <w:rPr>
          <w:rFonts w:hint="eastAsia"/>
          <w:sz w:val="24"/>
        </w:rPr>
      </w:pPr>
      <w:r>
        <w:rPr>
          <w:rFonts w:hint="eastAsia"/>
          <w:sz w:val="24"/>
        </w:rPr>
        <w:t>编程语言：Java、JavaScript</w:t>
      </w:r>
    </w:p>
    <w:p w14:paraId="5A29F9C7">
      <w:pPr>
        <w:spacing w:before="480" w:after="360" w:line="400" w:lineRule="exact"/>
        <w:jc w:val="both"/>
        <w:outlineLvl w:val="0"/>
        <w:rPr>
          <w:rFonts w:hint="eastAsia"/>
          <w:sz w:val="24"/>
        </w:rPr>
      </w:pPr>
      <w:r>
        <w:rPr>
          <w:rFonts w:hint="eastAsia"/>
          <w:sz w:val="24"/>
        </w:rPr>
        <w:t>后端框架：Spring Boot 3.x</w:t>
      </w:r>
    </w:p>
    <w:p w14:paraId="060B1E7F">
      <w:pPr>
        <w:spacing w:before="480" w:after="360" w:line="400" w:lineRule="exact"/>
        <w:jc w:val="both"/>
        <w:outlineLvl w:val="0"/>
        <w:rPr>
          <w:rFonts w:hint="eastAsia"/>
          <w:sz w:val="24"/>
        </w:rPr>
      </w:pPr>
      <w:r>
        <w:rPr>
          <w:rFonts w:hint="eastAsia"/>
          <w:sz w:val="24"/>
        </w:rPr>
        <w:t>前端技术：HTML5、CSS3、JavaScript</w:t>
      </w:r>
    </w:p>
    <w:p w14:paraId="13EBF5AA">
      <w:pPr>
        <w:spacing w:before="480" w:after="360" w:line="400" w:lineRule="exact"/>
        <w:jc w:val="both"/>
        <w:outlineLvl w:val="0"/>
        <w:rPr>
          <w:rFonts w:hint="eastAsia"/>
          <w:sz w:val="24"/>
        </w:rPr>
      </w:pPr>
      <w:r>
        <w:rPr>
          <w:rFonts w:hint="eastAsia"/>
          <w:sz w:val="24"/>
        </w:rPr>
        <w:t>数据库：MySQL 8.0</w:t>
      </w:r>
    </w:p>
    <w:p w14:paraId="244F9BBE">
      <w:pPr>
        <w:spacing w:before="480" w:after="360" w:line="400" w:lineRule="exact"/>
        <w:jc w:val="both"/>
        <w:outlineLvl w:val="0"/>
        <w:rPr>
          <w:rFonts w:hint="eastAsia"/>
          <w:sz w:val="24"/>
        </w:rPr>
      </w:pPr>
      <w:r>
        <w:rPr>
          <w:rFonts w:hint="eastAsia"/>
          <w:sz w:val="24"/>
        </w:rPr>
        <w:t>构建工具：Maven</w:t>
      </w:r>
    </w:p>
    <w:p w14:paraId="7E4B68E3">
      <w:pPr>
        <w:spacing w:before="480" w:after="360" w:line="400" w:lineRule="exact"/>
        <w:jc w:val="both"/>
        <w:outlineLvl w:val="0"/>
        <w:rPr>
          <w:rFonts w:hint="eastAsia"/>
          <w:sz w:val="24"/>
        </w:rPr>
      </w:pPr>
      <w:r>
        <w:rPr>
          <w:rFonts w:hint="eastAsia"/>
          <w:sz w:val="24"/>
        </w:rPr>
        <w:t>接口测试工具：Postman</w:t>
      </w:r>
    </w:p>
    <w:p w14:paraId="500771A0">
      <w:pPr>
        <w:spacing w:before="480" w:after="360" w:line="400" w:lineRule="exact"/>
        <w:jc w:val="both"/>
        <w:outlineLvl w:val="0"/>
        <w:rPr>
          <w:rFonts w:hint="eastAsia"/>
          <w:sz w:val="24"/>
        </w:rPr>
      </w:pPr>
      <w:r>
        <w:rPr>
          <w:rFonts w:hint="eastAsia"/>
          <w:sz w:val="24"/>
        </w:rPr>
        <w:t>版本控制：Git</w:t>
      </w:r>
    </w:p>
    <w:p w14:paraId="2F611D2A">
      <w:pPr>
        <w:spacing w:before="480" w:after="360" w:line="400" w:lineRule="exact"/>
        <w:jc w:val="both"/>
        <w:outlineLvl w:val="0"/>
        <w:rPr>
          <w:rFonts w:hint="eastAsia"/>
          <w:sz w:val="24"/>
        </w:rPr>
      </w:pPr>
      <w:r>
        <w:rPr>
          <w:rFonts w:hint="eastAsia"/>
          <w:sz w:val="24"/>
        </w:rPr>
        <w:t>IntelliJ IDEA作为主流的Java开发工具，集成了代码编辑、调试、性能分析等多种功能，能够有效提升开发效率。同时，通过Maven构建工具实现项目依赖管理，使开发过程更加规范化。</w:t>
      </w:r>
    </w:p>
    <w:p w14:paraId="3F5C15F0">
      <w:pPr>
        <w:spacing w:before="480" w:after="360" w:line="400" w:lineRule="exact"/>
        <w:jc w:val="center"/>
        <w:outlineLvl w:val="0"/>
        <w:rPr>
          <w:b/>
          <w:bCs/>
          <w:color w:val="000000"/>
          <w:sz w:val="32"/>
          <w:szCs w:val="32"/>
          <w:shd w:val="clear" w:color="auto" w:fill="FFFFFF"/>
        </w:rPr>
      </w:pPr>
      <w:bookmarkStart w:id="96" w:name="_Toc6614"/>
      <w:bookmarkStart w:id="97" w:name="_Toc10456"/>
      <w:bookmarkStart w:id="98" w:name="_Toc12752"/>
      <w:r>
        <w:rPr>
          <w:rFonts w:hint="eastAsia"/>
          <w:b/>
          <w:bCs/>
          <w:color w:val="000000"/>
          <w:sz w:val="32"/>
          <w:szCs w:val="32"/>
          <w:shd w:val="clear" w:color="auto" w:fill="FFFFFF"/>
          <w:lang w:val="en-US" w:eastAsia="zh-CN"/>
        </w:rPr>
        <w:br w:type="page"/>
      </w:r>
      <w:r>
        <w:rPr>
          <w:rFonts w:hint="eastAsia"/>
          <w:b/>
          <w:bCs/>
          <w:color w:val="000000"/>
          <w:sz w:val="32"/>
          <w:szCs w:val="32"/>
          <w:shd w:val="clear" w:color="auto" w:fill="FFFFFF"/>
          <w:lang w:val="en-US" w:eastAsia="zh-CN"/>
        </w:rPr>
        <w:t>第</w:t>
      </w:r>
      <w:r>
        <w:rPr>
          <w:rFonts w:hint="eastAsia" w:ascii="Times New Roman" w:hAnsi="Times New Roman" w:cs="Times New Roman"/>
          <w:b/>
          <w:bCs/>
          <w:color w:val="000000"/>
          <w:sz w:val="32"/>
          <w:szCs w:val="32"/>
          <w:shd w:val="clear" w:color="auto" w:fill="FFFFFF"/>
        </w:rPr>
        <w:t>3</w:t>
      </w:r>
      <w:r>
        <w:rPr>
          <w:rFonts w:hint="eastAsia" w:ascii="Times New Roman" w:hAnsi="Times New Roman" w:cs="Times New Roman"/>
          <w:b/>
          <w:bCs/>
          <w:color w:val="000000"/>
          <w:sz w:val="32"/>
          <w:szCs w:val="32"/>
          <w:shd w:val="clear" w:color="auto" w:fill="FFFFFF"/>
          <w:lang w:val="en-US" w:eastAsia="zh-CN"/>
        </w:rPr>
        <w:t>章</w:t>
      </w:r>
      <w:r>
        <w:rPr>
          <w:rFonts w:hint="eastAsia" w:ascii="Times New Roman" w:hAnsi="Times New Roman" w:cs="Times New Roman"/>
          <w:b/>
          <w:bCs/>
          <w:color w:val="000000"/>
          <w:sz w:val="32"/>
          <w:szCs w:val="32"/>
          <w:shd w:val="clear" w:color="auto" w:fill="FFFFFF"/>
        </w:rPr>
        <w:t xml:space="preserve"> 标题</w:t>
      </w:r>
      <w:bookmarkEnd w:id="89"/>
      <w:bookmarkEnd w:id="90"/>
      <w:bookmarkEnd w:id="91"/>
      <w:bookmarkEnd w:id="92"/>
      <w:bookmarkEnd w:id="93"/>
      <w:bookmarkEnd w:id="94"/>
      <w:bookmarkEnd w:id="95"/>
      <w:bookmarkEnd w:id="96"/>
      <w:bookmarkEnd w:id="97"/>
      <w:bookmarkEnd w:id="98"/>
    </w:p>
    <w:p w14:paraId="5F04AD80">
      <w:pPr>
        <w:spacing w:before="480" w:after="120" w:line="400" w:lineRule="exact"/>
        <w:outlineLvl w:val="1"/>
        <w:rPr>
          <w:rFonts w:hint="default" w:eastAsia="宋体"/>
          <w:b/>
          <w:sz w:val="28"/>
          <w:szCs w:val="30"/>
          <w:shd w:val="clear" w:color="auto" w:fill="FFFFFF"/>
          <w:lang w:val="en-US" w:eastAsia="zh-CN"/>
        </w:rPr>
      </w:pPr>
      <w:bookmarkStart w:id="99" w:name="_Toc3801"/>
      <w:bookmarkStart w:id="100" w:name="_Toc2114"/>
      <w:bookmarkStart w:id="101" w:name="_Toc21114"/>
      <w:bookmarkStart w:id="102" w:name="_Toc27811"/>
      <w:bookmarkStart w:id="103" w:name="_Toc1943"/>
      <w:bookmarkStart w:id="104" w:name="_Toc21966"/>
      <w:bookmarkStart w:id="105" w:name="_Toc7093_WPSOffice_Level2"/>
      <w:bookmarkStart w:id="106" w:name="_Toc23869"/>
      <w:bookmarkStart w:id="107" w:name="_Toc14182"/>
      <w:bookmarkStart w:id="108" w:name="_Toc11864"/>
      <w:r>
        <w:rPr>
          <w:rFonts w:hint="eastAsia"/>
          <w:b/>
          <w:sz w:val="28"/>
          <w:szCs w:val="30"/>
          <w:shd w:val="clear" w:color="auto" w:fill="FFFFFF"/>
        </w:rPr>
        <w:t xml:space="preserve">3.1 </w:t>
      </w:r>
      <w:bookmarkEnd w:id="99"/>
      <w:bookmarkEnd w:id="100"/>
      <w:bookmarkEnd w:id="101"/>
      <w:bookmarkEnd w:id="102"/>
      <w:bookmarkEnd w:id="103"/>
      <w:bookmarkEnd w:id="104"/>
      <w:bookmarkEnd w:id="105"/>
      <w:bookmarkEnd w:id="106"/>
      <w:bookmarkEnd w:id="107"/>
      <w:bookmarkEnd w:id="108"/>
      <w:r>
        <w:rPr>
          <w:rFonts w:hint="eastAsia"/>
          <w:b/>
          <w:sz w:val="28"/>
          <w:szCs w:val="30"/>
          <w:shd w:val="clear" w:color="auto" w:fill="FFFFFF"/>
          <w:lang w:val="en-US" w:eastAsia="zh-CN"/>
        </w:rPr>
        <w:t>系统需求分析</w:t>
      </w:r>
    </w:p>
    <w:p w14:paraId="65359D83">
      <w:pPr>
        <w:spacing w:before="240" w:after="120" w:line="400" w:lineRule="exact"/>
        <w:outlineLvl w:val="2"/>
        <w:rPr>
          <w:rFonts w:hint="eastAsia"/>
          <w:sz w:val="24"/>
        </w:rPr>
      </w:pPr>
      <w:bookmarkStart w:id="109" w:name="_Toc191"/>
      <w:bookmarkStart w:id="110" w:name="_Toc6647"/>
      <w:bookmarkStart w:id="111" w:name="_Toc7714"/>
      <w:bookmarkStart w:id="112" w:name="_Toc1300"/>
      <w:bookmarkStart w:id="113" w:name="_Toc7093_WPSOffice_Level3"/>
      <w:bookmarkStart w:id="114" w:name="_Toc30742"/>
      <w:bookmarkStart w:id="115" w:name="_Toc15870"/>
      <w:bookmarkStart w:id="116" w:name="_Toc13021"/>
      <w:bookmarkStart w:id="117" w:name="_Toc2519"/>
      <w:bookmarkStart w:id="118" w:name="_Toc8067"/>
      <w:r>
        <w:rPr>
          <w:rFonts w:hint="eastAsia"/>
          <w:sz w:val="24"/>
        </w:rPr>
        <w:t>在零售行业快速发展的背景下，传统超市仓库管理方式逐渐暴露出效率低、信息不准确等问题，例如仓库管理人员需要通过纸质单据或手工记录进行库存管理，不仅流程繁琐，而且库存数据难以及时更新和准确统计。因此，有必要设计一套基于Web的智能仓库管理系统，对现有流程进行优化。</w:t>
      </w:r>
    </w:p>
    <w:p w14:paraId="75CA3748">
      <w:pPr>
        <w:spacing w:before="240" w:after="120" w:line="400" w:lineRule="exact"/>
        <w:outlineLvl w:val="2"/>
        <w:rPr>
          <w:rFonts w:hint="eastAsia"/>
          <w:sz w:val="24"/>
        </w:rPr>
      </w:pPr>
      <w:r>
        <w:rPr>
          <w:rFonts w:hint="eastAsia"/>
          <w:sz w:val="24"/>
        </w:rPr>
        <w:t>从用户角度出发，系统主要面向</w:t>
      </w:r>
      <w:r>
        <w:rPr>
          <w:rFonts w:hint="eastAsia"/>
          <w:sz w:val="24"/>
          <w:lang w:val="en-US" w:eastAsia="zh-CN"/>
        </w:rPr>
        <w:t>两</w:t>
      </w:r>
      <w:r>
        <w:rPr>
          <w:rFonts w:hint="eastAsia"/>
          <w:sz w:val="24"/>
        </w:rPr>
        <w:t>类使用对象：管理员</w:t>
      </w:r>
      <w:r>
        <w:rPr>
          <w:rFonts w:hint="eastAsia"/>
          <w:sz w:val="24"/>
          <w:lang w:val="en-US" w:eastAsia="zh-CN"/>
        </w:rPr>
        <w:t>与</w:t>
      </w:r>
      <w:r>
        <w:rPr>
          <w:rFonts w:hint="eastAsia"/>
          <w:sz w:val="24"/>
        </w:rPr>
        <w:t>仓库管理员。不同角色在系统中的需求各有侧重，但总体目标是一致的，即提升仓库管理效率并优化库存信息准确度。</w:t>
      </w:r>
    </w:p>
    <w:p w14:paraId="134B906F">
      <w:pPr>
        <w:spacing w:before="240" w:after="120" w:line="400" w:lineRule="exact"/>
        <w:outlineLvl w:val="2"/>
        <w:rPr>
          <w:rFonts w:hint="eastAsia"/>
          <w:sz w:val="24"/>
        </w:rPr>
      </w:pPr>
      <w:r>
        <w:rPr>
          <w:rFonts w:hint="eastAsia"/>
          <w:sz w:val="24"/>
        </w:rPr>
        <w:t>结合整体设计目标，系统应具备以下几个方面的功能与性能要求。</w:t>
      </w:r>
    </w:p>
    <w:p w14:paraId="15AA6A49">
      <w:pPr>
        <w:spacing w:before="240" w:after="120" w:line="400" w:lineRule="exact"/>
        <w:outlineLvl w:val="2"/>
        <w:rPr>
          <w:rFonts w:hint="eastAsia"/>
          <w:sz w:val="24"/>
        </w:rPr>
      </w:pPr>
      <w:r>
        <w:rPr>
          <w:rFonts w:hint="eastAsia"/>
          <w:sz w:val="24"/>
        </w:rPr>
        <w:t>（1）精准定位需求</w:t>
      </w:r>
    </w:p>
    <w:p w14:paraId="298040E0">
      <w:pPr>
        <w:spacing w:before="240" w:after="120" w:line="400" w:lineRule="exact"/>
        <w:outlineLvl w:val="2"/>
        <w:rPr>
          <w:rFonts w:hint="eastAsia"/>
          <w:sz w:val="24"/>
        </w:rPr>
      </w:pPr>
      <w:r>
        <w:rPr>
          <w:rFonts w:hint="eastAsia"/>
          <w:sz w:val="24"/>
        </w:rPr>
        <w:t>系统需要能够精确记录每个商品的存储位置，从区域、货架、层级到具体位置进行逐级细化，支持同一商品在多个不同位置的分散存储，并自动聚合各位置的库存数量。</w:t>
      </w:r>
    </w:p>
    <w:p w14:paraId="653BE871">
      <w:pPr>
        <w:spacing w:before="240" w:after="120" w:line="400" w:lineRule="exact"/>
        <w:outlineLvl w:val="2"/>
        <w:rPr>
          <w:rFonts w:hint="eastAsia"/>
          <w:sz w:val="24"/>
        </w:rPr>
      </w:pPr>
      <w:r>
        <w:rPr>
          <w:rFonts w:hint="eastAsia"/>
          <w:sz w:val="24"/>
        </w:rPr>
        <w:t>（2）信息实时性需求</w:t>
      </w:r>
    </w:p>
    <w:p w14:paraId="7F8D524E">
      <w:pPr>
        <w:spacing w:before="240" w:after="120" w:line="400" w:lineRule="exact"/>
        <w:outlineLvl w:val="2"/>
        <w:rPr>
          <w:rFonts w:hint="eastAsia"/>
          <w:sz w:val="24"/>
        </w:rPr>
      </w:pPr>
      <w:r>
        <w:rPr>
          <w:rFonts w:hint="eastAsia"/>
          <w:sz w:val="24"/>
        </w:rPr>
        <w:t>库存操作提交后，系统需要实时更新库存数据，包括入库、出库、库存移动等操作的即时反馈，确保库存信息的准确性和时效性。</w:t>
      </w:r>
    </w:p>
    <w:p w14:paraId="41B89852">
      <w:pPr>
        <w:spacing w:before="240" w:after="120" w:line="400" w:lineRule="exact"/>
        <w:outlineLvl w:val="2"/>
        <w:rPr>
          <w:rFonts w:hint="eastAsia"/>
          <w:sz w:val="24"/>
        </w:rPr>
      </w:pPr>
      <w:r>
        <w:rPr>
          <w:rFonts w:hint="eastAsia"/>
          <w:sz w:val="24"/>
        </w:rPr>
        <w:t>（3）库存预警需求</w:t>
      </w:r>
    </w:p>
    <w:p w14:paraId="46BD691B">
      <w:pPr>
        <w:spacing w:before="240" w:after="120" w:line="400" w:lineRule="exact"/>
        <w:outlineLvl w:val="2"/>
        <w:rPr>
          <w:rFonts w:hint="eastAsia"/>
          <w:sz w:val="24"/>
        </w:rPr>
      </w:pPr>
      <w:r>
        <w:rPr>
          <w:rFonts w:hint="eastAsia"/>
          <w:sz w:val="24"/>
        </w:rPr>
        <w:t>当库存低于设定阈值或商品临近过期时，系统应能够自动发出预警提示，帮助管理员及时进行补货或处理临期商品。</w:t>
      </w:r>
    </w:p>
    <w:p w14:paraId="7DDC77A0">
      <w:pPr>
        <w:spacing w:before="240" w:after="120" w:line="400" w:lineRule="exact"/>
        <w:outlineLvl w:val="2"/>
        <w:rPr>
          <w:rFonts w:hint="eastAsia"/>
          <w:sz w:val="24"/>
        </w:rPr>
      </w:pPr>
      <w:r>
        <w:rPr>
          <w:rFonts w:hint="eastAsia"/>
          <w:sz w:val="24"/>
        </w:rPr>
        <w:t>（4）数据管理需求</w:t>
      </w:r>
    </w:p>
    <w:p w14:paraId="4BB4B75E">
      <w:pPr>
        <w:spacing w:before="240" w:after="120" w:line="400" w:lineRule="exact"/>
        <w:outlineLvl w:val="2"/>
        <w:rPr>
          <w:rFonts w:hint="eastAsia"/>
          <w:sz w:val="24"/>
        </w:rPr>
      </w:pPr>
      <w:r>
        <w:rPr>
          <w:rFonts w:hint="eastAsia"/>
          <w:sz w:val="24"/>
        </w:rPr>
        <w:t>管理员需要对商品信息、货架信息、库存记录进行统一管理，包括数据查询、统计分析及报表导出等功能，以便于后期维护与决策支持。</w:t>
      </w:r>
    </w:p>
    <w:p w14:paraId="7F70D2F3">
      <w:pPr>
        <w:spacing w:before="240" w:after="120" w:line="400" w:lineRule="exact"/>
        <w:outlineLvl w:val="2"/>
        <w:rPr>
          <w:rFonts w:hint="eastAsia"/>
          <w:sz w:val="24"/>
        </w:rPr>
      </w:pPr>
      <w:r>
        <w:rPr>
          <w:rFonts w:hint="eastAsia"/>
          <w:sz w:val="24"/>
        </w:rPr>
        <w:t>（5）权限控制需求</w:t>
      </w:r>
    </w:p>
    <w:p w14:paraId="775964B5">
      <w:pPr>
        <w:spacing w:before="240" w:after="120" w:line="400" w:lineRule="exact"/>
        <w:outlineLvl w:val="2"/>
        <w:rPr>
          <w:rFonts w:hint="eastAsia"/>
          <w:sz w:val="24"/>
        </w:rPr>
      </w:pPr>
      <w:r>
        <w:rPr>
          <w:rFonts w:hint="eastAsia"/>
          <w:sz w:val="24"/>
        </w:rPr>
        <w:t>考虑到不同角色的操作范围和安全性要求，系统需要具备完善的权限控制机制，确保不同用户只能访问和操作其权限范围内的功能。</w:t>
      </w:r>
    </w:p>
    <w:p w14:paraId="31C0EE9C">
      <w:pPr>
        <w:spacing w:before="240" w:after="120" w:line="400" w:lineRule="exact"/>
        <w:outlineLvl w:val="2"/>
        <w:rPr>
          <w:rFonts w:hint="eastAsia"/>
          <w:sz w:val="24"/>
        </w:rPr>
      </w:pPr>
      <w:r>
        <w:rPr>
          <w:rFonts w:hint="eastAsia"/>
          <w:sz w:val="24"/>
        </w:rPr>
        <w:t>综上，系统在设计时不仅要满足基本功能，还应兼顾易用性与扩展性，使其能够适应实际超市仓库管理场景。</w:t>
      </w:r>
    </w:p>
    <w:p w14:paraId="57F84C28">
      <w:pPr>
        <w:spacing w:before="240" w:after="120" w:line="400" w:lineRule="exact"/>
        <w:outlineLvl w:val="2"/>
        <w:rPr>
          <w:rFonts w:hint="eastAsia"/>
          <w:b/>
          <w:sz w:val="28"/>
          <w:szCs w:val="30"/>
          <w:shd w:val="clear" w:color="auto" w:fill="FFFFFF"/>
          <w:lang w:val="en-US" w:eastAsia="zh-CN"/>
        </w:rPr>
      </w:pPr>
      <w:r>
        <w:rPr>
          <w:rFonts w:hint="eastAsia"/>
          <w:b/>
          <w:sz w:val="28"/>
          <w:szCs w:val="30"/>
          <w:shd w:val="clear" w:color="auto" w:fill="FFFFFF"/>
        </w:rPr>
        <w:t>3.</w:t>
      </w:r>
      <w:r>
        <w:rPr>
          <w:rFonts w:hint="eastAsia"/>
          <w:b/>
          <w:sz w:val="28"/>
          <w:szCs w:val="30"/>
          <w:shd w:val="clear" w:color="auto" w:fill="FFFFFF"/>
          <w:lang w:val="en-US" w:eastAsia="zh-CN"/>
        </w:rPr>
        <w:t>2</w:t>
      </w:r>
      <w:r>
        <w:rPr>
          <w:rFonts w:hint="eastAsia"/>
          <w:b/>
          <w:sz w:val="28"/>
          <w:szCs w:val="30"/>
          <w:shd w:val="clear" w:color="auto" w:fill="FFFFFF"/>
        </w:rPr>
        <w:t xml:space="preserve"> </w:t>
      </w:r>
      <w:r>
        <w:rPr>
          <w:rFonts w:hint="eastAsia"/>
          <w:b/>
          <w:sz w:val="28"/>
          <w:szCs w:val="30"/>
          <w:shd w:val="clear" w:color="auto" w:fill="FFFFFF"/>
          <w:lang w:val="en-US" w:eastAsia="zh-CN"/>
        </w:rPr>
        <w:t>功能模块设计</w:t>
      </w:r>
    </w:p>
    <w:p w14:paraId="09821BAD">
      <w:pPr>
        <w:spacing w:before="240" w:after="120" w:line="400" w:lineRule="exact"/>
        <w:outlineLvl w:val="2"/>
        <w:rPr>
          <w:rFonts w:hint="eastAsia"/>
          <w:b w:val="0"/>
          <w:bCs/>
          <w:sz w:val="24"/>
          <w:szCs w:val="24"/>
          <w:shd w:val="clear" w:color="auto" w:fill="FFFFFF"/>
          <w:lang w:val="en-US" w:eastAsia="zh-CN"/>
        </w:rPr>
      </w:pPr>
      <w:r>
        <w:rPr>
          <w:rFonts w:hint="eastAsia"/>
          <w:b w:val="0"/>
          <w:bCs/>
          <w:sz w:val="24"/>
          <w:szCs w:val="24"/>
          <w:shd w:val="clear" w:color="auto" w:fill="FFFFFF"/>
          <w:lang w:val="en-US" w:eastAsia="zh-CN"/>
        </w:rPr>
        <w:t>在明确系统需求的基础上，对整体功能进行划分。为了保证系统结构清晰，将系统划分为四个主要模块：商品管理模块、货架管理模块、库存管理模块和系统管理模块，各模块之间相互协作，共同完成仓库管理流程。</w:t>
      </w:r>
    </w:p>
    <w:p w14:paraId="719655CD">
      <w:pPr>
        <w:spacing w:before="240" w:after="120" w:line="400" w:lineRule="exact"/>
        <w:outlineLvl w:val="2"/>
        <w:rPr>
          <w:rFonts w:hint="eastAsia"/>
          <w:b/>
          <w:bCs/>
          <w:sz w:val="24"/>
          <w:szCs w:val="28"/>
          <w:shd w:val="clear" w:color="auto" w:fill="FFFFFF"/>
          <w:lang w:val="en-US" w:eastAsia="zh-CN"/>
        </w:rPr>
      </w:pPr>
      <w:r>
        <w:rPr>
          <w:rFonts w:hint="eastAsia"/>
          <w:b/>
          <w:bCs/>
          <w:sz w:val="24"/>
          <w:szCs w:val="28"/>
          <w:shd w:val="clear" w:color="auto" w:fill="FFFFFF"/>
        </w:rPr>
        <w:t>3.</w:t>
      </w:r>
      <w:r>
        <w:rPr>
          <w:rFonts w:hint="eastAsia"/>
          <w:b/>
          <w:bCs/>
          <w:sz w:val="24"/>
          <w:szCs w:val="28"/>
          <w:shd w:val="clear" w:color="auto" w:fill="FFFFFF"/>
          <w:lang w:val="en-US" w:eastAsia="zh-CN"/>
        </w:rPr>
        <w:t>2</w:t>
      </w:r>
      <w:r>
        <w:rPr>
          <w:rFonts w:hint="eastAsia"/>
          <w:b/>
          <w:bCs/>
          <w:sz w:val="24"/>
          <w:szCs w:val="28"/>
          <w:shd w:val="clear" w:color="auto" w:fill="FFFFFF"/>
        </w:rPr>
        <w:t xml:space="preserve">.1 </w:t>
      </w:r>
      <w:r>
        <w:rPr>
          <w:rFonts w:hint="eastAsia"/>
          <w:b/>
          <w:bCs/>
          <w:sz w:val="24"/>
          <w:szCs w:val="28"/>
          <w:shd w:val="clear" w:color="auto" w:fill="FFFFFF"/>
          <w:lang w:val="en-US" w:eastAsia="zh-CN"/>
        </w:rPr>
        <w:t>商品管理模块</w:t>
      </w:r>
    </w:p>
    <w:p w14:paraId="6B804454">
      <w:pPr>
        <w:spacing w:before="240" w:after="120" w:line="400" w:lineRule="exact"/>
        <w:outlineLvl w:val="2"/>
        <w:rPr>
          <w:rFonts w:hint="default"/>
          <w:b w:val="0"/>
          <w:bCs w:val="0"/>
          <w:sz w:val="24"/>
          <w:szCs w:val="28"/>
          <w:shd w:val="clear" w:color="auto" w:fill="FFFFFF"/>
          <w:lang w:val="en-US" w:eastAsia="zh-CN"/>
        </w:rPr>
      </w:pPr>
      <w:r>
        <w:rPr>
          <w:rFonts w:hint="default"/>
          <w:b w:val="0"/>
          <w:bCs w:val="0"/>
          <w:sz w:val="24"/>
          <w:szCs w:val="28"/>
          <w:shd w:val="clear" w:color="auto" w:fill="FFFFFF"/>
          <w:lang w:val="en-US" w:eastAsia="zh-CN"/>
        </w:rPr>
        <w:t>商品管理模块面向仓库管理人员，核心功能围绕商品类型管理展开：</w:t>
      </w:r>
    </w:p>
    <w:p w14:paraId="203C8E6A">
      <w:pPr>
        <w:spacing w:before="240" w:after="120" w:line="400" w:lineRule="exact"/>
        <w:outlineLvl w:val="2"/>
        <w:rPr>
          <w:rFonts w:hint="default"/>
          <w:b w:val="0"/>
          <w:bCs w:val="0"/>
          <w:sz w:val="24"/>
          <w:szCs w:val="28"/>
          <w:shd w:val="clear" w:color="auto" w:fill="FFFFFF"/>
          <w:lang w:val="en-US" w:eastAsia="zh-CN"/>
        </w:rPr>
      </w:pPr>
      <w:r>
        <w:rPr>
          <w:rFonts w:hint="default"/>
          <w:b w:val="0"/>
          <w:bCs w:val="0"/>
          <w:sz w:val="24"/>
          <w:szCs w:val="28"/>
          <w:shd w:val="clear" w:color="auto" w:fill="FFFFFF"/>
          <w:lang w:val="en-US" w:eastAsia="zh-CN"/>
        </w:rPr>
        <w:t>（1）商品类型管理</w:t>
      </w:r>
    </w:p>
    <w:p w14:paraId="5835372C">
      <w:pPr>
        <w:spacing w:before="240" w:after="120" w:line="400" w:lineRule="exact"/>
        <w:outlineLvl w:val="2"/>
        <w:rPr>
          <w:rFonts w:hint="default"/>
          <w:b w:val="0"/>
          <w:bCs w:val="0"/>
          <w:sz w:val="24"/>
          <w:szCs w:val="28"/>
          <w:shd w:val="clear" w:color="auto" w:fill="FFFFFF"/>
          <w:lang w:val="en-US" w:eastAsia="zh-CN"/>
        </w:rPr>
      </w:pPr>
      <w:r>
        <w:rPr>
          <w:rFonts w:hint="default"/>
          <w:b w:val="0"/>
          <w:bCs w:val="0"/>
          <w:sz w:val="24"/>
          <w:szCs w:val="28"/>
          <w:shd w:val="clear" w:color="auto" w:fill="FFFFFF"/>
          <w:lang w:val="en-US" w:eastAsia="zh-CN"/>
        </w:rPr>
        <w:t>添加商品：录入新商品类型的基本信息，包括商品编码、名称、存放温度要求、供应商信息等</w:t>
      </w:r>
    </w:p>
    <w:p w14:paraId="4B9D00F3">
      <w:pPr>
        <w:spacing w:before="240" w:after="120" w:line="400" w:lineRule="exact"/>
        <w:outlineLvl w:val="2"/>
        <w:rPr>
          <w:rFonts w:hint="default"/>
          <w:b w:val="0"/>
          <w:bCs w:val="0"/>
          <w:sz w:val="24"/>
          <w:szCs w:val="28"/>
          <w:shd w:val="clear" w:color="auto" w:fill="FFFFFF"/>
          <w:lang w:val="en-US" w:eastAsia="zh-CN"/>
        </w:rPr>
      </w:pPr>
      <w:r>
        <w:rPr>
          <w:rFonts w:hint="default"/>
          <w:b w:val="0"/>
          <w:bCs w:val="0"/>
          <w:sz w:val="24"/>
          <w:szCs w:val="28"/>
          <w:shd w:val="clear" w:color="auto" w:fill="FFFFFF"/>
          <w:lang w:val="en-US" w:eastAsia="zh-CN"/>
        </w:rPr>
        <w:t>编辑商品：修改已有商品类型的信息</w:t>
      </w:r>
    </w:p>
    <w:p w14:paraId="6D560927">
      <w:pPr>
        <w:spacing w:before="240" w:after="120" w:line="400" w:lineRule="exact"/>
        <w:outlineLvl w:val="2"/>
        <w:rPr>
          <w:rFonts w:hint="default"/>
          <w:b w:val="0"/>
          <w:bCs w:val="0"/>
          <w:sz w:val="24"/>
          <w:szCs w:val="28"/>
          <w:shd w:val="clear" w:color="auto" w:fill="FFFFFF"/>
          <w:lang w:val="en-US" w:eastAsia="zh-CN"/>
        </w:rPr>
      </w:pPr>
      <w:r>
        <w:rPr>
          <w:rFonts w:hint="default"/>
          <w:b w:val="0"/>
          <w:bCs w:val="0"/>
          <w:sz w:val="24"/>
          <w:szCs w:val="28"/>
          <w:shd w:val="clear" w:color="auto" w:fill="FFFFFF"/>
          <w:lang w:val="en-US" w:eastAsia="zh-CN"/>
        </w:rPr>
        <w:t>删除商品：移除不再经营的商品类型</w:t>
      </w:r>
    </w:p>
    <w:p w14:paraId="19DB6C45">
      <w:pPr>
        <w:spacing w:before="240" w:after="120" w:line="400" w:lineRule="exact"/>
        <w:outlineLvl w:val="2"/>
        <w:rPr>
          <w:rFonts w:hint="default"/>
          <w:b w:val="0"/>
          <w:bCs w:val="0"/>
          <w:sz w:val="24"/>
          <w:szCs w:val="28"/>
          <w:shd w:val="clear" w:color="auto" w:fill="FFFFFF"/>
          <w:lang w:val="en-US" w:eastAsia="zh-CN"/>
        </w:rPr>
      </w:pPr>
      <w:r>
        <w:rPr>
          <w:rFonts w:hint="default"/>
          <w:b w:val="0"/>
          <w:bCs w:val="0"/>
          <w:sz w:val="24"/>
          <w:szCs w:val="28"/>
          <w:shd w:val="clear" w:color="auto" w:fill="FFFFFF"/>
          <w:lang w:val="en-US" w:eastAsia="zh-CN"/>
        </w:rPr>
        <w:t>商品查询：按名称、编码、状态等条件筛选商品</w:t>
      </w:r>
    </w:p>
    <w:p w14:paraId="23BB8DAA">
      <w:pPr>
        <w:spacing w:before="240" w:after="120" w:line="400" w:lineRule="exact"/>
        <w:outlineLvl w:val="2"/>
        <w:rPr>
          <w:rFonts w:hint="default"/>
          <w:b w:val="0"/>
          <w:bCs w:val="0"/>
          <w:sz w:val="24"/>
          <w:szCs w:val="28"/>
          <w:shd w:val="clear" w:color="auto" w:fill="FFFFFF"/>
          <w:lang w:val="en-US" w:eastAsia="zh-CN"/>
        </w:rPr>
      </w:pPr>
      <w:r>
        <w:rPr>
          <w:rFonts w:hint="default"/>
          <w:b w:val="0"/>
          <w:bCs w:val="0"/>
          <w:sz w:val="24"/>
          <w:szCs w:val="28"/>
          <w:shd w:val="clear" w:color="auto" w:fill="FFFFFF"/>
          <w:lang w:val="en-US" w:eastAsia="zh-CN"/>
        </w:rPr>
        <w:t>（2）商品信息查看</w:t>
      </w:r>
    </w:p>
    <w:p w14:paraId="464E1AE7">
      <w:pPr>
        <w:spacing w:before="240" w:after="120" w:line="400" w:lineRule="exact"/>
        <w:outlineLvl w:val="2"/>
        <w:rPr>
          <w:rFonts w:hint="default"/>
          <w:b w:val="0"/>
          <w:bCs w:val="0"/>
          <w:sz w:val="24"/>
          <w:szCs w:val="28"/>
          <w:shd w:val="clear" w:color="auto" w:fill="FFFFFF"/>
          <w:lang w:val="en-US" w:eastAsia="zh-CN"/>
        </w:rPr>
      </w:pPr>
      <w:r>
        <w:rPr>
          <w:rFonts w:hint="default"/>
          <w:b w:val="0"/>
          <w:bCs w:val="0"/>
          <w:sz w:val="24"/>
          <w:szCs w:val="28"/>
          <w:shd w:val="clear" w:color="auto" w:fill="FFFFFF"/>
          <w:lang w:val="en-US" w:eastAsia="zh-CN"/>
        </w:rPr>
        <w:t>商品详情：查看商品基本信息、当前总库存量</w:t>
      </w:r>
    </w:p>
    <w:p w14:paraId="2311D82A">
      <w:pPr>
        <w:spacing w:before="240" w:after="120" w:line="400" w:lineRule="exact"/>
        <w:outlineLvl w:val="2"/>
        <w:rPr>
          <w:rFonts w:hint="default"/>
          <w:b w:val="0"/>
          <w:bCs w:val="0"/>
          <w:sz w:val="24"/>
          <w:szCs w:val="28"/>
          <w:shd w:val="clear" w:color="auto" w:fill="FFFFFF"/>
          <w:lang w:val="en-US" w:eastAsia="zh-CN"/>
        </w:rPr>
      </w:pPr>
      <w:r>
        <w:rPr>
          <w:rFonts w:hint="default"/>
          <w:b w:val="0"/>
          <w:bCs w:val="0"/>
          <w:sz w:val="24"/>
          <w:szCs w:val="28"/>
          <w:shd w:val="clear" w:color="auto" w:fill="FFFFFF"/>
          <w:lang w:val="en-US" w:eastAsia="zh-CN"/>
        </w:rPr>
        <w:t>库存位置：查看商品在各个库存位置的具体分布情况</w:t>
      </w:r>
    </w:p>
    <w:p w14:paraId="22353FF6">
      <w:pPr>
        <w:spacing w:before="240" w:after="120" w:line="400" w:lineRule="exact"/>
        <w:outlineLvl w:val="2"/>
        <w:rPr>
          <w:rFonts w:hint="default" w:eastAsia="宋体"/>
          <w:b/>
          <w:bCs/>
          <w:sz w:val="24"/>
          <w:szCs w:val="28"/>
          <w:shd w:val="clear" w:color="auto" w:fill="FFFFFF"/>
          <w:lang w:val="en-US" w:eastAsia="zh-CN"/>
        </w:rPr>
      </w:pPr>
      <w:r>
        <w:rPr>
          <w:rFonts w:hint="eastAsia"/>
          <w:b/>
          <w:bCs/>
          <w:sz w:val="24"/>
          <w:szCs w:val="28"/>
          <w:shd w:val="clear" w:color="auto" w:fill="FFFFFF"/>
        </w:rPr>
        <w:t>3.</w:t>
      </w:r>
      <w:r>
        <w:rPr>
          <w:rFonts w:hint="eastAsia"/>
          <w:b/>
          <w:bCs/>
          <w:sz w:val="24"/>
          <w:szCs w:val="28"/>
          <w:shd w:val="clear" w:color="auto" w:fill="FFFFFF"/>
          <w:lang w:val="en-US" w:eastAsia="zh-CN"/>
        </w:rPr>
        <w:t>2</w:t>
      </w:r>
      <w:r>
        <w:rPr>
          <w:rFonts w:hint="eastAsia"/>
          <w:b/>
          <w:bCs/>
          <w:sz w:val="24"/>
          <w:szCs w:val="28"/>
          <w:shd w:val="clear" w:color="auto" w:fill="FFFFFF"/>
        </w:rPr>
        <w:t>.</w:t>
      </w:r>
      <w:r>
        <w:rPr>
          <w:rFonts w:hint="eastAsia"/>
          <w:b/>
          <w:bCs/>
          <w:sz w:val="24"/>
          <w:szCs w:val="28"/>
          <w:shd w:val="clear" w:color="auto" w:fill="FFFFFF"/>
          <w:lang w:val="en-US" w:eastAsia="zh-CN"/>
        </w:rPr>
        <w:t>2</w:t>
      </w:r>
      <w:r>
        <w:rPr>
          <w:rFonts w:hint="eastAsia"/>
          <w:b/>
          <w:bCs/>
          <w:sz w:val="24"/>
          <w:szCs w:val="28"/>
          <w:shd w:val="clear" w:color="auto" w:fill="FFFFFF"/>
        </w:rPr>
        <w:t xml:space="preserve"> </w:t>
      </w:r>
      <w:r>
        <w:rPr>
          <w:rFonts w:hint="eastAsia"/>
          <w:b/>
          <w:bCs/>
          <w:sz w:val="24"/>
          <w:szCs w:val="28"/>
          <w:shd w:val="clear" w:color="auto" w:fill="FFFFFF"/>
          <w:lang w:val="en-US" w:eastAsia="zh-CN"/>
        </w:rPr>
        <w:t>货架管理模块</w:t>
      </w:r>
    </w:p>
    <w:p w14:paraId="0DEF9CA5">
      <w:pPr>
        <w:spacing w:before="240" w:after="120" w:line="400" w:lineRule="exact"/>
        <w:outlineLvl w:val="2"/>
        <w:rPr>
          <w:rFonts w:hint="default"/>
          <w:b w:val="0"/>
          <w:bCs w:val="0"/>
          <w:sz w:val="24"/>
          <w:szCs w:val="28"/>
          <w:shd w:val="clear" w:color="auto" w:fill="FFFFFF"/>
          <w:lang w:val="en-US" w:eastAsia="zh-CN"/>
        </w:rPr>
      </w:pPr>
      <w:r>
        <w:rPr>
          <w:rFonts w:hint="default"/>
          <w:b w:val="0"/>
          <w:bCs w:val="0"/>
          <w:sz w:val="24"/>
          <w:szCs w:val="28"/>
          <w:shd w:val="clear" w:color="auto" w:fill="FFFFFF"/>
          <w:lang w:val="en-US" w:eastAsia="zh-CN"/>
        </w:rPr>
        <w:t>货架管理模块负责仓库存储空间的规划与管理：</w:t>
      </w:r>
    </w:p>
    <w:p w14:paraId="3682A0B3">
      <w:pPr>
        <w:spacing w:before="240" w:after="120" w:line="400" w:lineRule="exact"/>
        <w:outlineLvl w:val="2"/>
        <w:rPr>
          <w:rFonts w:hint="default"/>
          <w:b w:val="0"/>
          <w:bCs w:val="0"/>
          <w:sz w:val="24"/>
          <w:szCs w:val="28"/>
          <w:shd w:val="clear" w:color="auto" w:fill="FFFFFF"/>
          <w:lang w:val="en-US" w:eastAsia="zh-CN"/>
        </w:rPr>
      </w:pPr>
      <w:r>
        <w:rPr>
          <w:rFonts w:hint="default"/>
          <w:b w:val="0"/>
          <w:bCs w:val="0"/>
          <w:sz w:val="24"/>
          <w:szCs w:val="28"/>
          <w:shd w:val="clear" w:color="auto" w:fill="FFFFFF"/>
          <w:lang w:val="en-US" w:eastAsia="zh-CN"/>
        </w:rPr>
        <w:t>（1）货架管理</w:t>
      </w:r>
    </w:p>
    <w:p w14:paraId="4B54CCF6">
      <w:pPr>
        <w:spacing w:before="240" w:after="120" w:line="400" w:lineRule="exact"/>
        <w:outlineLvl w:val="2"/>
        <w:rPr>
          <w:rFonts w:hint="default"/>
          <w:b w:val="0"/>
          <w:bCs w:val="0"/>
          <w:sz w:val="24"/>
          <w:szCs w:val="28"/>
          <w:shd w:val="clear" w:color="auto" w:fill="FFFFFF"/>
          <w:lang w:val="en-US" w:eastAsia="zh-CN"/>
        </w:rPr>
      </w:pPr>
      <w:r>
        <w:rPr>
          <w:rFonts w:hint="default"/>
          <w:b w:val="0"/>
          <w:bCs w:val="0"/>
          <w:sz w:val="24"/>
          <w:szCs w:val="28"/>
          <w:shd w:val="clear" w:color="auto" w:fill="FFFFFF"/>
          <w:lang w:val="en-US" w:eastAsia="zh-CN"/>
        </w:rPr>
        <w:t>添加货架：录入新货架信息，包括货架编号、名称、所属区域、类型、层数等</w:t>
      </w:r>
    </w:p>
    <w:p w14:paraId="5FFBFB96">
      <w:pPr>
        <w:spacing w:before="240" w:after="120" w:line="400" w:lineRule="exact"/>
        <w:outlineLvl w:val="2"/>
        <w:rPr>
          <w:rFonts w:hint="default"/>
          <w:b w:val="0"/>
          <w:bCs w:val="0"/>
          <w:sz w:val="24"/>
          <w:szCs w:val="28"/>
          <w:shd w:val="clear" w:color="auto" w:fill="FFFFFF"/>
          <w:lang w:val="en-US" w:eastAsia="zh-CN"/>
        </w:rPr>
      </w:pPr>
      <w:r>
        <w:rPr>
          <w:rFonts w:hint="default"/>
          <w:b w:val="0"/>
          <w:bCs w:val="0"/>
          <w:sz w:val="24"/>
          <w:szCs w:val="28"/>
          <w:shd w:val="clear" w:color="auto" w:fill="FFFFFF"/>
          <w:lang w:val="en-US" w:eastAsia="zh-CN"/>
        </w:rPr>
        <w:t>编辑货架：修改货架信息</w:t>
      </w:r>
    </w:p>
    <w:p w14:paraId="0F2F791E">
      <w:pPr>
        <w:spacing w:before="240" w:after="120" w:line="400" w:lineRule="exact"/>
        <w:outlineLvl w:val="2"/>
        <w:rPr>
          <w:rFonts w:hint="default"/>
          <w:b w:val="0"/>
          <w:bCs w:val="0"/>
          <w:sz w:val="24"/>
          <w:szCs w:val="28"/>
          <w:shd w:val="clear" w:color="auto" w:fill="FFFFFF"/>
          <w:lang w:val="en-US" w:eastAsia="zh-CN"/>
        </w:rPr>
      </w:pPr>
      <w:r>
        <w:rPr>
          <w:rFonts w:hint="default"/>
          <w:b w:val="0"/>
          <w:bCs w:val="0"/>
          <w:sz w:val="24"/>
          <w:szCs w:val="28"/>
          <w:shd w:val="clear" w:color="auto" w:fill="FFFFFF"/>
          <w:lang w:val="en-US" w:eastAsia="zh-CN"/>
        </w:rPr>
        <w:t>删除货架：移除不再使用的货架</w:t>
      </w:r>
    </w:p>
    <w:p w14:paraId="0AAA6D91">
      <w:pPr>
        <w:spacing w:before="240" w:after="120" w:line="400" w:lineRule="exact"/>
        <w:outlineLvl w:val="2"/>
        <w:rPr>
          <w:rFonts w:hint="default"/>
          <w:b w:val="0"/>
          <w:bCs w:val="0"/>
          <w:sz w:val="24"/>
          <w:szCs w:val="28"/>
          <w:shd w:val="clear" w:color="auto" w:fill="FFFFFF"/>
          <w:lang w:val="en-US" w:eastAsia="zh-CN"/>
        </w:rPr>
      </w:pPr>
      <w:r>
        <w:rPr>
          <w:rFonts w:hint="default"/>
          <w:b w:val="0"/>
          <w:bCs w:val="0"/>
          <w:sz w:val="24"/>
          <w:szCs w:val="28"/>
          <w:shd w:val="clear" w:color="auto" w:fill="FFFFFF"/>
          <w:lang w:val="en-US" w:eastAsia="zh-CN"/>
        </w:rPr>
        <w:t>货架查询：按区域、类型、状态等条件筛选货架</w:t>
      </w:r>
    </w:p>
    <w:p w14:paraId="6FB8D5EB">
      <w:pPr>
        <w:spacing w:before="240" w:after="120" w:line="400" w:lineRule="exact"/>
        <w:outlineLvl w:val="2"/>
        <w:rPr>
          <w:rFonts w:hint="default"/>
          <w:b w:val="0"/>
          <w:bCs w:val="0"/>
          <w:sz w:val="24"/>
          <w:szCs w:val="28"/>
          <w:shd w:val="clear" w:color="auto" w:fill="FFFFFF"/>
          <w:lang w:val="en-US" w:eastAsia="zh-CN"/>
        </w:rPr>
      </w:pPr>
      <w:r>
        <w:rPr>
          <w:rFonts w:hint="default"/>
          <w:b w:val="0"/>
          <w:bCs w:val="0"/>
          <w:sz w:val="24"/>
          <w:szCs w:val="28"/>
          <w:shd w:val="clear" w:color="auto" w:fill="FFFFFF"/>
          <w:lang w:val="en-US" w:eastAsia="zh-CN"/>
        </w:rPr>
        <w:t>（2）货架层级管理</w:t>
      </w:r>
    </w:p>
    <w:p w14:paraId="7B0815E1">
      <w:pPr>
        <w:spacing w:before="240" w:after="120" w:line="400" w:lineRule="exact"/>
        <w:outlineLvl w:val="2"/>
        <w:rPr>
          <w:rFonts w:hint="default"/>
          <w:b w:val="0"/>
          <w:bCs w:val="0"/>
          <w:sz w:val="24"/>
          <w:szCs w:val="28"/>
          <w:shd w:val="clear" w:color="auto" w:fill="FFFFFF"/>
          <w:lang w:val="en-US" w:eastAsia="zh-CN"/>
        </w:rPr>
      </w:pPr>
      <w:r>
        <w:rPr>
          <w:rFonts w:hint="default"/>
          <w:b w:val="0"/>
          <w:bCs w:val="0"/>
          <w:sz w:val="24"/>
          <w:szCs w:val="28"/>
          <w:shd w:val="clear" w:color="auto" w:fill="FFFFFF"/>
          <w:lang w:val="en-US" w:eastAsia="zh-CN"/>
        </w:rPr>
        <w:t>层级查看：查看货架各层级的使用情况</w:t>
      </w:r>
    </w:p>
    <w:p w14:paraId="7CA247D7">
      <w:pPr>
        <w:spacing w:before="240" w:after="120" w:line="400" w:lineRule="exact"/>
        <w:outlineLvl w:val="2"/>
        <w:rPr>
          <w:rFonts w:hint="default"/>
          <w:b w:val="0"/>
          <w:bCs w:val="0"/>
          <w:sz w:val="24"/>
          <w:szCs w:val="28"/>
          <w:shd w:val="clear" w:color="auto" w:fill="FFFFFF"/>
          <w:lang w:val="en-US" w:eastAsia="zh-CN"/>
        </w:rPr>
      </w:pPr>
      <w:r>
        <w:rPr>
          <w:rFonts w:hint="default"/>
          <w:b w:val="0"/>
          <w:bCs w:val="0"/>
          <w:sz w:val="24"/>
          <w:szCs w:val="28"/>
          <w:shd w:val="clear" w:color="auto" w:fill="FFFFFF"/>
          <w:lang w:val="en-US" w:eastAsia="zh-CN"/>
        </w:rPr>
        <w:t>层级创建：为货架自动创建指定数量的层级</w:t>
      </w:r>
    </w:p>
    <w:p w14:paraId="6ECFB2B3">
      <w:pPr>
        <w:spacing w:before="240" w:after="120" w:line="400" w:lineRule="exact"/>
        <w:outlineLvl w:val="2"/>
        <w:rPr>
          <w:rFonts w:hint="default"/>
          <w:b w:val="0"/>
          <w:bCs w:val="0"/>
          <w:sz w:val="24"/>
          <w:szCs w:val="28"/>
          <w:shd w:val="clear" w:color="auto" w:fill="FFFFFF"/>
          <w:lang w:val="en-US" w:eastAsia="zh-CN"/>
        </w:rPr>
      </w:pPr>
      <w:r>
        <w:rPr>
          <w:rFonts w:hint="default"/>
          <w:b w:val="0"/>
          <w:bCs w:val="0"/>
          <w:sz w:val="24"/>
          <w:szCs w:val="28"/>
          <w:shd w:val="clear" w:color="auto" w:fill="FFFFFF"/>
          <w:lang w:val="en-US" w:eastAsia="zh-CN"/>
        </w:rPr>
        <w:t>容量统计：查看各层级的已用容量和剩余容量</w:t>
      </w:r>
    </w:p>
    <w:p w14:paraId="365FD01F">
      <w:pPr>
        <w:spacing w:before="240" w:after="120" w:line="400" w:lineRule="exact"/>
        <w:outlineLvl w:val="2"/>
        <w:rPr>
          <w:rFonts w:hint="default" w:eastAsia="宋体"/>
          <w:b/>
          <w:bCs/>
          <w:sz w:val="24"/>
          <w:szCs w:val="28"/>
          <w:shd w:val="clear" w:color="auto" w:fill="FFFFFF"/>
          <w:lang w:val="en-US" w:eastAsia="zh-CN"/>
        </w:rPr>
      </w:pPr>
      <w:r>
        <w:rPr>
          <w:rFonts w:hint="eastAsia"/>
          <w:b/>
          <w:bCs/>
          <w:sz w:val="24"/>
          <w:szCs w:val="28"/>
          <w:shd w:val="clear" w:color="auto" w:fill="FFFFFF"/>
        </w:rPr>
        <w:t>3.</w:t>
      </w:r>
      <w:r>
        <w:rPr>
          <w:rFonts w:hint="eastAsia"/>
          <w:b/>
          <w:bCs/>
          <w:sz w:val="24"/>
          <w:szCs w:val="28"/>
          <w:shd w:val="clear" w:color="auto" w:fill="FFFFFF"/>
          <w:lang w:val="en-US" w:eastAsia="zh-CN"/>
        </w:rPr>
        <w:t>2</w:t>
      </w:r>
      <w:r>
        <w:rPr>
          <w:rFonts w:hint="eastAsia"/>
          <w:b/>
          <w:bCs/>
          <w:sz w:val="24"/>
          <w:szCs w:val="28"/>
          <w:shd w:val="clear" w:color="auto" w:fill="FFFFFF"/>
        </w:rPr>
        <w:t>.</w:t>
      </w:r>
      <w:r>
        <w:rPr>
          <w:rFonts w:hint="eastAsia"/>
          <w:b/>
          <w:bCs/>
          <w:sz w:val="24"/>
          <w:szCs w:val="28"/>
          <w:shd w:val="clear" w:color="auto" w:fill="FFFFFF"/>
          <w:lang w:val="en-US" w:eastAsia="zh-CN"/>
        </w:rPr>
        <w:t>3</w:t>
      </w:r>
      <w:r>
        <w:rPr>
          <w:rFonts w:hint="eastAsia"/>
          <w:b/>
          <w:bCs/>
          <w:sz w:val="24"/>
          <w:szCs w:val="28"/>
          <w:shd w:val="clear" w:color="auto" w:fill="FFFFFF"/>
        </w:rPr>
        <w:t xml:space="preserve"> </w:t>
      </w:r>
      <w:r>
        <w:rPr>
          <w:rFonts w:hint="eastAsia"/>
          <w:b/>
          <w:bCs/>
          <w:sz w:val="24"/>
          <w:szCs w:val="28"/>
          <w:shd w:val="clear" w:color="auto" w:fill="FFFFFF"/>
          <w:lang w:val="en-US" w:eastAsia="zh-CN"/>
        </w:rPr>
        <w:t>库存管理模块</w:t>
      </w:r>
    </w:p>
    <w:p w14:paraId="38D50BD6">
      <w:pPr>
        <w:spacing w:before="240" w:after="120" w:line="400" w:lineRule="exact"/>
        <w:outlineLvl w:val="2"/>
        <w:rPr>
          <w:rFonts w:hint="default"/>
          <w:b w:val="0"/>
          <w:bCs/>
          <w:sz w:val="24"/>
          <w:szCs w:val="24"/>
          <w:shd w:val="clear" w:color="auto" w:fill="FFFFFF"/>
          <w:lang w:val="en-US" w:eastAsia="zh-CN"/>
        </w:rPr>
      </w:pPr>
      <w:r>
        <w:rPr>
          <w:rFonts w:hint="default"/>
          <w:b w:val="0"/>
          <w:bCs/>
          <w:sz w:val="24"/>
          <w:szCs w:val="24"/>
          <w:shd w:val="clear" w:color="auto" w:fill="FFFFFF"/>
          <w:lang w:val="en-US" w:eastAsia="zh-CN"/>
        </w:rPr>
        <w:t>库存管理模块是系统的核心功能模块，负责具体的库存操作：</w:t>
      </w:r>
    </w:p>
    <w:p w14:paraId="370A2299">
      <w:pPr>
        <w:spacing w:before="240" w:after="120" w:line="400" w:lineRule="exact"/>
        <w:outlineLvl w:val="2"/>
        <w:rPr>
          <w:rFonts w:hint="default"/>
          <w:b w:val="0"/>
          <w:bCs/>
          <w:sz w:val="24"/>
          <w:szCs w:val="24"/>
          <w:shd w:val="clear" w:color="auto" w:fill="FFFFFF"/>
          <w:lang w:val="en-US" w:eastAsia="zh-CN"/>
        </w:rPr>
      </w:pPr>
      <w:r>
        <w:rPr>
          <w:rFonts w:hint="default"/>
          <w:b w:val="0"/>
          <w:bCs/>
          <w:sz w:val="24"/>
          <w:szCs w:val="24"/>
          <w:shd w:val="clear" w:color="auto" w:fill="FFFFFF"/>
          <w:lang w:val="en-US" w:eastAsia="zh-CN"/>
        </w:rPr>
        <w:t>（1）入库管理</w:t>
      </w:r>
    </w:p>
    <w:p w14:paraId="47925094">
      <w:pPr>
        <w:spacing w:before="240" w:after="120" w:line="400" w:lineRule="exact"/>
        <w:outlineLvl w:val="2"/>
        <w:rPr>
          <w:rFonts w:hint="default"/>
          <w:b w:val="0"/>
          <w:bCs/>
          <w:sz w:val="24"/>
          <w:szCs w:val="24"/>
          <w:shd w:val="clear" w:color="auto" w:fill="FFFFFF"/>
          <w:lang w:val="en-US" w:eastAsia="zh-CN"/>
        </w:rPr>
      </w:pPr>
      <w:r>
        <w:rPr>
          <w:rFonts w:hint="default"/>
          <w:b w:val="0"/>
          <w:bCs/>
          <w:sz w:val="24"/>
          <w:szCs w:val="24"/>
          <w:shd w:val="clear" w:color="auto" w:fill="FFFFFF"/>
          <w:lang w:val="en-US" w:eastAsia="zh-CN"/>
        </w:rPr>
        <w:t>选择商品：选择需要入库的商品类型</w:t>
      </w:r>
    </w:p>
    <w:p w14:paraId="4D1013F1">
      <w:pPr>
        <w:spacing w:before="240" w:after="120" w:line="400" w:lineRule="exact"/>
        <w:outlineLvl w:val="2"/>
        <w:rPr>
          <w:rFonts w:hint="default"/>
          <w:b w:val="0"/>
          <w:bCs/>
          <w:sz w:val="24"/>
          <w:szCs w:val="24"/>
          <w:shd w:val="clear" w:color="auto" w:fill="FFFFFF"/>
          <w:lang w:val="en-US" w:eastAsia="zh-CN"/>
        </w:rPr>
      </w:pPr>
      <w:r>
        <w:rPr>
          <w:rFonts w:hint="default"/>
          <w:b w:val="0"/>
          <w:bCs/>
          <w:sz w:val="24"/>
          <w:szCs w:val="24"/>
          <w:shd w:val="clear" w:color="auto" w:fill="FFFFFF"/>
          <w:lang w:val="en-US" w:eastAsia="zh-CN"/>
        </w:rPr>
        <w:t>选择位置：智能推荐适合的货架层位置（优先推荐已有该商品的位置，其次推荐空位置）</w:t>
      </w:r>
    </w:p>
    <w:p w14:paraId="711A7BEE">
      <w:pPr>
        <w:spacing w:before="240" w:after="120" w:line="400" w:lineRule="exact"/>
        <w:outlineLvl w:val="2"/>
        <w:rPr>
          <w:rFonts w:hint="default"/>
          <w:b w:val="0"/>
          <w:bCs/>
          <w:sz w:val="24"/>
          <w:szCs w:val="24"/>
          <w:shd w:val="clear" w:color="auto" w:fill="FFFFFF"/>
          <w:lang w:val="en-US" w:eastAsia="zh-CN"/>
        </w:rPr>
      </w:pPr>
      <w:r>
        <w:rPr>
          <w:rFonts w:hint="default"/>
          <w:b w:val="0"/>
          <w:bCs/>
          <w:sz w:val="24"/>
          <w:szCs w:val="24"/>
          <w:shd w:val="clear" w:color="auto" w:fill="FFFFFF"/>
          <w:lang w:val="en-US" w:eastAsia="zh-CN"/>
        </w:rPr>
        <w:t>录入信息：填写入库数量、批次号、入库日期等</w:t>
      </w:r>
    </w:p>
    <w:p w14:paraId="40ACCD79">
      <w:pPr>
        <w:spacing w:before="240" w:after="120" w:line="400" w:lineRule="exact"/>
        <w:outlineLvl w:val="2"/>
        <w:rPr>
          <w:rFonts w:hint="default"/>
          <w:b w:val="0"/>
          <w:bCs/>
          <w:sz w:val="24"/>
          <w:szCs w:val="24"/>
          <w:shd w:val="clear" w:color="auto" w:fill="FFFFFF"/>
          <w:lang w:val="en-US" w:eastAsia="zh-CN"/>
        </w:rPr>
      </w:pPr>
      <w:r>
        <w:rPr>
          <w:rFonts w:hint="default"/>
          <w:b w:val="0"/>
          <w:bCs/>
          <w:sz w:val="24"/>
          <w:szCs w:val="24"/>
          <w:shd w:val="clear" w:color="auto" w:fill="FFFFFF"/>
          <w:lang w:val="en-US" w:eastAsia="zh-CN"/>
        </w:rPr>
        <w:t>（2）出库管理</w:t>
      </w:r>
    </w:p>
    <w:p w14:paraId="20FD5E38">
      <w:pPr>
        <w:spacing w:before="240" w:after="120" w:line="400" w:lineRule="exact"/>
        <w:outlineLvl w:val="2"/>
        <w:rPr>
          <w:rFonts w:hint="default"/>
          <w:b w:val="0"/>
          <w:bCs/>
          <w:sz w:val="24"/>
          <w:szCs w:val="24"/>
          <w:shd w:val="clear" w:color="auto" w:fill="FFFFFF"/>
          <w:lang w:val="en-US" w:eastAsia="zh-CN"/>
        </w:rPr>
      </w:pPr>
      <w:r>
        <w:rPr>
          <w:rFonts w:hint="default"/>
          <w:b w:val="0"/>
          <w:bCs/>
          <w:sz w:val="24"/>
          <w:szCs w:val="24"/>
          <w:shd w:val="clear" w:color="auto" w:fill="FFFFFF"/>
          <w:lang w:val="en-US" w:eastAsia="zh-CN"/>
        </w:rPr>
        <w:t>选择出库位置：从商品所在库存位置中选择出库点</w:t>
      </w:r>
    </w:p>
    <w:p w14:paraId="0BFF3032">
      <w:pPr>
        <w:spacing w:before="240" w:after="120" w:line="400" w:lineRule="exact"/>
        <w:outlineLvl w:val="2"/>
        <w:rPr>
          <w:rFonts w:hint="default"/>
          <w:b w:val="0"/>
          <w:bCs/>
          <w:sz w:val="24"/>
          <w:szCs w:val="24"/>
          <w:shd w:val="clear" w:color="auto" w:fill="FFFFFF"/>
          <w:lang w:val="en-US" w:eastAsia="zh-CN"/>
        </w:rPr>
      </w:pPr>
      <w:r>
        <w:rPr>
          <w:rFonts w:hint="default"/>
          <w:b w:val="0"/>
          <w:bCs/>
          <w:sz w:val="24"/>
          <w:szCs w:val="24"/>
          <w:shd w:val="clear" w:color="auto" w:fill="FFFFFF"/>
          <w:lang w:val="en-US" w:eastAsia="zh-CN"/>
        </w:rPr>
        <w:t>数量验证：出库数量不能超过该位置的当前库存量</w:t>
      </w:r>
    </w:p>
    <w:p w14:paraId="70439543">
      <w:pPr>
        <w:spacing w:before="240" w:after="120" w:line="400" w:lineRule="exact"/>
        <w:outlineLvl w:val="2"/>
        <w:rPr>
          <w:rFonts w:hint="default"/>
          <w:b w:val="0"/>
          <w:bCs/>
          <w:sz w:val="24"/>
          <w:szCs w:val="24"/>
          <w:shd w:val="clear" w:color="auto" w:fill="FFFFFF"/>
          <w:lang w:val="en-US" w:eastAsia="zh-CN"/>
        </w:rPr>
      </w:pPr>
      <w:r>
        <w:rPr>
          <w:rFonts w:hint="default"/>
          <w:b w:val="0"/>
          <w:bCs/>
          <w:sz w:val="24"/>
          <w:szCs w:val="24"/>
          <w:shd w:val="clear" w:color="auto" w:fill="FFFFFF"/>
          <w:lang w:val="en-US" w:eastAsia="zh-CN"/>
        </w:rPr>
        <w:t>出库记录：记录出库原因、操作人等</w:t>
      </w:r>
    </w:p>
    <w:p w14:paraId="50BEFD35">
      <w:pPr>
        <w:spacing w:before="240" w:after="120" w:line="400" w:lineRule="exact"/>
        <w:outlineLvl w:val="2"/>
        <w:rPr>
          <w:rFonts w:hint="default"/>
          <w:b w:val="0"/>
          <w:bCs/>
          <w:sz w:val="24"/>
          <w:szCs w:val="24"/>
          <w:shd w:val="clear" w:color="auto" w:fill="FFFFFF"/>
          <w:lang w:val="en-US" w:eastAsia="zh-CN"/>
        </w:rPr>
      </w:pPr>
      <w:r>
        <w:rPr>
          <w:rFonts w:hint="default"/>
          <w:b w:val="0"/>
          <w:bCs/>
          <w:sz w:val="24"/>
          <w:szCs w:val="24"/>
          <w:shd w:val="clear" w:color="auto" w:fill="FFFFFF"/>
          <w:lang w:val="en-US" w:eastAsia="zh-CN"/>
        </w:rPr>
        <w:t>（3）库存移动</w:t>
      </w:r>
    </w:p>
    <w:p w14:paraId="407851E1">
      <w:pPr>
        <w:spacing w:before="240" w:after="120" w:line="400" w:lineRule="exact"/>
        <w:outlineLvl w:val="2"/>
        <w:rPr>
          <w:rFonts w:hint="default"/>
          <w:b w:val="0"/>
          <w:bCs/>
          <w:sz w:val="24"/>
          <w:szCs w:val="24"/>
          <w:shd w:val="clear" w:color="auto" w:fill="FFFFFF"/>
          <w:lang w:val="en-US" w:eastAsia="zh-CN"/>
        </w:rPr>
      </w:pPr>
      <w:r>
        <w:rPr>
          <w:rFonts w:hint="default"/>
          <w:b w:val="0"/>
          <w:bCs/>
          <w:sz w:val="24"/>
          <w:szCs w:val="24"/>
          <w:shd w:val="clear" w:color="auto" w:fill="FFFFFF"/>
          <w:lang w:val="en-US" w:eastAsia="zh-CN"/>
        </w:rPr>
        <w:t>选择源位置和目的位置</w:t>
      </w:r>
    </w:p>
    <w:p w14:paraId="62F1FD51">
      <w:pPr>
        <w:spacing w:before="240" w:after="120" w:line="400" w:lineRule="exact"/>
        <w:outlineLvl w:val="2"/>
        <w:rPr>
          <w:rFonts w:hint="default"/>
          <w:b w:val="0"/>
          <w:bCs/>
          <w:sz w:val="24"/>
          <w:szCs w:val="24"/>
          <w:shd w:val="clear" w:color="auto" w:fill="FFFFFF"/>
          <w:lang w:val="en-US" w:eastAsia="zh-CN"/>
        </w:rPr>
      </w:pPr>
      <w:r>
        <w:rPr>
          <w:rFonts w:hint="default"/>
          <w:b w:val="0"/>
          <w:bCs/>
          <w:sz w:val="24"/>
          <w:szCs w:val="24"/>
          <w:shd w:val="clear" w:color="auto" w:fill="FFFFFF"/>
          <w:lang w:val="en-US" w:eastAsia="zh-CN"/>
        </w:rPr>
        <w:t>指定移动数量</w:t>
      </w:r>
    </w:p>
    <w:p w14:paraId="53ABA590">
      <w:pPr>
        <w:spacing w:before="240" w:after="120" w:line="400" w:lineRule="exact"/>
        <w:outlineLvl w:val="2"/>
        <w:rPr>
          <w:rFonts w:hint="default"/>
          <w:b w:val="0"/>
          <w:bCs/>
          <w:sz w:val="24"/>
          <w:szCs w:val="24"/>
          <w:shd w:val="clear" w:color="auto" w:fill="FFFFFF"/>
          <w:lang w:val="en-US" w:eastAsia="zh-CN"/>
        </w:rPr>
      </w:pPr>
      <w:r>
        <w:rPr>
          <w:rFonts w:hint="default"/>
          <w:b w:val="0"/>
          <w:bCs/>
          <w:sz w:val="24"/>
          <w:szCs w:val="24"/>
          <w:shd w:val="clear" w:color="auto" w:fill="FFFFFF"/>
          <w:lang w:val="en-US" w:eastAsia="zh-CN"/>
        </w:rPr>
        <w:t>进行库存转移操作</w:t>
      </w:r>
    </w:p>
    <w:p w14:paraId="69D4A500">
      <w:pPr>
        <w:spacing w:before="240" w:after="120" w:line="400" w:lineRule="exact"/>
        <w:outlineLvl w:val="2"/>
        <w:rPr>
          <w:rFonts w:hint="default"/>
          <w:b w:val="0"/>
          <w:bCs/>
          <w:sz w:val="24"/>
          <w:szCs w:val="24"/>
          <w:shd w:val="clear" w:color="auto" w:fill="FFFFFF"/>
          <w:lang w:val="en-US" w:eastAsia="zh-CN"/>
        </w:rPr>
      </w:pPr>
      <w:r>
        <w:rPr>
          <w:rFonts w:hint="default"/>
          <w:b w:val="0"/>
          <w:bCs/>
          <w:sz w:val="24"/>
          <w:szCs w:val="24"/>
          <w:shd w:val="clear" w:color="auto" w:fill="FFFFFF"/>
          <w:lang w:val="en-US" w:eastAsia="zh-CN"/>
        </w:rPr>
        <w:t>（4）库存查询</w:t>
      </w:r>
    </w:p>
    <w:p w14:paraId="2284D359">
      <w:pPr>
        <w:spacing w:before="240" w:after="120" w:line="400" w:lineRule="exact"/>
        <w:outlineLvl w:val="2"/>
        <w:rPr>
          <w:rFonts w:hint="default"/>
          <w:b w:val="0"/>
          <w:bCs/>
          <w:sz w:val="24"/>
          <w:szCs w:val="24"/>
          <w:shd w:val="clear" w:color="auto" w:fill="FFFFFF"/>
          <w:lang w:val="en-US" w:eastAsia="zh-CN"/>
        </w:rPr>
      </w:pPr>
      <w:r>
        <w:rPr>
          <w:rFonts w:hint="default"/>
          <w:b w:val="0"/>
          <w:bCs/>
          <w:sz w:val="24"/>
          <w:szCs w:val="24"/>
          <w:shd w:val="clear" w:color="auto" w:fill="FFFFFF"/>
          <w:lang w:val="en-US" w:eastAsia="zh-CN"/>
        </w:rPr>
        <w:t>按商品查询：查看商品在各位置的总库存和分布</w:t>
      </w:r>
    </w:p>
    <w:p w14:paraId="1B810D62">
      <w:pPr>
        <w:spacing w:before="240" w:after="120" w:line="400" w:lineRule="exact"/>
        <w:outlineLvl w:val="2"/>
        <w:rPr>
          <w:rFonts w:hint="default"/>
          <w:b w:val="0"/>
          <w:bCs/>
          <w:sz w:val="24"/>
          <w:szCs w:val="24"/>
          <w:shd w:val="clear" w:color="auto" w:fill="FFFFFF"/>
          <w:lang w:val="en-US" w:eastAsia="zh-CN"/>
        </w:rPr>
      </w:pPr>
      <w:r>
        <w:rPr>
          <w:rFonts w:hint="default"/>
          <w:b w:val="0"/>
          <w:bCs/>
          <w:sz w:val="24"/>
          <w:szCs w:val="24"/>
          <w:shd w:val="clear" w:color="auto" w:fill="FFFFFF"/>
          <w:lang w:val="en-US" w:eastAsia="zh-CN"/>
        </w:rPr>
        <w:t>按货架查询：查看货架各层级的库存情况</w:t>
      </w:r>
    </w:p>
    <w:p w14:paraId="597BD1C0">
      <w:pPr>
        <w:spacing w:before="240" w:after="120" w:line="400" w:lineRule="exact"/>
        <w:outlineLvl w:val="2"/>
        <w:rPr>
          <w:rFonts w:hint="default"/>
          <w:b w:val="0"/>
          <w:bCs/>
          <w:sz w:val="24"/>
          <w:szCs w:val="24"/>
          <w:shd w:val="clear" w:color="auto" w:fill="FFFFFF"/>
          <w:lang w:val="en-US" w:eastAsia="zh-CN"/>
        </w:rPr>
      </w:pPr>
      <w:r>
        <w:rPr>
          <w:rFonts w:hint="default"/>
          <w:b w:val="0"/>
          <w:bCs/>
          <w:sz w:val="24"/>
          <w:szCs w:val="24"/>
          <w:shd w:val="clear" w:color="auto" w:fill="FFFFFF"/>
          <w:lang w:val="en-US" w:eastAsia="zh-CN"/>
        </w:rPr>
        <w:t>库存预警：查看低库存和临期商品列表</w:t>
      </w:r>
    </w:p>
    <w:p w14:paraId="61ABFC94">
      <w:pPr>
        <w:spacing w:before="240" w:after="120" w:line="400" w:lineRule="exact"/>
        <w:outlineLvl w:val="2"/>
        <w:rPr>
          <w:rFonts w:hint="eastAsia"/>
          <w:b/>
          <w:bCs/>
          <w:sz w:val="24"/>
          <w:szCs w:val="28"/>
          <w:shd w:val="clear" w:color="auto" w:fill="FFFFFF"/>
          <w:lang w:val="en-US" w:eastAsia="zh-CN"/>
        </w:rPr>
      </w:pPr>
      <w:r>
        <w:rPr>
          <w:rFonts w:hint="eastAsia"/>
          <w:b/>
          <w:bCs/>
          <w:sz w:val="24"/>
          <w:szCs w:val="28"/>
          <w:shd w:val="clear" w:color="auto" w:fill="FFFFFF"/>
        </w:rPr>
        <w:t>3.</w:t>
      </w:r>
      <w:r>
        <w:rPr>
          <w:rFonts w:hint="eastAsia"/>
          <w:b/>
          <w:bCs/>
          <w:sz w:val="24"/>
          <w:szCs w:val="28"/>
          <w:shd w:val="clear" w:color="auto" w:fill="FFFFFF"/>
          <w:lang w:val="en-US" w:eastAsia="zh-CN"/>
        </w:rPr>
        <w:t>2</w:t>
      </w:r>
      <w:r>
        <w:rPr>
          <w:rFonts w:hint="eastAsia"/>
          <w:b/>
          <w:bCs/>
          <w:sz w:val="24"/>
          <w:szCs w:val="28"/>
          <w:shd w:val="clear" w:color="auto" w:fill="FFFFFF"/>
        </w:rPr>
        <w:t>.</w:t>
      </w:r>
      <w:r>
        <w:rPr>
          <w:rFonts w:hint="eastAsia"/>
          <w:b/>
          <w:bCs/>
          <w:sz w:val="24"/>
          <w:szCs w:val="28"/>
          <w:shd w:val="clear" w:color="auto" w:fill="FFFFFF"/>
          <w:lang w:val="en-US" w:eastAsia="zh-CN"/>
        </w:rPr>
        <w:t>4</w:t>
      </w:r>
      <w:r>
        <w:rPr>
          <w:rFonts w:hint="eastAsia"/>
          <w:b/>
          <w:bCs/>
          <w:sz w:val="24"/>
          <w:szCs w:val="28"/>
          <w:shd w:val="clear" w:color="auto" w:fill="FFFFFF"/>
        </w:rPr>
        <w:t xml:space="preserve"> </w:t>
      </w:r>
      <w:r>
        <w:rPr>
          <w:rFonts w:hint="eastAsia"/>
          <w:b/>
          <w:bCs/>
          <w:sz w:val="24"/>
          <w:szCs w:val="28"/>
          <w:shd w:val="clear" w:color="auto" w:fill="FFFFFF"/>
          <w:lang w:val="en-US" w:eastAsia="zh-CN"/>
        </w:rPr>
        <w:t>系统管理模块</w:t>
      </w:r>
    </w:p>
    <w:p w14:paraId="43687797">
      <w:pPr>
        <w:spacing w:before="240" w:after="120" w:line="400" w:lineRule="exact"/>
        <w:outlineLvl w:val="2"/>
        <w:rPr>
          <w:rFonts w:hint="default"/>
          <w:b w:val="0"/>
          <w:bCs w:val="0"/>
          <w:sz w:val="24"/>
          <w:szCs w:val="28"/>
          <w:shd w:val="clear" w:color="auto" w:fill="FFFFFF"/>
          <w:lang w:val="en-US" w:eastAsia="zh-CN"/>
        </w:rPr>
      </w:pPr>
      <w:r>
        <w:rPr>
          <w:rFonts w:hint="default"/>
          <w:b w:val="0"/>
          <w:bCs w:val="0"/>
          <w:sz w:val="24"/>
          <w:szCs w:val="28"/>
          <w:shd w:val="clear" w:color="auto" w:fill="FFFFFF"/>
          <w:lang w:val="en-US" w:eastAsia="zh-CN"/>
        </w:rPr>
        <w:t>系统管理模块负责系统的基础维护和配置：</w:t>
      </w:r>
    </w:p>
    <w:p w14:paraId="00FF72F5">
      <w:pPr>
        <w:spacing w:before="240" w:after="120" w:line="400" w:lineRule="exact"/>
        <w:outlineLvl w:val="2"/>
        <w:rPr>
          <w:rFonts w:hint="default"/>
          <w:b w:val="0"/>
          <w:bCs w:val="0"/>
          <w:sz w:val="24"/>
          <w:szCs w:val="28"/>
          <w:shd w:val="clear" w:color="auto" w:fill="FFFFFF"/>
          <w:lang w:val="en-US" w:eastAsia="zh-CN"/>
        </w:rPr>
      </w:pPr>
      <w:r>
        <w:rPr>
          <w:rFonts w:hint="default"/>
          <w:b w:val="0"/>
          <w:bCs w:val="0"/>
          <w:sz w:val="24"/>
          <w:szCs w:val="28"/>
          <w:shd w:val="clear" w:color="auto" w:fill="FFFFFF"/>
          <w:lang w:val="en-US" w:eastAsia="zh-CN"/>
        </w:rPr>
        <w:t>（1）用户管理</w:t>
      </w:r>
    </w:p>
    <w:p w14:paraId="7512201A">
      <w:pPr>
        <w:spacing w:before="240" w:after="120" w:line="400" w:lineRule="exact"/>
        <w:outlineLvl w:val="2"/>
        <w:rPr>
          <w:rFonts w:hint="default"/>
          <w:b w:val="0"/>
          <w:bCs w:val="0"/>
          <w:sz w:val="24"/>
          <w:szCs w:val="28"/>
          <w:shd w:val="clear" w:color="auto" w:fill="FFFFFF"/>
          <w:lang w:val="en-US" w:eastAsia="zh-CN"/>
        </w:rPr>
      </w:pPr>
      <w:r>
        <w:rPr>
          <w:rFonts w:hint="default"/>
          <w:b w:val="0"/>
          <w:bCs w:val="0"/>
          <w:sz w:val="24"/>
          <w:szCs w:val="28"/>
          <w:shd w:val="clear" w:color="auto" w:fill="FFFFFF"/>
          <w:lang w:val="en-US" w:eastAsia="zh-CN"/>
        </w:rPr>
        <w:t>用户列表：查看和管理系统用户账号信息</w:t>
      </w:r>
    </w:p>
    <w:p w14:paraId="200CFD02">
      <w:pPr>
        <w:spacing w:before="240" w:after="120" w:line="400" w:lineRule="exact"/>
        <w:outlineLvl w:val="2"/>
        <w:rPr>
          <w:rFonts w:hint="default"/>
          <w:b w:val="0"/>
          <w:bCs w:val="0"/>
          <w:sz w:val="24"/>
          <w:szCs w:val="28"/>
          <w:shd w:val="clear" w:color="auto" w:fill="FFFFFF"/>
          <w:lang w:val="en-US" w:eastAsia="zh-CN"/>
        </w:rPr>
      </w:pPr>
      <w:r>
        <w:rPr>
          <w:rFonts w:hint="default"/>
          <w:b w:val="0"/>
          <w:bCs w:val="0"/>
          <w:sz w:val="24"/>
          <w:szCs w:val="28"/>
          <w:shd w:val="clear" w:color="auto" w:fill="FFFFFF"/>
          <w:lang w:val="en-US" w:eastAsia="zh-CN"/>
        </w:rPr>
        <w:t>角色分配：为用户分配管理员、仓库管理员、普通员工等角色</w:t>
      </w:r>
    </w:p>
    <w:p w14:paraId="586883DF">
      <w:pPr>
        <w:spacing w:before="240" w:after="120" w:line="400" w:lineRule="exact"/>
        <w:outlineLvl w:val="2"/>
        <w:rPr>
          <w:rFonts w:hint="default"/>
          <w:b w:val="0"/>
          <w:bCs w:val="0"/>
          <w:sz w:val="24"/>
          <w:szCs w:val="28"/>
          <w:shd w:val="clear" w:color="auto" w:fill="FFFFFF"/>
          <w:lang w:val="en-US" w:eastAsia="zh-CN"/>
        </w:rPr>
      </w:pPr>
      <w:r>
        <w:rPr>
          <w:rFonts w:hint="default"/>
          <w:b w:val="0"/>
          <w:bCs w:val="0"/>
          <w:sz w:val="24"/>
          <w:szCs w:val="28"/>
          <w:shd w:val="clear" w:color="auto" w:fill="FFFFFF"/>
          <w:lang w:val="en-US" w:eastAsia="zh-CN"/>
        </w:rPr>
        <w:t>（2）个人信息</w:t>
      </w:r>
    </w:p>
    <w:p w14:paraId="4E278048">
      <w:pPr>
        <w:spacing w:before="240" w:after="120" w:line="400" w:lineRule="exact"/>
        <w:outlineLvl w:val="2"/>
        <w:rPr>
          <w:rFonts w:hint="default"/>
          <w:b w:val="0"/>
          <w:bCs w:val="0"/>
          <w:sz w:val="24"/>
          <w:szCs w:val="28"/>
          <w:shd w:val="clear" w:color="auto" w:fill="FFFFFF"/>
          <w:lang w:val="en-US" w:eastAsia="zh-CN"/>
        </w:rPr>
      </w:pPr>
      <w:r>
        <w:rPr>
          <w:rFonts w:hint="default"/>
          <w:b w:val="0"/>
          <w:bCs w:val="0"/>
          <w:sz w:val="24"/>
          <w:szCs w:val="28"/>
          <w:shd w:val="clear" w:color="auto" w:fill="FFFFFF"/>
          <w:lang w:val="en-US" w:eastAsia="zh-CN"/>
        </w:rPr>
        <w:t>个人资料：查看和修改个人信息</w:t>
      </w:r>
    </w:p>
    <w:p w14:paraId="024A842A">
      <w:pPr>
        <w:spacing w:before="240" w:after="120" w:line="400" w:lineRule="exact"/>
        <w:outlineLvl w:val="2"/>
        <w:rPr>
          <w:rFonts w:hint="default"/>
          <w:b w:val="0"/>
          <w:bCs w:val="0"/>
          <w:sz w:val="24"/>
          <w:szCs w:val="28"/>
          <w:shd w:val="clear" w:color="auto" w:fill="FFFFFF"/>
          <w:lang w:val="en-US" w:eastAsia="zh-CN"/>
        </w:rPr>
      </w:pPr>
      <w:r>
        <w:rPr>
          <w:rFonts w:hint="default"/>
          <w:b w:val="0"/>
          <w:bCs w:val="0"/>
          <w:sz w:val="24"/>
          <w:szCs w:val="28"/>
          <w:shd w:val="clear" w:color="auto" w:fill="FFFFFF"/>
          <w:lang w:val="en-US" w:eastAsia="zh-CN"/>
        </w:rPr>
        <w:t>密码修改：修改登录密码</w:t>
      </w:r>
    </w:p>
    <w:p w14:paraId="79E51B0E">
      <w:pPr>
        <w:spacing w:before="240" w:after="120" w:line="400" w:lineRule="exact"/>
        <w:outlineLvl w:val="2"/>
        <w:rPr>
          <w:rFonts w:hint="eastAsia"/>
          <w:b/>
          <w:sz w:val="28"/>
          <w:szCs w:val="30"/>
          <w:shd w:val="clear" w:color="auto" w:fill="FFFFFF"/>
          <w:lang w:val="en-US" w:eastAsia="zh-CN"/>
        </w:rPr>
      </w:pPr>
      <w:r>
        <w:rPr>
          <w:rFonts w:hint="eastAsia"/>
          <w:b/>
          <w:sz w:val="28"/>
          <w:szCs w:val="30"/>
          <w:shd w:val="clear" w:color="auto" w:fill="FFFFFF"/>
        </w:rPr>
        <w:t>3.</w:t>
      </w:r>
      <w:r>
        <w:rPr>
          <w:rFonts w:hint="eastAsia"/>
          <w:b/>
          <w:sz w:val="28"/>
          <w:szCs w:val="30"/>
          <w:shd w:val="clear" w:color="auto" w:fill="FFFFFF"/>
          <w:lang w:val="en-US" w:eastAsia="zh-CN"/>
        </w:rPr>
        <w:t>3</w:t>
      </w:r>
      <w:r>
        <w:rPr>
          <w:rFonts w:hint="eastAsia"/>
          <w:b/>
          <w:sz w:val="28"/>
          <w:szCs w:val="30"/>
          <w:shd w:val="clear" w:color="auto" w:fill="FFFFFF"/>
        </w:rPr>
        <w:t xml:space="preserve"> </w:t>
      </w:r>
      <w:r>
        <w:rPr>
          <w:rFonts w:hint="eastAsia"/>
          <w:b/>
          <w:sz w:val="28"/>
          <w:szCs w:val="30"/>
          <w:shd w:val="clear" w:color="auto" w:fill="FFFFFF"/>
          <w:lang w:val="en-US" w:eastAsia="zh-CN"/>
        </w:rPr>
        <w:t>可行性分析</w:t>
      </w:r>
    </w:p>
    <w:p w14:paraId="1C5EDACD">
      <w:pPr>
        <w:spacing w:before="240" w:after="120" w:line="400" w:lineRule="exact"/>
        <w:outlineLvl w:val="2"/>
        <w:rPr>
          <w:rFonts w:hint="default"/>
          <w:b w:val="0"/>
          <w:bCs/>
          <w:sz w:val="24"/>
          <w:szCs w:val="24"/>
          <w:shd w:val="clear" w:color="auto" w:fill="FFFFFF"/>
          <w:lang w:val="en-US" w:eastAsia="zh-CN"/>
        </w:rPr>
      </w:pPr>
      <w:r>
        <w:rPr>
          <w:rFonts w:hint="default"/>
          <w:b w:val="0"/>
          <w:bCs/>
          <w:sz w:val="24"/>
          <w:szCs w:val="24"/>
          <w:shd w:val="clear" w:color="auto" w:fill="FFFFFF"/>
          <w:lang w:val="en-US" w:eastAsia="zh-CN"/>
        </w:rPr>
        <w:t>为了保证系统能够顺利实施，需要从多个角度对其可行性进行分析，包括技术可行性、经济可行性以及法律可行性。</w:t>
      </w:r>
    </w:p>
    <w:p w14:paraId="52AF6AD9">
      <w:pPr>
        <w:spacing w:before="240" w:after="120" w:line="400" w:lineRule="exact"/>
        <w:outlineLvl w:val="2"/>
        <w:rPr>
          <w:rFonts w:hint="eastAsia"/>
          <w:b w:val="0"/>
          <w:bCs w:val="0"/>
          <w:sz w:val="24"/>
          <w:szCs w:val="28"/>
          <w:shd w:val="clear" w:color="auto" w:fill="FFFFFF"/>
          <w:lang w:val="en-US" w:eastAsia="zh-CN"/>
        </w:rPr>
      </w:pPr>
      <w:r>
        <w:rPr>
          <w:rFonts w:hint="eastAsia"/>
          <w:b w:val="0"/>
          <w:bCs w:val="0"/>
          <w:sz w:val="24"/>
          <w:szCs w:val="28"/>
          <w:shd w:val="clear" w:color="auto" w:fill="FFFFFF"/>
          <w:lang w:val="en-US" w:eastAsia="zh-CN"/>
        </w:rPr>
        <w:t>（1）技术可行性</w:t>
      </w:r>
    </w:p>
    <w:p w14:paraId="1651974C">
      <w:pPr>
        <w:spacing w:before="240" w:after="120" w:line="400" w:lineRule="exact"/>
        <w:outlineLvl w:val="2"/>
        <w:rPr>
          <w:rFonts w:hint="eastAsia"/>
          <w:b w:val="0"/>
          <w:bCs w:val="0"/>
          <w:sz w:val="24"/>
          <w:szCs w:val="28"/>
          <w:shd w:val="clear" w:color="auto" w:fill="FFFFFF"/>
          <w:lang w:val="en-US" w:eastAsia="zh-CN"/>
        </w:rPr>
      </w:pPr>
      <w:r>
        <w:rPr>
          <w:rFonts w:hint="eastAsia"/>
          <w:b w:val="0"/>
          <w:bCs w:val="0"/>
          <w:sz w:val="24"/>
          <w:szCs w:val="28"/>
          <w:shd w:val="clear" w:color="auto" w:fill="FFFFFF"/>
          <w:lang w:val="en-US" w:eastAsia="zh-CN"/>
        </w:rPr>
        <w:t>在系统设计中，前端采用原生JavaScript技术栈，以单页面应用（SPA）形式组织，借助ES6+的现代语法特性、模块化组织和面向对象编程，以满足本系统的多样化交互需求。原生JavaScript无需复杂的构建工具和框架依赖，降低了技术复杂度，同时保证了良好的浏览器兼容性和运行性能。</w:t>
      </w:r>
    </w:p>
    <w:p w14:paraId="097BA6F9">
      <w:pPr>
        <w:spacing w:before="240" w:after="120" w:line="400" w:lineRule="exact"/>
        <w:outlineLvl w:val="2"/>
        <w:rPr>
          <w:rFonts w:hint="eastAsia"/>
          <w:b w:val="0"/>
          <w:bCs w:val="0"/>
          <w:sz w:val="24"/>
          <w:szCs w:val="28"/>
          <w:shd w:val="clear" w:color="auto" w:fill="FFFFFF"/>
          <w:lang w:val="en-US" w:eastAsia="zh-CN"/>
        </w:rPr>
      </w:pPr>
      <w:r>
        <w:rPr>
          <w:rFonts w:hint="eastAsia"/>
          <w:b w:val="0"/>
          <w:bCs w:val="0"/>
          <w:sz w:val="24"/>
          <w:szCs w:val="28"/>
          <w:shd w:val="clear" w:color="auto" w:fill="FFFFFF"/>
          <w:lang w:val="en-US" w:eastAsia="zh-CN"/>
        </w:rPr>
        <w:t>后端基于Java的Spring Boot框架，通过其开箱即用的特性和Spring Data JPA的ORM技术，实现后端与MySQL数据库的高效交互，确保数据处理与业务逻辑的稳定性。Spring Boot的自动配置和嵌入式Tomcat服务器简化了部署流程，提高了开发效率。</w:t>
      </w:r>
    </w:p>
    <w:p w14:paraId="6DA50D3F">
      <w:pPr>
        <w:spacing w:before="240" w:after="120" w:line="400" w:lineRule="exact"/>
        <w:outlineLvl w:val="2"/>
        <w:rPr>
          <w:rFonts w:hint="eastAsia"/>
          <w:b w:val="0"/>
          <w:bCs w:val="0"/>
          <w:sz w:val="24"/>
          <w:szCs w:val="28"/>
          <w:shd w:val="clear" w:color="auto" w:fill="FFFFFF"/>
          <w:lang w:val="en-US" w:eastAsia="zh-CN"/>
        </w:rPr>
      </w:pPr>
      <w:r>
        <w:rPr>
          <w:rFonts w:hint="eastAsia"/>
          <w:b w:val="0"/>
          <w:bCs w:val="0"/>
          <w:sz w:val="24"/>
          <w:szCs w:val="28"/>
          <w:shd w:val="clear" w:color="auto" w:fill="FFFFFF"/>
          <w:lang w:val="en-US" w:eastAsia="zh-CN"/>
        </w:rPr>
        <w:t>数据库选用成熟稳定的MySQL关系型数据库，以其高性能和强扩展性满足仓储管理系统的数据存储与事务处理需求。通过合理的表结构设计和索引优化，能够支持大规模商品数据和并发操作。</w:t>
      </w:r>
    </w:p>
    <w:p w14:paraId="217D0BDD">
      <w:pPr>
        <w:spacing w:before="240" w:after="120" w:line="400" w:lineRule="exact"/>
        <w:outlineLvl w:val="2"/>
        <w:rPr>
          <w:rFonts w:hint="eastAsia"/>
          <w:b w:val="0"/>
          <w:bCs w:val="0"/>
          <w:sz w:val="24"/>
          <w:szCs w:val="28"/>
          <w:shd w:val="clear" w:color="auto" w:fill="FFFFFF"/>
          <w:lang w:val="en-US" w:eastAsia="zh-CN"/>
        </w:rPr>
      </w:pPr>
      <w:r>
        <w:rPr>
          <w:rFonts w:hint="eastAsia"/>
          <w:b w:val="0"/>
          <w:bCs w:val="0"/>
          <w:sz w:val="24"/>
          <w:szCs w:val="28"/>
          <w:shd w:val="clear" w:color="auto" w:fill="FFFFFF"/>
          <w:lang w:val="en-US" w:eastAsia="zh-CN"/>
        </w:rPr>
        <w:t>开发环境配置选择目前广泛使用的Java开发集成环境IntelliJ IDEA，其跨平台特性、丰富的插件生态和友好的交互界面，全面支持Spring Boot项目的开发、调试与维护。配合Maven进行依赖管理和项目构建，形成了完整的技术开发体系。</w:t>
      </w:r>
    </w:p>
    <w:p w14:paraId="6A54B846">
      <w:pPr>
        <w:spacing w:before="240" w:after="120" w:line="400" w:lineRule="exact"/>
        <w:outlineLvl w:val="2"/>
        <w:rPr>
          <w:rFonts w:hint="eastAsia"/>
          <w:b/>
          <w:bCs/>
          <w:sz w:val="24"/>
          <w:szCs w:val="28"/>
          <w:shd w:val="clear" w:color="auto" w:fill="FFFFFF"/>
          <w:lang w:val="en-US" w:eastAsia="zh-CN"/>
        </w:rPr>
      </w:pPr>
      <w:r>
        <w:rPr>
          <w:rFonts w:hint="eastAsia"/>
          <w:b w:val="0"/>
          <w:bCs w:val="0"/>
          <w:sz w:val="24"/>
          <w:szCs w:val="28"/>
          <w:shd w:val="clear" w:color="auto" w:fill="FFFFFF"/>
          <w:lang w:eastAsia="zh-CN"/>
        </w:rPr>
        <w:t>（</w:t>
      </w:r>
      <w:r>
        <w:rPr>
          <w:rFonts w:hint="eastAsia"/>
          <w:b w:val="0"/>
          <w:bCs w:val="0"/>
          <w:sz w:val="24"/>
          <w:szCs w:val="28"/>
          <w:shd w:val="clear" w:color="auto" w:fill="FFFFFF"/>
          <w:lang w:val="en-US" w:eastAsia="zh-CN"/>
        </w:rPr>
        <w:t>2）经济可行性</w:t>
      </w:r>
    </w:p>
    <w:p w14:paraId="67C01D19">
      <w:pPr>
        <w:spacing w:before="240" w:after="120" w:line="400" w:lineRule="exact"/>
        <w:outlineLvl w:val="2"/>
        <w:rPr>
          <w:rFonts w:hint="default"/>
          <w:b w:val="0"/>
          <w:bCs w:val="0"/>
          <w:sz w:val="24"/>
          <w:szCs w:val="28"/>
          <w:shd w:val="clear" w:color="auto" w:fill="FFFFFF"/>
          <w:lang w:val="en-US" w:eastAsia="zh-CN"/>
        </w:rPr>
      </w:pPr>
      <w:r>
        <w:rPr>
          <w:rFonts w:hint="default"/>
          <w:b w:val="0"/>
          <w:bCs w:val="0"/>
          <w:sz w:val="24"/>
          <w:szCs w:val="28"/>
          <w:shd w:val="clear" w:color="auto" w:fill="FFFFFF"/>
          <w:lang w:val="en-US" w:eastAsia="zh-CN"/>
        </w:rPr>
        <w:t>在项目开发过程中，所选用的前端技术（HTML/CSS/JavaScript）、后端框架Spring Boot，以及数据库管理系统MySQL，均属于开源软件资源。这意味着项目建设无需承担软件授权费用，主要成本支出集中在开发人力方面。系统采用轻量级技术栈，不依赖昂贵的商业中间件和云服务，降低了对服务器配置的要求，减少了硬件方面的开销。</w:t>
      </w:r>
    </w:p>
    <w:p w14:paraId="5A944175">
      <w:pPr>
        <w:spacing w:before="240" w:after="120" w:line="400" w:lineRule="exact"/>
        <w:outlineLvl w:val="2"/>
        <w:rPr>
          <w:rFonts w:hint="default"/>
          <w:b w:val="0"/>
          <w:bCs w:val="0"/>
          <w:sz w:val="24"/>
          <w:szCs w:val="28"/>
          <w:shd w:val="clear" w:color="auto" w:fill="FFFFFF"/>
          <w:lang w:val="en-US" w:eastAsia="zh-CN"/>
        </w:rPr>
      </w:pPr>
    </w:p>
    <w:p w14:paraId="4EB5B669">
      <w:pPr>
        <w:spacing w:before="240" w:after="120" w:line="400" w:lineRule="exact"/>
        <w:outlineLvl w:val="2"/>
        <w:rPr>
          <w:rFonts w:hint="default"/>
          <w:b w:val="0"/>
          <w:bCs w:val="0"/>
          <w:sz w:val="24"/>
          <w:szCs w:val="28"/>
          <w:shd w:val="clear" w:color="auto" w:fill="FFFFFF"/>
          <w:lang w:val="en-US" w:eastAsia="zh-CN"/>
        </w:rPr>
      </w:pPr>
      <w:r>
        <w:rPr>
          <w:rFonts w:hint="default"/>
          <w:b w:val="0"/>
          <w:bCs w:val="0"/>
          <w:sz w:val="24"/>
          <w:szCs w:val="28"/>
          <w:shd w:val="clear" w:color="auto" w:fill="FFFFFF"/>
          <w:lang w:val="en-US" w:eastAsia="zh-CN"/>
        </w:rPr>
        <w:t>从商业应用角度来看，本设计契合当前零售行业数字化转型的市场需求。若将其投入实际运营，仓库货架管理系统凭借其精准的库存管理、智能的货位分配和可视化的操作界面，能够显著提升仓储作业效率，降低运营成本，具备较强的市场竞争力和应用价值。系统采用模块化设计，便于后续功能扩展和定制化开发，具有良好的投资回报潜力。由此可以判定，该设计方案在经济层面具备较高的可行性与实施价值。</w:t>
      </w:r>
    </w:p>
    <w:p w14:paraId="2802DAF7">
      <w:pPr>
        <w:spacing w:before="240" w:after="120" w:line="400" w:lineRule="exact"/>
        <w:outlineLvl w:val="2"/>
        <w:rPr>
          <w:rFonts w:hint="default" w:eastAsia="宋体"/>
          <w:b w:val="0"/>
          <w:bCs w:val="0"/>
          <w:sz w:val="24"/>
          <w:szCs w:val="28"/>
          <w:shd w:val="clear" w:color="auto" w:fill="FFFFFF"/>
          <w:lang w:val="en-US" w:eastAsia="zh-CN"/>
        </w:rPr>
      </w:pPr>
      <w:r>
        <w:rPr>
          <w:rFonts w:hint="eastAsia"/>
          <w:b w:val="0"/>
          <w:bCs w:val="0"/>
          <w:sz w:val="24"/>
          <w:szCs w:val="28"/>
          <w:shd w:val="clear" w:color="auto" w:fill="FFFFFF"/>
          <w:lang w:eastAsia="zh-CN"/>
        </w:rPr>
        <w:t>（</w:t>
      </w:r>
      <w:r>
        <w:rPr>
          <w:rFonts w:hint="eastAsia"/>
          <w:b w:val="0"/>
          <w:bCs w:val="0"/>
          <w:sz w:val="24"/>
          <w:szCs w:val="28"/>
          <w:shd w:val="clear" w:color="auto" w:fill="FFFFFF"/>
          <w:lang w:val="en-US" w:eastAsia="zh-CN"/>
        </w:rPr>
        <w:t>3）法律可行性</w:t>
      </w:r>
    </w:p>
    <w:p w14:paraId="76AD216A">
      <w:pPr>
        <w:spacing w:before="240" w:after="120" w:line="400" w:lineRule="exact"/>
        <w:outlineLvl w:val="2"/>
        <w:rPr>
          <w:rFonts w:hint="default"/>
          <w:b w:val="0"/>
          <w:bCs w:val="0"/>
          <w:sz w:val="24"/>
          <w:szCs w:val="28"/>
          <w:shd w:val="clear" w:color="auto" w:fill="FFFFFF"/>
          <w:lang w:val="en-US" w:eastAsia="zh-CN"/>
        </w:rPr>
      </w:pPr>
      <w:r>
        <w:rPr>
          <w:rFonts w:hint="default"/>
          <w:b w:val="0"/>
          <w:bCs w:val="0"/>
          <w:sz w:val="24"/>
          <w:szCs w:val="28"/>
          <w:shd w:val="clear" w:color="auto" w:fill="FFFFFF"/>
          <w:lang w:val="en-US" w:eastAsia="zh-CN"/>
        </w:rPr>
        <w:t>本系统在设计与开发过程中，严格遵守相关法律法规和行业标准。系统所使用的技术框架、开发工具和数据库均为开源软件，遵循其对应的开源许可协议（如Apache 2.0、GPL等），避免侵犯第三方知识产权。系统处理的数据仅限于企业内部仓储管理信息，不涉及用户隐私数据收集和个人信息处理，符合数据安全相关法规要求。</w:t>
      </w:r>
    </w:p>
    <w:p w14:paraId="035E2EFA">
      <w:pPr>
        <w:spacing w:before="240" w:after="120" w:line="400" w:lineRule="exact"/>
        <w:outlineLvl w:val="2"/>
        <w:rPr>
          <w:rFonts w:hint="default"/>
          <w:b w:val="0"/>
          <w:bCs w:val="0"/>
          <w:sz w:val="24"/>
          <w:szCs w:val="28"/>
          <w:shd w:val="clear" w:color="auto" w:fill="FFFFFF"/>
          <w:lang w:val="en-US" w:eastAsia="zh-CN"/>
        </w:rPr>
      </w:pPr>
    </w:p>
    <w:p w14:paraId="260C6E6D">
      <w:pPr>
        <w:spacing w:before="240" w:after="120" w:line="400" w:lineRule="exact"/>
        <w:outlineLvl w:val="2"/>
        <w:rPr>
          <w:rFonts w:hint="default"/>
          <w:b w:val="0"/>
          <w:bCs w:val="0"/>
          <w:sz w:val="24"/>
          <w:szCs w:val="28"/>
          <w:shd w:val="clear" w:color="auto" w:fill="FFFFFF"/>
          <w:lang w:val="en-US" w:eastAsia="zh-CN"/>
        </w:rPr>
      </w:pPr>
      <w:r>
        <w:rPr>
          <w:rFonts w:hint="default"/>
          <w:b w:val="0"/>
          <w:bCs w:val="0"/>
          <w:sz w:val="24"/>
          <w:szCs w:val="28"/>
          <w:shd w:val="clear" w:color="auto" w:fill="FFFFFF"/>
          <w:lang w:val="en-US" w:eastAsia="zh-CN"/>
        </w:rPr>
        <w:t>在功能设计上，系统专注于提升仓储管理效率，不包含任何违法违规内容，不会对国家利益、社会公共利益和他人合法权益造成损害。开发过程中遵循软件工程规范，确保代码质量和系统安全性，为后续的软件著作权申请和技术成果保护奠定基础。综上，该设计方案在法律层面具备充分的可行性。</w:t>
      </w:r>
    </w:p>
    <w:p w14:paraId="3A954D40">
      <w:pPr>
        <w:spacing w:before="240" w:after="120" w:line="400" w:lineRule="exact"/>
        <w:outlineLvl w:val="2"/>
        <w:rPr>
          <w:rFonts w:hint="default"/>
          <w:b w:val="0"/>
          <w:bCs/>
          <w:sz w:val="24"/>
          <w:szCs w:val="24"/>
          <w:shd w:val="clear" w:color="auto" w:fill="FFFFFF"/>
          <w:lang w:val="en-US" w:eastAsia="zh-CN"/>
        </w:rPr>
      </w:pPr>
      <w:r>
        <w:rPr>
          <w:rFonts w:hint="default"/>
          <w:b w:val="0"/>
          <w:bCs/>
          <w:sz w:val="24"/>
          <w:szCs w:val="24"/>
          <w:shd w:val="clear" w:color="auto" w:fill="FFFFFF"/>
          <w:lang w:val="en-US" w:eastAsia="zh-CN"/>
        </w:rPr>
        <w:t>综合以上分析，该系统在技术、经济及法律等方面均具备实施条件，具有良好的可行性。</w:t>
      </w:r>
    </w:p>
    <w:bookmarkEnd w:id="109"/>
    <w:bookmarkEnd w:id="110"/>
    <w:bookmarkEnd w:id="111"/>
    <w:bookmarkEnd w:id="112"/>
    <w:bookmarkEnd w:id="113"/>
    <w:bookmarkEnd w:id="114"/>
    <w:bookmarkEnd w:id="115"/>
    <w:bookmarkEnd w:id="116"/>
    <w:bookmarkEnd w:id="117"/>
    <w:bookmarkEnd w:id="118"/>
    <w:p w14:paraId="456796CA">
      <w:pPr>
        <w:spacing w:before="480" w:after="360" w:line="400" w:lineRule="exact"/>
        <w:jc w:val="center"/>
        <w:outlineLvl w:val="0"/>
        <w:rPr>
          <w:rFonts w:hint="default" w:eastAsia="宋体"/>
          <w:b/>
          <w:bCs/>
          <w:color w:val="000000"/>
          <w:sz w:val="32"/>
          <w:szCs w:val="32"/>
          <w:shd w:val="clear" w:color="auto" w:fill="FFFFFF"/>
          <w:lang w:val="en-US" w:eastAsia="zh-CN"/>
        </w:rPr>
      </w:pPr>
      <w:bookmarkStart w:id="119" w:name="_Toc18149"/>
      <w:bookmarkStart w:id="120" w:name="_Toc30950"/>
      <w:bookmarkStart w:id="121" w:name="_Toc29471"/>
      <w:bookmarkStart w:id="122" w:name="_Toc22582"/>
      <w:bookmarkStart w:id="123" w:name="_Toc7766_WPSOffice_Level1"/>
      <w:bookmarkStart w:id="124" w:name="_Toc1627"/>
      <w:bookmarkStart w:id="125" w:name="_Toc10585"/>
      <w:bookmarkStart w:id="126" w:name="_Toc19923"/>
      <w:bookmarkStart w:id="127" w:name="_Toc11945"/>
      <w:bookmarkStart w:id="128" w:name="_Toc10000"/>
      <w:r>
        <w:rPr>
          <w:rFonts w:hint="eastAsia"/>
          <w:b/>
          <w:bCs/>
          <w:color w:val="000000"/>
          <w:sz w:val="32"/>
          <w:szCs w:val="32"/>
          <w:shd w:val="clear" w:color="auto" w:fill="FFFFFF"/>
          <w:lang w:val="en-US" w:eastAsia="zh-CN"/>
        </w:rPr>
        <w:br w:type="page"/>
      </w:r>
      <w:r>
        <w:rPr>
          <w:rFonts w:hint="eastAsia"/>
          <w:b/>
          <w:bCs/>
          <w:color w:val="000000"/>
          <w:sz w:val="32"/>
          <w:szCs w:val="32"/>
          <w:shd w:val="clear" w:color="auto" w:fill="FFFFFF"/>
          <w:lang w:val="en-US" w:eastAsia="zh-CN"/>
        </w:rPr>
        <w:t>第</w:t>
      </w:r>
      <w:r>
        <w:rPr>
          <w:rFonts w:hint="eastAsia"/>
          <w:b/>
          <w:bCs/>
          <w:color w:val="000000"/>
          <w:sz w:val="32"/>
          <w:szCs w:val="32"/>
          <w:shd w:val="clear" w:color="auto" w:fill="FFFFFF"/>
        </w:rPr>
        <w:t>4</w:t>
      </w:r>
      <w:r>
        <w:rPr>
          <w:rFonts w:hint="eastAsia"/>
          <w:b/>
          <w:bCs/>
          <w:color w:val="000000"/>
          <w:sz w:val="32"/>
          <w:szCs w:val="32"/>
          <w:shd w:val="clear" w:color="auto" w:fill="FFFFFF"/>
          <w:lang w:val="en-US" w:eastAsia="zh-CN"/>
        </w:rPr>
        <w:t>章</w:t>
      </w:r>
      <w:r>
        <w:rPr>
          <w:rFonts w:hint="eastAsia"/>
          <w:b/>
          <w:bCs/>
          <w:color w:val="000000"/>
          <w:sz w:val="32"/>
          <w:szCs w:val="32"/>
          <w:shd w:val="clear" w:color="auto" w:fill="FFFFFF"/>
        </w:rPr>
        <w:t xml:space="preserve"> </w:t>
      </w:r>
      <w:bookmarkEnd w:id="119"/>
      <w:bookmarkEnd w:id="120"/>
      <w:bookmarkEnd w:id="121"/>
      <w:bookmarkEnd w:id="122"/>
      <w:bookmarkEnd w:id="123"/>
      <w:bookmarkEnd w:id="124"/>
      <w:bookmarkEnd w:id="125"/>
      <w:bookmarkEnd w:id="126"/>
      <w:bookmarkEnd w:id="127"/>
      <w:bookmarkEnd w:id="128"/>
      <w:r>
        <w:rPr>
          <w:rFonts w:hint="eastAsia"/>
          <w:b/>
          <w:bCs/>
          <w:color w:val="000000"/>
          <w:sz w:val="32"/>
          <w:szCs w:val="32"/>
          <w:shd w:val="clear" w:color="auto" w:fill="FFFFFF"/>
          <w:lang w:val="en-US" w:eastAsia="zh-CN"/>
        </w:rPr>
        <w:t>系统设计</w:t>
      </w:r>
    </w:p>
    <w:p w14:paraId="58E45B82">
      <w:pPr>
        <w:spacing w:before="480" w:after="120" w:line="400" w:lineRule="exact"/>
        <w:outlineLvl w:val="1"/>
        <w:rPr>
          <w:rFonts w:hint="default" w:eastAsia="宋体"/>
          <w:b/>
          <w:sz w:val="28"/>
          <w:szCs w:val="30"/>
          <w:shd w:val="clear" w:color="auto" w:fill="FFFFFF"/>
          <w:lang w:val="en-US" w:eastAsia="zh-CN"/>
        </w:rPr>
      </w:pPr>
      <w:bookmarkStart w:id="129" w:name="_Toc23535_WPSOffice_Level2"/>
      <w:bookmarkStart w:id="130" w:name="_Toc387"/>
      <w:bookmarkStart w:id="131" w:name="_Toc28228"/>
      <w:bookmarkStart w:id="132" w:name="_Toc22371"/>
      <w:bookmarkStart w:id="133" w:name="_Toc25914"/>
      <w:bookmarkStart w:id="134" w:name="_Toc22844"/>
      <w:bookmarkStart w:id="135" w:name="_Toc11955"/>
      <w:bookmarkStart w:id="136" w:name="_Toc25882"/>
      <w:bookmarkStart w:id="137" w:name="_Toc13181"/>
      <w:bookmarkStart w:id="138" w:name="_Toc14417"/>
      <w:r>
        <w:rPr>
          <w:rFonts w:hint="eastAsia"/>
          <w:b/>
          <w:sz w:val="28"/>
          <w:szCs w:val="30"/>
          <w:shd w:val="clear" w:color="auto" w:fill="FFFFFF"/>
        </w:rPr>
        <w:t xml:space="preserve">4.1 </w:t>
      </w:r>
      <w:bookmarkEnd w:id="129"/>
      <w:bookmarkEnd w:id="130"/>
      <w:bookmarkEnd w:id="131"/>
      <w:bookmarkEnd w:id="132"/>
      <w:bookmarkEnd w:id="133"/>
      <w:bookmarkEnd w:id="134"/>
      <w:bookmarkEnd w:id="135"/>
      <w:bookmarkEnd w:id="136"/>
      <w:bookmarkEnd w:id="137"/>
      <w:bookmarkEnd w:id="138"/>
      <w:r>
        <w:rPr>
          <w:rFonts w:hint="eastAsia"/>
          <w:b/>
          <w:sz w:val="28"/>
          <w:szCs w:val="30"/>
          <w:shd w:val="clear" w:color="auto" w:fill="FFFFFF"/>
          <w:lang w:val="en-US" w:eastAsia="zh-CN"/>
        </w:rPr>
        <w:t>系统总体设计</w:t>
      </w:r>
    </w:p>
    <w:p w14:paraId="681AC599">
      <w:pPr>
        <w:spacing w:before="240" w:after="120" w:line="400" w:lineRule="exact"/>
        <w:outlineLvl w:val="2"/>
        <w:rPr>
          <w:rFonts w:hint="eastAsia"/>
          <w:sz w:val="24"/>
        </w:rPr>
      </w:pPr>
      <w:bookmarkStart w:id="139" w:name="_Toc6652"/>
      <w:bookmarkStart w:id="140" w:name="_Toc24152"/>
      <w:bookmarkStart w:id="141" w:name="_Toc8539"/>
      <w:bookmarkStart w:id="142" w:name="_Toc185"/>
      <w:bookmarkStart w:id="143" w:name="_Toc11984"/>
      <w:bookmarkStart w:id="144" w:name="_Toc27652"/>
      <w:bookmarkStart w:id="145" w:name="_Toc23535_WPSOffice_Level3"/>
      <w:bookmarkStart w:id="146" w:name="_Toc659"/>
      <w:bookmarkStart w:id="147" w:name="_Toc31055"/>
      <w:bookmarkStart w:id="148" w:name="_Toc25211"/>
      <w:r>
        <w:rPr>
          <w:rFonts w:hint="eastAsia"/>
          <w:sz w:val="24"/>
        </w:rPr>
        <w:t>本系统面向社区超市的仓储管理场景进行设计与实现，旨在提升超市日常库存管理的信息化水平与运营效率。系统主要服务对象包括仓库管理员与超市工作人员，通过统一平台实现商品入库、出库、移库及库存盘点等核心业务操作，从而优化传统手工记账的仓储管理流程。</w:t>
      </w:r>
    </w:p>
    <w:p w14:paraId="2F8AD313">
      <w:pPr>
        <w:spacing w:before="240" w:after="120" w:line="400" w:lineRule="exact"/>
        <w:outlineLvl w:val="2"/>
        <w:rPr>
          <w:rFonts w:hint="eastAsia"/>
          <w:sz w:val="24"/>
        </w:rPr>
      </w:pPr>
      <w:r>
        <w:rPr>
          <w:rFonts w:hint="eastAsia"/>
          <w:sz w:val="24"/>
        </w:rPr>
        <w:t>在功能结构上，系统以库存管理为核心，围绕商品信息维护与仓库库位管理两大基础模块展开。其中，库存管理涵盖商品入库登记、出库扣减、库位移库调整以及库存实时查询等环节，形成完整的库存流转闭环。通过该流程设计，可以有效降低库存差错率，提高仓储作业效率。</w:t>
      </w:r>
    </w:p>
    <w:p w14:paraId="04F4DEF8">
      <w:pPr>
        <w:spacing w:before="240" w:after="120" w:line="400" w:lineRule="exact"/>
        <w:outlineLvl w:val="2"/>
        <w:rPr>
          <w:rFonts w:hint="eastAsia"/>
          <w:b/>
          <w:bCs/>
          <w:lang w:val="en-US" w:eastAsia="zh-CN"/>
        </w:rPr>
      </w:pPr>
      <w:r>
        <w:rPr>
          <w:rFonts w:hint="eastAsia"/>
          <w:b/>
          <w:bCs/>
          <w:lang w:val="en-US" w:eastAsia="zh-CN"/>
        </w:rPr>
        <w:pict>
          <v:shape id="_x0000_s2053" o:spid="_x0000_s2053" o:spt="75" alt="d3ed2b8d1582cf5cbfc5fa25bbfc5caa" type="#_x0000_t75" style="position:absolute;left:0pt;margin-left:-3.05pt;margin-top:117.3pt;height:62.2pt;width:453.05pt;mso-wrap-distance-bottom:0pt;mso-wrap-distance-top:0pt;z-index:251660288;mso-width-relative:page;mso-height-relative:page;" filled="f" o:preferrelative="t" stroked="f" coordsize="21600,21600">
            <v:path/>
            <v:fill on="f" focussize="0,0"/>
            <v:stroke on="f"/>
            <v:imagedata r:id="rId18" o:title="d3ed2b8d1582cf5cbfc5fa25bbfc5caa"/>
            <o:lock v:ext="edit" aspectratio="t"/>
            <w10:wrap type="topAndBottom"/>
          </v:shape>
        </w:pict>
      </w:r>
      <w:r>
        <w:rPr>
          <w:rFonts w:hint="eastAsia"/>
          <w:sz w:val="24"/>
        </w:rPr>
        <w:t>此外，系统还提供货架管理功能，用于对仓库的库区、货架、层位及库位进行四层精细化定义，从而实现对商品存储位置的精确追踪。同时，引入商品分类与供应商信息管理，支持对商品类型与来源的统一维护，提升数据管理的规范性与可维护性。总体来看，本系统通过对仓储各环节功能的整合，实现了超市库存的统一信息化管理，为后续系统详细设计与功能实现提供了基础。系统功能结构图如图4-1所示。</w:t>
      </w:r>
    </w:p>
    <w:p w14:paraId="2C6F307D">
      <w:pPr>
        <w:spacing w:before="240" w:after="120" w:line="400" w:lineRule="exact"/>
        <w:jc w:val="center"/>
        <w:outlineLvl w:val="2"/>
        <w:rPr>
          <w:rFonts w:hint="eastAsia"/>
          <w:b/>
          <w:bCs/>
          <w:lang w:val="en-US" w:eastAsia="zh-CN"/>
        </w:rPr>
      </w:pPr>
      <w:r>
        <w:rPr>
          <w:rFonts w:hint="eastAsia"/>
          <w:b/>
          <w:bCs/>
          <w:lang w:val="en-US" w:eastAsia="zh-CN"/>
        </w:rPr>
        <w:t xml:space="preserve">图 </w:t>
      </w:r>
      <w:r>
        <w:rPr>
          <w:rFonts w:hint="default"/>
          <w:b/>
          <w:bCs/>
          <w:lang w:val="en-US" w:eastAsia="zh-CN"/>
        </w:rPr>
        <w:t xml:space="preserve">4-1 </w:t>
      </w:r>
      <w:r>
        <w:rPr>
          <w:rFonts w:hint="eastAsia"/>
          <w:b/>
          <w:bCs/>
          <w:lang w:val="en-US" w:eastAsia="zh-CN"/>
        </w:rPr>
        <w:t>系统功能结构图</w:t>
      </w:r>
    </w:p>
    <w:p w14:paraId="7FB33E58">
      <w:pPr>
        <w:spacing w:before="240" w:after="120" w:line="400" w:lineRule="exact"/>
        <w:jc w:val="left"/>
        <w:outlineLvl w:val="2"/>
        <w:rPr>
          <w:rFonts w:hint="eastAsia"/>
          <w:b/>
          <w:bCs/>
          <w:lang w:val="en-US" w:eastAsia="zh-CN"/>
        </w:rPr>
      </w:pPr>
    </w:p>
    <w:p w14:paraId="6A309AA2">
      <w:pPr>
        <w:spacing w:before="480" w:after="120" w:line="400" w:lineRule="exact"/>
        <w:outlineLvl w:val="1"/>
        <w:rPr>
          <w:rFonts w:hint="eastAsia"/>
          <w:b/>
          <w:sz w:val="28"/>
          <w:szCs w:val="30"/>
          <w:shd w:val="clear" w:color="auto" w:fill="FFFFFF"/>
        </w:rPr>
      </w:pPr>
      <w:r>
        <w:rPr>
          <w:rFonts w:hint="eastAsia"/>
          <w:b/>
          <w:sz w:val="28"/>
          <w:szCs w:val="30"/>
          <w:shd w:val="clear" w:color="auto" w:fill="FFFFFF"/>
        </w:rPr>
        <w:t>4.</w:t>
      </w:r>
      <w:r>
        <w:rPr>
          <w:rFonts w:hint="eastAsia"/>
          <w:b/>
          <w:sz w:val="28"/>
          <w:szCs w:val="30"/>
          <w:shd w:val="clear" w:color="auto" w:fill="FFFFFF"/>
          <w:lang w:val="en-US" w:eastAsia="zh-CN"/>
        </w:rPr>
        <w:t>2</w:t>
      </w:r>
      <w:r>
        <w:rPr>
          <w:rFonts w:hint="eastAsia"/>
          <w:b/>
          <w:sz w:val="28"/>
          <w:szCs w:val="30"/>
          <w:shd w:val="clear" w:color="auto" w:fill="FFFFFF"/>
        </w:rPr>
        <w:t xml:space="preserve"> 系统架构设计</w:t>
      </w:r>
    </w:p>
    <w:p w14:paraId="49B9DEF4">
      <w:pPr>
        <w:spacing w:before="240" w:after="120" w:line="400" w:lineRule="exact"/>
        <w:outlineLvl w:val="2"/>
        <w:rPr>
          <w:rFonts w:hint="eastAsia"/>
          <w:b w:val="0"/>
          <w:bCs w:val="0"/>
          <w:sz w:val="24"/>
          <w:szCs w:val="24"/>
          <w:lang w:val="en-US" w:eastAsia="zh-CN"/>
        </w:rPr>
      </w:pPr>
      <w:r>
        <w:rPr>
          <w:rFonts w:hint="eastAsia"/>
          <w:b w:val="0"/>
          <w:bCs w:val="0"/>
          <w:sz w:val="24"/>
          <w:szCs w:val="24"/>
          <w:lang w:val="en-US" w:eastAsia="zh-CN"/>
        </w:rPr>
        <w:t>在系统架构设计方面，本系统采用前后端分离的设计模式，并结合分层架构思想，对系统进行结构划分，从而提高系统的可维护性与扩展能力。系统在整体结构上划分为客户端层、接口层、业务逻辑层以及数据持久层，各层按照既定职责运行，并通过协同机制完成整体功能。在客户端层，系统采用单页面应用（SPA）模式，基于原生JavaScript技术栈配合HTML5与CSS3构建统一的操作界面，无需额外前端框架依赖，降低了技术复杂度，同时保证了良好的浏览器兼容性与运行性能。</w:t>
      </w:r>
    </w:p>
    <w:p w14:paraId="72364025">
      <w:pPr>
        <w:spacing w:before="240" w:after="120" w:line="400" w:lineRule="exact"/>
        <w:outlineLvl w:val="2"/>
        <w:rPr>
          <w:rFonts w:hint="eastAsia"/>
          <w:b w:val="0"/>
          <w:bCs w:val="0"/>
          <w:sz w:val="24"/>
          <w:szCs w:val="24"/>
          <w:lang w:val="en-US" w:eastAsia="zh-CN"/>
        </w:rPr>
      </w:pPr>
      <w:r>
        <w:rPr>
          <w:rFonts w:hint="eastAsia"/>
          <w:b w:val="0"/>
          <w:bCs w:val="0"/>
          <w:sz w:val="24"/>
          <w:szCs w:val="24"/>
          <w:lang w:val="en-US" w:eastAsia="zh-CN"/>
        </w:rPr>
        <w:t>在接口层，系统基于Spring Boot构建RESTful API服务，对外提供统一的数据接口，同时实现跨域请求处理、统一异常管理以及基于JWT的身份认证机制。基于该架构设计，系统在访问控制方面具备较好的安全保障，同时也有助于提升运行过程的规范性。</w:t>
      </w:r>
    </w:p>
    <w:p w14:paraId="26DA0578">
      <w:pPr>
        <w:spacing w:before="240" w:after="120" w:line="400" w:lineRule="exact"/>
        <w:outlineLvl w:val="2"/>
        <w:rPr>
          <w:rFonts w:hint="eastAsia"/>
          <w:b w:val="0"/>
          <w:bCs w:val="0"/>
          <w:sz w:val="24"/>
          <w:szCs w:val="24"/>
          <w:lang w:val="en-US" w:eastAsia="zh-CN"/>
        </w:rPr>
      </w:pPr>
      <w:r>
        <w:rPr>
          <w:rFonts w:hint="eastAsia"/>
          <w:b w:val="0"/>
          <w:bCs w:val="0"/>
          <w:sz w:val="24"/>
          <w:szCs w:val="24"/>
          <w:lang w:val="en-US" w:eastAsia="zh-CN"/>
        </w:rPr>
        <w:t>针对业务逻辑部分，系统采用分层处理方式，将其细化为Controller层、Service层以及数据访问层，不同层级分别承担对应的业务职责。Controller层主要负责请求接收与响应返回；Service层负责具体业务逻辑处理与事务控制；数据访问层基于Spring Data JPA与Hibernate实现数据库操作，通过对象关系映射（ORM）简化数据持久化过程，提高开发效率。</w:t>
      </w:r>
    </w:p>
    <w:p w14:paraId="73BE3367">
      <w:pPr>
        <w:spacing w:before="240" w:after="120" w:line="400" w:lineRule="exact"/>
        <w:outlineLvl w:val="2"/>
        <w:rPr>
          <w:rFonts w:hint="eastAsia"/>
          <w:b w:val="0"/>
          <w:bCs w:val="0"/>
          <w:sz w:val="24"/>
          <w:szCs w:val="24"/>
          <w:lang w:val="en-US" w:eastAsia="zh-CN"/>
        </w:rPr>
      </w:pPr>
      <w:r>
        <w:rPr>
          <w:rFonts w:hint="eastAsia"/>
          <w:b w:val="0"/>
          <w:bCs w:val="0"/>
          <w:sz w:val="24"/>
          <w:szCs w:val="24"/>
          <w:lang w:val="en-US" w:eastAsia="zh-CN"/>
        </w:rPr>
        <w:t>在数据持久层，系统采用MySQL 8.0作为关系型数据库，用于存储系统核心业务数据，包括商品信息、库存记录、货架库位数据及用户权限信息等，以保证数据的一致性与稳定性。</w:t>
      </w:r>
    </w:p>
    <w:p w14:paraId="262CEF54">
      <w:pPr>
        <w:spacing w:before="240" w:after="120" w:line="400" w:lineRule="exact"/>
        <w:outlineLvl w:val="2"/>
        <w:rPr>
          <w:rFonts w:hint="eastAsia"/>
          <w:b w:val="0"/>
          <w:bCs w:val="0"/>
          <w:sz w:val="24"/>
          <w:szCs w:val="24"/>
          <w:lang w:val="en-US" w:eastAsia="zh-CN"/>
        </w:rPr>
      </w:pPr>
      <w:r>
        <w:rPr>
          <w:rFonts w:hint="eastAsia"/>
          <w:b w:val="0"/>
          <w:bCs w:val="0"/>
          <w:sz w:val="24"/>
          <w:szCs w:val="24"/>
          <w:lang w:val="en-US" w:eastAsia="zh-CN"/>
        </w:rPr>
        <w:t>此外，在系统安全设计方面，通过结合JWT认证机制与Spring Security框架，实现用户身份验证与权限控制，从而提高系统整体的安全性。</w:t>
      </w:r>
    </w:p>
    <w:p w14:paraId="1E397360">
      <w:pPr>
        <w:spacing w:before="240" w:after="120" w:line="400" w:lineRule="exact"/>
        <w:outlineLvl w:val="2"/>
        <w:rPr>
          <w:rFonts w:hint="eastAsia" w:ascii="Times New Roman" w:hAnsi="Times New Roman" w:cs="Times New Roman"/>
          <w:color w:val="auto"/>
          <w:kern w:val="2"/>
          <w:sz w:val="24"/>
          <w:szCs w:val="24"/>
          <w:lang w:val="en-US" w:eastAsia="zh-CN" w:bidi="ar-SA"/>
        </w:rPr>
      </w:pPr>
      <w:r>
        <w:rPr>
          <w:rFonts w:hint="eastAsia" w:ascii="Times New Roman" w:hAnsi="Times New Roman" w:cs="Times New Roman"/>
          <w:color w:val="auto"/>
          <w:kern w:val="2"/>
          <w:sz w:val="24"/>
          <w:szCs w:val="24"/>
          <w:lang w:val="en-US" w:eastAsia="zh-CN" w:bidi="ar-SA"/>
        </w:rPr>
        <w:pict>
          <v:shape id="_x0000_s2055" o:spid="_x0000_s2055" o:spt="75" alt="031ffa7ec760fd1976c1aee692d898df" type="#_x0000_t75" style="position:absolute;left:0pt;margin-left:85.4pt;margin-top:462.45pt;height:278.4pt;width:268.5pt;mso-position-vertical-relative:page;mso-wrap-distance-bottom:0pt;mso-wrap-distance-top:0pt;z-index:251661312;mso-width-relative:page;mso-height-relative:page;" filled="f" o:preferrelative="t" stroked="f" coordsize="21600,21600">
            <v:path/>
            <v:fill on="f" focussize="0,0"/>
            <v:stroke on="f"/>
            <v:imagedata r:id="rId19" o:title="031ffa7ec760fd1976c1aee692d898df"/>
            <o:lock v:ext="edit" aspectratio="t"/>
            <w10:wrap type="topAndBottom"/>
          </v:shape>
        </w:pict>
      </w:r>
      <w:r>
        <w:rPr>
          <w:rFonts w:hint="eastAsia"/>
          <w:b w:val="0"/>
          <w:bCs w:val="0"/>
          <w:sz w:val="24"/>
          <w:szCs w:val="24"/>
          <w:lang w:val="en-US" w:eastAsia="zh-CN"/>
        </w:rPr>
        <w:t>综上所述，本系统通过前后端分离与分层架构相结合的设计方式，在保证系统稳定运行的同时，提高了系统的扩展能力与维护效率，为超市仓库管理系统的实现提供了良好的技术基础。</w:t>
      </w:r>
      <w:r>
        <w:rPr>
          <w:rFonts w:hint="eastAsia" w:ascii="Times New Roman" w:hAnsi="Times New Roman" w:cs="Times New Roman"/>
          <w:color w:val="auto"/>
          <w:kern w:val="2"/>
          <w:sz w:val="24"/>
          <w:szCs w:val="24"/>
          <w:lang w:val="en-US" w:eastAsia="zh-CN" w:bidi="ar-SA"/>
        </w:rPr>
        <w:t>系统架构图如图4-2所示。</w:t>
      </w:r>
    </w:p>
    <w:p w14:paraId="25796B9E">
      <w:pPr>
        <w:spacing w:before="240" w:after="120" w:line="400" w:lineRule="exact"/>
        <w:jc w:val="center"/>
        <w:outlineLvl w:val="2"/>
        <w:rPr>
          <w:rFonts w:hint="eastAsia" w:eastAsia="宋体"/>
          <w:sz w:val="24"/>
          <w:lang w:eastAsia="zh-CN"/>
        </w:rPr>
      </w:pPr>
      <w:r>
        <w:rPr>
          <w:rFonts w:hint="eastAsia"/>
          <w:b/>
          <w:bCs/>
          <w:lang w:val="en-US" w:eastAsia="zh-CN"/>
        </w:rPr>
        <w:t xml:space="preserve">图 </w:t>
      </w:r>
      <w:r>
        <w:rPr>
          <w:rFonts w:hint="default"/>
          <w:b/>
          <w:bCs/>
          <w:lang w:val="en-US" w:eastAsia="zh-CN"/>
        </w:rPr>
        <w:t>4-</w:t>
      </w:r>
      <w:r>
        <w:rPr>
          <w:rFonts w:hint="eastAsia"/>
          <w:b/>
          <w:bCs/>
          <w:lang w:val="en-US" w:eastAsia="zh-CN"/>
        </w:rPr>
        <w:t>2</w:t>
      </w:r>
      <w:r>
        <w:rPr>
          <w:rFonts w:hint="default"/>
          <w:b/>
          <w:bCs/>
          <w:lang w:val="en-US" w:eastAsia="zh-CN"/>
        </w:rPr>
        <w:t xml:space="preserve"> </w:t>
      </w:r>
      <w:r>
        <w:rPr>
          <w:rFonts w:hint="eastAsia"/>
          <w:b/>
          <w:bCs/>
          <w:lang w:val="en-US" w:eastAsia="zh-CN"/>
        </w:rPr>
        <w:t>系统架构图</w:t>
      </w:r>
    </w:p>
    <w:p w14:paraId="365FD2B8">
      <w:pPr>
        <w:spacing w:before="240" w:after="120" w:line="400" w:lineRule="exact"/>
        <w:outlineLvl w:val="2"/>
        <w:rPr>
          <w:rFonts w:hint="eastAsia" w:eastAsia="宋体"/>
          <w:sz w:val="24"/>
          <w:lang w:eastAsia="zh-CN"/>
        </w:rPr>
      </w:pPr>
    </w:p>
    <w:p w14:paraId="63AB6BF2">
      <w:pPr>
        <w:spacing w:before="240" w:after="120" w:line="400" w:lineRule="exact"/>
        <w:outlineLvl w:val="2"/>
        <w:rPr>
          <w:rFonts w:hint="eastAsia"/>
          <w:sz w:val="24"/>
        </w:rPr>
      </w:pPr>
      <w:r>
        <w:rPr>
          <w:rFonts w:hint="eastAsia"/>
          <w:b/>
          <w:sz w:val="28"/>
          <w:szCs w:val="30"/>
          <w:shd w:val="clear" w:color="auto" w:fill="FFFFFF"/>
          <w:lang w:val="en-US" w:eastAsia="zh-CN"/>
        </w:rPr>
        <w:t xml:space="preserve">4.3 </w:t>
      </w:r>
      <w:r>
        <w:rPr>
          <w:rFonts w:hint="eastAsia"/>
          <w:b/>
          <w:sz w:val="28"/>
          <w:szCs w:val="30"/>
          <w:shd w:val="clear" w:color="auto" w:fill="FFFFFF"/>
        </w:rPr>
        <w:t>功能模块设计</w:t>
      </w:r>
    </w:p>
    <w:p w14:paraId="09E8F4DF">
      <w:pPr>
        <w:spacing w:before="240" w:after="120" w:line="400" w:lineRule="exact"/>
        <w:outlineLvl w:val="2"/>
        <w:rPr>
          <w:rFonts w:hint="eastAsia"/>
          <w:sz w:val="24"/>
        </w:rPr>
      </w:pPr>
      <w:r>
        <w:rPr>
          <w:rFonts w:hint="eastAsia"/>
          <w:sz w:val="24"/>
        </w:rPr>
        <w:t>根据系统总体功能划分，本系统主要包括基础数据管理、货架库位管理、库存管理以及系统管理等模块。各功能模块之间通过相互配合实现整体运作，从而保证系统能够平稳运行。后续将对各模块的具体设计进行进一步说明。</w:t>
      </w:r>
    </w:p>
    <w:p w14:paraId="763ACBFD">
      <w:pPr>
        <w:spacing w:before="240" w:after="120" w:line="400" w:lineRule="exact"/>
        <w:outlineLvl w:val="2"/>
        <w:rPr>
          <w:rFonts w:hint="eastAsia"/>
          <w:b/>
          <w:bCs/>
          <w:sz w:val="24"/>
          <w:szCs w:val="28"/>
          <w:shd w:val="clear" w:color="auto" w:fill="FFFFFF"/>
        </w:rPr>
      </w:pPr>
      <w:r>
        <w:rPr>
          <w:rFonts w:hint="eastAsia"/>
          <w:b/>
          <w:bCs/>
          <w:sz w:val="24"/>
          <w:szCs w:val="28"/>
          <w:shd w:val="clear" w:color="auto" w:fill="FFFFFF"/>
        </w:rPr>
        <w:t>4.</w:t>
      </w:r>
      <w:r>
        <w:rPr>
          <w:rFonts w:hint="eastAsia"/>
          <w:b/>
          <w:bCs/>
          <w:sz w:val="24"/>
          <w:szCs w:val="28"/>
          <w:shd w:val="clear" w:color="auto" w:fill="FFFFFF"/>
          <w:lang w:val="en-US" w:eastAsia="zh-CN"/>
        </w:rPr>
        <w:t>3</w:t>
      </w:r>
      <w:r>
        <w:rPr>
          <w:rFonts w:hint="eastAsia"/>
          <w:b/>
          <w:bCs/>
          <w:sz w:val="24"/>
          <w:szCs w:val="28"/>
          <w:shd w:val="clear" w:color="auto" w:fill="FFFFFF"/>
        </w:rPr>
        <w:t>.1 基础数据管理模块设计</w:t>
      </w:r>
    </w:p>
    <w:p w14:paraId="6470C3C6">
      <w:pPr>
        <w:spacing w:before="240" w:after="120" w:line="400" w:lineRule="exact"/>
        <w:outlineLvl w:val="2"/>
        <w:rPr>
          <w:rFonts w:hint="eastAsia"/>
          <w:b w:val="0"/>
          <w:bCs w:val="0"/>
          <w:sz w:val="24"/>
          <w:szCs w:val="28"/>
          <w:shd w:val="clear" w:color="auto" w:fill="FFFFFF"/>
        </w:rPr>
      </w:pPr>
      <w:r>
        <w:rPr>
          <w:rFonts w:hint="eastAsia"/>
          <w:b w:val="0"/>
          <w:bCs w:val="0"/>
          <w:sz w:val="24"/>
          <w:szCs w:val="28"/>
          <w:shd w:val="clear" w:color="auto" w:fill="FFFFFF"/>
        </w:rPr>
        <w:t>基础数据管理模块主要负责维护系统中各类通用基础信息，是系统运行的基础模块。该模块支持商品信息管理、商品分类管理以及供应商管理等功能。</w:t>
      </w:r>
    </w:p>
    <w:p w14:paraId="7C5B28BA">
      <w:pPr>
        <w:spacing w:before="240" w:after="120" w:line="400" w:lineRule="exact"/>
        <w:outlineLvl w:val="2"/>
        <w:rPr>
          <w:rFonts w:hint="eastAsia"/>
          <w:b w:val="0"/>
          <w:bCs w:val="0"/>
          <w:sz w:val="24"/>
          <w:szCs w:val="28"/>
          <w:shd w:val="clear" w:color="auto" w:fill="FFFFFF"/>
        </w:rPr>
      </w:pPr>
      <w:r>
        <w:rPr>
          <w:rFonts w:hint="eastAsia"/>
          <w:b w:val="0"/>
          <w:bCs w:val="0"/>
          <w:sz w:val="24"/>
          <w:szCs w:val="28"/>
          <w:shd w:val="clear" w:color="auto" w:fill="FFFFFF"/>
        </w:rPr>
        <w:t>在具体实现上，管理员可以对商品信息进行增删改查操作，包括商品名称、规格型号、单位及商品编码等基本信息。商品分类管理支持树形结构的多级分类维护，便于对商品进行归类整理。供应商管理则记录了供应商的名称、联系方式及供货信息，为后续入库操作提供数据支撑。</w:t>
      </w:r>
    </w:p>
    <w:p w14:paraId="4BB71BB3">
      <w:pPr>
        <w:spacing w:before="240" w:after="120" w:line="400" w:lineRule="exact"/>
        <w:outlineLvl w:val="2"/>
        <w:rPr>
          <w:rFonts w:hint="eastAsia"/>
          <w:b w:val="0"/>
          <w:bCs w:val="0"/>
          <w:sz w:val="24"/>
          <w:szCs w:val="28"/>
          <w:shd w:val="clear" w:color="auto" w:fill="FFFFFF"/>
        </w:rPr>
      </w:pPr>
      <w:r>
        <w:rPr>
          <w:rFonts w:hint="eastAsia"/>
          <w:b w:val="0"/>
          <w:bCs w:val="0"/>
          <w:sz w:val="24"/>
          <w:szCs w:val="28"/>
          <w:shd w:val="clear" w:color="auto" w:fill="FFFFFF"/>
        </w:rPr>
        <w:t>通过该模块，可以实现基础信息与库存业务的有效解耦，保证数据的一致性与可维护性。流程图如图4-3所示。</w:t>
      </w:r>
    </w:p>
    <w:p w14:paraId="00A703C8">
      <w:pPr>
        <w:spacing w:before="240" w:after="120" w:line="400" w:lineRule="exact"/>
        <w:jc w:val="center"/>
        <w:outlineLvl w:val="2"/>
        <w:rPr>
          <w:rFonts w:hint="eastAsia" w:eastAsia="宋体"/>
          <w:b w:val="0"/>
          <w:bCs w:val="0"/>
          <w:sz w:val="24"/>
          <w:szCs w:val="28"/>
          <w:shd w:val="clear" w:color="auto" w:fill="FFFFFF"/>
          <w:lang w:eastAsia="zh-CN"/>
        </w:rPr>
      </w:pPr>
      <w:r>
        <w:rPr>
          <w:rFonts w:hint="eastAsia"/>
          <w:b/>
          <w:bCs/>
          <w:sz w:val="21"/>
          <w:szCs w:val="21"/>
          <w:shd w:val="clear" w:color="auto" w:fill="FFFFFF"/>
          <w:lang w:val="en-US" w:eastAsia="zh-CN"/>
        </w:rPr>
        <w:t>4-3</w:t>
      </w:r>
      <w:r>
        <w:rPr>
          <w:rFonts w:hint="eastAsia"/>
          <w:b/>
          <w:bCs/>
          <w:sz w:val="21"/>
          <w:szCs w:val="21"/>
          <w:shd w:val="clear" w:color="auto" w:fill="FFFFFF"/>
        </w:rPr>
        <w:t>基础数据管理模块</w:t>
      </w:r>
      <w:r>
        <w:rPr>
          <w:rFonts w:hint="eastAsia" w:eastAsia="宋体"/>
          <w:b w:val="0"/>
          <w:bCs w:val="0"/>
          <w:sz w:val="21"/>
          <w:szCs w:val="21"/>
          <w:shd w:val="clear" w:color="auto" w:fill="FFFFFF"/>
          <w:lang w:eastAsia="zh-CN"/>
        </w:rPr>
        <w:pict>
          <v:shape id="_x0000_s2056" o:spid="_x0000_s2056" o:spt="75" alt="87683f2b1241dfa16b79b13eec80c9f0" type="#_x0000_t75" style="position:absolute;left:0pt;margin-left:0.95pt;margin-top:0.65pt;height:69.15pt;width:452.25pt;mso-wrap-distance-bottom:0pt;mso-wrap-distance-top:0pt;z-index:251662336;mso-width-relative:page;mso-height-relative:page;" filled="f" o:preferrelative="t" stroked="f" coordsize="21600,21600">
            <v:path/>
            <v:fill on="f" focussize="0,0"/>
            <v:stroke on="f"/>
            <v:imagedata r:id="rId20" o:title="87683f2b1241dfa16b79b13eec80c9f0"/>
            <o:lock v:ext="edit" aspectratio="t"/>
            <w10:wrap type="topAndBottom"/>
          </v:shape>
        </w:pict>
      </w:r>
      <w:r>
        <w:rPr>
          <w:rFonts w:hint="eastAsia"/>
          <w:b/>
          <w:bCs/>
          <w:sz w:val="21"/>
          <w:szCs w:val="21"/>
          <w:shd w:val="clear" w:color="auto" w:fill="FFFFFF"/>
          <w:lang w:val="en-US" w:eastAsia="zh-CN"/>
        </w:rPr>
        <w:t>流程图</w:t>
      </w:r>
    </w:p>
    <w:p w14:paraId="4C16A4BA">
      <w:pPr>
        <w:spacing w:before="240" w:after="120" w:line="400" w:lineRule="exact"/>
        <w:outlineLvl w:val="2"/>
        <w:rPr>
          <w:rFonts w:hint="eastAsia"/>
          <w:b/>
          <w:bCs/>
          <w:sz w:val="24"/>
          <w:szCs w:val="28"/>
          <w:shd w:val="clear" w:color="auto" w:fill="FFFFFF"/>
        </w:rPr>
      </w:pPr>
      <w:r>
        <w:rPr>
          <w:rFonts w:hint="eastAsia"/>
          <w:b/>
          <w:bCs/>
          <w:sz w:val="24"/>
          <w:szCs w:val="28"/>
          <w:shd w:val="clear" w:color="auto" w:fill="FFFFFF"/>
        </w:rPr>
        <w:t>4.</w:t>
      </w:r>
      <w:r>
        <w:rPr>
          <w:rFonts w:hint="eastAsia"/>
          <w:b/>
          <w:bCs/>
          <w:sz w:val="24"/>
          <w:szCs w:val="28"/>
          <w:shd w:val="clear" w:color="auto" w:fill="FFFFFF"/>
          <w:lang w:val="en-US" w:eastAsia="zh-CN"/>
        </w:rPr>
        <w:t>3</w:t>
      </w:r>
      <w:r>
        <w:rPr>
          <w:rFonts w:hint="eastAsia"/>
          <w:b/>
          <w:bCs/>
          <w:sz w:val="24"/>
          <w:szCs w:val="28"/>
          <w:shd w:val="clear" w:color="auto" w:fill="FFFFFF"/>
        </w:rPr>
        <w:t>.</w:t>
      </w:r>
      <w:r>
        <w:rPr>
          <w:rFonts w:hint="eastAsia"/>
          <w:b/>
          <w:bCs/>
          <w:sz w:val="24"/>
          <w:szCs w:val="28"/>
          <w:shd w:val="clear" w:color="auto" w:fill="FFFFFF"/>
          <w:lang w:val="en-US" w:eastAsia="zh-CN"/>
        </w:rPr>
        <w:t>2</w:t>
      </w:r>
      <w:r>
        <w:rPr>
          <w:rFonts w:hint="eastAsia"/>
          <w:b/>
          <w:bCs/>
          <w:sz w:val="24"/>
          <w:szCs w:val="28"/>
          <w:shd w:val="clear" w:color="auto" w:fill="FFFFFF"/>
        </w:rPr>
        <w:t xml:space="preserve"> 货架库位管理模块设计</w:t>
      </w:r>
    </w:p>
    <w:p w14:paraId="1DC153E5">
      <w:pPr>
        <w:spacing w:before="240" w:after="120" w:line="400" w:lineRule="exact"/>
        <w:outlineLvl w:val="2"/>
        <w:rPr>
          <w:rFonts w:hint="eastAsia"/>
          <w:b w:val="0"/>
          <w:bCs w:val="0"/>
          <w:sz w:val="24"/>
          <w:szCs w:val="28"/>
          <w:shd w:val="clear" w:color="auto" w:fill="FFFFFF"/>
        </w:rPr>
      </w:pPr>
      <w:r>
        <w:rPr>
          <w:rFonts w:hint="eastAsia"/>
          <w:b w:val="0"/>
          <w:bCs w:val="0"/>
          <w:sz w:val="24"/>
          <w:szCs w:val="28"/>
          <w:shd w:val="clear" w:color="auto" w:fill="FFFFFF"/>
        </w:rPr>
        <w:t>货架库位管理模块是系统中实现精细化库存定位的核心模块，用于对仓库物理空间进行层次化定义。该模块涵盖库区管理、货架管理、层位管理以及库位管理等功能。</w:t>
      </w:r>
    </w:p>
    <w:p w14:paraId="2457ACE9">
      <w:pPr>
        <w:spacing w:before="240" w:after="120" w:line="400" w:lineRule="exact"/>
        <w:outlineLvl w:val="2"/>
        <w:rPr>
          <w:rFonts w:hint="eastAsia"/>
          <w:b w:val="0"/>
          <w:bCs w:val="0"/>
          <w:sz w:val="24"/>
          <w:szCs w:val="28"/>
          <w:shd w:val="clear" w:color="auto" w:fill="FFFFFF"/>
        </w:rPr>
      </w:pPr>
      <w:r>
        <w:rPr>
          <w:rFonts w:hint="eastAsia"/>
          <w:b w:val="0"/>
          <w:bCs w:val="0"/>
          <w:sz w:val="24"/>
          <w:szCs w:val="28"/>
          <w:shd w:val="clear" w:color="auto" w:fill="FFFFFF"/>
        </w:rPr>
        <w:t>在具体实现上，系统采用"库区—货架—层位—库位"的四层结构对仓库空间进行划分。用户可依次创建库区，并在库区下添加货架，在每个货架上定义层位，最终在层位上划分具体库位。每个库位均具有唯一的编码标识，并与实际物理位置一一对应。</w:t>
      </w:r>
    </w:p>
    <w:p w14:paraId="281390B7">
      <w:pPr>
        <w:spacing w:before="240" w:after="120" w:line="400" w:lineRule="exact"/>
        <w:outlineLvl w:val="2"/>
        <w:rPr>
          <w:rFonts w:hint="eastAsia"/>
          <w:b w:val="0"/>
          <w:bCs w:val="0"/>
          <w:sz w:val="24"/>
          <w:szCs w:val="28"/>
          <w:shd w:val="clear" w:color="auto" w:fill="FFFFFF"/>
        </w:rPr>
      </w:pPr>
      <w:r>
        <w:rPr>
          <w:rFonts w:hint="eastAsia"/>
          <w:b w:val="0"/>
          <w:bCs w:val="0"/>
          <w:sz w:val="24"/>
          <w:szCs w:val="28"/>
          <w:shd w:val="clear" w:color="auto" w:fill="FFFFFF"/>
        </w:rPr>
        <w:t>此外，系统支持对货架和库位信息的修改与维护，方便仓库布局调整时及时更新。通过</w:t>
      </w:r>
      <w:r>
        <w:rPr>
          <w:rFonts w:hint="eastAsia" w:eastAsia="宋体"/>
          <w:b w:val="0"/>
          <w:bCs w:val="0"/>
          <w:sz w:val="24"/>
          <w:szCs w:val="28"/>
          <w:shd w:val="clear" w:color="auto" w:fill="FFFFFF"/>
          <w:lang w:eastAsia="zh-CN"/>
        </w:rPr>
        <w:pict>
          <v:shape id="_x0000_s2057" o:spid="_x0000_s2057" o:spt="75" alt="4.4" type="#_x0000_t75" style="position:absolute;left:0pt;margin-left:1.3pt;margin-top:31.3pt;height:53.05pt;width:453.05pt;mso-wrap-distance-bottom:0pt;mso-wrap-distance-top:0pt;z-index:251663360;mso-width-relative:page;mso-height-relative:page;" filled="f" o:preferrelative="t" stroked="f" coordsize="21600,21600">
            <v:path/>
            <v:fill on="f" focussize="0,0"/>
            <v:stroke on="f"/>
            <v:imagedata r:id="rId21" o:title="4.4"/>
            <o:lock v:ext="edit" aspectratio="t"/>
            <w10:wrap type="topAndBottom"/>
          </v:shape>
        </w:pict>
      </w:r>
      <w:r>
        <w:rPr>
          <w:rFonts w:hint="eastAsia"/>
          <w:b w:val="0"/>
          <w:bCs w:val="0"/>
          <w:sz w:val="24"/>
          <w:szCs w:val="28"/>
          <w:shd w:val="clear" w:color="auto" w:fill="FFFFFF"/>
        </w:rPr>
        <w:t>该模块，可以为后续库存出入库操作提供精确的位置定位支持。流程图如图4-4所示。</w:t>
      </w:r>
    </w:p>
    <w:p w14:paraId="3641FCA0">
      <w:pPr>
        <w:spacing w:before="240" w:after="120" w:line="400" w:lineRule="exact"/>
        <w:jc w:val="center"/>
        <w:outlineLvl w:val="2"/>
        <w:rPr>
          <w:rFonts w:hint="eastAsia" w:eastAsia="宋体"/>
          <w:b w:val="0"/>
          <w:bCs w:val="0"/>
          <w:sz w:val="21"/>
          <w:szCs w:val="21"/>
          <w:shd w:val="clear" w:color="auto" w:fill="FFFFFF"/>
          <w:lang w:val="en-US" w:eastAsia="zh-CN"/>
        </w:rPr>
      </w:pPr>
      <w:r>
        <w:rPr>
          <w:rFonts w:hint="eastAsia"/>
          <w:b/>
          <w:bCs/>
          <w:sz w:val="21"/>
          <w:szCs w:val="21"/>
          <w:shd w:val="clear" w:color="auto" w:fill="FFFFFF"/>
          <w:lang w:val="en-US" w:eastAsia="zh-CN"/>
        </w:rPr>
        <w:t>4-3</w:t>
      </w:r>
      <w:r>
        <w:rPr>
          <w:rFonts w:hint="eastAsia"/>
          <w:b/>
          <w:bCs/>
          <w:sz w:val="21"/>
          <w:szCs w:val="21"/>
          <w:shd w:val="clear" w:color="auto" w:fill="FFFFFF"/>
        </w:rPr>
        <w:t>货架库位管理模块</w:t>
      </w:r>
      <w:r>
        <w:rPr>
          <w:rFonts w:hint="eastAsia"/>
          <w:b/>
          <w:bCs/>
          <w:sz w:val="21"/>
          <w:szCs w:val="21"/>
          <w:shd w:val="clear" w:color="auto" w:fill="FFFFFF"/>
          <w:lang w:val="en-US" w:eastAsia="zh-CN"/>
        </w:rPr>
        <w:t>流程图</w:t>
      </w:r>
    </w:p>
    <w:p w14:paraId="14FABD6B">
      <w:pPr>
        <w:spacing w:before="240" w:after="120" w:line="400" w:lineRule="exact"/>
        <w:outlineLvl w:val="2"/>
        <w:rPr>
          <w:rFonts w:hint="eastAsia"/>
          <w:b/>
          <w:bCs/>
          <w:sz w:val="24"/>
          <w:szCs w:val="28"/>
          <w:shd w:val="clear" w:color="auto" w:fill="FFFFFF"/>
        </w:rPr>
      </w:pPr>
      <w:r>
        <w:rPr>
          <w:rFonts w:hint="eastAsia"/>
          <w:b/>
          <w:bCs/>
          <w:sz w:val="24"/>
          <w:szCs w:val="28"/>
          <w:shd w:val="clear" w:color="auto" w:fill="FFFFFF"/>
        </w:rPr>
        <w:t>4.</w:t>
      </w:r>
      <w:r>
        <w:rPr>
          <w:rFonts w:hint="eastAsia"/>
          <w:b/>
          <w:bCs/>
          <w:sz w:val="24"/>
          <w:szCs w:val="28"/>
          <w:shd w:val="clear" w:color="auto" w:fill="FFFFFF"/>
          <w:lang w:val="en-US" w:eastAsia="zh-CN"/>
        </w:rPr>
        <w:t>3</w:t>
      </w:r>
      <w:r>
        <w:rPr>
          <w:rFonts w:hint="eastAsia"/>
          <w:b/>
          <w:bCs/>
          <w:sz w:val="24"/>
          <w:szCs w:val="28"/>
          <w:shd w:val="clear" w:color="auto" w:fill="FFFFFF"/>
        </w:rPr>
        <w:t>.</w:t>
      </w:r>
      <w:r>
        <w:rPr>
          <w:rFonts w:hint="eastAsia"/>
          <w:b/>
          <w:bCs/>
          <w:sz w:val="24"/>
          <w:szCs w:val="28"/>
          <w:shd w:val="clear" w:color="auto" w:fill="FFFFFF"/>
          <w:lang w:val="en-US" w:eastAsia="zh-CN"/>
        </w:rPr>
        <w:t>3</w:t>
      </w:r>
      <w:r>
        <w:rPr>
          <w:rFonts w:hint="eastAsia"/>
          <w:b/>
          <w:bCs/>
          <w:sz w:val="24"/>
          <w:szCs w:val="28"/>
          <w:shd w:val="clear" w:color="auto" w:fill="FFFFFF"/>
        </w:rPr>
        <w:t xml:space="preserve"> 库存管理模块设计</w:t>
      </w:r>
    </w:p>
    <w:p w14:paraId="4F272DFB">
      <w:pPr>
        <w:spacing w:before="240" w:after="120" w:line="400" w:lineRule="exact"/>
        <w:outlineLvl w:val="2"/>
        <w:rPr>
          <w:rFonts w:hint="eastAsia"/>
          <w:b w:val="0"/>
          <w:bCs w:val="0"/>
          <w:sz w:val="24"/>
          <w:szCs w:val="28"/>
          <w:shd w:val="clear" w:color="auto" w:fill="FFFFFF"/>
        </w:rPr>
      </w:pPr>
      <w:r>
        <w:rPr>
          <w:rFonts w:hint="eastAsia"/>
          <w:b w:val="0"/>
          <w:bCs w:val="0"/>
          <w:sz w:val="24"/>
          <w:szCs w:val="28"/>
          <w:shd w:val="clear" w:color="auto" w:fill="FFFFFF"/>
        </w:rPr>
        <w:t>库存管理模块是系统的核心模块，主要用于实现商品库存的全过程管理。该模块涵盖入库管理、出库管理、移库管理以及库存查询等功能。</w:t>
      </w:r>
    </w:p>
    <w:p w14:paraId="221B4E18">
      <w:pPr>
        <w:spacing w:before="240" w:after="120" w:line="400" w:lineRule="exact"/>
        <w:outlineLvl w:val="2"/>
        <w:rPr>
          <w:rFonts w:hint="eastAsia"/>
          <w:b w:val="0"/>
          <w:bCs w:val="0"/>
          <w:sz w:val="24"/>
          <w:szCs w:val="28"/>
          <w:shd w:val="clear" w:color="auto" w:fill="FFFFFF"/>
        </w:rPr>
      </w:pPr>
      <w:r>
        <w:rPr>
          <w:rFonts w:hint="eastAsia"/>
          <w:b w:val="0"/>
          <w:bCs w:val="0"/>
          <w:sz w:val="24"/>
          <w:szCs w:val="28"/>
          <w:shd w:val="clear" w:color="auto" w:fill="FFFFFF"/>
        </w:rPr>
        <w:t>在入库操作中，用户选择商品及对应库位，填写入库数量后提交，系统自动增加该库位的库存数量，并记录入库操作日志。出库操作则从指定库位扣减库存数量，系统在扣减前校验库存是否充足，避免出现负数库存。</w:t>
      </w:r>
    </w:p>
    <w:p w14:paraId="1498BE04">
      <w:pPr>
        <w:spacing w:before="240" w:after="120" w:line="400" w:lineRule="exact"/>
        <w:outlineLvl w:val="2"/>
        <w:rPr>
          <w:rFonts w:hint="eastAsia"/>
          <w:b w:val="0"/>
          <w:bCs w:val="0"/>
          <w:sz w:val="24"/>
          <w:szCs w:val="28"/>
          <w:shd w:val="clear" w:color="auto" w:fill="FFFFFF"/>
        </w:rPr>
      </w:pPr>
      <w:r>
        <w:rPr>
          <w:rFonts w:hint="eastAsia" w:eastAsia="宋体"/>
          <w:b w:val="0"/>
          <w:bCs w:val="0"/>
          <w:sz w:val="24"/>
          <w:szCs w:val="28"/>
          <w:shd w:val="clear" w:color="auto" w:fill="FFFFFF"/>
          <w:lang w:eastAsia="zh-CN"/>
        </w:rPr>
        <w:pict>
          <v:shape id="_x0000_s2059" o:spid="_x0000_s2059" o:spt="75" alt="4.5" type="#_x0000_t75" style="position:absolute;left:0pt;margin-left:2.2pt;margin-top:76.65pt;height:93.3pt;width:453.05pt;mso-wrap-distance-bottom:0pt;mso-wrap-distance-top:0pt;z-index:251664384;mso-width-relative:page;mso-height-relative:page;" filled="f" o:preferrelative="t" stroked="f" coordsize="21600,21600">
            <v:path/>
            <v:fill on="f" focussize="0,0"/>
            <v:stroke on="f"/>
            <v:imagedata r:id="rId22" o:title="4.5"/>
            <o:lock v:ext="edit" aspectratio="t"/>
            <w10:wrap type="topAndBottom"/>
          </v:shape>
        </w:pict>
      </w:r>
      <w:r>
        <w:rPr>
          <w:rFonts w:hint="eastAsia"/>
          <w:b w:val="0"/>
          <w:bCs w:val="0"/>
          <w:sz w:val="24"/>
          <w:szCs w:val="28"/>
          <w:shd w:val="clear" w:color="auto" w:fill="FFFFFF"/>
        </w:rPr>
        <w:t>移库操作支持将商品从一个库位转移到另一个库位，适用于仓库内部调整场景。库存查询功能支持按商品名称、分类或库位编码进行筛选，实时展示各库位中的商品库存数量。通过该模块，可以有效提升库存流转效率与数据准确性。流程图如图4-5所示。</w:t>
      </w:r>
    </w:p>
    <w:p w14:paraId="6CE18ED1">
      <w:pPr>
        <w:spacing w:before="240" w:after="120" w:line="400" w:lineRule="exact"/>
        <w:jc w:val="center"/>
        <w:outlineLvl w:val="2"/>
        <w:rPr>
          <w:rFonts w:hint="eastAsia" w:eastAsia="宋体"/>
          <w:b w:val="0"/>
          <w:bCs w:val="0"/>
          <w:sz w:val="21"/>
          <w:szCs w:val="21"/>
          <w:shd w:val="clear" w:color="auto" w:fill="FFFFFF"/>
          <w:lang w:eastAsia="zh-CN"/>
        </w:rPr>
      </w:pPr>
      <w:r>
        <w:rPr>
          <w:rFonts w:hint="eastAsia"/>
          <w:b/>
          <w:bCs/>
          <w:sz w:val="21"/>
          <w:szCs w:val="21"/>
          <w:shd w:val="clear" w:color="auto" w:fill="FFFFFF"/>
          <w:lang w:val="en-US" w:eastAsia="zh-CN"/>
        </w:rPr>
        <w:t>4-3</w:t>
      </w:r>
      <w:r>
        <w:rPr>
          <w:rFonts w:hint="eastAsia"/>
          <w:b/>
          <w:bCs/>
          <w:sz w:val="21"/>
          <w:szCs w:val="21"/>
          <w:shd w:val="clear" w:color="auto" w:fill="FFFFFF"/>
        </w:rPr>
        <w:t>库存管理模块</w:t>
      </w:r>
      <w:r>
        <w:rPr>
          <w:rFonts w:hint="eastAsia"/>
          <w:b/>
          <w:bCs/>
          <w:sz w:val="21"/>
          <w:szCs w:val="21"/>
          <w:shd w:val="clear" w:color="auto" w:fill="FFFFFF"/>
          <w:lang w:val="en-US" w:eastAsia="zh-CN"/>
        </w:rPr>
        <w:t>流程图</w:t>
      </w:r>
    </w:p>
    <w:p w14:paraId="6987845A">
      <w:pPr>
        <w:spacing w:before="240" w:after="120" w:line="400" w:lineRule="exact"/>
        <w:outlineLvl w:val="2"/>
        <w:rPr>
          <w:b/>
          <w:bCs/>
          <w:sz w:val="24"/>
          <w:szCs w:val="28"/>
          <w:shd w:val="clear" w:color="auto" w:fill="FFFFFF"/>
        </w:rPr>
      </w:pPr>
      <w:r>
        <w:rPr>
          <w:rFonts w:hint="eastAsia"/>
          <w:b/>
          <w:bCs/>
          <w:sz w:val="24"/>
          <w:szCs w:val="28"/>
          <w:shd w:val="clear" w:color="auto" w:fill="FFFFFF"/>
        </w:rPr>
        <w:t>4.</w:t>
      </w:r>
      <w:r>
        <w:rPr>
          <w:rFonts w:hint="eastAsia"/>
          <w:b/>
          <w:bCs/>
          <w:sz w:val="24"/>
          <w:szCs w:val="28"/>
          <w:shd w:val="clear" w:color="auto" w:fill="FFFFFF"/>
          <w:lang w:val="en-US" w:eastAsia="zh-CN"/>
        </w:rPr>
        <w:t>3</w:t>
      </w:r>
      <w:r>
        <w:rPr>
          <w:rFonts w:hint="eastAsia"/>
          <w:b/>
          <w:bCs/>
          <w:sz w:val="24"/>
          <w:szCs w:val="28"/>
          <w:shd w:val="clear" w:color="auto" w:fill="FFFFFF"/>
        </w:rPr>
        <w:t>.</w:t>
      </w:r>
      <w:r>
        <w:rPr>
          <w:rFonts w:hint="eastAsia"/>
          <w:b/>
          <w:bCs/>
          <w:sz w:val="24"/>
          <w:szCs w:val="28"/>
          <w:shd w:val="clear" w:color="auto" w:fill="FFFFFF"/>
          <w:lang w:val="en-US" w:eastAsia="zh-CN"/>
        </w:rPr>
        <w:t>4</w:t>
      </w:r>
      <w:r>
        <w:rPr>
          <w:rFonts w:hint="eastAsia"/>
          <w:b/>
          <w:bCs/>
          <w:sz w:val="24"/>
          <w:szCs w:val="28"/>
          <w:shd w:val="clear" w:color="auto" w:fill="FFFFFF"/>
        </w:rPr>
        <w:t xml:space="preserve"> 系统管理模块设计</w:t>
      </w:r>
    </w:p>
    <w:p w14:paraId="25A64B6A">
      <w:pPr>
        <w:spacing w:before="240" w:after="120" w:line="400" w:lineRule="exact"/>
        <w:outlineLvl w:val="2"/>
        <w:rPr>
          <w:rFonts w:hint="eastAsia"/>
          <w:b w:val="0"/>
          <w:bCs w:val="0"/>
          <w:sz w:val="24"/>
          <w:szCs w:val="28"/>
          <w:shd w:val="clear" w:color="auto" w:fill="FFFFFF"/>
        </w:rPr>
      </w:pPr>
      <w:r>
        <w:rPr>
          <w:rFonts w:hint="eastAsia"/>
          <w:b w:val="0"/>
          <w:bCs w:val="0"/>
          <w:sz w:val="24"/>
          <w:szCs w:val="28"/>
          <w:shd w:val="clear" w:color="auto" w:fill="FFFFFF"/>
        </w:rPr>
        <w:t>系统管理模块主要用于维护系统运行所必需的配置信息与用户权限，是系统安全管理的重要保障。该模块包括用户管理、角色管理及权限控制等功能。</w:t>
      </w:r>
    </w:p>
    <w:p w14:paraId="3F49B71B">
      <w:pPr>
        <w:spacing w:before="240" w:after="120" w:line="400" w:lineRule="exact"/>
        <w:outlineLvl w:val="2"/>
        <w:rPr>
          <w:rFonts w:hint="eastAsia"/>
          <w:b w:val="0"/>
          <w:bCs w:val="0"/>
          <w:sz w:val="24"/>
          <w:szCs w:val="28"/>
          <w:shd w:val="clear" w:color="auto" w:fill="FFFFFF"/>
        </w:rPr>
      </w:pPr>
      <w:r>
        <w:rPr>
          <w:rFonts w:hint="eastAsia"/>
          <w:b w:val="0"/>
          <w:bCs w:val="0"/>
          <w:sz w:val="24"/>
          <w:szCs w:val="28"/>
          <w:shd w:val="clear" w:color="auto" w:fill="FFFFFF"/>
        </w:rPr>
        <w:t>管理员可通过该模块管理系统用户账号，包括创建、禁用及删除用户。角色管理支持定义不同的用户角色，本系统中设有管理员（ADMIN）与仓库管理员（STORE_KEEPER）两种角色，不同角色拥有差异化的操作权限。权限控制基于JWT认证与Spring Security框架实现，用户在登录后获取对应权限的令牌，后续请求通过令牌验证身份后访问相应功能。</w:t>
      </w:r>
    </w:p>
    <w:p w14:paraId="09F0A7DE">
      <w:pPr>
        <w:spacing w:before="240" w:after="120" w:line="400" w:lineRule="exact"/>
        <w:outlineLvl w:val="2"/>
        <w:rPr>
          <w:rFonts w:hint="eastAsia"/>
          <w:b w:val="0"/>
          <w:bCs w:val="0"/>
          <w:sz w:val="24"/>
          <w:szCs w:val="28"/>
          <w:shd w:val="clear" w:color="auto" w:fill="FFFFFF"/>
        </w:rPr>
      </w:pPr>
      <w:r>
        <w:rPr>
          <w:rFonts w:hint="eastAsia"/>
          <w:b w:val="0"/>
          <w:bCs w:val="0"/>
          <w:sz w:val="24"/>
          <w:szCs w:val="28"/>
          <w:shd w:val="clear" w:color="auto" w:fill="FFFFFF"/>
        </w:rPr>
        <w:t>通过该模块，可以保障系统数据的安全性，防止未授权操作。流程图如图4-6所示。</w:t>
      </w:r>
    </w:p>
    <w:p w14:paraId="169DB069">
      <w:pPr>
        <w:spacing w:before="240" w:after="120" w:line="400" w:lineRule="exact"/>
        <w:jc w:val="center"/>
        <w:outlineLvl w:val="2"/>
        <w:rPr>
          <w:rFonts w:hint="eastAsia" w:eastAsia="宋体"/>
          <w:b w:val="0"/>
          <w:bCs w:val="0"/>
          <w:sz w:val="24"/>
          <w:szCs w:val="28"/>
          <w:shd w:val="clear" w:color="auto" w:fill="FFFFFF"/>
          <w:lang w:eastAsia="zh-CN"/>
        </w:rPr>
      </w:pPr>
      <w:r>
        <w:rPr>
          <w:rFonts w:hint="eastAsia"/>
          <w:b/>
          <w:bCs/>
          <w:sz w:val="21"/>
          <w:szCs w:val="21"/>
          <w:shd w:val="clear" w:color="auto" w:fill="FFFFFF"/>
          <w:lang w:val="en-US" w:eastAsia="zh-CN"/>
        </w:rPr>
        <w:t>4-6系统</w:t>
      </w:r>
      <w:r>
        <w:rPr>
          <w:rFonts w:hint="eastAsia"/>
          <w:b/>
          <w:bCs/>
          <w:sz w:val="21"/>
          <w:szCs w:val="21"/>
          <w:shd w:val="clear" w:color="auto" w:fill="FFFFFF"/>
        </w:rPr>
        <w:t>管理模块</w:t>
      </w:r>
      <w:r>
        <w:rPr>
          <w:rFonts w:hint="eastAsia"/>
          <w:b/>
          <w:bCs/>
          <w:sz w:val="21"/>
          <w:szCs w:val="21"/>
          <w:shd w:val="clear" w:color="auto" w:fill="FFFFFF"/>
          <w:lang w:val="en-US" w:eastAsia="zh-CN"/>
        </w:rPr>
        <w:t>流程图</w:t>
      </w:r>
      <w:r>
        <w:rPr>
          <w:rFonts w:hint="eastAsia" w:eastAsia="宋体"/>
          <w:b w:val="0"/>
          <w:bCs w:val="0"/>
          <w:sz w:val="24"/>
          <w:szCs w:val="28"/>
          <w:shd w:val="clear" w:color="auto" w:fill="FFFFFF"/>
          <w:lang w:eastAsia="zh-CN"/>
        </w:rPr>
        <w:pict>
          <v:shape id="_x0000_s2060" o:spid="_x0000_s2060" o:spt="75" alt="4.6" type="#_x0000_t75" style="position:absolute;left:0pt;margin-left:0.3pt;margin-top:2.65pt;height:77.45pt;width:452.45pt;mso-wrap-distance-bottom:0pt;mso-wrap-distance-top:0pt;z-index:251665408;mso-width-relative:page;mso-height-relative:page;" filled="f" o:preferrelative="t" stroked="f" coordsize="21600,21600">
            <v:path/>
            <v:fill on="f" focussize="0,0"/>
            <v:stroke on="f"/>
            <v:imagedata r:id="rId23" o:title="4.6"/>
            <o:lock v:ext="edit" aspectratio="t"/>
            <w10:wrap type="topAndBottom"/>
          </v:shape>
        </w:pict>
      </w:r>
    </w:p>
    <w:p w14:paraId="1D1C2C6F">
      <w:pPr>
        <w:spacing w:before="240" w:after="120" w:line="400" w:lineRule="exact"/>
        <w:outlineLvl w:val="2"/>
        <w:rPr>
          <w:rFonts w:hint="eastAsia"/>
          <w:sz w:val="24"/>
        </w:rPr>
      </w:pPr>
    </w:p>
    <w:p w14:paraId="7A1F5539">
      <w:pPr>
        <w:spacing w:before="240" w:after="120" w:line="400" w:lineRule="exact"/>
        <w:outlineLvl w:val="2"/>
        <w:rPr>
          <w:rFonts w:hint="eastAsia"/>
          <w:sz w:val="24"/>
        </w:rPr>
      </w:pPr>
      <w:r>
        <w:rPr>
          <w:rFonts w:hint="eastAsia"/>
          <w:b/>
          <w:sz w:val="28"/>
          <w:szCs w:val="30"/>
          <w:shd w:val="clear" w:color="auto" w:fill="FFFFFF"/>
          <w:lang w:val="en-US" w:eastAsia="zh-CN"/>
        </w:rPr>
        <w:t>4.4 数据库</w:t>
      </w:r>
      <w:r>
        <w:rPr>
          <w:rFonts w:hint="eastAsia"/>
          <w:b/>
          <w:sz w:val="28"/>
          <w:szCs w:val="30"/>
          <w:shd w:val="clear" w:color="auto" w:fill="FFFFFF"/>
        </w:rPr>
        <w:t>设计</w:t>
      </w:r>
    </w:p>
    <w:p w14:paraId="53EEE7E4">
      <w:pPr>
        <w:spacing w:before="240" w:after="120" w:line="400" w:lineRule="exact"/>
        <w:outlineLvl w:val="2"/>
        <w:rPr>
          <w:rFonts w:hint="eastAsia"/>
          <w:b/>
          <w:bCs/>
          <w:sz w:val="24"/>
          <w:szCs w:val="28"/>
          <w:shd w:val="clear" w:color="auto" w:fill="FFFFFF"/>
          <w:lang w:val="en-US" w:eastAsia="zh-CN"/>
        </w:rPr>
      </w:pPr>
      <w:r>
        <w:rPr>
          <w:rFonts w:hint="eastAsia"/>
          <w:b/>
          <w:bCs/>
          <w:sz w:val="24"/>
          <w:szCs w:val="28"/>
          <w:shd w:val="clear" w:color="auto" w:fill="FFFFFF"/>
        </w:rPr>
        <w:t>4.</w:t>
      </w:r>
      <w:r>
        <w:rPr>
          <w:rFonts w:hint="eastAsia"/>
          <w:b/>
          <w:bCs/>
          <w:sz w:val="24"/>
          <w:szCs w:val="28"/>
          <w:shd w:val="clear" w:color="auto" w:fill="FFFFFF"/>
          <w:lang w:val="en-US" w:eastAsia="zh-CN"/>
        </w:rPr>
        <w:t>4</w:t>
      </w:r>
      <w:r>
        <w:rPr>
          <w:rFonts w:hint="eastAsia"/>
          <w:b/>
          <w:bCs/>
          <w:sz w:val="24"/>
          <w:szCs w:val="28"/>
          <w:shd w:val="clear" w:color="auto" w:fill="FFFFFF"/>
        </w:rPr>
        <w:t xml:space="preserve">.1 </w:t>
      </w:r>
      <w:r>
        <w:rPr>
          <w:rFonts w:hint="eastAsia"/>
          <w:b/>
          <w:bCs/>
          <w:sz w:val="24"/>
          <w:szCs w:val="28"/>
          <w:shd w:val="clear" w:color="auto" w:fill="FFFFFF"/>
          <w:lang w:val="en-US" w:eastAsia="zh-CN"/>
        </w:rPr>
        <w:t>数据库概述</w:t>
      </w:r>
    </w:p>
    <w:p w14:paraId="3E03566B">
      <w:pPr>
        <w:spacing w:before="240" w:after="120" w:line="400" w:lineRule="exact"/>
        <w:outlineLvl w:val="2"/>
        <w:rPr>
          <w:rFonts w:hint="default"/>
          <w:b w:val="0"/>
          <w:bCs w:val="0"/>
          <w:sz w:val="24"/>
          <w:szCs w:val="28"/>
          <w:shd w:val="clear" w:color="auto" w:fill="FFFFFF"/>
          <w:lang w:val="en-US" w:eastAsia="zh-CN"/>
        </w:rPr>
      </w:pPr>
      <w:r>
        <w:rPr>
          <w:rFonts w:hint="default"/>
          <w:b w:val="0"/>
          <w:bCs w:val="0"/>
          <w:sz w:val="24"/>
          <w:szCs w:val="28"/>
          <w:shd w:val="clear" w:color="auto" w:fill="FFFFFF"/>
          <w:lang w:val="en-US" w:eastAsia="zh-CN"/>
        </w:rPr>
        <w:t>本系统采用关系型数据库进行数据存储，选用MySQL 8.0作为数据库管理系统。数据库名称为"gp"，字符集采用utf8mb4，以支持多语言及特殊字符的存储需求。在数据库设计过程中，遵循统一的命名规范与设计原则，以提高系统的规范性与可维护性。在命名方面，数据表采用小写字母加下划线的形式，字段名称统一使用小写命名方式；主键统一命名为id，外键采用"表名_字段名"的形式进行命名。</w:t>
      </w:r>
    </w:p>
    <w:p w14:paraId="14E5A03D">
      <w:pPr>
        <w:spacing w:before="240" w:after="120" w:line="400" w:lineRule="exact"/>
        <w:outlineLvl w:val="2"/>
        <w:rPr>
          <w:rFonts w:hint="eastAsia"/>
          <w:b/>
          <w:bCs/>
          <w:sz w:val="24"/>
          <w:szCs w:val="28"/>
          <w:shd w:val="clear" w:color="auto" w:fill="FFFFFF"/>
        </w:rPr>
      </w:pPr>
      <w:r>
        <w:rPr>
          <w:rFonts w:hint="eastAsia"/>
          <w:b/>
          <w:bCs/>
          <w:sz w:val="24"/>
          <w:szCs w:val="28"/>
          <w:shd w:val="clear" w:color="auto" w:fill="FFFFFF"/>
        </w:rPr>
        <w:t>4.</w:t>
      </w:r>
      <w:r>
        <w:rPr>
          <w:rFonts w:hint="eastAsia"/>
          <w:b/>
          <w:bCs/>
          <w:sz w:val="24"/>
          <w:szCs w:val="28"/>
          <w:shd w:val="clear" w:color="auto" w:fill="FFFFFF"/>
          <w:lang w:val="en-US" w:eastAsia="zh-CN"/>
        </w:rPr>
        <w:t>4</w:t>
      </w:r>
      <w:r>
        <w:rPr>
          <w:rFonts w:hint="eastAsia"/>
          <w:b/>
          <w:bCs/>
          <w:sz w:val="24"/>
          <w:szCs w:val="28"/>
          <w:shd w:val="clear" w:color="auto" w:fill="FFFFFF"/>
        </w:rPr>
        <w:t>.</w:t>
      </w:r>
      <w:r>
        <w:rPr>
          <w:rFonts w:hint="eastAsia"/>
          <w:b/>
          <w:bCs/>
          <w:sz w:val="24"/>
          <w:szCs w:val="28"/>
          <w:shd w:val="clear" w:color="auto" w:fill="FFFFFF"/>
          <w:lang w:val="en-US" w:eastAsia="zh-CN"/>
        </w:rPr>
        <w:t>2</w:t>
      </w:r>
      <w:r>
        <w:rPr>
          <w:rFonts w:hint="eastAsia"/>
          <w:b/>
          <w:bCs/>
          <w:sz w:val="24"/>
          <w:szCs w:val="28"/>
          <w:shd w:val="clear" w:color="auto" w:fill="FFFFFF"/>
        </w:rPr>
        <w:t xml:space="preserve"> 概念结构设计</w:t>
      </w:r>
    </w:p>
    <w:p w14:paraId="278B84E2">
      <w:pPr>
        <w:spacing w:before="240" w:after="120" w:line="400" w:lineRule="exact"/>
        <w:outlineLvl w:val="2"/>
        <w:rPr>
          <w:rFonts w:hint="eastAsia"/>
          <w:b w:val="0"/>
          <w:bCs w:val="0"/>
          <w:sz w:val="24"/>
          <w:szCs w:val="28"/>
          <w:shd w:val="clear" w:color="auto" w:fill="FFFFFF"/>
        </w:rPr>
      </w:pPr>
      <w:r>
        <w:rPr>
          <w:rFonts w:hint="eastAsia"/>
          <w:b w:val="0"/>
          <w:bCs w:val="0"/>
          <w:sz w:val="24"/>
          <w:szCs w:val="28"/>
          <w:shd w:val="clear" w:color="auto" w:fill="FFFFFF"/>
        </w:rPr>
        <w:t>在系统分析的基础上，对主要业务对象进行抽象，构建系统的实体关系模型。系统涉及的核心实体包括用户（User）、商品（Goods）、货架（Shelf）、层位（ShelfLevel）以及库位库存（InventoryLocation）等。</w:t>
      </w:r>
    </w:p>
    <w:p w14:paraId="4CB7E34B">
      <w:pPr>
        <w:spacing w:before="240" w:after="120" w:line="400" w:lineRule="exact"/>
        <w:outlineLvl w:val="2"/>
        <w:rPr>
          <w:rFonts w:hint="eastAsia"/>
          <w:b w:val="0"/>
          <w:bCs w:val="0"/>
          <w:sz w:val="24"/>
          <w:szCs w:val="28"/>
          <w:shd w:val="clear" w:color="auto" w:fill="FFFFFF"/>
        </w:rPr>
      </w:pPr>
      <w:r>
        <w:rPr>
          <w:rFonts w:hint="eastAsia"/>
          <w:b w:val="0"/>
          <w:bCs w:val="0"/>
          <w:sz w:val="24"/>
          <w:szCs w:val="28"/>
          <w:shd w:val="clear" w:color="auto" w:fill="FFFFFF"/>
        </w:rPr>
        <w:t>其中，用户与系统操作权限关联，不同角色的用户拥有不同的操作权限。货架与层位之间为一对多关系，即一个货架可包含多个层位，层位用于定义货架上的具体存储层级。商品与库位库存之间为一对多关系，一种商品可存放在多个层位的不同位置上。库位库存与层位之间为多对一关系，多个库存记录可关联到同一个层位。</w:t>
      </w:r>
    </w:p>
    <w:p w14:paraId="00A3AE88">
      <w:pPr>
        <w:spacing w:before="240" w:after="120" w:line="400" w:lineRule="exact"/>
        <w:outlineLvl w:val="2"/>
        <w:rPr>
          <w:rFonts w:hint="eastAsia"/>
          <w:b w:val="0"/>
          <w:bCs w:val="0"/>
          <w:sz w:val="24"/>
          <w:szCs w:val="28"/>
          <w:shd w:val="clear" w:color="auto" w:fill="FFFFFF"/>
        </w:rPr>
      </w:pPr>
      <w:r>
        <w:rPr>
          <w:rFonts w:hint="eastAsia"/>
          <w:b w:val="0"/>
          <w:bCs w:val="0"/>
          <w:sz w:val="24"/>
          <w:szCs w:val="28"/>
          <w:shd w:val="clear" w:color="auto" w:fill="FFFFFF"/>
        </w:rPr>
        <w:t>通过上述实体及其关系的定义，构建出系统的E-R模型，为后续逻辑结构设计提供基础。</w:t>
      </w:r>
    </w:p>
    <w:p w14:paraId="1A68D98F">
      <w:pPr>
        <w:spacing w:before="240" w:after="120" w:line="400" w:lineRule="exact"/>
        <w:outlineLvl w:val="2"/>
        <w:rPr>
          <w:rFonts w:hint="eastAsia"/>
          <w:b/>
          <w:bCs/>
          <w:sz w:val="24"/>
          <w:szCs w:val="28"/>
          <w:shd w:val="clear" w:color="auto" w:fill="FFFFFF"/>
        </w:rPr>
      </w:pPr>
      <w:r>
        <w:rPr>
          <w:rFonts w:hint="eastAsia"/>
          <w:b/>
          <w:bCs/>
          <w:sz w:val="24"/>
          <w:szCs w:val="28"/>
          <w:shd w:val="clear" w:color="auto" w:fill="FFFFFF"/>
        </w:rPr>
        <w:t>4.</w:t>
      </w:r>
      <w:r>
        <w:rPr>
          <w:rFonts w:hint="eastAsia"/>
          <w:b/>
          <w:bCs/>
          <w:sz w:val="24"/>
          <w:szCs w:val="28"/>
          <w:shd w:val="clear" w:color="auto" w:fill="FFFFFF"/>
          <w:lang w:val="en-US" w:eastAsia="zh-CN"/>
        </w:rPr>
        <w:t>4</w:t>
      </w:r>
      <w:r>
        <w:rPr>
          <w:rFonts w:hint="eastAsia"/>
          <w:b/>
          <w:bCs/>
          <w:sz w:val="24"/>
          <w:szCs w:val="28"/>
          <w:shd w:val="clear" w:color="auto" w:fill="FFFFFF"/>
        </w:rPr>
        <w:t>.</w:t>
      </w:r>
      <w:r>
        <w:rPr>
          <w:rFonts w:hint="eastAsia"/>
          <w:b/>
          <w:bCs/>
          <w:sz w:val="24"/>
          <w:szCs w:val="28"/>
          <w:shd w:val="clear" w:color="auto" w:fill="FFFFFF"/>
          <w:lang w:val="en-US" w:eastAsia="zh-CN"/>
        </w:rPr>
        <w:t>3</w:t>
      </w:r>
      <w:r>
        <w:rPr>
          <w:rFonts w:hint="eastAsia"/>
          <w:b/>
          <w:bCs/>
          <w:sz w:val="24"/>
          <w:szCs w:val="28"/>
          <w:shd w:val="clear" w:color="auto" w:fill="FFFFFF"/>
        </w:rPr>
        <w:t xml:space="preserve"> 逻辑结构设计</w:t>
      </w:r>
    </w:p>
    <w:p w14:paraId="19D2A70D">
      <w:pPr>
        <w:spacing w:before="240" w:after="120" w:line="400" w:lineRule="exact"/>
        <w:outlineLvl w:val="2"/>
        <w:rPr>
          <w:rFonts w:hint="eastAsia"/>
          <w:b w:val="0"/>
          <w:bCs w:val="0"/>
          <w:sz w:val="24"/>
          <w:szCs w:val="28"/>
          <w:shd w:val="clear" w:color="auto" w:fill="FFFFFF"/>
        </w:rPr>
      </w:pPr>
      <w:r>
        <w:rPr>
          <w:rFonts w:hint="eastAsia"/>
          <w:b w:val="0"/>
          <w:bCs w:val="0"/>
          <w:sz w:val="24"/>
          <w:szCs w:val="28"/>
          <w:shd w:val="clear" w:color="auto" w:fill="FFFFFF"/>
        </w:rPr>
        <w:t>在概念结构设计的基础上，将E-R模型转化为关系模型，形成具体的数据表结构。系统共设计5张数据表，包括用户表（user）、商品表（goods）、货架表（shelf）、层位表（shelf_level）以及库位库存表（inventory_location）。</w:t>
      </w:r>
    </w:p>
    <w:p w14:paraId="2BDDB3E9">
      <w:pPr>
        <w:spacing w:before="240" w:after="120" w:line="400" w:lineRule="exact"/>
        <w:outlineLvl w:val="2"/>
        <w:rPr>
          <w:rFonts w:hint="eastAsia"/>
          <w:b w:val="0"/>
          <w:bCs w:val="0"/>
          <w:sz w:val="24"/>
          <w:szCs w:val="28"/>
          <w:shd w:val="clear" w:color="auto" w:fill="FFFFFF"/>
        </w:rPr>
      </w:pPr>
      <w:r>
        <w:rPr>
          <w:rFonts w:hint="eastAsia"/>
          <w:b w:val="0"/>
          <w:bCs w:val="0"/>
          <w:sz w:val="24"/>
          <w:szCs w:val="28"/>
          <w:shd w:val="clear" w:color="auto" w:fill="FFFFFF"/>
        </w:rPr>
        <w:t>各数据表之间通过主键与外键建立关联关系，实现数据之间的有效连接。例如，层位表通过shelf_id与货架表关联；库位库存表通过goods_id与商品表关联，并通过shelf_level_id与层位表建立联系。</w:t>
      </w:r>
    </w:p>
    <w:p w14:paraId="48CE36CC">
      <w:pPr>
        <w:spacing w:before="240" w:after="120" w:line="400" w:lineRule="exact"/>
        <w:outlineLvl w:val="2"/>
        <w:rPr>
          <w:rFonts w:hint="eastAsia"/>
          <w:b w:val="0"/>
          <w:bCs w:val="0"/>
          <w:sz w:val="24"/>
          <w:szCs w:val="28"/>
          <w:shd w:val="clear" w:color="auto" w:fill="FFFFFF"/>
        </w:rPr>
      </w:pPr>
      <w:r>
        <w:rPr>
          <w:rFonts w:hint="eastAsia"/>
          <w:b w:val="0"/>
          <w:bCs w:val="0"/>
          <w:sz w:val="24"/>
          <w:szCs w:val="28"/>
          <w:shd w:val="clear" w:color="auto" w:fill="FFFFFF"/>
        </w:rPr>
        <w:t>图4-</w:t>
      </w:r>
      <w:r>
        <w:rPr>
          <w:rFonts w:hint="eastAsia"/>
          <w:b w:val="0"/>
          <w:bCs w:val="0"/>
          <w:sz w:val="24"/>
          <w:szCs w:val="28"/>
          <w:shd w:val="clear" w:color="auto" w:fill="FFFFFF"/>
          <w:lang w:val="en-US" w:eastAsia="zh-CN"/>
        </w:rPr>
        <w:t>7</w:t>
      </w:r>
      <w:r>
        <w:rPr>
          <w:rFonts w:hint="eastAsia"/>
          <w:b w:val="0"/>
          <w:bCs w:val="0"/>
          <w:sz w:val="24"/>
          <w:szCs w:val="28"/>
          <w:shd w:val="clear" w:color="auto" w:fill="FFFFFF"/>
        </w:rPr>
        <w:t>以实体-关系（E-R）图的形式，将各表间的逻辑关联进行可视化呈现。通过合理划分数据表结构，可以有效减少数据冗余，提高数据库的查询效率与维护性。ER图如4-</w:t>
      </w:r>
      <w:r>
        <w:rPr>
          <w:rFonts w:hint="eastAsia"/>
          <w:b w:val="0"/>
          <w:bCs w:val="0"/>
          <w:sz w:val="24"/>
          <w:szCs w:val="28"/>
          <w:shd w:val="clear" w:color="auto" w:fill="FFFFFF"/>
          <w:lang w:val="en-US" w:eastAsia="zh-CN"/>
        </w:rPr>
        <w:t>7</w:t>
      </w:r>
      <w:r>
        <w:rPr>
          <w:rFonts w:hint="eastAsia"/>
          <w:b w:val="0"/>
          <w:bCs w:val="0"/>
          <w:sz w:val="24"/>
          <w:szCs w:val="28"/>
          <w:shd w:val="clear" w:color="auto" w:fill="FFFFFF"/>
        </w:rPr>
        <w:t>所示。</w:t>
      </w:r>
    </w:p>
    <w:p w14:paraId="5B6A6B89">
      <w:pPr>
        <w:spacing w:before="240" w:after="120" w:line="400" w:lineRule="exact"/>
        <w:outlineLvl w:val="2"/>
        <w:rPr>
          <w:rFonts w:hint="eastAsia" w:eastAsia="宋体"/>
          <w:b w:val="0"/>
          <w:bCs w:val="0"/>
          <w:sz w:val="24"/>
          <w:szCs w:val="28"/>
          <w:shd w:val="clear" w:color="auto" w:fill="FFFFFF"/>
          <w:lang w:eastAsia="zh-CN"/>
        </w:rPr>
      </w:pPr>
      <w:r>
        <w:rPr>
          <w:rFonts w:hint="eastAsia" w:eastAsia="宋体"/>
          <w:b w:val="0"/>
          <w:bCs w:val="0"/>
          <w:sz w:val="24"/>
          <w:szCs w:val="28"/>
          <w:shd w:val="clear" w:color="auto" w:fill="FFFFFF"/>
          <w:lang w:eastAsia="zh-CN"/>
        </w:rPr>
        <w:pict>
          <v:shape id="_x0000_s2063" o:spid="_x0000_s2063" o:spt="75" alt="4.7" type="#_x0000_t75" style="position:absolute;left:0pt;margin-left:5.25pt;margin-top:-224pt;height:815pt;width:399.4pt;mso-wrap-distance-bottom:0pt;mso-wrap-distance-top:0pt;z-index:251666432;mso-width-relative:page;mso-height-relative:page;" filled="f" o:preferrelative="t" stroked="f" coordsize="21600,21600">
            <v:path/>
            <v:fill on="f" focussize="0,0"/>
            <v:stroke on="f"/>
            <v:imagedata r:id="rId24" o:title="4.7"/>
            <o:lock v:ext="edit" aspectratio="t"/>
            <w10:wrap type="topAndBottom"/>
          </v:shape>
        </w:pict>
      </w:r>
    </w:p>
    <w:p w14:paraId="63D73677">
      <w:pPr>
        <w:spacing w:before="240" w:after="120" w:line="400" w:lineRule="exact"/>
        <w:jc w:val="center"/>
        <w:outlineLvl w:val="2"/>
        <w:rPr>
          <w:rFonts w:hint="default"/>
          <w:b/>
          <w:bCs/>
          <w:sz w:val="21"/>
          <w:szCs w:val="21"/>
          <w:shd w:val="clear" w:color="auto" w:fill="FFFFFF"/>
          <w:lang w:val="en-US" w:eastAsia="zh-CN"/>
        </w:rPr>
      </w:pPr>
      <w:r>
        <w:rPr>
          <w:rFonts w:hint="eastAsia"/>
          <w:b/>
          <w:bCs/>
          <w:sz w:val="21"/>
          <w:szCs w:val="21"/>
          <w:shd w:val="clear" w:color="auto" w:fill="FFFFFF"/>
          <w:lang w:val="en-US" w:eastAsia="zh-CN"/>
        </w:rPr>
        <w:t>4-7数据库ER图</w:t>
      </w:r>
    </w:p>
    <w:p w14:paraId="74B087F5">
      <w:pPr>
        <w:spacing w:before="240" w:after="120" w:line="400" w:lineRule="exact"/>
        <w:outlineLvl w:val="2"/>
        <w:rPr>
          <w:rFonts w:hint="eastAsia"/>
          <w:sz w:val="24"/>
        </w:rPr>
      </w:pPr>
    </w:p>
    <w:p w14:paraId="7E9E75A3">
      <w:pPr>
        <w:spacing w:before="240" w:after="120" w:line="400" w:lineRule="exact"/>
        <w:outlineLvl w:val="2"/>
        <w:rPr>
          <w:rFonts w:hint="eastAsia"/>
          <w:b/>
          <w:bCs/>
          <w:sz w:val="24"/>
          <w:szCs w:val="28"/>
          <w:shd w:val="clear" w:color="auto" w:fill="FFFFFF"/>
          <w:lang w:val="en-US" w:eastAsia="zh-CN"/>
        </w:rPr>
      </w:pPr>
      <w:r>
        <w:rPr>
          <w:rFonts w:hint="eastAsia"/>
          <w:b/>
          <w:bCs/>
          <w:sz w:val="24"/>
          <w:szCs w:val="28"/>
          <w:shd w:val="clear" w:color="auto" w:fill="FFFFFF"/>
        </w:rPr>
        <w:t>4.</w:t>
      </w:r>
      <w:r>
        <w:rPr>
          <w:rFonts w:hint="eastAsia"/>
          <w:b/>
          <w:bCs/>
          <w:sz w:val="24"/>
          <w:szCs w:val="28"/>
          <w:shd w:val="clear" w:color="auto" w:fill="FFFFFF"/>
          <w:lang w:val="en-US" w:eastAsia="zh-CN"/>
        </w:rPr>
        <w:t>4</w:t>
      </w:r>
      <w:r>
        <w:rPr>
          <w:rFonts w:hint="eastAsia"/>
          <w:b/>
          <w:bCs/>
          <w:sz w:val="24"/>
          <w:szCs w:val="28"/>
          <w:shd w:val="clear" w:color="auto" w:fill="FFFFFF"/>
        </w:rPr>
        <w:t>.</w:t>
      </w:r>
      <w:r>
        <w:rPr>
          <w:rFonts w:hint="eastAsia"/>
          <w:b/>
          <w:bCs/>
          <w:sz w:val="24"/>
          <w:szCs w:val="28"/>
          <w:shd w:val="clear" w:color="auto" w:fill="FFFFFF"/>
          <w:lang w:val="en-US" w:eastAsia="zh-CN"/>
        </w:rPr>
        <w:t>4</w:t>
      </w:r>
      <w:r>
        <w:rPr>
          <w:rFonts w:hint="eastAsia"/>
          <w:b/>
          <w:bCs/>
          <w:sz w:val="24"/>
          <w:szCs w:val="28"/>
          <w:shd w:val="clear" w:color="auto" w:fill="FFFFFF"/>
        </w:rPr>
        <w:t xml:space="preserve"> </w:t>
      </w:r>
      <w:r>
        <w:rPr>
          <w:rFonts w:hint="eastAsia"/>
          <w:b/>
          <w:bCs/>
          <w:sz w:val="24"/>
          <w:szCs w:val="28"/>
          <w:shd w:val="clear" w:color="auto" w:fill="FFFFFF"/>
          <w:lang w:val="en-US" w:eastAsia="zh-CN"/>
        </w:rPr>
        <w:t>主要数据表设计</w:t>
      </w:r>
    </w:p>
    <w:p w14:paraId="0B5C7D71">
      <w:pPr>
        <w:spacing w:before="240" w:after="120" w:line="400" w:lineRule="exact"/>
        <w:outlineLvl w:val="2"/>
        <w:rPr>
          <w:rFonts w:hint="default"/>
          <w:b w:val="0"/>
          <w:bCs w:val="0"/>
          <w:sz w:val="24"/>
          <w:szCs w:val="28"/>
          <w:shd w:val="clear" w:color="auto" w:fill="FFFFFF"/>
          <w:lang w:val="en-US" w:eastAsia="zh-CN"/>
        </w:rPr>
      </w:pPr>
      <w:r>
        <w:rPr>
          <w:rFonts w:hint="default"/>
          <w:b w:val="0"/>
          <w:bCs w:val="0"/>
          <w:sz w:val="24"/>
          <w:szCs w:val="28"/>
          <w:shd w:val="clear" w:color="auto" w:fill="FFFFFF"/>
          <w:lang w:val="en-US" w:eastAsia="zh-CN"/>
        </w:rPr>
        <w:t>（1）用户表（user）</w:t>
      </w:r>
    </w:p>
    <w:p w14:paraId="0D7A9658">
      <w:pPr>
        <w:spacing w:before="240" w:after="120" w:line="400" w:lineRule="exact"/>
        <w:outlineLvl w:val="2"/>
        <w:rPr>
          <w:rFonts w:hint="default"/>
          <w:b w:val="0"/>
          <w:bCs w:val="0"/>
          <w:sz w:val="24"/>
          <w:szCs w:val="28"/>
          <w:shd w:val="clear" w:color="auto" w:fill="FFFFFF"/>
          <w:lang w:val="en-US" w:eastAsia="zh-CN"/>
        </w:rPr>
      </w:pPr>
      <w:r>
        <w:rPr>
          <w:rFonts w:hint="default"/>
          <w:b w:val="0"/>
          <w:bCs w:val="0"/>
          <w:sz w:val="24"/>
          <w:szCs w:val="28"/>
          <w:shd w:val="clear" w:color="auto" w:fill="FFFFFF"/>
          <w:lang w:val="en-US" w:eastAsia="zh-CN"/>
        </w:rPr>
        <w:t>用户表用于存储系统中所有用户的基本信息，包括管理员与仓库管理员。该表以用户ID作为主键，并通过角色字段区分不同权限。</w:t>
      </w:r>
    </w:p>
    <w:p w14:paraId="06D0EC1A">
      <w:pPr>
        <w:spacing w:before="240" w:after="120" w:line="400" w:lineRule="exact"/>
        <w:outlineLvl w:val="2"/>
        <w:rPr>
          <w:rFonts w:hint="default"/>
          <w:b w:val="0"/>
          <w:bCs w:val="0"/>
          <w:sz w:val="24"/>
          <w:szCs w:val="28"/>
          <w:shd w:val="clear" w:color="auto" w:fill="FFFFFF"/>
          <w:lang w:val="en-US" w:eastAsia="zh-CN"/>
        </w:rPr>
      </w:pPr>
      <w:r>
        <w:rPr>
          <w:rFonts w:hint="default"/>
          <w:b w:val="0"/>
          <w:bCs w:val="0"/>
          <w:sz w:val="24"/>
          <w:szCs w:val="28"/>
          <w:shd w:val="clear" w:color="auto" w:fill="FFFFFF"/>
          <w:lang w:val="en-US" w:eastAsia="zh-CN"/>
        </w:rPr>
        <w:t>主要字段包括用户名、密码、联系方式及角色类型等。其中，角色字段用于区分ADMIN和STORE_KEEPER两种权限，以支持系统的访问控制。</w:t>
      </w:r>
    </w:p>
    <w:p w14:paraId="6F43B340">
      <w:pPr>
        <w:spacing w:before="240" w:after="120" w:line="400" w:lineRule="exact"/>
        <w:outlineLvl w:val="2"/>
        <w:rPr>
          <w:rFonts w:hint="default"/>
          <w:b w:val="0"/>
          <w:bCs w:val="0"/>
          <w:sz w:val="24"/>
          <w:szCs w:val="28"/>
          <w:shd w:val="clear" w:color="auto" w:fill="FFFFFF"/>
          <w:lang w:val="en-US" w:eastAsia="zh-CN"/>
        </w:rPr>
      </w:pPr>
      <w:r>
        <w:rPr>
          <w:rFonts w:hint="default"/>
          <w:b w:val="0"/>
          <w:bCs w:val="0"/>
          <w:sz w:val="24"/>
          <w:szCs w:val="28"/>
          <w:shd w:val="clear" w:color="auto" w:fill="FFFFFF"/>
          <w:lang w:val="en-US" w:eastAsia="zh-CN"/>
        </w:rPr>
        <w:t>表 4-1 用户表（user）</w:t>
      </w:r>
    </w:p>
    <w:tbl>
      <w:tblPr>
        <w:tblStyle w:val="2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6"/>
        <w:gridCol w:w="936"/>
        <w:gridCol w:w="5852"/>
      </w:tblGrid>
      <w:tr w14:paraId="2AC28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4" w:hRule="atLeast"/>
        </w:trPr>
        <w:tc>
          <w:tcPr>
            <w:tcW w:w="0" w:type="auto"/>
          </w:tcPr>
          <w:p w14:paraId="1FC9AF6B">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b w:val="0"/>
                <w:bCs w:val="0"/>
                <w:sz w:val="24"/>
                <w:szCs w:val="28"/>
                <w:shd w:val="clear" w:color="auto" w:fill="FFFFFF"/>
                <w:vertAlign w:val="baseline"/>
                <w:lang w:val="en-US" w:eastAsia="zh-CN"/>
              </w:rPr>
              <w:t>字段名</w:t>
            </w:r>
          </w:p>
        </w:tc>
        <w:tc>
          <w:tcPr>
            <w:tcW w:w="0" w:type="auto"/>
          </w:tcPr>
          <w:p w14:paraId="37F42A25">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b w:val="0"/>
                <w:bCs w:val="0"/>
                <w:sz w:val="24"/>
                <w:szCs w:val="28"/>
                <w:shd w:val="clear" w:color="auto" w:fill="FFFFFF"/>
                <w:vertAlign w:val="baseline"/>
                <w:lang w:val="en-US" w:eastAsia="zh-CN"/>
              </w:rPr>
              <w:t>类型</w:t>
            </w:r>
          </w:p>
        </w:tc>
        <w:tc>
          <w:tcPr>
            <w:tcW w:w="0" w:type="auto"/>
          </w:tcPr>
          <w:p w14:paraId="6282D0EC">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b w:val="0"/>
                <w:bCs w:val="0"/>
                <w:sz w:val="24"/>
                <w:szCs w:val="28"/>
                <w:shd w:val="clear" w:color="auto" w:fill="FFFFFF"/>
                <w:vertAlign w:val="baseline"/>
                <w:lang w:val="en-US" w:eastAsia="zh-CN"/>
              </w:rPr>
              <w:t>说明</w:t>
            </w:r>
          </w:p>
        </w:tc>
      </w:tr>
      <w:tr w14:paraId="43AAB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2" w:hRule="atLeast"/>
        </w:trPr>
        <w:tc>
          <w:tcPr>
            <w:tcW w:w="0" w:type="auto"/>
          </w:tcPr>
          <w:p w14:paraId="474199A6">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b w:val="0"/>
                <w:bCs w:val="0"/>
                <w:sz w:val="24"/>
                <w:szCs w:val="28"/>
                <w:shd w:val="clear" w:color="auto" w:fill="FFFFFF"/>
                <w:vertAlign w:val="baseline"/>
                <w:lang w:val="en-US" w:eastAsia="zh-CN"/>
              </w:rPr>
              <w:t>id</w:t>
            </w:r>
          </w:p>
        </w:tc>
        <w:tc>
          <w:tcPr>
            <w:tcW w:w="0" w:type="auto"/>
          </w:tcPr>
          <w:p w14:paraId="08F0C4B5">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b w:val="0"/>
                <w:bCs w:val="0"/>
                <w:sz w:val="24"/>
                <w:szCs w:val="28"/>
                <w:shd w:val="clear" w:color="auto" w:fill="FFFFFF"/>
                <w:vertAlign w:val="baseline"/>
                <w:lang w:val="en-US" w:eastAsia="zh-CN"/>
              </w:rPr>
              <w:t>bigint</w:t>
            </w:r>
          </w:p>
        </w:tc>
        <w:tc>
          <w:tcPr>
            <w:tcW w:w="0" w:type="auto"/>
          </w:tcPr>
          <w:p w14:paraId="4BD9FCDC">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b w:val="0"/>
                <w:bCs w:val="0"/>
                <w:sz w:val="24"/>
                <w:szCs w:val="28"/>
                <w:shd w:val="clear" w:color="auto" w:fill="FFFFFF"/>
                <w:vertAlign w:val="baseline"/>
                <w:lang w:val="en-US" w:eastAsia="zh-CN"/>
              </w:rPr>
              <w:t>用户唯一标识，主键，自增</w:t>
            </w:r>
          </w:p>
        </w:tc>
      </w:tr>
      <w:tr w14:paraId="0D917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4C27C98B">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b w:val="0"/>
                <w:bCs w:val="0"/>
                <w:sz w:val="24"/>
                <w:szCs w:val="28"/>
                <w:shd w:val="clear" w:color="auto" w:fill="FFFFFF"/>
                <w:vertAlign w:val="baseline"/>
                <w:lang w:val="en-US" w:eastAsia="zh-CN"/>
              </w:rPr>
              <w:t>username</w:t>
            </w:r>
          </w:p>
        </w:tc>
        <w:tc>
          <w:tcPr>
            <w:tcW w:w="0" w:type="auto"/>
          </w:tcPr>
          <w:p w14:paraId="76489391">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b w:val="0"/>
                <w:bCs w:val="0"/>
                <w:sz w:val="24"/>
                <w:szCs w:val="28"/>
                <w:shd w:val="clear" w:color="auto" w:fill="FFFFFF"/>
                <w:vertAlign w:val="baseline"/>
                <w:lang w:val="en-US" w:eastAsia="zh-CN"/>
              </w:rPr>
              <w:t>varchar</w:t>
            </w:r>
          </w:p>
        </w:tc>
        <w:tc>
          <w:tcPr>
            <w:tcW w:w="0" w:type="auto"/>
          </w:tcPr>
          <w:p w14:paraId="5A67C686">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b w:val="0"/>
                <w:bCs w:val="0"/>
                <w:sz w:val="24"/>
                <w:szCs w:val="28"/>
                <w:shd w:val="clear" w:color="auto" w:fill="FFFFFF"/>
                <w:vertAlign w:val="baseline"/>
                <w:lang w:val="en-US" w:eastAsia="zh-CN"/>
              </w:rPr>
              <w:t>用户登录名</w:t>
            </w:r>
          </w:p>
        </w:tc>
      </w:tr>
      <w:tr w14:paraId="188DB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5CF0F84B">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b w:val="0"/>
                <w:bCs w:val="0"/>
                <w:sz w:val="24"/>
                <w:szCs w:val="28"/>
                <w:shd w:val="clear" w:color="auto" w:fill="FFFFFF"/>
                <w:vertAlign w:val="baseline"/>
                <w:lang w:val="en-US" w:eastAsia="zh-CN"/>
              </w:rPr>
              <w:t>password</w:t>
            </w:r>
          </w:p>
        </w:tc>
        <w:tc>
          <w:tcPr>
            <w:tcW w:w="0" w:type="auto"/>
          </w:tcPr>
          <w:p w14:paraId="5FCEF648">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b w:val="0"/>
                <w:bCs w:val="0"/>
                <w:sz w:val="24"/>
                <w:szCs w:val="28"/>
                <w:shd w:val="clear" w:color="auto" w:fill="FFFFFF"/>
                <w:vertAlign w:val="baseline"/>
                <w:lang w:val="en-US" w:eastAsia="zh-CN"/>
              </w:rPr>
              <w:t>varchar</w:t>
            </w:r>
          </w:p>
        </w:tc>
        <w:tc>
          <w:tcPr>
            <w:tcW w:w="0" w:type="auto"/>
          </w:tcPr>
          <w:p w14:paraId="6B3CC5D2">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b w:val="0"/>
                <w:bCs w:val="0"/>
                <w:sz w:val="24"/>
                <w:szCs w:val="28"/>
                <w:shd w:val="clear" w:color="auto" w:fill="FFFFFF"/>
                <w:vertAlign w:val="baseline"/>
                <w:lang w:val="en-US" w:eastAsia="zh-CN"/>
              </w:rPr>
              <w:t>用户登录密码</w:t>
            </w:r>
          </w:p>
        </w:tc>
      </w:tr>
      <w:tr w14:paraId="31AA7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69C0258F">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b w:val="0"/>
                <w:bCs w:val="0"/>
                <w:sz w:val="24"/>
                <w:szCs w:val="28"/>
                <w:shd w:val="clear" w:color="auto" w:fill="FFFFFF"/>
                <w:vertAlign w:val="baseline"/>
                <w:lang w:val="en-US" w:eastAsia="zh-CN"/>
              </w:rPr>
              <w:t>role</w:t>
            </w:r>
          </w:p>
        </w:tc>
        <w:tc>
          <w:tcPr>
            <w:tcW w:w="0" w:type="auto"/>
          </w:tcPr>
          <w:p w14:paraId="04BD25A1">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b w:val="0"/>
                <w:bCs w:val="0"/>
                <w:sz w:val="24"/>
                <w:szCs w:val="28"/>
                <w:shd w:val="clear" w:color="auto" w:fill="FFFFFF"/>
                <w:vertAlign w:val="baseline"/>
                <w:lang w:val="en-US" w:eastAsia="zh-CN"/>
              </w:rPr>
              <w:t>varchar</w:t>
            </w:r>
          </w:p>
        </w:tc>
        <w:tc>
          <w:tcPr>
            <w:tcW w:w="0" w:type="auto"/>
          </w:tcPr>
          <w:p w14:paraId="6F7FE400">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b w:val="0"/>
                <w:bCs w:val="0"/>
                <w:sz w:val="24"/>
                <w:szCs w:val="28"/>
                <w:shd w:val="clear" w:color="auto" w:fill="FFFFFF"/>
                <w:vertAlign w:val="baseline"/>
                <w:lang w:val="en-US" w:eastAsia="zh-CN"/>
              </w:rPr>
              <w:t>角色：ADMIN-管理员，STORE_KEEPER-仓库管理员</w:t>
            </w:r>
          </w:p>
        </w:tc>
      </w:tr>
      <w:tr w14:paraId="2489A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0" w:type="auto"/>
          </w:tcPr>
          <w:p w14:paraId="3BFF3045">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b w:val="0"/>
                <w:bCs w:val="0"/>
                <w:sz w:val="24"/>
                <w:szCs w:val="28"/>
                <w:shd w:val="clear" w:color="auto" w:fill="FFFFFF"/>
                <w:vertAlign w:val="baseline"/>
                <w:lang w:val="en-US" w:eastAsia="zh-CN"/>
              </w:rPr>
              <w:t>phone</w:t>
            </w:r>
          </w:p>
        </w:tc>
        <w:tc>
          <w:tcPr>
            <w:tcW w:w="0" w:type="auto"/>
          </w:tcPr>
          <w:p w14:paraId="661F6EDA">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b w:val="0"/>
                <w:bCs w:val="0"/>
                <w:sz w:val="24"/>
                <w:szCs w:val="28"/>
                <w:shd w:val="clear" w:color="auto" w:fill="FFFFFF"/>
                <w:vertAlign w:val="baseline"/>
                <w:lang w:val="en-US" w:eastAsia="zh-CN"/>
              </w:rPr>
              <w:t>varchar</w:t>
            </w:r>
          </w:p>
        </w:tc>
        <w:tc>
          <w:tcPr>
            <w:tcW w:w="0" w:type="auto"/>
          </w:tcPr>
          <w:p w14:paraId="6762563A">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b w:val="0"/>
                <w:bCs w:val="0"/>
                <w:sz w:val="24"/>
                <w:szCs w:val="28"/>
                <w:shd w:val="clear" w:color="auto" w:fill="FFFFFF"/>
                <w:vertAlign w:val="baseline"/>
                <w:lang w:val="en-US" w:eastAsia="zh-CN"/>
              </w:rPr>
              <w:t>手机号</w:t>
            </w:r>
          </w:p>
        </w:tc>
      </w:tr>
    </w:tbl>
    <w:p w14:paraId="2B2DC898">
      <w:pPr>
        <w:spacing w:before="240" w:after="120" w:line="400" w:lineRule="exact"/>
        <w:outlineLvl w:val="2"/>
        <w:rPr>
          <w:rFonts w:hint="default"/>
          <w:b w:val="0"/>
          <w:bCs w:val="0"/>
          <w:sz w:val="24"/>
          <w:szCs w:val="28"/>
          <w:shd w:val="clear" w:color="auto" w:fill="FFFFFF"/>
          <w:lang w:val="en-US" w:eastAsia="zh-CN"/>
        </w:rPr>
      </w:pPr>
      <w:r>
        <w:rPr>
          <w:rFonts w:hint="default"/>
          <w:b w:val="0"/>
          <w:bCs w:val="0"/>
          <w:sz w:val="24"/>
          <w:szCs w:val="28"/>
          <w:shd w:val="clear" w:color="auto" w:fill="FFFFFF"/>
          <w:lang w:val="en-US" w:eastAsia="zh-CN"/>
        </w:rPr>
        <w:t>（2）商品表（goods）</w:t>
      </w:r>
    </w:p>
    <w:p w14:paraId="264AB0CB">
      <w:pPr>
        <w:spacing w:before="240" w:after="120" w:line="400" w:lineRule="exact"/>
        <w:outlineLvl w:val="2"/>
        <w:rPr>
          <w:rFonts w:hint="default"/>
          <w:b w:val="0"/>
          <w:bCs w:val="0"/>
          <w:sz w:val="24"/>
          <w:szCs w:val="28"/>
          <w:shd w:val="clear" w:color="auto" w:fill="FFFFFF"/>
          <w:lang w:val="en-US" w:eastAsia="zh-CN"/>
        </w:rPr>
      </w:pPr>
      <w:r>
        <w:rPr>
          <w:rFonts w:hint="default"/>
          <w:b w:val="0"/>
          <w:bCs w:val="0"/>
          <w:sz w:val="24"/>
          <w:szCs w:val="28"/>
          <w:shd w:val="clear" w:color="auto" w:fill="FFFFFF"/>
          <w:lang w:val="en-US" w:eastAsia="zh-CN"/>
        </w:rPr>
        <w:t>商品表是系统的核心数据表之一，用于记录商品的基本信息及库存概况。该表包含商品编码、名称、存储温区、库存数量及预警阈值等字段。</w:t>
      </w:r>
    </w:p>
    <w:p w14:paraId="230FAF1D">
      <w:pPr>
        <w:spacing w:before="240" w:after="120" w:line="400" w:lineRule="exact"/>
        <w:outlineLvl w:val="2"/>
        <w:rPr>
          <w:rFonts w:hint="default"/>
          <w:b w:val="0"/>
          <w:bCs w:val="0"/>
          <w:sz w:val="24"/>
          <w:szCs w:val="28"/>
          <w:shd w:val="clear" w:color="auto" w:fill="FFFFFF"/>
          <w:lang w:val="en-US" w:eastAsia="zh-CN"/>
        </w:rPr>
      </w:pPr>
      <w:r>
        <w:rPr>
          <w:rFonts w:hint="default"/>
          <w:b w:val="0"/>
          <w:bCs w:val="0"/>
          <w:sz w:val="24"/>
          <w:szCs w:val="28"/>
          <w:shd w:val="clear" w:color="auto" w:fill="FFFFFF"/>
          <w:lang w:val="en-US" w:eastAsia="zh-CN"/>
        </w:rPr>
        <w:t>同时，通过supplier_name和supplier_contact字段记录供应商信息，通过quantity字段记录当前总库存，从而支持商品信息的统一维护与库存监控。</w:t>
      </w:r>
    </w:p>
    <w:p w14:paraId="0BC8D0BA">
      <w:pPr>
        <w:spacing w:before="240" w:after="120" w:line="400" w:lineRule="exact"/>
        <w:outlineLvl w:val="2"/>
        <w:rPr>
          <w:rFonts w:hint="default"/>
          <w:b w:val="0"/>
          <w:bCs w:val="0"/>
          <w:sz w:val="24"/>
          <w:szCs w:val="28"/>
          <w:shd w:val="clear" w:color="auto" w:fill="FFFFFF"/>
          <w:lang w:val="en-US" w:eastAsia="zh-CN"/>
        </w:rPr>
      </w:pPr>
      <w:r>
        <w:rPr>
          <w:rFonts w:hint="default"/>
          <w:b w:val="0"/>
          <w:bCs w:val="0"/>
          <w:sz w:val="24"/>
          <w:szCs w:val="28"/>
          <w:shd w:val="clear" w:color="auto" w:fill="FFFFFF"/>
          <w:lang w:val="en-US" w:eastAsia="zh-CN"/>
        </w:rPr>
        <w:t>表 4-2 商品表（goods）</w:t>
      </w:r>
    </w:p>
    <w:tbl>
      <w:tblPr>
        <w:tblStyle w:val="2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76"/>
        <w:gridCol w:w="1043"/>
        <w:gridCol w:w="4176"/>
      </w:tblGrid>
      <w:tr w14:paraId="3A649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73CFD2B4">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b w:val="0"/>
                <w:bCs w:val="0"/>
                <w:sz w:val="24"/>
                <w:szCs w:val="28"/>
                <w:shd w:val="clear" w:color="auto" w:fill="FFFFFF"/>
                <w:vertAlign w:val="baseline"/>
                <w:lang w:val="en-US" w:eastAsia="zh-CN"/>
              </w:rPr>
              <w:t>字段名</w:t>
            </w:r>
          </w:p>
        </w:tc>
        <w:tc>
          <w:tcPr>
            <w:tcW w:w="0" w:type="auto"/>
          </w:tcPr>
          <w:p w14:paraId="7170870B">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b w:val="0"/>
                <w:bCs w:val="0"/>
                <w:sz w:val="24"/>
                <w:szCs w:val="28"/>
                <w:shd w:val="clear" w:color="auto" w:fill="FFFFFF"/>
                <w:vertAlign w:val="baseline"/>
                <w:lang w:val="en-US" w:eastAsia="zh-CN"/>
              </w:rPr>
              <w:t>类型</w:t>
            </w:r>
          </w:p>
        </w:tc>
        <w:tc>
          <w:tcPr>
            <w:tcW w:w="0" w:type="auto"/>
          </w:tcPr>
          <w:p w14:paraId="3B3C86BD">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b w:val="0"/>
                <w:bCs w:val="0"/>
                <w:sz w:val="24"/>
                <w:szCs w:val="28"/>
                <w:shd w:val="clear" w:color="auto" w:fill="FFFFFF"/>
                <w:vertAlign w:val="baseline"/>
                <w:lang w:val="en-US" w:eastAsia="zh-CN"/>
              </w:rPr>
              <w:t>说明</w:t>
            </w:r>
          </w:p>
        </w:tc>
      </w:tr>
      <w:tr w14:paraId="5D6EF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204B4BC2">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b w:val="0"/>
                <w:bCs w:val="0"/>
                <w:sz w:val="24"/>
                <w:szCs w:val="28"/>
                <w:shd w:val="clear" w:color="auto" w:fill="FFFFFF"/>
                <w:vertAlign w:val="baseline"/>
                <w:lang w:val="en-US" w:eastAsia="zh-CN"/>
              </w:rPr>
              <w:t>id</w:t>
            </w:r>
          </w:p>
        </w:tc>
        <w:tc>
          <w:tcPr>
            <w:tcW w:w="0" w:type="auto"/>
          </w:tcPr>
          <w:p w14:paraId="3CE8A732">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b w:val="0"/>
                <w:bCs w:val="0"/>
                <w:sz w:val="24"/>
                <w:szCs w:val="28"/>
                <w:shd w:val="clear" w:color="auto" w:fill="FFFFFF"/>
                <w:vertAlign w:val="baseline"/>
                <w:lang w:val="en-US" w:eastAsia="zh-CN"/>
              </w:rPr>
              <w:t>bigint</w:t>
            </w:r>
          </w:p>
        </w:tc>
        <w:tc>
          <w:tcPr>
            <w:tcW w:w="0" w:type="auto"/>
          </w:tcPr>
          <w:p w14:paraId="723E5763">
            <w:pPr>
              <w:spacing w:before="240" w:after="120" w:line="400" w:lineRule="exact"/>
              <w:outlineLvl w:val="2"/>
              <w:rPr>
                <w:rFonts w:hint="default"/>
                <w:b w:val="0"/>
                <w:bCs w:val="0"/>
                <w:sz w:val="24"/>
                <w:szCs w:val="28"/>
                <w:shd w:val="clear" w:color="auto" w:fill="FFFFFF"/>
                <w:vertAlign w:val="baseline"/>
                <w:lang w:val="en-US" w:eastAsia="zh-CN"/>
              </w:rPr>
            </w:pPr>
            <w:r>
              <w:rPr>
                <w:rFonts w:hint="default"/>
                <w:b w:val="0"/>
                <w:bCs w:val="0"/>
                <w:sz w:val="24"/>
                <w:szCs w:val="28"/>
                <w:shd w:val="clear" w:color="auto" w:fill="FFFFFF"/>
                <w:vertAlign w:val="baseline"/>
                <w:lang w:val="en-US" w:eastAsia="zh-CN"/>
              </w:rPr>
              <w:t>商品唯一标识，主键，自增</w:t>
            </w:r>
          </w:p>
        </w:tc>
      </w:tr>
      <w:tr w14:paraId="36D76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20BFFA3F">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b w:val="0"/>
                <w:bCs w:val="0"/>
                <w:sz w:val="24"/>
                <w:szCs w:val="28"/>
                <w:shd w:val="clear" w:color="auto" w:fill="FFFFFF"/>
                <w:vertAlign w:val="baseline"/>
                <w:lang w:val="en-US" w:eastAsia="zh-CN"/>
              </w:rPr>
              <w:t>sku</w:t>
            </w:r>
          </w:p>
        </w:tc>
        <w:tc>
          <w:tcPr>
            <w:tcW w:w="0" w:type="auto"/>
          </w:tcPr>
          <w:p w14:paraId="124FF5FD">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b w:val="0"/>
                <w:bCs w:val="0"/>
                <w:sz w:val="24"/>
                <w:szCs w:val="28"/>
                <w:shd w:val="clear" w:color="auto" w:fill="FFFFFF"/>
                <w:vertAlign w:val="baseline"/>
                <w:lang w:val="en-US" w:eastAsia="zh-CN"/>
              </w:rPr>
              <w:t>varchar</w:t>
            </w:r>
          </w:p>
        </w:tc>
        <w:tc>
          <w:tcPr>
            <w:tcW w:w="0" w:type="auto"/>
          </w:tcPr>
          <w:p w14:paraId="43B6D6CD">
            <w:pPr>
              <w:spacing w:before="240" w:after="120" w:line="400" w:lineRule="exact"/>
              <w:outlineLvl w:val="2"/>
              <w:rPr>
                <w:rFonts w:hint="default"/>
                <w:b w:val="0"/>
                <w:bCs w:val="0"/>
                <w:sz w:val="24"/>
                <w:szCs w:val="28"/>
                <w:shd w:val="clear" w:color="auto" w:fill="FFFFFF"/>
                <w:vertAlign w:val="baseline"/>
                <w:lang w:val="en-US" w:eastAsia="zh-CN"/>
              </w:rPr>
            </w:pPr>
            <w:r>
              <w:rPr>
                <w:rFonts w:hint="default"/>
                <w:b w:val="0"/>
                <w:bCs w:val="0"/>
                <w:sz w:val="24"/>
                <w:szCs w:val="28"/>
                <w:shd w:val="clear" w:color="auto" w:fill="FFFFFF"/>
                <w:vertAlign w:val="baseline"/>
                <w:lang w:val="en-US" w:eastAsia="zh-CN"/>
              </w:rPr>
              <w:t>商品唯一编码（如：6901234567890）</w:t>
            </w:r>
          </w:p>
        </w:tc>
      </w:tr>
      <w:tr w14:paraId="027F4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5F75CC33">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b w:val="0"/>
                <w:bCs w:val="0"/>
                <w:sz w:val="24"/>
                <w:szCs w:val="28"/>
                <w:shd w:val="clear" w:color="auto" w:fill="FFFFFF"/>
                <w:vertAlign w:val="baseline"/>
                <w:lang w:val="en-US" w:eastAsia="zh-CN"/>
              </w:rPr>
              <w:t>name</w:t>
            </w:r>
          </w:p>
        </w:tc>
        <w:tc>
          <w:tcPr>
            <w:tcW w:w="0" w:type="auto"/>
          </w:tcPr>
          <w:p w14:paraId="08E36339">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b w:val="0"/>
                <w:bCs w:val="0"/>
                <w:sz w:val="24"/>
                <w:szCs w:val="28"/>
                <w:shd w:val="clear" w:color="auto" w:fill="FFFFFF"/>
                <w:vertAlign w:val="baseline"/>
                <w:lang w:val="en-US" w:eastAsia="zh-CN"/>
              </w:rPr>
              <w:t>varchar</w:t>
            </w:r>
          </w:p>
        </w:tc>
        <w:tc>
          <w:tcPr>
            <w:tcW w:w="0" w:type="auto"/>
          </w:tcPr>
          <w:p w14:paraId="096C730E">
            <w:pPr>
              <w:spacing w:before="240" w:after="120" w:line="400" w:lineRule="exact"/>
              <w:outlineLvl w:val="2"/>
              <w:rPr>
                <w:rFonts w:hint="default"/>
                <w:b w:val="0"/>
                <w:bCs w:val="0"/>
                <w:sz w:val="24"/>
                <w:szCs w:val="28"/>
                <w:shd w:val="clear" w:color="auto" w:fill="FFFFFF"/>
                <w:vertAlign w:val="baseline"/>
                <w:lang w:val="en-US" w:eastAsia="zh-CN"/>
              </w:rPr>
            </w:pPr>
            <w:r>
              <w:rPr>
                <w:rFonts w:hint="default"/>
                <w:b w:val="0"/>
                <w:bCs w:val="0"/>
                <w:sz w:val="24"/>
                <w:szCs w:val="28"/>
                <w:shd w:val="clear" w:color="auto" w:fill="FFFFFF"/>
                <w:vertAlign w:val="baseline"/>
                <w:lang w:val="en-US" w:eastAsia="zh-CN"/>
              </w:rPr>
              <w:t>货物名称</w:t>
            </w:r>
          </w:p>
        </w:tc>
      </w:tr>
      <w:tr w14:paraId="110F1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2EB8FC37">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b w:val="0"/>
                <w:bCs w:val="0"/>
                <w:sz w:val="24"/>
                <w:szCs w:val="28"/>
                <w:shd w:val="clear" w:color="auto" w:fill="FFFFFF"/>
                <w:vertAlign w:val="baseline"/>
                <w:lang w:val="en-US" w:eastAsia="zh-CN"/>
              </w:rPr>
              <w:t>storage_temperature</w:t>
            </w:r>
          </w:p>
        </w:tc>
        <w:tc>
          <w:tcPr>
            <w:tcW w:w="0" w:type="auto"/>
          </w:tcPr>
          <w:p w14:paraId="3830E151">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b w:val="0"/>
                <w:bCs w:val="0"/>
                <w:sz w:val="24"/>
                <w:szCs w:val="28"/>
                <w:shd w:val="clear" w:color="auto" w:fill="FFFFFF"/>
                <w:vertAlign w:val="baseline"/>
                <w:lang w:val="en-US" w:eastAsia="zh-CN"/>
              </w:rPr>
              <w:t>varchar</w:t>
            </w:r>
          </w:p>
        </w:tc>
        <w:tc>
          <w:tcPr>
            <w:tcW w:w="0" w:type="auto"/>
          </w:tcPr>
          <w:p w14:paraId="6EEDA796">
            <w:pPr>
              <w:spacing w:before="240" w:after="120" w:line="400" w:lineRule="exact"/>
              <w:outlineLvl w:val="2"/>
              <w:rPr>
                <w:rFonts w:hint="default"/>
                <w:b w:val="0"/>
                <w:bCs w:val="0"/>
                <w:sz w:val="24"/>
                <w:szCs w:val="28"/>
                <w:shd w:val="clear" w:color="auto" w:fill="FFFFFF"/>
                <w:vertAlign w:val="baseline"/>
                <w:lang w:val="en-US" w:eastAsia="zh-CN"/>
              </w:rPr>
            </w:pPr>
            <w:r>
              <w:rPr>
                <w:rFonts w:hint="default"/>
                <w:b w:val="0"/>
                <w:bCs w:val="0"/>
                <w:sz w:val="24"/>
                <w:szCs w:val="28"/>
                <w:shd w:val="clear" w:color="auto" w:fill="FFFFFF"/>
                <w:vertAlign w:val="baseline"/>
                <w:lang w:val="en-US" w:eastAsia="zh-CN"/>
              </w:rPr>
              <w:t>存放温度区域（常温/冰冻）</w:t>
            </w:r>
          </w:p>
        </w:tc>
      </w:tr>
      <w:tr w14:paraId="5DE4F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0FC78625">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b w:val="0"/>
                <w:bCs w:val="0"/>
                <w:sz w:val="24"/>
                <w:szCs w:val="28"/>
                <w:shd w:val="clear" w:color="auto" w:fill="FFFFFF"/>
                <w:vertAlign w:val="baseline"/>
                <w:lang w:val="en-US" w:eastAsia="zh-CN"/>
              </w:rPr>
              <w:t>location</w:t>
            </w:r>
          </w:p>
        </w:tc>
        <w:tc>
          <w:tcPr>
            <w:tcW w:w="0" w:type="auto"/>
          </w:tcPr>
          <w:p w14:paraId="2B62BC8E">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b w:val="0"/>
                <w:bCs w:val="0"/>
                <w:sz w:val="24"/>
                <w:szCs w:val="28"/>
                <w:shd w:val="clear" w:color="auto" w:fill="FFFFFF"/>
                <w:vertAlign w:val="baseline"/>
                <w:lang w:val="en-US" w:eastAsia="zh-CN"/>
              </w:rPr>
              <w:t>varchar</w:t>
            </w:r>
          </w:p>
        </w:tc>
        <w:tc>
          <w:tcPr>
            <w:tcW w:w="0" w:type="auto"/>
          </w:tcPr>
          <w:p w14:paraId="649257B9">
            <w:pPr>
              <w:spacing w:before="240" w:after="120" w:line="400" w:lineRule="exact"/>
              <w:outlineLvl w:val="2"/>
              <w:rPr>
                <w:rFonts w:hint="default"/>
                <w:b w:val="0"/>
                <w:bCs w:val="0"/>
                <w:sz w:val="24"/>
                <w:szCs w:val="28"/>
                <w:shd w:val="clear" w:color="auto" w:fill="FFFFFF"/>
                <w:vertAlign w:val="baseline"/>
                <w:lang w:val="en-US" w:eastAsia="zh-CN"/>
              </w:rPr>
            </w:pPr>
            <w:r>
              <w:rPr>
                <w:rFonts w:hint="default"/>
                <w:b w:val="0"/>
                <w:bCs w:val="0"/>
                <w:sz w:val="24"/>
                <w:szCs w:val="28"/>
                <w:shd w:val="clear" w:color="auto" w:fill="FFFFFF"/>
                <w:vertAlign w:val="baseline"/>
                <w:lang w:val="en-US" w:eastAsia="zh-CN"/>
              </w:rPr>
              <w:t>货架位置描述（如：A-</w:t>
            </w:r>
            <w:r>
              <w:rPr>
                <w:rFonts w:hint="eastAsia"/>
                <w:b w:val="0"/>
                <w:bCs w:val="0"/>
                <w:sz w:val="24"/>
                <w:szCs w:val="28"/>
                <w:shd w:val="clear" w:color="auto" w:fill="FFFFFF"/>
                <w:vertAlign w:val="baseline"/>
                <w:lang w:val="en-US" w:eastAsia="zh-CN"/>
              </w:rPr>
              <w:t>0</w:t>
            </w:r>
            <w:r>
              <w:rPr>
                <w:rFonts w:hint="default"/>
                <w:b w:val="0"/>
                <w:bCs w:val="0"/>
                <w:sz w:val="24"/>
                <w:szCs w:val="28"/>
                <w:shd w:val="clear" w:color="auto" w:fill="FFFFFF"/>
                <w:vertAlign w:val="baseline"/>
                <w:lang w:val="en-US" w:eastAsia="zh-CN"/>
              </w:rPr>
              <w:t>3）</w:t>
            </w:r>
          </w:p>
        </w:tc>
      </w:tr>
      <w:tr w14:paraId="468C4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57C42A2F">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b w:val="0"/>
                <w:bCs w:val="0"/>
                <w:sz w:val="24"/>
                <w:szCs w:val="28"/>
                <w:shd w:val="clear" w:color="auto" w:fill="FFFFFF"/>
                <w:vertAlign w:val="baseline"/>
                <w:lang w:val="en-US" w:eastAsia="zh-CN"/>
              </w:rPr>
              <w:t>status</w:t>
            </w:r>
          </w:p>
        </w:tc>
        <w:tc>
          <w:tcPr>
            <w:tcW w:w="0" w:type="auto"/>
          </w:tcPr>
          <w:p w14:paraId="6EB96188">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b w:val="0"/>
                <w:bCs w:val="0"/>
                <w:sz w:val="24"/>
                <w:szCs w:val="28"/>
                <w:shd w:val="clear" w:color="auto" w:fill="FFFFFF"/>
                <w:vertAlign w:val="baseline"/>
                <w:lang w:val="en-US" w:eastAsia="zh-CN"/>
              </w:rPr>
              <w:t>varchar</w:t>
            </w:r>
          </w:p>
        </w:tc>
        <w:tc>
          <w:tcPr>
            <w:tcW w:w="0" w:type="auto"/>
          </w:tcPr>
          <w:p w14:paraId="3FE47E79">
            <w:pPr>
              <w:spacing w:before="240" w:after="120" w:line="400" w:lineRule="exact"/>
              <w:outlineLvl w:val="2"/>
              <w:rPr>
                <w:rFonts w:hint="default"/>
                <w:b w:val="0"/>
                <w:bCs w:val="0"/>
                <w:sz w:val="24"/>
                <w:szCs w:val="28"/>
                <w:shd w:val="clear" w:color="auto" w:fill="FFFFFF"/>
                <w:vertAlign w:val="baseline"/>
                <w:lang w:val="en-US" w:eastAsia="zh-CN"/>
              </w:rPr>
            </w:pPr>
            <w:r>
              <w:rPr>
                <w:rFonts w:hint="default"/>
                <w:b w:val="0"/>
                <w:bCs w:val="0"/>
                <w:sz w:val="24"/>
                <w:szCs w:val="28"/>
                <w:shd w:val="clear" w:color="auto" w:fill="FFFFFF"/>
                <w:vertAlign w:val="baseline"/>
                <w:lang w:val="en-US" w:eastAsia="zh-CN"/>
              </w:rPr>
              <w:t>货物状态（正常/待退货/残损）</w:t>
            </w:r>
          </w:p>
        </w:tc>
      </w:tr>
      <w:tr w14:paraId="22B67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3454CA84">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b w:val="0"/>
                <w:bCs w:val="0"/>
                <w:sz w:val="24"/>
                <w:szCs w:val="28"/>
                <w:shd w:val="clear" w:color="auto" w:fill="FFFFFF"/>
                <w:vertAlign w:val="baseline"/>
                <w:lang w:val="en-US" w:eastAsia="zh-CN"/>
              </w:rPr>
              <w:t>quantity</w:t>
            </w:r>
          </w:p>
        </w:tc>
        <w:tc>
          <w:tcPr>
            <w:tcW w:w="0" w:type="auto"/>
          </w:tcPr>
          <w:p w14:paraId="32D80D67">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b w:val="0"/>
                <w:bCs w:val="0"/>
                <w:sz w:val="24"/>
                <w:szCs w:val="28"/>
                <w:shd w:val="clear" w:color="auto" w:fill="FFFFFF"/>
                <w:vertAlign w:val="baseline"/>
                <w:lang w:val="en-US" w:eastAsia="zh-CN"/>
              </w:rPr>
              <w:t>varchar</w:t>
            </w:r>
          </w:p>
        </w:tc>
        <w:tc>
          <w:tcPr>
            <w:tcW w:w="0" w:type="auto"/>
          </w:tcPr>
          <w:p w14:paraId="432311EA">
            <w:pPr>
              <w:spacing w:before="240" w:after="120" w:line="400" w:lineRule="exact"/>
              <w:outlineLvl w:val="2"/>
              <w:rPr>
                <w:rFonts w:hint="default"/>
                <w:b w:val="0"/>
                <w:bCs w:val="0"/>
                <w:sz w:val="24"/>
                <w:szCs w:val="28"/>
                <w:shd w:val="clear" w:color="auto" w:fill="FFFFFF"/>
                <w:vertAlign w:val="baseline"/>
                <w:lang w:val="en-US" w:eastAsia="zh-CN"/>
              </w:rPr>
            </w:pPr>
            <w:r>
              <w:rPr>
                <w:rFonts w:hint="default"/>
                <w:b w:val="0"/>
                <w:bCs w:val="0"/>
                <w:sz w:val="24"/>
                <w:szCs w:val="28"/>
                <w:shd w:val="clear" w:color="auto" w:fill="FFFFFF"/>
                <w:vertAlign w:val="baseline"/>
                <w:lang w:val="en-US" w:eastAsia="zh-CN"/>
              </w:rPr>
              <w:t>当前剩余总数量</w:t>
            </w:r>
          </w:p>
        </w:tc>
      </w:tr>
      <w:tr w14:paraId="55AE1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7EDC719D">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b w:val="0"/>
                <w:bCs w:val="0"/>
                <w:sz w:val="24"/>
                <w:szCs w:val="28"/>
                <w:shd w:val="clear" w:color="auto" w:fill="FFFFFF"/>
                <w:vertAlign w:val="baseline"/>
                <w:lang w:val="en-US" w:eastAsia="zh-CN"/>
              </w:rPr>
              <w:t>threshold</w:t>
            </w:r>
          </w:p>
        </w:tc>
        <w:tc>
          <w:tcPr>
            <w:tcW w:w="0" w:type="auto"/>
          </w:tcPr>
          <w:p w14:paraId="104277E6">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b w:val="0"/>
                <w:bCs w:val="0"/>
                <w:sz w:val="24"/>
                <w:szCs w:val="28"/>
                <w:shd w:val="clear" w:color="auto" w:fill="FFFFFF"/>
                <w:vertAlign w:val="baseline"/>
                <w:lang w:val="en-US" w:eastAsia="zh-CN"/>
              </w:rPr>
              <w:t>int</w:t>
            </w:r>
          </w:p>
        </w:tc>
        <w:tc>
          <w:tcPr>
            <w:tcW w:w="0" w:type="auto"/>
          </w:tcPr>
          <w:p w14:paraId="11129D31">
            <w:pPr>
              <w:spacing w:before="240" w:after="120" w:line="400" w:lineRule="exact"/>
              <w:outlineLvl w:val="2"/>
              <w:rPr>
                <w:rFonts w:hint="default"/>
                <w:b w:val="0"/>
                <w:bCs w:val="0"/>
                <w:sz w:val="24"/>
                <w:szCs w:val="28"/>
                <w:shd w:val="clear" w:color="auto" w:fill="FFFFFF"/>
                <w:vertAlign w:val="baseline"/>
                <w:lang w:val="en-US" w:eastAsia="zh-CN"/>
              </w:rPr>
            </w:pPr>
            <w:r>
              <w:rPr>
                <w:rFonts w:hint="default"/>
                <w:b w:val="0"/>
                <w:bCs w:val="0"/>
                <w:sz w:val="24"/>
                <w:szCs w:val="28"/>
                <w:shd w:val="clear" w:color="auto" w:fill="FFFFFF"/>
                <w:vertAlign w:val="baseline"/>
                <w:lang w:val="en-US" w:eastAsia="zh-CN"/>
              </w:rPr>
              <w:t>库存预警阈值</w:t>
            </w:r>
          </w:p>
        </w:tc>
      </w:tr>
      <w:tr w14:paraId="73A45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3BC162F9">
            <w:pPr>
              <w:spacing w:before="240" w:after="120" w:line="400" w:lineRule="exact"/>
              <w:outlineLvl w:val="2"/>
              <w:rPr>
                <w:rFonts w:hint="default"/>
                <w:b w:val="0"/>
                <w:bCs w:val="0"/>
                <w:sz w:val="24"/>
                <w:szCs w:val="28"/>
                <w:shd w:val="clear" w:color="auto" w:fill="FFFFFF"/>
                <w:vertAlign w:val="baseline"/>
                <w:lang w:val="en-US" w:eastAsia="zh-CN"/>
              </w:rPr>
            </w:pPr>
            <w:r>
              <w:rPr>
                <w:rFonts w:hint="default"/>
                <w:b w:val="0"/>
                <w:bCs w:val="0"/>
                <w:sz w:val="24"/>
                <w:szCs w:val="28"/>
                <w:shd w:val="clear" w:color="auto" w:fill="FFFFFF"/>
                <w:vertAlign w:val="baseline"/>
                <w:lang w:val="en-US" w:eastAsia="zh-CN"/>
              </w:rPr>
              <w:t>storage_date</w:t>
            </w:r>
          </w:p>
        </w:tc>
        <w:tc>
          <w:tcPr>
            <w:tcW w:w="0" w:type="auto"/>
          </w:tcPr>
          <w:p w14:paraId="1C2BD2A6">
            <w:pPr>
              <w:spacing w:before="240" w:after="120" w:line="400" w:lineRule="exact"/>
              <w:outlineLvl w:val="2"/>
              <w:rPr>
                <w:rFonts w:hint="default"/>
                <w:b w:val="0"/>
                <w:bCs w:val="0"/>
                <w:sz w:val="24"/>
                <w:szCs w:val="28"/>
                <w:shd w:val="clear" w:color="auto" w:fill="FFFFFF"/>
                <w:vertAlign w:val="baseline"/>
                <w:lang w:val="en-US" w:eastAsia="zh-CN"/>
              </w:rPr>
            </w:pPr>
            <w:r>
              <w:rPr>
                <w:rFonts w:hint="default"/>
                <w:b w:val="0"/>
                <w:bCs w:val="0"/>
                <w:sz w:val="24"/>
                <w:szCs w:val="28"/>
                <w:shd w:val="clear" w:color="auto" w:fill="FFFFFF"/>
                <w:vertAlign w:val="baseline"/>
                <w:lang w:val="en-US" w:eastAsia="zh-CN"/>
              </w:rPr>
              <w:t>date</w:t>
            </w:r>
          </w:p>
        </w:tc>
        <w:tc>
          <w:tcPr>
            <w:tcW w:w="0" w:type="auto"/>
          </w:tcPr>
          <w:p w14:paraId="0FAD040E">
            <w:pPr>
              <w:spacing w:before="240" w:after="120" w:line="400" w:lineRule="exact"/>
              <w:outlineLvl w:val="2"/>
              <w:rPr>
                <w:rFonts w:hint="default"/>
                <w:b w:val="0"/>
                <w:bCs w:val="0"/>
                <w:sz w:val="24"/>
                <w:szCs w:val="28"/>
                <w:shd w:val="clear" w:color="auto" w:fill="FFFFFF"/>
                <w:vertAlign w:val="baseline"/>
                <w:lang w:val="en-US" w:eastAsia="zh-CN"/>
              </w:rPr>
            </w:pPr>
            <w:r>
              <w:rPr>
                <w:rFonts w:hint="default"/>
                <w:b w:val="0"/>
                <w:bCs w:val="0"/>
                <w:sz w:val="24"/>
                <w:szCs w:val="28"/>
                <w:shd w:val="clear" w:color="auto" w:fill="FFFFFF"/>
                <w:vertAlign w:val="baseline"/>
                <w:lang w:val="en-US" w:eastAsia="zh-CN"/>
              </w:rPr>
              <w:t>入库日期</w:t>
            </w:r>
          </w:p>
        </w:tc>
      </w:tr>
      <w:tr w14:paraId="7FE90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535D72AE">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b w:val="0"/>
                <w:bCs w:val="0"/>
                <w:sz w:val="24"/>
                <w:szCs w:val="28"/>
                <w:shd w:val="clear" w:color="auto" w:fill="FFFFFF"/>
                <w:vertAlign w:val="baseline"/>
                <w:lang w:val="en-US" w:eastAsia="zh-CN"/>
              </w:rPr>
              <w:t>expiry_date</w:t>
            </w:r>
          </w:p>
        </w:tc>
        <w:tc>
          <w:tcPr>
            <w:tcW w:w="0" w:type="auto"/>
          </w:tcPr>
          <w:p w14:paraId="7077DCF1">
            <w:pPr>
              <w:spacing w:before="240" w:after="120" w:line="400" w:lineRule="exact"/>
              <w:outlineLvl w:val="2"/>
              <w:rPr>
                <w:rFonts w:hint="default"/>
                <w:b w:val="0"/>
                <w:bCs w:val="0"/>
                <w:sz w:val="24"/>
                <w:szCs w:val="28"/>
                <w:shd w:val="clear" w:color="auto" w:fill="FFFFFF"/>
                <w:vertAlign w:val="baseline"/>
                <w:lang w:val="en-US" w:eastAsia="zh-CN"/>
              </w:rPr>
            </w:pPr>
            <w:r>
              <w:rPr>
                <w:rFonts w:hint="default"/>
                <w:b w:val="0"/>
                <w:bCs w:val="0"/>
                <w:sz w:val="24"/>
                <w:szCs w:val="28"/>
                <w:shd w:val="clear" w:color="auto" w:fill="FFFFFF"/>
                <w:vertAlign w:val="baseline"/>
                <w:lang w:val="en-US" w:eastAsia="zh-CN"/>
              </w:rPr>
              <w:t>date</w:t>
            </w:r>
          </w:p>
        </w:tc>
        <w:tc>
          <w:tcPr>
            <w:tcW w:w="0" w:type="auto"/>
          </w:tcPr>
          <w:p w14:paraId="7F8359E1">
            <w:pPr>
              <w:spacing w:before="240" w:after="120" w:line="400" w:lineRule="exact"/>
              <w:outlineLvl w:val="2"/>
              <w:rPr>
                <w:rFonts w:hint="default"/>
                <w:b w:val="0"/>
                <w:bCs w:val="0"/>
                <w:sz w:val="24"/>
                <w:szCs w:val="28"/>
                <w:shd w:val="clear" w:color="auto" w:fill="FFFFFF"/>
                <w:vertAlign w:val="baseline"/>
                <w:lang w:val="en-US" w:eastAsia="zh-CN"/>
              </w:rPr>
            </w:pPr>
            <w:r>
              <w:rPr>
                <w:rFonts w:hint="default"/>
                <w:b w:val="0"/>
                <w:bCs w:val="0"/>
                <w:sz w:val="24"/>
                <w:szCs w:val="28"/>
                <w:shd w:val="clear" w:color="auto" w:fill="FFFFFF"/>
                <w:vertAlign w:val="baseline"/>
                <w:lang w:val="en-US" w:eastAsia="zh-CN"/>
              </w:rPr>
              <w:t>有效期/过期日期</w:t>
            </w:r>
          </w:p>
        </w:tc>
      </w:tr>
      <w:tr w14:paraId="2418E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2B24929D">
            <w:pPr>
              <w:spacing w:before="240" w:after="120" w:line="400" w:lineRule="exact"/>
              <w:outlineLvl w:val="2"/>
              <w:rPr>
                <w:rFonts w:hint="default"/>
                <w:b w:val="0"/>
                <w:bCs w:val="0"/>
                <w:sz w:val="24"/>
                <w:szCs w:val="28"/>
                <w:shd w:val="clear" w:color="auto" w:fill="FFFFFF"/>
                <w:vertAlign w:val="baseline"/>
                <w:lang w:val="en-US" w:eastAsia="zh-CN"/>
              </w:rPr>
            </w:pPr>
            <w:r>
              <w:rPr>
                <w:rFonts w:hint="default"/>
                <w:b w:val="0"/>
                <w:bCs w:val="0"/>
                <w:sz w:val="24"/>
                <w:szCs w:val="28"/>
                <w:shd w:val="clear" w:color="auto" w:fill="FFFFFF"/>
                <w:vertAlign w:val="baseline"/>
                <w:lang w:val="en-US" w:eastAsia="zh-CN"/>
              </w:rPr>
              <w:t>supplier_name</w:t>
            </w:r>
          </w:p>
        </w:tc>
        <w:tc>
          <w:tcPr>
            <w:tcW w:w="0" w:type="auto"/>
          </w:tcPr>
          <w:p w14:paraId="3A38BC83">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b w:val="0"/>
                <w:bCs w:val="0"/>
                <w:sz w:val="24"/>
                <w:szCs w:val="28"/>
                <w:shd w:val="clear" w:color="auto" w:fill="FFFFFF"/>
                <w:vertAlign w:val="baseline"/>
                <w:lang w:val="en-US" w:eastAsia="zh-CN"/>
              </w:rPr>
              <w:t>varchar</w:t>
            </w:r>
          </w:p>
        </w:tc>
        <w:tc>
          <w:tcPr>
            <w:tcW w:w="0" w:type="auto"/>
          </w:tcPr>
          <w:p w14:paraId="54AC8644">
            <w:pPr>
              <w:spacing w:before="240" w:after="120" w:line="400" w:lineRule="exact"/>
              <w:outlineLvl w:val="2"/>
              <w:rPr>
                <w:rFonts w:hint="default"/>
                <w:b w:val="0"/>
                <w:bCs w:val="0"/>
                <w:sz w:val="24"/>
                <w:szCs w:val="28"/>
                <w:shd w:val="clear" w:color="auto" w:fill="FFFFFF"/>
                <w:vertAlign w:val="baseline"/>
                <w:lang w:val="en-US" w:eastAsia="zh-CN"/>
              </w:rPr>
            </w:pPr>
            <w:r>
              <w:rPr>
                <w:rFonts w:hint="default"/>
                <w:b w:val="0"/>
                <w:bCs w:val="0"/>
                <w:sz w:val="24"/>
                <w:szCs w:val="28"/>
                <w:shd w:val="clear" w:color="auto" w:fill="FFFFFF"/>
                <w:vertAlign w:val="baseline"/>
                <w:lang w:val="en-US" w:eastAsia="zh-CN"/>
              </w:rPr>
              <w:t>供应商名称</w:t>
            </w:r>
          </w:p>
        </w:tc>
      </w:tr>
      <w:tr w14:paraId="05B056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0" w:type="auto"/>
          </w:tcPr>
          <w:p w14:paraId="4E012670">
            <w:pPr>
              <w:spacing w:before="240" w:after="120" w:line="400" w:lineRule="exact"/>
              <w:outlineLvl w:val="2"/>
              <w:rPr>
                <w:rFonts w:hint="default"/>
                <w:b w:val="0"/>
                <w:bCs w:val="0"/>
                <w:sz w:val="24"/>
                <w:szCs w:val="28"/>
                <w:shd w:val="clear" w:color="auto" w:fill="FFFFFF"/>
                <w:vertAlign w:val="baseline"/>
                <w:lang w:val="en-US" w:eastAsia="zh-CN"/>
              </w:rPr>
            </w:pPr>
            <w:r>
              <w:rPr>
                <w:rFonts w:hint="default"/>
                <w:b w:val="0"/>
                <w:bCs w:val="0"/>
                <w:sz w:val="24"/>
                <w:szCs w:val="28"/>
                <w:shd w:val="clear" w:color="auto" w:fill="FFFFFF"/>
                <w:vertAlign w:val="baseline"/>
                <w:lang w:val="en-US" w:eastAsia="zh-CN"/>
              </w:rPr>
              <w:t>supplier_contact</w:t>
            </w:r>
          </w:p>
        </w:tc>
        <w:tc>
          <w:tcPr>
            <w:tcW w:w="0" w:type="auto"/>
          </w:tcPr>
          <w:p w14:paraId="0C0FF3AC">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b w:val="0"/>
                <w:bCs w:val="0"/>
                <w:sz w:val="24"/>
                <w:szCs w:val="28"/>
                <w:shd w:val="clear" w:color="auto" w:fill="FFFFFF"/>
                <w:vertAlign w:val="baseline"/>
                <w:lang w:val="en-US" w:eastAsia="zh-CN"/>
              </w:rPr>
              <w:t>varchar</w:t>
            </w:r>
          </w:p>
        </w:tc>
        <w:tc>
          <w:tcPr>
            <w:tcW w:w="0" w:type="auto"/>
          </w:tcPr>
          <w:p w14:paraId="74076AB3">
            <w:pPr>
              <w:spacing w:before="240" w:after="120" w:line="400" w:lineRule="exact"/>
              <w:outlineLvl w:val="2"/>
              <w:rPr>
                <w:rFonts w:hint="default"/>
                <w:b w:val="0"/>
                <w:bCs w:val="0"/>
                <w:sz w:val="24"/>
                <w:szCs w:val="28"/>
                <w:shd w:val="clear" w:color="auto" w:fill="FFFFFF"/>
                <w:vertAlign w:val="baseline"/>
                <w:lang w:val="en-US" w:eastAsia="zh-CN"/>
              </w:rPr>
            </w:pPr>
            <w:r>
              <w:rPr>
                <w:rFonts w:hint="default"/>
                <w:b w:val="0"/>
                <w:bCs w:val="0"/>
                <w:sz w:val="24"/>
                <w:szCs w:val="28"/>
                <w:shd w:val="clear" w:color="auto" w:fill="FFFFFF"/>
                <w:vertAlign w:val="baseline"/>
                <w:lang w:val="en-US" w:eastAsia="zh-CN"/>
              </w:rPr>
              <w:t>供应商联系方式</w:t>
            </w:r>
          </w:p>
        </w:tc>
      </w:tr>
      <w:tr w14:paraId="59E7E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70CFD9B2">
            <w:pPr>
              <w:spacing w:before="240" w:after="120" w:line="400" w:lineRule="exact"/>
              <w:outlineLvl w:val="2"/>
              <w:rPr>
                <w:rFonts w:hint="default"/>
                <w:b w:val="0"/>
                <w:bCs w:val="0"/>
                <w:sz w:val="24"/>
                <w:szCs w:val="28"/>
                <w:shd w:val="clear" w:color="auto" w:fill="FFFFFF"/>
                <w:vertAlign w:val="baseline"/>
                <w:lang w:val="en-US" w:eastAsia="zh-CN"/>
              </w:rPr>
            </w:pPr>
            <w:r>
              <w:rPr>
                <w:rFonts w:hint="default"/>
                <w:b w:val="0"/>
                <w:bCs w:val="0"/>
                <w:sz w:val="24"/>
                <w:szCs w:val="28"/>
                <w:shd w:val="clear" w:color="auto" w:fill="FFFFFF"/>
                <w:vertAlign w:val="baseline"/>
                <w:lang w:val="en-US" w:eastAsia="zh-CN"/>
              </w:rPr>
              <w:t>created_at</w:t>
            </w:r>
          </w:p>
        </w:tc>
        <w:tc>
          <w:tcPr>
            <w:tcW w:w="0" w:type="auto"/>
          </w:tcPr>
          <w:p w14:paraId="1C5902EB">
            <w:pPr>
              <w:spacing w:before="240" w:after="120" w:line="400" w:lineRule="exact"/>
              <w:outlineLvl w:val="2"/>
              <w:rPr>
                <w:rFonts w:hint="default"/>
                <w:b w:val="0"/>
                <w:bCs w:val="0"/>
                <w:sz w:val="24"/>
                <w:szCs w:val="28"/>
                <w:shd w:val="clear" w:color="auto" w:fill="FFFFFF"/>
                <w:vertAlign w:val="baseline"/>
                <w:lang w:val="en-US" w:eastAsia="zh-CN"/>
              </w:rPr>
            </w:pPr>
            <w:r>
              <w:rPr>
                <w:rFonts w:hint="default"/>
                <w:b w:val="0"/>
                <w:bCs w:val="0"/>
                <w:sz w:val="24"/>
                <w:szCs w:val="28"/>
                <w:shd w:val="clear" w:color="auto" w:fill="FFFFFF"/>
                <w:vertAlign w:val="baseline"/>
                <w:lang w:val="en-US" w:eastAsia="zh-CN"/>
              </w:rPr>
              <w:t>datetime</w:t>
            </w:r>
          </w:p>
        </w:tc>
        <w:tc>
          <w:tcPr>
            <w:tcW w:w="0" w:type="auto"/>
          </w:tcPr>
          <w:p w14:paraId="5E0936A5">
            <w:pPr>
              <w:spacing w:before="240" w:after="120" w:line="400" w:lineRule="exact"/>
              <w:outlineLvl w:val="2"/>
              <w:rPr>
                <w:rFonts w:hint="default"/>
                <w:b w:val="0"/>
                <w:bCs w:val="0"/>
                <w:sz w:val="24"/>
                <w:szCs w:val="28"/>
                <w:shd w:val="clear" w:color="auto" w:fill="FFFFFF"/>
                <w:vertAlign w:val="baseline"/>
                <w:lang w:val="en-US" w:eastAsia="zh-CN"/>
              </w:rPr>
            </w:pPr>
            <w:r>
              <w:rPr>
                <w:rFonts w:hint="default"/>
                <w:b w:val="0"/>
                <w:bCs w:val="0"/>
                <w:sz w:val="24"/>
                <w:szCs w:val="28"/>
                <w:shd w:val="clear" w:color="auto" w:fill="FFFFFF"/>
                <w:vertAlign w:val="baseline"/>
                <w:lang w:val="en-US" w:eastAsia="zh-CN"/>
              </w:rPr>
              <w:t>创建时间</w:t>
            </w:r>
          </w:p>
        </w:tc>
      </w:tr>
      <w:tr w14:paraId="1FE12C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Pr>
          <w:p w14:paraId="0D9862EA">
            <w:pPr>
              <w:spacing w:before="240" w:after="120" w:line="400" w:lineRule="exact"/>
              <w:outlineLvl w:val="2"/>
              <w:rPr>
                <w:rFonts w:hint="default"/>
                <w:b w:val="0"/>
                <w:bCs w:val="0"/>
                <w:sz w:val="24"/>
                <w:szCs w:val="28"/>
                <w:shd w:val="clear" w:color="auto" w:fill="FFFFFF"/>
                <w:vertAlign w:val="baseline"/>
                <w:lang w:val="en-US" w:eastAsia="zh-CN"/>
              </w:rPr>
            </w:pPr>
            <w:r>
              <w:rPr>
                <w:rFonts w:hint="default"/>
                <w:b w:val="0"/>
                <w:bCs w:val="0"/>
                <w:sz w:val="24"/>
                <w:szCs w:val="28"/>
                <w:shd w:val="clear" w:color="auto" w:fill="FFFFFF"/>
                <w:vertAlign w:val="baseline"/>
                <w:lang w:val="en-US" w:eastAsia="zh-CN"/>
              </w:rPr>
              <w:t>updated_at</w:t>
            </w:r>
          </w:p>
        </w:tc>
        <w:tc>
          <w:tcPr>
            <w:tcW w:w="0" w:type="auto"/>
          </w:tcPr>
          <w:p w14:paraId="78A574AF">
            <w:pPr>
              <w:spacing w:before="240" w:after="120" w:line="400" w:lineRule="exact"/>
              <w:outlineLvl w:val="2"/>
              <w:rPr>
                <w:rFonts w:hint="default"/>
                <w:b w:val="0"/>
                <w:bCs w:val="0"/>
                <w:sz w:val="24"/>
                <w:szCs w:val="28"/>
                <w:shd w:val="clear" w:color="auto" w:fill="FFFFFF"/>
                <w:vertAlign w:val="baseline"/>
                <w:lang w:val="en-US" w:eastAsia="zh-CN"/>
              </w:rPr>
            </w:pPr>
            <w:r>
              <w:rPr>
                <w:rFonts w:hint="default"/>
                <w:b w:val="0"/>
                <w:bCs w:val="0"/>
                <w:sz w:val="24"/>
                <w:szCs w:val="28"/>
                <w:shd w:val="clear" w:color="auto" w:fill="FFFFFF"/>
                <w:vertAlign w:val="baseline"/>
                <w:lang w:val="en-US" w:eastAsia="zh-CN"/>
              </w:rPr>
              <w:t>datetime</w:t>
            </w:r>
          </w:p>
        </w:tc>
        <w:tc>
          <w:tcPr>
            <w:tcW w:w="0" w:type="auto"/>
          </w:tcPr>
          <w:p w14:paraId="791701CC">
            <w:pPr>
              <w:spacing w:before="240" w:after="120" w:line="400" w:lineRule="exact"/>
              <w:outlineLvl w:val="2"/>
              <w:rPr>
                <w:rFonts w:hint="default"/>
                <w:b w:val="0"/>
                <w:bCs w:val="0"/>
                <w:sz w:val="24"/>
                <w:szCs w:val="28"/>
                <w:shd w:val="clear" w:color="auto" w:fill="FFFFFF"/>
                <w:vertAlign w:val="baseline"/>
                <w:lang w:val="en-US" w:eastAsia="zh-CN"/>
              </w:rPr>
            </w:pPr>
            <w:r>
              <w:rPr>
                <w:rFonts w:hint="default"/>
                <w:b w:val="0"/>
                <w:bCs w:val="0"/>
                <w:sz w:val="24"/>
                <w:szCs w:val="28"/>
                <w:shd w:val="clear" w:color="auto" w:fill="FFFFFF"/>
                <w:vertAlign w:val="baseline"/>
                <w:lang w:val="en-US" w:eastAsia="zh-CN"/>
              </w:rPr>
              <w:t>更新时间</w:t>
            </w:r>
          </w:p>
        </w:tc>
      </w:tr>
    </w:tbl>
    <w:p w14:paraId="0AE97013">
      <w:pPr>
        <w:spacing w:before="240" w:after="120" w:line="400" w:lineRule="exact"/>
        <w:outlineLvl w:val="2"/>
        <w:rPr>
          <w:rFonts w:hint="default"/>
          <w:b w:val="0"/>
          <w:bCs w:val="0"/>
          <w:sz w:val="24"/>
          <w:szCs w:val="28"/>
          <w:shd w:val="clear" w:color="auto" w:fill="FFFFFF"/>
          <w:lang w:val="en-US" w:eastAsia="zh-CN"/>
        </w:rPr>
      </w:pPr>
      <w:r>
        <w:rPr>
          <w:rFonts w:hint="default"/>
          <w:b w:val="0"/>
          <w:bCs w:val="0"/>
          <w:sz w:val="24"/>
          <w:szCs w:val="28"/>
          <w:shd w:val="clear" w:color="auto" w:fill="FFFFFF"/>
          <w:lang w:val="en-US" w:eastAsia="zh-CN"/>
        </w:rPr>
        <w:t>3）货架表（shelf）</w:t>
      </w:r>
    </w:p>
    <w:p w14:paraId="175C173E">
      <w:pPr>
        <w:spacing w:before="240" w:after="120" w:line="400" w:lineRule="exact"/>
        <w:outlineLvl w:val="2"/>
        <w:rPr>
          <w:rFonts w:hint="default"/>
          <w:b w:val="0"/>
          <w:bCs w:val="0"/>
          <w:sz w:val="24"/>
          <w:szCs w:val="28"/>
          <w:shd w:val="clear" w:color="auto" w:fill="FFFFFF"/>
          <w:lang w:val="en-US" w:eastAsia="zh-CN"/>
        </w:rPr>
      </w:pPr>
      <w:r>
        <w:rPr>
          <w:rFonts w:hint="default"/>
          <w:b w:val="0"/>
          <w:bCs w:val="0"/>
          <w:sz w:val="24"/>
          <w:szCs w:val="28"/>
          <w:shd w:val="clear" w:color="auto" w:fill="FFFFFF"/>
          <w:lang w:val="en-US" w:eastAsia="zh-CN"/>
        </w:rPr>
        <w:t>货架表用于存储仓库中货架的基本信息，是库位管理的基础。该表包含货架编号、名称、所属区域、类型及物理尺寸等字段。</w:t>
      </w:r>
    </w:p>
    <w:p w14:paraId="73177961">
      <w:pPr>
        <w:spacing w:before="240" w:after="120" w:line="400" w:lineRule="exact"/>
        <w:outlineLvl w:val="2"/>
        <w:rPr>
          <w:rFonts w:hint="default"/>
          <w:b w:val="0"/>
          <w:bCs w:val="0"/>
          <w:sz w:val="24"/>
          <w:szCs w:val="28"/>
          <w:shd w:val="clear" w:color="auto" w:fill="FFFFFF"/>
          <w:lang w:val="en-US" w:eastAsia="zh-CN"/>
        </w:rPr>
      </w:pPr>
      <w:r>
        <w:rPr>
          <w:rFonts w:hint="default"/>
          <w:b w:val="0"/>
          <w:bCs w:val="0"/>
          <w:sz w:val="24"/>
          <w:szCs w:val="28"/>
          <w:shd w:val="clear" w:color="auto" w:fill="FFFFFF"/>
          <w:lang w:val="en-US" w:eastAsia="zh-CN"/>
        </w:rPr>
        <w:t>其中，货架编号（shelf_code）为唯一标识，area字段用于区分常温区与冰冻区，status字段记录货架当前状态，从而支持仓库空间的精细化管理。</w:t>
      </w:r>
    </w:p>
    <w:p w14:paraId="44DECCC5">
      <w:pPr>
        <w:spacing w:before="240" w:after="120" w:line="400" w:lineRule="exact"/>
        <w:outlineLvl w:val="2"/>
        <w:rPr>
          <w:rFonts w:hint="default"/>
          <w:b w:val="0"/>
          <w:bCs w:val="0"/>
          <w:sz w:val="24"/>
          <w:szCs w:val="28"/>
          <w:shd w:val="clear" w:color="auto" w:fill="FFFFFF"/>
          <w:lang w:val="en-US" w:eastAsia="zh-CN"/>
        </w:rPr>
      </w:pPr>
      <w:r>
        <w:rPr>
          <w:rFonts w:hint="default"/>
          <w:b w:val="0"/>
          <w:bCs w:val="0"/>
          <w:sz w:val="24"/>
          <w:szCs w:val="28"/>
          <w:shd w:val="clear" w:color="auto" w:fill="FFFFFF"/>
          <w:lang w:val="en-US" w:eastAsia="zh-CN"/>
        </w:rPr>
        <w:t>表 4-3 货架表（shelf）</w:t>
      </w:r>
    </w:p>
    <w:tbl>
      <w:tblPr>
        <w:tblStyle w:val="2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013"/>
        <w:gridCol w:w="940"/>
        <w:gridCol w:w="4743"/>
      </w:tblGrid>
      <w:tr w14:paraId="37C71D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25F3167A">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rPr>
              <w:t>字段名</w:t>
            </w:r>
          </w:p>
        </w:tc>
        <w:tc>
          <w:tcPr>
            <w:tcW w:w="0" w:type="auto"/>
          </w:tcPr>
          <w:p w14:paraId="380AEC73">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rPr>
              <w:t>类型</w:t>
            </w:r>
          </w:p>
        </w:tc>
        <w:tc>
          <w:tcPr>
            <w:tcW w:w="0" w:type="auto"/>
          </w:tcPr>
          <w:p w14:paraId="29414FE0">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rPr>
              <w:t>说明</w:t>
            </w:r>
          </w:p>
        </w:tc>
      </w:tr>
      <w:tr w14:paraId="776EF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534EF5FB">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rPr>
              <w:t>id</w:t>
            </w:r>
          </w:p>
        </w:tc>
        <w:tc>
          <w:tcPr>
            <w:tcW w:w="0" w:type="auto"/>
          </w:tcPr>
          <w:p w14:paraId="44BE74C0">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rPr>
              <w:t>bigint</w:t>
            </w:r>
          </w:p>
        </w:tc>
        <w:tc>
          <w:tcPr>
            <w:tcW w:w="0" w:type="auto"/>
          </w:tcPr>
          <w:p w14:paraId="30D779F6">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rPr>
              <w:t>货架唯一标识，主键，自增</w:t>
            </w:r>
          </w:p>
        </w:tc>
      </w:tr>
      <w:tr w14:paraId="0B80E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Pr>
          <w:p w14:paraId="2D234AB9">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rPr>
              <w:t>shelf_code</w:t>
            </w:r>
          </w:p>
        </w:tc>
        <w:tc>
          <w:tcPr>
            <w:tcW w:w="0" w:type="auto"/>
          </w:tcPr>
          <w:p w14:paraId="14CA92E4">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rPr>
              <w:t>varchar</w:t>
            </w:r>
          </w:p>
        </w:tc>
        <w:tc>
          <w:tcPr>
            <w:tcW w:w="0" w:type="auto"/>
          </w:tcPr>
          <w:p w14:paraId="4912AD7C">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rPr>
              <w:t>货架编号（如：A-01、B-02），唯一</w:t>
            </w:r>
          </w:p>
        </w:tc>
      </w:tr>
      <w:tr w14:paraId="0737F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4EACA42F">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rPr>
              <w:t>shelf_name</w:t>
            </w:r>
          </w:p>
        </w:tc>
        <w:tc>
          <w:tcPr>
            <w:tcW w:w="0" w:type="auto"/>
          </w:tcPr>
          <w:p w14:paraId="1D6EAD37">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rPr>
              <w:t>varchar</w:t>
            </w:r>
          </w:p>
        </w:tc>
        <w:tc>
          <w:tcPr>
            <w:tcW w:w="0" w:type="auto"/>
          </w:tcPr>
          <w:p w14:paraId="6E8E65CD">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rPr>
              <w:t>货架名称（如：饮料区货架A）</w:t>
            </w:r>
          </w:p>
        </w:tc>
      </w:tr>
      <w:tr w14:paraId="2B16B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27E73DFE">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rPr>
              <w:t>area</w:t>
            </w:r>
          </w:p>
        </w:tc>
        <w:tc>
          <w:tcPr>
            <w:tcW w:w="0" w:type="auto"/>
          </w:tcPr>
          <w:p w14:paraId="7B15F0B0">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rPr>
              <w:t>varchar</w:t>
            </w:r>
          </w:p>
        </w:tc>
        <w:tc>
          <w:tcPr>
            <w:tcW w:w="0" w:type="auto"/>
          </w:tcPr>
          <w:p w14:paraId="33CF5695">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rPr>
              <w:t>所属区域（常温区/冰冻区）</w:t>
            </w:r>
          </w:p>
        </w:tc>
      </w:tr>
      <w:tr w14:paraId="1691E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2379DC19">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rPr>
              <w:t>shelf_type</w:t>
            </w:r>
          </w:p>
        </w:tc>
        <w:tc>
          <w:tcPr>
            <w:tcW w:w="0" w:type="auto"/>
          </w:tcPr>
          <w:p w14:paraId="6241ACD0">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rPr>
              <w:t>varchar</w:t>
            </w:r>
          </w:p>
        </w:tc>
        <w:tc>
          <w:tcPr>
            <w:tcW w:w="0" w:type="auto"/>
          </w:tcPr>
          <w:p w14:paraId="64303F2D">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rPr>
              <w:t>货架类型（高频快消区/中频干货区/低频重物区）</w:t>
            </w:r>
          </w:p>
        </w:tc>
      </w:tr>
      <w:tr w14:paraId="6B372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0694C3DE">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rPr>
              <w:t>location_desc</w:t>
            </w:r>
          </w:p>
        </w:tc>
        <w:tc>
          <w:tcPr>
            <w:tcW w:w="0" w:type="auto"/>
          </w:tcPr>
          <w:p w14:paraId="71D2BA87">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rPr>
              <w:t>varchar</w:t>
            </w:r>
          </w:p>
        </w:tc>
        <w:tc>
          <w:tcPr>
            <w:tcW w:w="0" w:type="auto"/>
          </w:tcPr>
          <w:p w14:paraId="430BF75D">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rPr>
              <w:t>具体位置描述</w:t>
            </w:r>
          </w:p>
        </w:tc>
      </w:tr>
      <w:tr w14:paraId="74FEF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589A590D">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rPr>
              <w:t>floor</w:t>
            </w:r>
          </w:p>
        </w:tc>
        <w:tc>
          <w:tcPr>
            <w:tcW w:w="0" w:type="auto"/>
          </w:tcPr>
          <w:p w14:paraId="513AF413">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rPr>
              <w:t>int</w:t>
            </w:r>
          </w:p>
        </w:tc>
        <w:tc>
          <w:tcPr>
            <w:tcW w:w="0" w:type="auto"/>
          </w:tcPr>
          <w:p w14:paraId="0BD1EFD5">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rPr>
              <w:t>所在楼层</w:t>
            </w:r>
          </w:p>
        </w:tc>
      </w:tr>
      <w:tr w14:paraId="0CFC03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7719000C">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rPr>
              <w:t>total_levels</w:t>
            </w:r>
          </w:p>
        </w:tc>
        <w:tc>
          <w:tcPr>
            <w:tcW w:w="0" w:type="auto"/>
          </w:tcPr>
          <w:p w14:paraId="4F3BA0A7">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rPr>
              <w:t>int</w:t>
            </w:r>
          </w:p>
        </w:tc>
        <w:tc>
          <w:tcPr>
            <w:tcW w:w="0" w:type="auto"/>
          </w:tcPr>
          <w:p w14:paraId="3F7A44CA">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rPr>
              <w:t>货架总层数</w:t>
            </w:r>
          </w:p>
        </w:tc>
      </w:tr>
      <w:tr w14:paraId="279A4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169ED34A">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rPr>
              <w:t>level_height</w:t>
            </w:r>
          </w:p>
        </w:tc>
        <w:tc>
          <w:tcPr>
            <w:tcW w:w="0" w:type="auto"/>
          </w:tcPr>
          <w:p w14:paraId="511FC516">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rPr>
              <w:t>double</w:t>
            </w:r>
          </w:p>
        </w:tc>
        <w:tc>
          <w:tcPr>
            <w:tcW w:w="0" w:type="auto"/>
          </w:tcPr>
          <w:p w14:paraId="65D5D16B">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rPr>
              <w:t>每层高度（厘米）</w:t>
            </w:r>
          </w:p>
        </w:tc>
      </w:tr>
      <w:tr w14:paraId="44D09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Pr>
          <w:p w14:paraId="5477DB68">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rPr>
              <w:t>length</w:t>
            </w:r>
          </w:p>
        </w:tc>
        <w:tc>
          <w:tcPr>
            <w:tcW w:w="0" w:type="auto"/>
          </w:tcPr>
          <w:p w14:paraId="2E3E9896">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rPr>
              <w:t>double</w:t>
            </w:r>
          </w:p>
        </w:tc>
        <w:tc>
          <w:tcPr>
            <w:tcW w:w="0" w:type="auto"/>
          </w:tcPr>
          <w:p w14:paraId="3189DD0E">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rPr>
              <w:t>货架长度（厘米）</w:t>
            </w:r>
          </w:p>
        </w:tc>
      </w:tr>
      <w:tr w14:paraId="5D3BC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41B840A6">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rPr>
              <w:t>depth</w:t>
            </w:r>
          </w:p>
        </w:tc>
        <w:tc>
          <w:tcPr>
            <w:tcW w:w="0" w:type="auto"/>
          </w:tcPr>
          <w:p w14:paraId="234B7F9D">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rPr>
              <w:t>double</w:t>
            </w:r>
          </w:p>
        </w:tc>
        <w:tc>
          <w:tcPr>
            <w:tcW w:w="0" w:type="auto"/>
          </w:tcPr>
          <w:p w14:paraId="1C5623A9">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rPr>
              <w:t>货架深度（厘米）</w:t>
            </w:r>
          </w:p>
        </w:tc>
      </w:tr>
      <w:tr w14:paraId="646EE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5453E52A">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rPr>
              <w:t>max_weight</w:t>
            </w:r>
          </w:p>
        </w:tc>
        <w:tc>
          <w:tcPr>
            <w:tcW w:w="0" w:type="auto"/>
          </w:tcPr>
          <w:p w14:paraId="0FE7E7A0">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rPr>
              <w:t>double</w:t>
            </w:r>
          </w:p>
        </w:tc>
        <w:tc>
          <w:tcPr>
            <w:tcW w:w="0" w:type="auto"/>
          </w:tcPr>
          <w:p w14:paraId="2530BE08">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rPr>
              <w:t>最大承重（千克）</w:t>
            </w:r>
          </w:p>
        </w:tc>
      </w:tr>
      <w:tr w14:paraId="20C8E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546A319E">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rPr>
              <w:t>product_types_count</w:t>
            </w:r>
          </w:p>
        </w:tc>
        <w:tc>
          <w:tcPr>
            <w:tcW w:w="0" w:type="auto"/>
          </w:tcPr>
          <w:p w14:paraId="6095DC0A">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rPr>
              <w:t>int</w:t>
            </w:r>
          </w:p>
        </w:tc>
        <w:tc>
          <w:tcPr>
            <w:tcW w:w="0" w:type="auto"/>
          </w:tcPr>
          <w:p w14:paraId="0BBDA805">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rPr>
              <w:t>当前存放的商品种类数量</w:t>
            </w:r>
          </w:p>
        </w:tc>
      </w:tr>
      <w:tr w14:paraId="1FBF0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5AE6FD61">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rPr>
              <w:t>total_quantity</w:t>
            </w:r>
          </w:p>
        </w:tc>
        <w:tc>
          <w:tcPr>
            <w:tcW w:w="0" w:type="auto"/>
          </w:tcPr>
          <w:p w14:paraId="1D54685A">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rPr>
              <w:t>int</w:t>
            </w:r>
          </w:p>
        </w:tc>
        <w:tc>
          <w:tcPr>
            <w:tcW w:w="0" w:type="auto"/>
          </w:tcPr>
          <w:p w14:paraId="4BBC62F2">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rPr>
              <w:t>当前存放的商品总数量</w:t>
            </w:r>
          </w:p>
        </w:tc>
      </w:tr>
      <w:tr w14:paraId="01BBC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66141096">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rPr>
              <w:t>is_bottom_for_heavy</w:t>
            </w:r>
          </w:p>
        </w:tc>
        <w:tc>
          <w:tcPr>
            <w:tcW w:w="0" w:type="auto"/>
          </w:tcPr>
          <w:p w14:paraId="217B5F3D">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rPr>
              <w:t>tinyint</w:t>
            </w:r>
          </w:p>
        </w:tc>
        <w:tc>
          <w:tcPr>
            <w:tcW w:w="0" w:type="auto"/>
          </w:tcPr>
          <w:p w14:paraId="77A0EA6F">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rPr>
              <w:t>最下层是否用于存放重物</w:t>
            </w:r>
          </w:p>
        </w:tc>
      </w:tr>
      <w:tr w14:paraId="2B95E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Pr>
          <w:p w14:paraId="4425125D">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rPr>
              <w:t>status</w:t>
            </w:r>
          </w:p>
        </w:tc>
        <w:tc>
          <w:tcPr>
            <w:tcW w:w="0" w:type="auto"/>
          </w:tcPr>
          <w:p w14:paraId="6736CE8E">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rPr>
              <w:t>varchar</w:t>
            </w:r>
          </w:p>
        </w:tc>
        <w:tc>
          <w:tcPr>
            <w:tcW w:w="0" w:type="auto"/>
          </w:tcPr>
          <w:p w14:paraId="2DD47FF8">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rPr>
              <w:t>货架状态（正常/维修中/已满/空置）</w:t>
            </w:r>
          </w:p>
        </w:tc>
      </w:tr>
      <w:tr w14:paraId="5A4F2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49853BF3">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rPr>
              <w:t>main_category</w:t>
            </w:r>
          </w:p>
        </w:tc>
        <w:tc>
          <w:tcPr>
            <w:tcW w:w="0" w:type="auto"/>
          </w:tcPr>
          <w:p w14:paraId="4AE3396B">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rPr>
              <w:t>varchar</w:t>
            </w:r>
          </w:p>
        </w:tc>
        <w:tc>
          <w:tcPr>
            <w:tcW w:w="0" w:type="auto"/>
          </w:tcPr>
          <w:p w14:paraId="29D078BA">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rPr>
              <w:t>主要存放的商品类别</w:t>
            </w:r>
          </w:p>
        </w:tc>
      </w:tr>
      <w:tr w14:paraId="1FDAB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Pr>
          <w:p w14:paraId="73126DA7">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rPr>
              <w:t>remarks</w:t>
            </w:r>
          </w:p>
        </w:tc>
        <w:tc>
          <w:tcPr>
            <w:tcW w:w="0" w:type="auto"/>
          </w:tcPr>
          <w:p w14:paraId="52FA5ED5">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rPr>
              <w:t>varchar</w:t>
            </w:r>
          </w:p>
        </w:tc>
        <w:tc>
          <w:tcPr>
            <w:tcW w:w="0" w:type="auto"/>
          </w:tcPr>
          <w:p w14:paraId="7796B4E2">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rPr>
              <w:t>备注信息</w:t>
            </w:r>
          </w:p>
        </w:tc>
      </w:tr>
      <w:tr w14:paraId="5386B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2829EADF">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rPr>
              <w:t>created_at</w:t>
            </w:r>
          </w:p>
        </w:tc>
        <w:tc>
          <w:tcPr>
            <w:tcW w:w="0" w:type="auto"/>
          </w:tcPr>
          <w:p w14:paraId="0D6E46EC">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rPr>
              <w:t>datetime</w:t>
            </w:r>
          </w:p>
        </w:tc>
        <w:tc>
          <w:tcPr>
            <w:tcW w:w="0" w:type="auto"/>
          </w:tcPr>
          <w:p w14:paraId="57D5D77D">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rPr>
              <w:t>创建时间</w:t>
            </w:r>
          </w:p>
        </w:tc>
      </w:tr>
      <w:tr w14:paraId="5A102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Pr>
          <w:p w14:paraId="70B8259D">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rPr>
              <w:t>updated_at</w:t>
            </w:r>
          </w:p>
        </w:tc>
        <w:tc>
          <w:tcPr>
            <w:tcW w:w="0" w:type="auto"/>
          </w:tcPr>
          <w:p w14:paraId="79794878">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rPr>
              <w:t>datetime</w:t>
            </w:r>
          </w:p>
        </w:tc>
        <w:tc>
          <w:tcPr>
            <w:tcW w:w="0" w:type="auto"/>
          </w:tcPr>
          <w:p w14:paraId="2264E20C">
            <w:pPr>
              <w:spacing w:before="240" w:after="120" w:line="400" w:lineRule="exact"/>
              <w:outlineLvl w:val="2"/>
              <w:rPr>
                <w:rFonts w:hint="default"/>
                <w:b w:val="0"/>
                <w:bCs w:val="0"/>
                <w:sz w:val="24"/>
                <w:szCs w:val="28"/>
                <w:shd w:val="clear" w:color="auto" w:fill="FFFFFF"/>
                <w:vertAlign w:val="baseline"/>
                <w:lang w:val="en-US" w:eastAsia="zh-CN"/>
              </w:rPr>
            </w:pPr>
            <w:r>
              <w:rPr>
                <w:rFonts w:hint="eastAsia"/>
              </w:rPr>
              <w:t>更新时间</w:t>
            </w:r>
          </w:p>
        </w:tc>
      </w:tr>
    </w:tbl>
    <w:p w14:paraId="5EAC14D0">
      <w:pPr>
        <w:spacing w:before="240" w:after="120" w:line="400" w:lineRule="exact"/>
        <w:outlineLvl w:val="2"/>
        <w:rPr>
          <w:rFonts w:hint="default"/>
          <w:b w:val="0"/>
          <w:bCs w:val="0"/>
          <w:sz w:val="24"/>
          <w:szCs w:val="28"/>
          <w:shd w:val="clear" w:color="auto" w:fill="FFFFFF"/>
          <w:lang w:val="en-US" w:eastAsia="zh-CN"/>
        </w:rPr>
      </w:pPr>
      <w:r>
        <w:rPr>
          <w:rFonts w:hint="default"/>
          <w:b w:val="0"/>
          <w:bCs w:val="0"/>
          <w:sz w:val="24"/>
          <w:szCs w:val="28"/>
          <w:shd w:val="clear" w:color="auto" w:fill="FFFFFF"/>
          <w:lang w:val="en-US" w:eastAsia="zh-CN"/>
        </w:rPr>
        <w:t>（4）层位表（shelf_level）</w:t>
      </w:r>
    </w:p>
    <w:p w14:paraId="0E697DB0">
      <w:pPr>
        <w:spacing w:before="240" w:after="120" w:line="400" w:lineRule="exact"/>
        <w:outlineLvl w:val="2"/>
        <w:rPr>
          <w:rFonts w:hint="default"/>
          <w:b w:val="0"/>
          <w:bCs w:val="0"/>
          <w:sz w:val="24"/>
          <w:szCs w:val="28"/>
          <w:shd w:val="clear" w:color="auto" w:fill="FFFFFF"/>
          <w:lang w:val="en-US" w:eastAsia="zh-CN"/>
        </w:rPr>
      </w:pPr>
      <w:r>
        <w:rPr>
          <w:rFonts w:hint="default"/>
          <w:b w:val="0"/>
          <w:bCs w:val="0"/>
          <w:sz w:val="24"/>
          <w:szCs w:val="28"/>
          <w:shd w:val="clear" w:color="auto" w:fill="FFFFFF"/>
          <w:lang w:val="en-US" w:eastAsia="zh-CN"/>
        </w:rPr>
        <w:t>层位表用于定义货架上各层级的存储信息，与货架表通过shelf_id建立关联。该表包含层号、层名、容量及当前存放数量等字段。</w:t>
      </w:r>
    </w:p>
    <w:p w14:paraId="668551B8">
      <w:pPr>
        <w:spacing w:before="240" w:after="120" w:line="400" w:lineRule="exact"/>
        <w:outlineLvl w:val="2"/>
        <w:rPr>
          <w:rFonts w:hint="default"/>
          <w:b w:val="0"/>
          <w:bCs w:val="0"/>
          <w:sz w:val="24"/>
          <w:szCs w:val="28"/>
          <w:shd w:val="clear" w:color="auto" w:fill="FFFFFF"/>
          <w:lang w:val="en-US" w:eastAsia="zh-CN"/>
        </w:rPr>
      </w:pPr>
      <w:r>
        <w:rPr>
          <w:rFonts w:hint="default"/>
          <w:b w:val="0"/>
          <w:bCs w:val="0"/>
          <w:sz w:val="24"/>
          <w:szCs w:val="28"/>
          <w:shd w:val="clear" w:color="auto" w:fill="FFFFFF"/>
          <w:lang w:val="en-US" w:eastAsia="zh-CN"/>
        </w:rPr>
        <w:t>其中，capacity字段定义该层的最大存放数量，current_quantity记录当前已存放数量，系统通过这两个字段自动计算剩余容量并更新层位状态（空闲/部分占用/已满/禁用）。</w:t>
      </w:r>
    </w:p>
    <w:p w14:paraId="21501A26">
      <w:pPr>
        <w:spacing w:before="240" w:after="120" w:line="400" w:lineRule="exact"/>
        <w:outlineLvl w:val="2"/>
        <w:rPr>
          <w:rFonts w:hint="default"/>
          <w:b w:val="0"/>
          <w:bCs w:val="0"/>
          <w:sz w:val="24"/>
          <w:szCs w:val="28"/>
          <w:shd w:val="clear" w:color="auto" w:fill="FFFFFF"/>
          <w:lang w:val="en-US" w:eastAsia="zh-CN"/>
        </w:rPr>
      </w:pPr>
      <w:r>
        <w:rPr>
          <w:rFonts w:hint="default"/>
          <w:b w:val="0"/>
          <w:bCs w:val="0"/>
          <w:sz w:val="24"/>
          <w:szCs w:val="28"/>
          <w:shd w:val="clear" w:color="auto" w:fill="FFFFFF"/>
          <w:lang w:val="en-US" w:eastAsia="zh-CN"/>
        </w:rPr>
        <w:t>表 4-4 层位表（shelf_level）</w:t>
      </w:r>
    </w:p>
    <w:tbl>
      <w:tblPr>
        <w:tblStyle w:val="2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604"/>
        <w:gridCol w:w="940"/>
        <w:gridCol w:w="3332"/>
      </w:tblGrid>
      <w:tr w14:paraId="409AD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183A5ECD">
            <w:pPr>
              <w:spacing w:before="240" w:after="120" w:line="400" w:lineRule="exact"/>
              <w:outlineLvl w:val="2"/>
              <w:rPr>
                <w:rFonts w:hint="eastAsia"/>
                <w:sz w:val="24"/>
                <w:vertAlign w:val="baseline"/>
              </w:rPr>
            </w:pPr>
            <w:r>
              <w:rPr>
                <w:rFonts w:hint="eastAsia"/>
              </w:rPr>
              <w:t>字段名</w:t>
            </w:r>
          </w:p>
        </w:tc>
        <w:tc>
          <w:tcPr>
            <w:tcW w:w="0" w:type="auto"/>
          </w:tcPr>
          <w:p w14:paraId="6B63B184">
            <w:pPr>
              <w:spacing w:before="240" w:after="120" w:line="400" w:lineRule="exact"/>
              <w:outlineLvl w:val="2"/>
              <w:rPr>
                <w:rFonts w:hint="eastAsia"/>
                <w:sz w:val="24"/>
                <w:vertAlign w:val="baseline"/>
              </w:rPr>
            </w:pPr>
            <w:r>
              <w:rPr>
                <w:rFonts w:hint="eastAsia"/>
              </w:rPr>
              <w:t>类型</w:t>
            </w:r>
          </w:p>
        </w:tc>
        <w:tc>
          <w:tcPr>
            <w:tcW w:w="0" w:type="auto"/>
          </w:tcPr>
          <w:p w14:paraId="762E4D1C">
            <w:pPr>
              <w:spacing w:before="240" w:after="120" w:line="400" w:lineRule="exact"/>
              <w:outlineLvl w:val="2"/>
              <w:rPr>
                <w:rFonts w:hint="eastAsia"/>
                <w:sz w:val="24"/>
                <w:vertAlign w:val="baseline"/>
              </w:rPr>
            </w:pPr>
            <w:r>
              <w:rPr>
                <w:rFonts w:hint="eastAsia"/>
              </w:rPr>
              <w:t>说明</w:t>
            </w:r>
          </w:p>
        </w:tc>
      </w:tr>
      <w:tr w14:paraId="768C3C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33700AFE">
            <w:pPr>
              <w:spacing w:before="240" w:after="120" w:line="400" w:lineRule="exact"/>
              <w:outlineLvl w:val="2"/>
              <w:rPr>
                <w:rFonts w:hint="eastAsia"/>
                <w:sz w:val="24"/>
                <w:vertAlign w:val="baseline"/>
              </w:rPr>
            </w:pPr>
            <w:r>
              <w:rPr>
                <w:rFonts w:hint="eastAsia"/>
              </w:rPr>
              <w:t>id</w:t>
            </w:r>
          </w:p>
        </w:tc>
        <w:tc>
          <w:tcPr>
            <w:tcW w:w="0" w:type="auto"/>
          </w:tcPr>
          <w:p w14:paraId="48207E2C">
            <w:pPr>
              <w:spacing w:before="240" w:after="120" w:line="400" w:lineRule="exact"/>
              <w:outlineLvl w:val="2"/>
              <w:rPr>
                <w:rFonts w:hint="eastAsia"/>
                <w:sz w:val="24"/>
                <w:vertAlign w:val="baseline"/>
              </w:rPr>
            </w:pPr>
            <w:r>
              <w:rPr>
                <w:rFonts w:hint="eastAsia"/>
              </w:rPr>
              <w:t>bigint</w:t>
            </w:r>
          </w:p>
        </w:tc>
        <w:tc>
          <w:tcPr>
            <w:tcW w:w="0" w:type="auto"/>
          </w:tcPr>
          <w:p w14:paraId="325B4B39">
            <w:pPr>
              <w:spacing w:before="240" w:after="120" w:line="400" w:lineRule="exact"/>
              <w:outlineLvl w:val="2"/>
              <w:rPr>
                <w:rFonts w:hint="eastAsia"/>
                <w:sz w:val="24"/>
                <w:vertAlign w:val="baseline"/>
              </w:rPr>
            </w:pPr>
            <w:r>
              <w:rPr>
                <w:rFonts w:hint="eastAsia"/>
              </w:rPr>
              <w:t>主键，自增</w:t>
            </w:r>
          </w:p>
        </w:tc>
      </w:tr>
      <w:tr w14:paraId="680B37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4191876F">
            <w:pPr>
              <w:spacing w:before="240" w:after="120" w:line="400" w:lineRule="exact"/>
              <w:outlineLvl w:val="2"/>
              <w:rPr>
                <w:rFonts w:hint="eastAsia"/>
                <w:sz w:val="24"/>
                <w:vertAlign w:val="baseline"/>
              </w:rPr>
            </w:pPr>
            <w:r>
              <w:rPr>
                <w:rFonts w:hint="eastAsia"/>
              </w:rPr>
              <w:t>shelf_id</w:t>
            </w:r>
          </w:p>
        </w:tc>
        <w:tc>
          <w:tcPr>
            <w:tcW w:w="0" w:type="auto"/>
          </w:tcPr>
          <w:p w14:paraId="1453694A">
            <w:pPr>
              <w:spacing w:before="240" w:after="120" w:line="400" w:lineRule="exact"/>
              <w:outlineLvl w:val="2"/>
              <w:rPr>
                <w:rFonts w:hint="eastAsia"/>
                <w:sz w:val="24"/>
                <w:vertAlign w:val="baseline"/>
              </w:rPr>
            </w:pPr>
            <w:r>
              <w:rPr>
                <w:rFonts w:hint="eastAsia"/>
              </w:rPr>
              <w:t>bigint</w:t>
            </w:r>
          </w:p>
        </w:tc>
        <w:tc>
          <w:tcPr>
            <w:tcW w:w="0" w:type="auto"/>
          </w:tcPr>
          <w:p w14:paraId="406A3EB3">
            <w:pPr>
              <w:spacing w:before="240" w:after="120" w:line="400" w:lineRule="exact"/>
              <w:outlineLvl w:val="2"/>
              <w:rPr>
                <w:rFonts w:hint="eastAsia"/>
                <w:sz w:val="24"/>
                <w:vertAlign w:val="baseline"/>
              </w:rPr>
            </w:pPr>
            <w:r>
              <w:rPr>
                <w:rFonts w:hint="eastAsia"/>
              </w:rPr>
              <w:t>所属货架ID，外键，非空</w:t>
            </w:r>
          </w:p>
        </w:tc>
      </w:tr>
      <w:tr w14:paraId="6F961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6E2E61F8">
            <w:pPr>
              <w:spacing w:before="240" w:after="120" w:line="400" w:lineRule="exact"/>
              <w:outlineLvl w:val="2"/>
              <w:rPr>
                <w:rFonts w:hint="eastAsia"/>
                <w:sz w:val="24"/>
                <w:vertAlign w:val="baseline"/>
              </w:rPr>
            </w:pPr>
            <w:r>
              <w:rPr>
                <w:rFonts w:hint="eastAsia"/>
              </w:rPr>
              <w:t>level_number</w:t>
            </w:r>
          </w:p>
        </w:tc>
        <w:tc>
          <w:tcPr>
            <w:tcW w:w="0" w:type="auto"/>
          </w:tcPr>
          <w:p w14:paraId="6A68B2EB">
            <w:pPr>
              <w:spacing w:before="240" w:after="120" w:line="400" w:lineRule="exact"/>
              <w:outlineLvl w:val="2"/>
              <w:rPr>
                <w:rFonts w:hint="eastAsia"/>
                <w:sz w:val="24"/>
                <w:vertAlign w:val="baseline"/>
              </w:rPr>
            </w:pPr>
            <w:r>
              <w:rPr>
                <w:rFonts w:hint="eastAsia"/>
              </w:rPr>
              <w:t>int</w:t>
            </w:r>
          </w:p>
        </w:tc>
        <w:tc>
          <w:tcPr>
            <w:tcW w:w="0" w:type="auto"/>
          </w:tcPr>
          <w:p w14:paraId="06D99008">
            <w:pPr>
              <w:spacing w:before="240" w:after="120" w:line="400" w:lineRule="exact"/>
              <w:outlineLvl w:val="2"/>
              <w:rPr>
                <w:rFonts w:hint="eastAsia"/>
                <w:sz w:val="24"/>
                <w:vertAlign w:val="baseline"/>
              </w:rPr>
            </w:pPr>
            <w:r>
              <w:rPr>
                <w:rFonts w:hint="eastAsia"/>
              </w:rPr>
              <w:t>层号</w:t>
            </w:r>
          </w:p>
        </w:tc>
      </w:tr>
      <w:tr w14:paraId="6DB04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68E9FE16">
            <w:pPr>
              <w:spacing w:before="240" w:after="120" w:line="400" w:lineRule="exact"/>
              <w:outlineLvl w:val="2"/>
              <w:rPr>
                <w:rFonts w:hint="eastAsia"/>
                <w:sz w:val="24"/>
                <w:vertAlign w:val="baseline"/>
              </w:rPr>
            </w:pPr>
            <w:r>
              <w:rPr>
                <w:rFonts w:hint="eastAsia"/>
              </w:rPr>
              <w:t>level_name</w:t>
            </w:r>
          </w:p>
        </w:tc>
        <w:tc>
          <w:tcPr>
            <w:tcW w:w="0" w:type="auto"/>
          </w:tcPr>
          <w:p w14:paraId="79DF3F5C">
            <w:pPr>
              <w:spacing w:before="240" w:after="120" w:line="400" w:lineRule="exact"/>
              <w:outlineLvl w:val="2"/>
              <w:rPr>
                <w:rFonts w:hint="eastAsia"/>
                <w:sz w:val="24"/>
                <w:vertAlign w:val="baseline"/>
              </w:rPr>
            </w:pPr>
            <w:r>
              <w:rPr>
                <w:rFonts w:hint="eastAsia"/>
              </w:rPr>
              <w:t>varchar</w:t>
            </w:r>
          </w:p>
        </w:tc>
        <w:tc>
          <w:tcPr>
            <w:tcW w:w="0" w:type="auto"/>
          </w:tcPr>
          <w:p w14:paraId="7D2B01B5">
            <w:pPr>
              <w:spacing w:before="240" w:after="120" w:line="400" w:lineRule="exact"/>
              <w:outlineLvl w:val="2"/>
              <w:rPr>
                <w:rFonts w:hint="eastAsia"/>
                <w:sz w:val="24"/>
                <w:vertAlign w:val="baseline"/>
              </w:rPr>
            </w:pPr>
            <w:r>
              <w:rPr>
                <w:rFonts w:hint="eastAsia"/>
              </w:rPr>
              <w:t>层名</w:t>
            </w:r>
          </w:p>
        </w:tc>
      </w:tr>
      <w:tr w14:paraId="68BCD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16F1B643">
            <w:pPr>
              <w:spacing w:before="240" w:after="120" w:line="400" w:lineRule="exact"/>
              <w:outlineLvl w:val="2"/>
              <w:rPr>
                <w:rFonts w:hint="eastAsia"/>
                <w:sz w:val="24"/>
                <w:vertAlign w:val="baseline"/>
              </w:rPr>
            </w:pPr>
            <w:r>
              <w:rPr>
                <w:rFonts w:hint="eastAsia"/>
              </w:rPr>
              <w:t>capacity</w:t>
            </w:r>
          </w:p>
        </w:tc>
        <w:tc>
          <w:tcPr>
            <w:tcW w:w="0" w:type="auto"/>
          </w:tcPr>
          <w:p w14:paraId="7E1DE074">
            <w:pPr>
              <w:spacing w:before="240" w:after="120" w:line="400" w:lineRule="exact"/>
              <w:outlineLvl w:val="2"/>
              <w:rPr>
                <w:rFonts w:hint="eastAsia"/>
                <w:sz w:val="24"/>
                <w:vertAlign w:val="baseline"/>
              </w:rPr>
            </w:pPr>
            <w:r>
              <w:rPr>
                <w:rFonts w:hint="eastAsia"/>
              </w:rPr>
              <w:t>int</w:t>
            </w:r>
          </w:p>
        </w:tc>
        <w:tc>
          <w:tcPr>
            <w:tcW w:w="0" w:type="auto"/>
          </w:tcPr>
          <w:p w14:paraId="367D978F">
            <w:pPr>
              <w:spacing w:before="240" w:after="120" w:line="400" w:lineRule="exact"/>
              <w:outlineLvl w:val="2"/>
              <w:rPr>
                <w:rFonts w:hint="eastAsia"/>
                <w:sz w:val="24"/>
                <w:vertAlign w:val="baseline"/>
              </w:rPr>
            </w:pPr>
            <w:r>
              <w:rPr>
                <w:rFonts w:hint="eastAsia"/>
              </w:rPr>
              <w:t>容量（最大存放数量）</w:t>
            </w:r>
          </w:p>
        </w:tc>
      </w:tr>
      <w:tr w14:paraId="1DCC4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7F8CE332">
            <w:pPr>
              <w:spacing w:before="240" w:after="120" w:line="400" w:lineRule="exact"/>
              <w:outlineLvl w:val="2"/>
              <w:rPr>
                <w:rFonts w:hint="eastAsia"/>
                <w:sz w:val="24"/>
                <w:vertAlign w:val="baseline"/>
              </w:rPr>
            </w:pPr>
            <w:r>
              <w:rPr>
                <w:rFonts w:hint="eastAsia"/>
              </w:rPr>
              <w:t>current_quantity</w:t>
            </w:r>
          </w:p>
        </w:tc>
        <w:tc>
          <w:tcPr>
            <w:tcW w:w="0" w:type="auto"/>
          </w:tcPr>
          <w:p w14:paraId="752991F0">
            <w:pPr>
              <w:spacing w:before="240" w:after="120" w:line="400" w:lineRule="exact"/>
              <w:outlineLvl w:val="2"/>
              <w:rPr>
                <w:rFonts w:hint="eastAsia"/>
                <w:sz w:val="24"/>
                <w:vertAlign w:val="baseline"/>
              </w:rPr>
            </w:pPr>
            <w:r>
              <w:rPr>
                <w:rFonts w:hint="eastAsia"/>
              </w:rPr>
              <w:t>int</w:t>
            </w:r>
          </w:p>
        </w:tc>
        <w:tc>
          <w:tcPr>
            <w:tcW w:w="0" w:type="auto"/>
          </w:tcPr>
          <w:p w14:paraId="710C25E7">
            <w:pPr>
              <w:spacing w:before="240" w:after="120" w:line="400" w:lineRule="exact"/>
              <w:outlineLvl w:val="2"/>
              <w:rPr>
                <w:rFonts w:hint="eastAsia"/>
                <w:sz w:val="24"/>
                <w:vertAlign w:val="baseline"/>
              </w:rPr>
            </w:pPr>
            <w:r>
              <w:rPr>
                <w:rFonts w:hint="eastAsia"/>
              </w:rPr>
              <w:t>当前存放数量，默认0</w:t>
            </w:r>
          </w:p>
        </w:tc>
      </w:tr>
      <w:tr w14:paraId="64559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1748877C">
            <w:pPr>
              <w:spacing w:before="240" w:after="120" w:line="400" w:lineRule="exact"/>
              <w:outlineLvl w:val="2"/>
              <w:rPr>
                <w:rFonts w:hint="eastAsia"/>
                <w:sz w:val="24"/>
                <w:vertAlign w:val="baseline"/>
              </w:rPr>
            </w:pPr>
            <w:r>
              <w:rPr>
                <w:rFonts w:hint="eastAsia"/>
              </w:rPr>
              <w:t>status</w:t>
            </w:r>
          </w:p>
        </w:tc>
        <w:tc>
          <w:tcPr>
            <w:tcW w:w="0" w:type="auto"/>
          </w:tcPr>
          <w:p w14:paraId="54DDA8B9">
            <w:pPr>
              <w:spacing w:before="240" w:after="120" w:line="400" w:lineRule="exact"/>
              <w:outlineLvl w:val="2"/>
              <w:rPr>
                <w:rFonts w:hint="eastAsia"/>
                <w:sz w:val="24"/>
                <w:vertAlign w:val="baseline"/>
              </w:rPr>
            </w:pPr>
            <w:r>
              <w:rPr>
                <w:rFonts w:hint="eastAsia"/>
              </w:rPr>
              <w:t>varchar</w:t>
            </w:r>
          </w:p>
        </w:tc>
        <w:tc>
          <w:tcPr>
            <w:tcW w:w="0" w:type="auto"/>
          </w:tcPr>
          <w:p w14:paraId="6C3CC586">
            <w:pPr>
              <w:spacing w:before="240" w:after="120" w:line="400" w:lineRule="exact"/>
              <w:outlineLvl w:val="2"/>
              <w:rPr>
                <w:rFonts w:hint="eastAsia"/>
                <w:sz w:val="24"/>
                <w:vertAlign w:val="baseline"/>
              </w:rPr>
            </w:pPr>
            <w:r>
              <w:rPr>
                <w:rFonts w:hint="eastAsia"/>
              </w:rPr>
              <w:t>状态（空闲/部分占用/已满/禁用）</w:t>
            </w:r>
          </w:p>
        </w:tc>
      </w:tr>
      <w:tr w14:paraId="5B585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43BB8C35">
            <w:pPr>
              <w:spacing w:before="240" w:after="120" w:line="400" w:lineRule="exact"/>
              <w:outlineLvl w:val="2"/>
              <w:rPr>
                <w:rFonts w:hint="eastAsia"/>
                <w:sz w:val="24"/>
                <w:vertAlign w:val="baseline"/>
              </w:rPr>
            </w:pPr>
            <w:r>
              <w:rPr>
                <w:rFonts w:hint="eastAsia"/>
              </w:rPr>
              <w:t>remarks</w:t>
            </w:r>
          </w:p>
        </w:tc>
        <w:tc>
          <w:tcPr>
            <w:tcW w:w="0" w:type="auto"/>
          </w:tcPr>
          <w:p w14:paraId="7CC5F677">
            <w:pPr>
              <w:spacing w:before="240" w:after="120" w:line="400" w:lineRule="exact"/>
              <w:outlineLvl w:val="2"/>
              <w:rPr>
                <w:rFonts w:hint="eastAsia"/>
                <w:sz w:val="24"/>
                <w:vertAlign w:val="baseline"/>
              </w:rPr>
            </w:pPr>
            <w:r>
              <w:rPr>
                <w:rFonts w:hint="eastAsia"/>
              </w:rPr>
              <w:t>varchar</w:t>
            </w:r>
          </w:p>
        </w:tc>
        <w:tc>
          <w:tcPr>
            <w:tcW w:w="0" w:type="auto"/>
          </w:tcPr>
          <w:p w14:paraId="217755BA">
            <w:pPr>
              <w:spacing w:before="240" w:after="120" w:line="400" w:lineRule="exact"/>
              <w:outlineLvl w:val="2"/>
              <w:rPr>
                <w:rFonts w:hint="eastAsia"/>
                <w:sz w:val="24"/>
                <w:vertAlign w:val="baseline"/>
              </w:rPr>
            </w:pPr>
            <w:r>
              <w:rPr>
                <w:rFonts w:hint="eastAsia"/>
              </w:rPr>
              <w:t>备注</w:t>
            </w:r>
          </w:p>
        </w:tc>
      </w:tr>
      <w:tr w14:paraId="54895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0D9C7071">
            <w:pPr>
              <w:spacing w:before="240" w:after="120" w:line="400" w:lineRule="exact"/>
              <w:outlineLvl w:val="2"/>
              <w:rPr>
                <w:rFonts w:hint="eastAsia"/>
                <w:sz w:val="24"/>
                <w:vertAlign w:val="baseline"/>
              </w:rPr>
            </w:pPr>
            <w:r>
              <w:rPr>
                <w:rFonts w:hint="eastAsia"/>
              </w:rPr>
              <w:t>created_at</w:t>
            </w:r>
          </w:p>
        </w:tc>
        <w:tc>
          <w:tcPr>
            <w:tcW w:w="0" w:type="auto"/>
          </w:tcPr>
          <w:p w14:paraId="61EA22B3">
            <w:pPr>
              <w:spacing w:before="240" w:after="120" w:line="400" w:lineRule="exact"/>
              <w:outlineLvl w:val="2"/>
              <w:rPr>
                <w:rFonts w:hint="eastAsia"/>
                <w:sz w:val="24"/>
                <w:vertAlign w:val="baseline"/>
              </w:rPr>
            </w:pPr>
            <w:r>
              <w:rPr>
                <w:rFonts w:hint="eastAsia"/>
              </w:rPr>
              <w:t>datetime</w:t>
            </w:r>
          </w:p>
        </w:tc>
        <w:tc>
          <w:tcPr>
            <w:tcW w:w="0" w:type="auto"/>
          </w:tcPr>
          <w:p w14:paraId="0F8E2505">
            <w:pPr>
              <w:spacing w:before="240" w:after="120" w:line="400" w:lineRule="exact"/>
              <w:outlineLvl w:val="2"/>
              <w:rPr>
                <w:rFonts w:hint="eastAsia"/>
                <w:sz w:val="24"/>
                <w:vertAlign w:val="baseline"/>
              </w:rPr>
            </w:pPr>
            <w:r>
              <w:rPr>
                <w:rFonts w:hint="eastAsia"/>
              </w:rPr>
              <w:t>创建时间</w:t>
            </w:r>
          </w:p>
        </w:tc>
      </w:tr>
      <w:tr w14:paraId="35CD3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74D182D4">
            <w:pPr>
              <w:spacing w:before="240" w:after="120" w:line="400" w:lineRule="exact"/>
              <w:outlineLvl w:val="2"/>
              <w:rPr>
                <w:rFonts w:hint="eastAsia"/>
                <w:sz w:val="24"/>
                <w:vertAlign w:val="baseline"/>
              </w:rPr>
            </w:pPr>
            <w:r>
              <w:rPr>
                <w:rFonts w:hint="eastAsia"/>
              </w:rPr>
              <w:t>updated_at</w:t>
            </w:r>
          </w:p>
        </w:tc>
        <w:tc>
          <w:tcPr>
            <w:tcW w:w="0" w:type="auto"/>
          </w:tcPr>
          <w:p w14:paraId="3B24F81C">
            <w:pPr>
              <w:spacing w:before="240" w:after="120" w:line="400" w:lineRule="exact"/>
              <w:outlineLvl w:val="2"/>
              <w:rPr>
                <w:rFonts w:hint="eastAsia"/>
                <w:sz w:val="24"/>
                <w:vertAlign w:val="baseline"/>
              </w:rPr>
            </w:pPr>
            <w:r>
              <w:rPr>
                <w:rFonts w:hint="eastAsia"/>
              </w:rPr>
              <w:t>datetime</w:t>
            </w:r>
          </w:p>
        </w:tc>
        <w:tc>
          <w:tcPr>
            <w:tcW w:w="0" w:type="auto"/>
          </w:tcPr>
          <w:p w14:paraId="6768CCF8">
            <w:pPr>
              <w:spacing w:before="240" w:after="120" w:line="400" w:lineRule="exact"/>
              <w:outlineLvl w:val="2"/>
              <w:rPr>
                <w:rFonts w:hint="eastAsia"/>
                <w:sz w:val="24"/>
                <w:vertAlign w:val="baseline"/>
              </w:rPr>
            </w:pPr>
            <w:r>
              <w:rPr>
                <w:rFonts w:hint="eastAsia"/>
              </w:rPr>
              <w:t>更新时间</w:t>
            </w:r>
          </w:p>
        </w:tc>
      </w:tr>
    </w:tbl>
    <w:p w14:paraId="386D94D2">
      <w:pPr>
        <w:spacing w:before="240" w:after="120" w:line="400" w:lineRule="exact"/>
        <w:outlineLvl w:val="2"/>
        <w:rPr>
          <w:rFonts w:hint="eastAsia"/>
          <w:sz w:val="24"/>
        </w:rPr>
      </w:pPr>
      <w:r>
        <w:rPr>
          <w:rFonts w:hint="eastAsia"/>
          <w:sz w:val="24"/>
        </w:rPr>
        <w:t>（5）库位库存表（inventory_location）</w:t>
      </w:r>
    </w:p>
    <w:p w14:paraId="0DC5136C">
      <w:pPr>
        <w:spacing w:before="240" w:after="120" w:line="400" w:lineRule="exact"/>
        <w:outlineLvl w:val="2"/>
        <w:rPr>
          <w:rFonts w:hint="eastAsia"/>
          <w:sz w:val="24"/>
        </w:rPr>
      </w:pPr>
      <w:r>
        <w:rPr>
          <w:rFonts w:hint="eastAsia"/>
          <w:sz w:val="24"/>
        </w:rPr>
        <w:t>库位库存表是系统中记录商品实际存放位置及数量的核心数据表，与商品表通过goods_id建立关联，与层位表通过shelf_level_id建立关联。</w:t>
      </w:r>
    </w:p>
    <w:p w14:paraId="76568046">
      <w:pPr>
        <w:spacing w:before="240" w:after="120" w:line="400" w:lineRule="exact"/>
        <w:outlineLvl w:val="2"/>
        <w:rPr>
          <w:rFonts w:hint="eastAsia"/>
          <w:sz w:val="24"/>
        </w:rPr>
      </w:pPr>
      <w:r>
        <w:rPr>
          <w:rFonts w:hint="eastAsia"/>
          <w:sz w:val="24"/>
        </w:rPr>
        <w:t>该表记录每个批次商品在具体层位上的存放数量、位置（左侧/右侧等）、批次号及有效期等信息，支持同一商品在多个位置分别存放，从而满足实际仓储场景中的灵活管理需求。</w:t>
      </w:r>
    </w:p>
    <w:p w14:paraId="7F6BE1BC">
      <w:pPr>
        <w:spacing w:before="240" w:after="120" w:line="400" w:lineRule="exact"/>
        <w:outlineLvl w:val="2"/>
        <w:rPr>
          <w:rFonts w:hint="eastAsia"/>
          <w:sz w:val="24"/>
        </w:rPr>
      </w:pPr>
      <w:r>
        <w:rPr>
          <w:rFonts w:hint="eastAsia"/>
          <w:sz w:val="24"/>
        </w:rPr>
        <w:t>表 4-5 库位库存表（inventory_location）</w:t>
      </w:r>
    </w:p>
    <w:tbl>
      <w:tblPr>
        <w:tblStyle w:val="2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418"/>
        <w:gridCol w:w="940"/>
        <w:gridCol w:w="3810"/>
      </w:tblGrid>
      <w:tr w14:paraId="24602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362477BD">
            <w:pPr>
              <w:spacing w:before="240" w:after="120" w:line="400" w:lineRule="exact"/>
              <w:outlineLvl w:val="2"/>
              <w:rPr>
                <w:rFonts w:hint="eastAsia"/>
                <w:sz w:val="24"/>
                <w:vertAlign w:val="baseline"/>
              </w:rPr>
            </w:pPr>
            <w:r>
              <w:rPr>
                <w:rFonts w:hint="eastAsia"/>
              </w:rPr>
              <w:t>字段名</w:t>
            </w:r>
          </w:p>
        </w:tc>
        <w:tc>
          <w:tcPr>
            <w:tcW w:w="0" w:type="auto"/>
          </w:tcPr>
          <w:p w14:paraId="0C31CA18">
            <w:pPr>
              <w:spacing w:before="240" w:after="120" w:line="400" w:lineRule="exact"/>
              <w:outlineLvl w:val="2"/>
              <w:rPr>
                <w:rFonts w:hint="eastAsia"/>
                <w:sz w:val="24"/>
                <w:vertAlign w:val="baseline"/>
              </w:rPr>
            </w:pPr>
            <w:r>
              <w:rPr>
                <w:rFonts w:hint="eastAsia"/>
              </w:rPr>
              <w:t>类型</w:t>
            </w:r>
          </w:p>
        </w:tc>
        <w:tc>
          <w:tcPr>
            <w:tcW w:w="0" w:type="auto"/>
          </w:tcPr>
          <w:p w14:paraId="11EC4197">
            <w:pPr>
              <w:spacing w:before="240" w:after="120" w:line="400" w:lineRule="exact"/>
              <w:outlineLvl w:val="2"/>
              <w:rPr>
                <w:rFonts w:hint="eastAsia"/>
                <w:sz w:val="24"/>
                <w:vertAlign w:val="baseline"/>
              </w:rPr>
            </w:pPr>
            <w:r>
              <w:rPr>
                <w:rFonts w:hint="eastAsia"/>
              </w:rPr>
              <w:t>说明</w:t>
            </w:r>
          </w:p>
        </w:tc>
      </w:tr>
      <w:tr w14:paraId="0D043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6FE80008">
            <w:pPr>
              <w:spacing w:before="240" w:after="120" w:line="400" w:lineRule="exact"/>
              <w:outlineLvl w:val="2"/>
              <w:rPr>
                <w:rFonts w:hint="eastAsia"/>
                <w:sz w:val="24"/>
                <w:vertAlign w:val="baseline"/>
              </w:rPr>
            </w:pPr>
            <w:r>
              <w:rPr>
                <w:rFonts w:hint="eastAsia"/>
              </w:rPr>
              <w:t>id</w:t>
            </w:r>
          </w:p>
        </w:tc>
        <w:tc>
          <w:tcPr>
            <w:tcW w:w="0" w:type="auto"/>
          </w:tcPr>
          <w:p w14:paraId="34B49FD8">
            <w:pPr>
              <w:spacing w:before="240" w:after="120" w:line="400" w:lineRule="exact"/>
              <w:outlineLvl w:val="2"/>
              <w:rPr>
                <w:rFonts w:hint="eastAsia"/>
                <w:sz w:val="24"/>
                <w:vertAlign w:val="baseline"/>
              </w:rPr>
            </w:pPr>
            <w:r>
              <w:rPr>
                <w:rFonts w:hint="eastAsia"/>
              </w:rPr>
              <w:t>bigint</w:t>
            </w:r>
          </w:p>
        </w:tc>
        <w:tc>
          <w:tcPr>
            <w:tcW w:w="0" w:type="auto"/>
          </w:tcPr>
          <w:p w14:paraId="35F3291F">
            <w:pPr>
              <w:spacing w:before="240" w:after="120" w:line="400" w:lineRule="exact"/>
              <w:outlineLvl w:val="2"/>
              <w:rPr>
                <w:rFonts w:hint="eastAsia"/>
                <w:sz w:val="24"/>
                <w:vertAlign w:val="baseline"/>
              </w:rPr>
            </w:pPr>
            <w:r>
              <w:rPr>
                <w:rFonts w:hint="eastAsia"/>
              </w:rPr>
              <w:t>主键，自增</w:t>
            </w:r>
          </w:p>
        </w:tc>
      </w:tr>
      <w:tr w14:paraId="3B790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3895CA1F">
            <w:pPr>
              <w:spacing w:before="240" w:after="120" w:line="400" w:lineRule="exact"/>
              <w:outlineLvl w:val="2"/>
              <w:rPr>
                <w:rFonts w:hint="eastAsia"/>
                <w:sz w:val="24"/>
                <w:vertAlign w:val="baseline"/>
              </w:rPr>
            </w:pPr>
            <w:r>
              <w:rPr>
                <w:rFonts w:hint="eastAsia"/>
              </w:rPr>
              <w:t>goods_id</w:t>
            </w:r>
          </w:p>
        </w:tc>
        <w:tc>
          <w:tcPr>
            <w:tcW w:w="0" w:type="auto"/>
          </w:tcPr>
          <w:p w14:paraId="2B30CF9B">
            <w:pPr>
              <w:spacing w:before="240" w:after="120" w:line="400" w:lineRule="exact"/>
              <w:outlineLvl w:val="2"/>
              <w:rPr>
                <w:rFonts w:hint="eastAsia"/>
                <w:sz w:val="24"/>
                <w:vertAlign w:val="baseline"/>
              </w:rPr>
            </w:pPr>
            <w:r>
              <w:rPr>
                <w:rFonts w:hint="eastAsia"/>
              </w:rPr>
              <w:t>bigint</w:t>
            </w:r>
          </w:p>
        </w:tc>
        <w:tc>
          <w:tcPr>
            <w:tcW w:w="0" w:type="auto"/>
          </w:tcPr>
          <w:p w14:paraId="658899AC">
            <w:pPr>
              <w:spacing w:before="240" w:after="120" w:line="400" w:lineRule="exact"/>
              <w:outlineLvl w:val="2"/>
              <w:rPr>
                <w:rFonts w:hint="eastAsia"/>
                <w:sz w:val="24"/>
                <w:vertAlign w:val="baseline"/>
              </w:rPr>
            </w:pPr>
            <w:r>
              <w:rPr>
                <w:rFonts w:hint="eastAsia"/>
              </w:rPr>
              <w:t>商品ID，外键，非空</w:t>
            </w:r>
          </w:p>
        </w:tc>
      </w:tr>
      <w:tr w14:paraId="057AB6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4C1D9EB4">
            <w:pPr>
              <w:spacing w:before="240" w:after="120" w:line="400" w:lineRule="exact"/>
              <w:outlineLvl w:val="2"/>
              <w:rPr>
                <w:rFonts w:hint="eastAsia"/>
                <w:sz w:val="24"/>
                <w:vertAlign w:val="baseline"/>
              </w:rPr>
            </w:pPr>
            <w:r>
              <w:rPr>
                <w:rFonts w:hint="eastAsia"/>
              </w:rPr>
              <w:t>shelf_level_id</w:t>
            </w:r>
          </w:p>
        </w:tc>
        <w:tc>
          <w:tcPr>
            <w:tcW w:w="0" w:type="auto"/>
          </w:tcPr>
          <w:p w14:paraId="25734155">
            <w:pPr>
              <w:spacing w:before="240" w:after="120" w:line="400" w:lineRule="exact"/>
              <w:outlineLvl w:val="2"/>
              <w:rPr>
                <w:rFonts w:hint="eastAsia"/>
                <w:sz w:val="24"/>
                <w:vertAlign w:val="baseline"/>
              </w:rPr>
            </w:pPr>
            <w:r>
              <w:rPr>
                <w:rFonts w:hint="eastAsia"/>
              </w:rPr>
              <w:t>bigint</w:t>
            </w:r>
          </w:p>
        </w:tc>
        <w:tc>
          <w:tcPr>
            <w:tcW w:w="0" w:type="auto"/>
          </w:tcPr>
          <w:p w14:paraId="74FFE7F8">
            <w:pPr>
              <w:spacing w:before="240" w:after="120" w:line="400" w:lineRule="exact"/>
              <w:outlineLvl w:val="2"/>
              <w:rPr>
                <w:rFonts w:hint="eastAsia"/>
                <w:sz w:val="24"/>
                <w:vertAlign w:val="baseline"/>
              </w:rPr>
            </w:pPr>
            <w:r>
              <w:rPr>
                <w:rFonts w:hint="eastAsia"/>
              </w:rPr>
              <w:t>层位ID，外键，非空</w:t>
            </w:r>
          </w:p>
        </w:tc>
      </w:tr>
      <w:tr w14:paraId="36CAD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490E58D4">
            <w:pPr>
              <w:spacing w:before="240" w:after="120" w:line="400" w:lineRule="exact"/>
              <w:outlineLvl w:val="2"/>
              <w:rPr>
                <w:rFonts w:hint="eastAsia"/>
                <w:sz w:val="24"/>
                <w:vertAlign w:val="baseline"/>
              </w:rPr>
            </w:pPr>
            <w:r>
              <w:rPr>
                <w:rFonts w:hint="eastAsia"/>
              </w:rPr>
              <w:t>quantity</w:t>
            </w:r>
          </w:p>
        </w:tc>
        <w:tc>
          <w:tcPr>
            <w:tcW w:w="0" w:type="auto"/>
          </w:tcPr>
          <w:p w14:paraId="129B4D47">
            <w:pPr>
              <w:spacing w:before="240" w:after="120" w:line="400" w:lineRule="exact"/>
              <w:outlineLvl w:val="2"/>
              <w:rPr>
                <w:rFonts w:hint="eastAsia"/>
                <w:sz w:val="24"/>
                <w:vertAlign w:val="baseline"/>
              </w:rPr>
            </w:pPr>
            <w:r>
              <w:rPr>
                <w:rFonts w:hint="eastAsia"/>
              </w:rPr>
              <w:t>int</w:t>
            </w:r>
          </w:p>
        </w:tc>
        <w:tc>
          <w:tcPr>
            <w:tcW w:w="0" w:type="auto"/>
          </w:tcPr>
          <w:p w14:paraId="7AB6A46A">
            <w:pPr>
              <w:spacing w:before="240" w:after="120" w:line="400" w:lineRule="exact"/>
              <w:outlineLvl w:val="2"/>
              <w:rPr>
                <w:rFonts w:hint="eastAsia"/>
                <w:sz w:val="24"/>
                <w:vertAlign w:val="baseline"/>
              </w:rPr>
            </w:pPr>
            <w:r>
              <w:rPr>
                <w:rFonts w:hint="eastAsia"/>
              </w:rPr>
              <w:t>该位置存放数量，非空</w:t>
            </w:r>
          </w:p>
        </w:tc>
      </w:tr>
      <w:tr w14:paraId="779B6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59F709D9">
            <w:pPr>
              <w:spacing w:before="240" w:after="120" w:line="400" w:lineRule="exact"/>
              <w:outlineLvl w:val="2"/>
              <w:rPr>
                <w:rFonts w:hint="eastAsia"/>
                <w:sz w:val="24"/>
                <w:vertAlign w:val="baseline"/>
              </w:rPr>
            </w:pPr>
            <w:r>
              <w:rPr>
                <w:rFonts w:hint="eastAsia"/>
              </w:rPr>
              <w:t>position</w:t>
            </w:r>
          </w:p>
        </w:tc>
        <w:tc>
          <w:tcPr>
            <w:tcW w:w="0" w:type="auto"/>
          </w:tcPr>
          <w:p w14:paraId="4E377A0E">
            <w:pPr>
              <w:spacing w:before="240" w:after="120" w:line="400" w:lineRule="exact"/>
              <w:outlineLvl w:val="2"/>
              <w:rPr>
                <w:rFonts w:hint="eastAsia"/>
                <w:sz w:val="24"/>
                <w:vertAlign w:val="baseline"/>
              </w:rPr>
            </w:pPr>
            <w:r>
              <w:rPr>
                <w:rFonts w:hint="eastAsia"/>
              </w:rPr>
              <w:t>varchar</w:t>
            </w:r>
          </w:p>
        </w:tc>
        <w:tc>
          <w:tcPr>
            <w:tcW w:w="0" w:type="auto"/>
          </w:tcPr>
          <w:p w14:paraId="09220676">
            <w:pPr>
              <w:spacing w:before="240" w:after="120" w:line="400" w:lineRule="exact"/>
              <w:outlineLvl w:val="2"/>
              <w:rPr>
                <w:rFonts w:hint="eastAsia"/>
                <w:sz w:val="24"/>
                <w:vertAlign w:val="baseline"/>
              </w:rPr>
            </w:pPr>
            <w:r>
              <w:rPr>
                <w:rFonts w:hint="eastAsia"/>
              </w:rPr>
              <w:t>具体位置（左侧/右侧/中间/前部/后部）</w:t>
            </w:r>
          </w:p>
        </w:tc>
      </w:tr>
      <w:tr w14:paraId="5307D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0221F3DA">
            <w:pPr>
              <w:spacing w:before="240" w:after="120" w:line="400" w:lineRule="exact"/>
              <w:outlineLvl w:val="2"/>
              <w:rPr>
                <w:rFonts w:hint="eastAsia"/>
                <w:sz w:val="24"/>
                <w:vertAlign w:val="baseline"/>
              </w:rPr>
            </w:pPr>
            <w:r>
              <w:rPr>
                <w:rFonts w:hint="eastAsia"/>
              </w:rPr>
              <w:t>batch_number</w:t>
            </w:r>
          </w:p>
        </w:tc>
        <w:tc>
          <w:tcPr>
            <w:tcW w:w="0" w:type="auto"/>
          </w:tcPr>
          <w:p w14:paraId="5BD8BED1">
            <w:pPr>
              <w:spacing w:before="240" w:after="120" w:line="400" w:lineRule="exact"/>
              <w:outlineLvl w:val="2"/>
              <w:rPr>
                <w:rFonts w:hint="eastAsia"/>
                <w:sz w:val="24"/>
                <w:vertAlign w:val="baseline"/>
              </w:rPr>
            </w:pPr>
            <w:r>
              <w:rPr>
                <w:rFonts w:hint="eastAsia"/>
              </w:rPr>
              <w:t>varchar</w:t>
            </w:r>
          </w:p>
        </w:tc>
        <w:tc>
          <w:tcPr>
            <w:tcW w:w="0" w:type="auto"/>
          </w:tcPr>
          <w:p w14:paraId="2E22A33B">
            <w:pPr>
              <w:spacing w:before="240" w:after="120" w:line="400" w:lineRule="exact"/>
              <w:outlineLvl w:val="2"/>
              <w:rPr>
                <w:rFonts w:hint="eastAsia"/>
                <w:sz w:val="24"/>
                <w:vertAlign w:val="baseline"/>
              </w:rPr>
            </w:pPr>
            <w:r>
              <w:rPr>
                <w:rFonts w:hint="eastAsia"/>
              </w:rPr>
              <w:t>批次号</w:t>
            </w:r>
          </w:p>
        </w:tc>
      </w:tr>
      <w:tr w14:paraId="058DA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63D42B6B">
            <w:pPr>
              <w:spacing w:before="240" w:after="120" w:line="400" w:lineRule="exact"/>
              <w:outlineLvl w:val="2"/>
              <w:rPr>
                <w:rFonts w:hint="eastAsia"/>
                <w:sz w:val="24"/>
                <w:vertAlign w:val="baseline"/>
              </w:rPr>
            </w:pPr>
            <w:r>
              <w:rPr>
                <w:rFonts w:hint="eastAsia"/>
              </w:rPr>
              <w:t>storage_date</w:t>
            </w:r>
          </w:p>
        </w:tc>
        <w:tc>
          <w:tcPr>
            <w:tcW w:w="0" w:type="auto"/>
          </w:tcPr>
          <w:p w14:paraId="0DC37602">
            <w:pPr>
              <w:spacing w:before="240" w:after="120" w:line="400" w:lineRule="exact"/>
              <w:outlineLvl w:val="2"/>
              <w:rPr>
                <w:rFonts w:hint="eastAsia"/>
                <w:sz w:val="24"/>
                <w:vertAlign w:val="baseline"/>
              </w:rPr>
            </w:pPr>
            <w:r>
              <w:rPr>
                <w:rFonts w:hint="eastAsia"/>
              </w:rPr>
              <w:t>date</w:t>
            </w:r>
          </w:p>
        </w:tc>
        <w:tc>
          <w:tcPr>
            <w:tcW w:w="0" w:type="auto"/>
          </w:tcPr>
          <w:p w14:paraId="285F40E7">
            <w:pPr>
              <w:spacing w:before="240" w:after="120" w:line="400" w:lineRule="exact"/>
              <w:outlineLvl w:val="2"/>
              <w:rPr>
                <w:rFonts w:hint="eastAsia"/>
                <w:sz w:val="24"/>
                <w:vertAlign w:val="baseline"/>
              </w:rPr>
            </w:pPr>
            <w:r>
              <w:rPr>
                <w:rFonts w:hint="eastAsia"/>
              </w:rPr>
              <w:t>该批次入库日期</w:t>
            </w:r>
          </w:p>
        </w:tc>
      </w:tr>
      <w:tr w14:paraId="406D8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433F9CA4">
            <w:pPr>
              <w:spacing w:before="240" w:after="120" w:line="400" w:lineRule="exact"/>
              <w:outlineLvl w:val="2"/>
              <w:rPr>
                <w:rFonts w:hint="eastAsia"/>
                <w:sz w:val="24"/>
                <w:vertAlign w:val="baseline"/>
              </w:rPr>
            </w:pPr>
            <w:r>
              <w:rPr>
                <w:rFonts w:hint="eastAsia"/>
              </w:rPr>
              <w:t>expiry_date</w:t>
            </w:r>
          </w:p>
        </w:tc>
        <w:tc>
          <w:tcPr>
            <w:tcW w:w="0" w:type="auto"/>
          </w:tcPr>
          <w:p w14:paraId="1C7A4D0A">
            <w:pPr>
              <w:spacing w:before="240" w:after="120" w:line="400" w:lineRule="exact"/>
              <w:outlineLvl w:val="2"/>
              <w:rPr>
                <w:rFonts w:hint="eastAsia"/>
                <w:sz w:val="24"/>
                <w:vertAlign w:val="baseline"/>
              </w:rPr>
            </w:pPr>
            <w:r>
              <w:rPr>
                <w:rFonts w:hint="eastAsia"/>
              </w:rPr>
              <w:t>date</w:t>
            </w:r>
          </w:p>
        </w:tc>
        <w:tc>
          <w:tcPr>
            <w:tcW w:w="0" w:type="auto"/>
          </w:tcPr>
          <w:p w14:paraId="608F3E01">
            <w:pPr>
              <w:spacing w:before="240" w:after="120" w:line="400" w:lineRule="exact"/>
              <w:outlineLvl w:val="2"/>
              <w:rPr>
                <w:rFonts w:hint="eastAsia"/>
                <w:sz w:val="24"/>
                <w:vertAlign w:val="baseline"/>
              </w:rPr>
            </w:pPr>
            <w:r>
              <w:rPr>
                <w:rFonts w:hint="eastAsia"/>
              </w:rPr>
              <w:t>该批次过期日期</w:t>
            </w:r>
          </w:p>
        </w:tc>
      </w:tr>
      <w:tr w14:paraId="38661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6025E100">
            <w:pPr>
              <w:spacing w:before="240" w:after="120" w:line="400" w:lineRule="exact"/>
              <w:outlineLvl w:val="2"/>
              <w:rPr>
                <w:rFonts w:hint="eastAsia"/>
                <w:sz w:val="24"/>
                <w:vertAlign w:val="baseline"/>
              </w:rPr>
            </w:pPr>
            <w:r>
              <w:rPr>
                <w:rFonts w:hint="eastAsia"/>
              </w:rPr>
              <w:t>status</w:t>
            </w:r>
          </w:p>
        </w:tc>
        <w:tc>
          <w:tcPr>
            <w:tcW w:w="0" w:type="auto"/>
          </w:tcPr>
          <w:p w14:paraId="02BBBAA2">
            <w:pPr>
              <w:spacing w:before="240" w:after="120" w:line="400" w:lineRule="exact"/>
              <w:outlineLvl w:val="2"/>
              <w:rPr>
                <w:rFonts w:hint="eastAsia"/>
                <w:sz w:val="24"/>
                <w:vertAlign w:val="baseline"/>
              </w:rPr>
            </w:pPr>
            <w:r>
              <w:rPr>
                <w:rFonts w:hint="eastAsia"/>
              </w:rPr>
              <w:t>varchar</w:t>
            </w:r>
          </w:p>
        </w:tc>
        <w:tc>
          <w:tcPr>
            <w:tcW w:w="0" w:type="auto"/>
          </w:tcPr>
          <w:p w14:paraId="307B81BA">
            <w:pPr>
              <w:spacing w:before="240" w:after="120" w:line="400" w:lineRule="exact"/>
              <w:outlineLvl w:val="2"/>
              <w:rPr>
                <w:rFonts w:hint="eastAsia"/>
                <w:sz w:val="24"/>
                <w:vertAlign w:val="baseline"/>
              </w:rPr>
            </w:pPr>
            <w:r>
              <w:rPr>
                <w:rFonts w:hint="eastAsia"/>
              </w:rPr>
              <w:t>状态（正常/待出库/已出库/冻结）</w:t>
            </w:r>
          </w:p>
        </w:tc>
      </w:tr>
      <w:tr w14:paraId="51211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54E51117">
            <w:pPr>
              <w:spacing w:before="240" w:after="120" w:line="400" w:lineRule="exact"/>
              <w:outlineLvl w:val="2"/>
              <w:rPr>
                <w:rFonts w:hint="eastAsia"/>
                <w:sz w:val="24"/>
                <w:vertAlign w:val="baseline"/>
              </w:rPr>
            </w:pPr>
            <w:r>
              <w:rPr>
                <w:rFonts w:hint="eastAsia"/>
              </w:rPr>
              <w:t>remarks</w:t>
            </w:r>
          </w:p>
        </w:tc>
        <w:tc>
          <w:tcPr>
            <w:tcW w:w="0" w:type="auto"/>
          </w:tcPr>
          <w:p w14:paraId="031A0E96">
            <w:pPr>
              <w:spacing w:before="240" w:after="120" w:line="400" w:lineRule="exact"/>
              <w:outlineLvl w:val="2"/>
              <w:rPr>
                <w:rFonts w:hint="eastAsia"/>
                <w:sz w:val="24"/>
                <w:vertAlign w:val="baseline"/>
              </w:rPr>
            </w:pPr>
            <w:r>
              <w:rPr>
                <w:rFonts w:hint="eastAsia"/>
              </w:rPr>
              <w:t>varchar</w:t>
            </w:r>
          </w:p>
        </w:tc>
        <w:tc>
          <w:tcPr>
            <w:tcW w:w="0" w:type="auto"/>
          </w:tcPr>
          <w:p w14:paraId="544C5214">
            <w:pPr>
              <w:spacing w:before="240" w:after="120" w:line="400" w:lineRule="exact"/>
              <w:outlineLvl w:val="2"/>
              <w:rPr>
                <w:rFonts w:hint="eastAsia"/>
                <w:sz w:val="24"/>
                <w:vertAlign w:val="baseline"/>
              </w:rPr>
            </w:pPr>
            <w:r>
              <w:rPr>
                <w:rFonts w:hint="eastAsia"/>
              </w:rPr>
              <w:t>备注</w:t>
            </w:r>
          </w:p>
        </w:tc>
      </w:tr>
      <w:tr w14:paraId="08CF0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4F6278F7">
            <w:pPr>
              <w:spacing w:before="240" w:after="120" w:line="400" w:lineRule="exact"/>
              <w:outlineLvl w:val="2"/>
              <w:rPr>
                <w:rFonts w:hint="eastAsia"/>
                <w:sz w:val="24"/>
                <w:vertAlign w:val="baseline"/>
              </w:rPr>
            </w:pPr>
            <w:r>
              <w:rPr>
                <w:rFonts w:hint="eastAsia"/>
              </w:rPr>
              <w:t>created_at</w:t>
            </w:r>
          </w:p>
        </w:tc>
        <w:tc>
          <w:tcPr>
            <w:tcW w:w="0" w:type="auto"/>
          </w:tcPr>
          <w:p w14:paraId="59138337">
            <w:pPr>
              <w:spacing w:before="240" w:after="120" w:line="400" w:lineRule="exact"/>
              <w:outlineLvl w:val="2"/>
              <w:rPr>
                <w:rFonts w:hint="eastAsia"/>
                <w:sz w:val="24"/>
                <w:vertAlign w:val="baseline"/>
              </w:rPr>
            </w:pPr>
            <w:r>
              <w:rPr>
                <w:rFonts w:hint="eastAsia"/>
              </w:rPr>
              <w:t>datetime</w:t>
            </w:r>
          </w:p>
        </w:tc>
        <w:tc>
          <w:tcPr>
            <w:tcW w:w="0" w:type="auto"/>
          </w:tcPr>
          <w:p w14:paraId="0AE4DB17">
            <w:pPr>
              <w:spacing w:before="240" w:after="120" w:line="400" w:lineRule="exact"/>
              <w:outlineLvl w:val="2"/>
              <w:rPr>
                <w:rFonts w:hint="eastAsia"/>
                <w:sz w:val="24"/>
                <w:vertAlign w:val="baseline"/>
              </w:rPr>
            </w:pPr>
            <w:r>
              <w:rPr>
                <w:rFonts w:hint="eastAsia"/>
              </w:rPr>
              <w:t>创建时间</w:t>
            </w:r>
          </w:p>
        </w:tc>
      </w:tr>
      <w:tr w14:paraId="583B9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567884BB">
            <w:pPr>
              <w:spacing w:before="240" w:after="120" w:line="400" w:lineRule="exact"/>
              <w:outlineLvl w:val="2"/>
              <w:rPr>
                <w:rFonts w:hint="eastAsia"/>
                <w:sz w:val="24"/>
                <w:vertAlign w:val="baseline"/>
              </w:rPr>
            </w:pPr>
            <w:r>
              <w:rPr>
                <w:rFonts w:hint="eastAsia"/>
              </w:rPr>
              <w:t>updated_at</w:t>
            </w:r>
          </w:p>
        </w:tc>
        <w:tc>
          <w:tcPr>
            <w:tcW w:w="0" w:type="auto"/>
          </w:tcPr>
          <w:p w14:paraId="4612459B">
            <w:pPr>
              <w:spacing w:before="240" w:after="120" w:line="400" w:lineRule="exact"/>
              <w:outlineLvl w:val="2"/>
              <w:rPr>
                <w:rFonts w:hint="eastAsia"/>
                <w:sz w:val="24"/>
                <w:vertAlign w:val="baseline"/>
              </w:rPr>
            </w:pPr>
            <w:r>
              <w:rPr>
                <w:rFonts w:hint="eastAsia"/>
              </w:rPr>
              <w:t>datetime</w:t>
            </w:r>
          </w:p>
        </w:tc>
        <w:tc>
          <w:tcPr>
            <w:tcW w:w="0" w:type="auto"/>
          </w:tcPr>
          <w:p w14:paraId="2C7334FD">
            <w:pPr>
              <w:spacing w:before="240" w:after="120" w:line="400" w:lineRule="exact"/>
              <w:outlineLvl w:val="2"/>
              <w:rPr>
                <w:rFonts w:hint="eastAsia"/>
                <w:sz w:val="24"/>
                <w:vertAlign w:val="baseline"/>
              </w:rPr>
            </w:pPr>
            <w:r>
              <w:rPr>
                <w:rFonts w:hint="eastAsia"/>
              </w:rPr>
              <w:t>更新时间</w:t>
            </w:r>
          </w:p>
        </w:tc>
      </w:tr>
    </w:tbl>
    <w:p w14:paraId="145F37C9">
      <w:pPr>
        <w:spacing w:before="480" w:after="120" w:line="400" w:lineRule="exact"/>
        <w:outlineLvl w:val="1"/>
        <w:rPr>
          <w:rFonts w:hint="eastAsia"/>
          <w:b/>
          <w:sz w:val="28"/>
          <w:szCs w:val="30"/>
          <w:shd w:val="clear" w:color="auto" w:fill="FFFFFF"/>
          <w:lang w:val="en-US" w:eastAsia="zh-CN"/>
        </w:rPr>
      </w:pPr>
      <w:r>
        <w:rPr>
          <w:rFonts w:hint="eastAsia"/>
          <w:b/>
          <w:sz w:val="28"/>
          <w:szCs w:val="30"/>
          <w:shd w:val="clear" w:color="auto" w:fill="FFFFFF"/>
          <w:lang w:val="en-US" w:eastAsia="zh-CN"/>
        </w:rPr>
        <w:t>4.5 接口设计</w:t>
      </w:r>
    </w:p>
    <w:p w14:paraId="43CEE72C">
      <w:pPr>
        <w:pStyle w:val="4"/>
        <w:keepNext w:val="0"/>
        <w:keepLines w:val="0"/>
        <w:widowControl/>
        <w:suppressLineNumbers w:val="0"/>
        <w:rPr>
          <w:rFonts w:hint="eastAsia" w:ascii="Times New Roman" w:hAnsi="Times New Roman" w:eastAsia="宋体" w:cs="Times New Roman"/>
          <w:b/>
          <w:bCs/>
          <w:kern w:val="2"/>
          <w:sz w:val="24"/>
          <w:szCs w:val="28"/>
          <w:shd w:val="clear" w:color="auto" w:fill="FFFFFF"/>
          <w:lang w:val="en-US" w:eastAsia="zh-CN" w:bidi="ar-SA"/>
        </w:rPr>
      </w:pPr>
      <w:r>
        <w:rPr>
          <w:rFonts w:hint="eastAsia" w:ascii="Times New Roman" w:hAnsi="Times New Roman" w:eastAsia="宋体" w:cs="Times New Roman"/>
          <w:b/>
          <w:bCs/>
          <w:kern w:val="2"/>
          <w:sz w:val="24"/>
          <w:szCs w:val="28"/>
          <w:shd w:val="clear" w:color="auto" w:fill="FFFFFF"/>
          <w:lang w:val="en-US" w:eastAsia="zh-CN" w:bidi="ar-SA"/>
        </w:rPr>
        <w:t>4.5.1 接口设计原则与规范</w:t>
      </w:r>
    </w:p>
    <w:p w14:paraId="1C6BBD64">
      <w:pPr>
        <w:spacing w:before="240" w:after="120" w:line="400" w:lineRule="exact"/>
        <w:outlineLvl w:val="2"/>
        <w:rPr>
          <w:rFonts w:hint="eastAsia"/>
          <w:sz w:val="24"/>
        </w:rPr>
      </w:pPr>
      <w:r>
        <w:rPr>
          <w:rFonts w:hint="eastAsia"/>
          <w:sz w:val="24"/>
        </w:rPr>
        <w:t>为保证系统在实际运行过程中的稳定性与可扩展性，本系统在接口设计过程中遵循统一的设计原则，并采用 RESTful 架构风格对接口进行规范化管理。所有接口均通过统一前缀进行访问，其基础路径定义为：</w:t>
      </w:r>
    </w:p>
    <w:p w14:paraId="13D1AED5">
      <w:pPr>
        <w:spacing w:before="240" w:after="120" w:line="400" w:lineRule="exact"/>
        <w:outlineLvl w:val="2"/>
        <w:rPr>
          <w:rFonts w:hint="eastAsia" w:eastAsia="宋体"/>
          <w:sz w:val="24"/>
          <w:lang w:val="en-US" w:eastAsia="zh-CN"/>
        </w:rPr>
      </w:pPr>
      <w:r>
        <w:rPr>
          <w:rFonts w:hint="eastAsia"/>
          <w:sz w:val="24"/>
        </w:rPr>
        <w:t>http://localhost:808</w:t>
      </w:r>
      <w:r>
        <w:rPr>
          <w:rFonts w:hint="eastAsia"/>
          <w:sz w:val="24"/>
          <w:lang w:val="en-US" w:eastAsia="zh-CN"/>
        </w:rPr>
        <w:t>3</w:t>
      </w:r>
    </w:p>
    <w:p w14:paraId="0BE41B63">
      <w:pPr>
        <w:spacing w:before="240" w:after="120" w:line="400" w:lineRule="exact"/>
        <w:outlineLvl w:val="2"/>
        <w:rPr>
          <w:rFonts w:hint="eastAsia"/>
          <w:sz w:val="24"/>
        </w:rPr>
      </w:pPr>
      <w:r>
        <w:rPr>
          <w:rFonts w:hint="eastAsia"/>
          <w:sz w:val="24"/>
        </w:rPr>
        <w:t>系统统一采用 JSON 格式作为数据传输载体。所有接口基于 Spring Boot 的 ResponseEntity 进行返回，通过 HTTP 状态码（200、400、401、403、404、500）表示请求处理结果，业务数据直接作为响应体返回。这种设计利用 Spring 框架原生的响应机制，保证了接口的简洁性与一致性。系统中定义的主要状态码如下：</w:t>
      </w:r>
    </w:p>
    <w:p w14:paraId="4673161A">
      <w:pPr>
        <w:spacing w:before="240" w:after="120" w:line="400" w:lineRule="exact"/>
        <w:outlineLvl w:val="2"/>
        <w:rPr>
          <w:rFonts w:hint="eastAsia"/>
          <w:sz w:val="24"/>
        </w:rPr>
      </w:pPr>
      <w:r>
        <w:rPr>
          <w:rFonts w:hint="eastAsia"/>
          <w:sz w:val="24"/>
        </w:rPr>
        <w:t>200：请求成功，返回业务数据</w:t>
      </w:r>
    </w:p>
    <w:p w14:paraId="77D4D144">
      <w:pPr>
        <w:spacing w:before="240" w:after="120" w:line="400" w:lineRule="exact"/>
        <w:outlineLvl w:val="2"/>
        <w:rPr>
          <w:rFonts w:hint="eastAsia"/>
          <w:sz w:val="24"/>
        </w:rPr>
      </w:pPr>
      <w:r>
        <w:rPr>
          <w:rFonts w:hint="eastAsia"/>
          <w:sz w:val="24"/>
        </w:rPr>
        <w:t>400：请求参数错误或不完整（如库存不足、必填字段缺失）</w:t>
      </w:r>
    </w:p>
    <w:p w14:paraId="7B685555">
      <w:pPr>
        <w:spacing w:before="240" w:after="120" w:line="400" w:lineRule="exact"/>
        <w:outlineLvl w:val="2"/>
        <w:rPr>
          <w:rFonts w:hint="eastAsia"/>
          <w:sz w:val="24"/>
        </w:rPr>
      </w:pPr>
      <w:r>
        <w:rPr>
          <w:rFonts w:hint="eastAsia"/>
          <w:sz w:val="24"/>
        </w:rPr>
        <w:t>401：未通过JWT身份认证（token缺失或无效）</w:t>
      </w:r>
    </w:p>
    <w:p w14:paraId="0B61F41F">
      <w:pPr>
        <w:spacing w:before="240" w:after="120" w:line="400" w:lineRule="exact"/>
        <w:outlineLvl w:val="2"/>
        <w:rPr>
          <w:rFonts w:hint="eastAsia"/>
          <w:sz w:val="24"/>
        </w:rPr>
      </w:pPr>
      <w:r>
        <w:rPr>
          <w:rFonts w:hint="eastAsia"/>
          <w:sz w:val="24"/>
        </w:rPr>
        <w:t>403：无权限访问资源（角色权限不足）</w:t>
      </w:r>
    </w:p>
    <w:p w14:paraId="4CA4A719">
      <w:pPr>
        <w:spacing w:before="240" w:after="120" w:line="400" w:lineRule="exact"/>
        <w:outlineLvl w:val="2"/>
        <w:rPr>
          <w:rFonts w:hint="eastAsia"/>
          <w:sz w:val="24"/>
        </w:rPr>
      </w:pPr>
      <w:r>
        <w:rPr>
          <w:rFonts w:hint="eastAsia"/>
          <w:sz w:val="24"/>
        </w:rPr>
        <w:t>404：请求资源不存在（商品/货架/库位未找到）</w:t>
      </w:r>
    </w:p>
    <w:p w14:paraId="70AE60DA">
      <w:pPr>
        <w:spacing w:before="240" w:after="120" w:line="400" w:lineRule="exact"/>
        <w:outlineLvl w:val="2"/>
        <w:rPr>
          <w:rFonts w:hint="eastAsia"/>
          <w:sz w:val="24"/>
        </w:rPr>
      </w:pPr>
      <w:r>
        <w:rPr>
          <w:rFonts w:hint="eastAsia"/>
          <w:sz w:val="24"/>
        </w:rPr>
        <w:t>500：服务器内部异常在接口设计过程中，重点遵循以下原则：</w:t>
      </w:r>
    </w:p>
    <w:p w14:paraId="6D09F023">
      <w:pPr>
        <w:spacing w:before="240" w:after="120" w:line="400" w:lineRule="exact"/>
        <w:outlineLvl w:val="2"/>
        <w:rPr>
          <w:rFonts w:hint="eastAsia"/>
          <w:sz w:val="24"/>
        </w:rPr>
      </w:pPr>
      <w:r>
        <w:rPr>
          <w:rFonts w:hint="eastAsia"/>
          <w:sz w:val="24"/>
        </w:rPr>
        <w:t>（1）规范性原则：所有接口遵循RESTful风格命名规范，使用标准HTTP方法</w:t>
      </w:r>
      <w:r>
        <w:rPr>
          <w:rFonts w:hint="eastAsia"/>
          <w:sz w:val="24"/>
          <w:lang w:val="en-US" w:eastAsia="zh-CN"/>
        </w:rPr>
        <w:tab/>
        <w:t/>
      </w:r>
      <w:r>
        <w:rPr>
          <w:rFonts w:hint="eastAsia"/>
          <w:sz w:val="24"/>
          <w:lang w:val="en-US" w:eastAsia="zh-CN"/>
        </w:rPr>
        <w:tab/>
      </w:r>
      <w:r>
        <w:rPr>
          <w:rFonts w:hint="eastAsia"/>
          <w:sz w:val="24"/>
        </w:rPr>
        <w:t>（GET/POST/PUT/DELETE）对应查询、新增、修改、删除操作</w:t>
      </w:r>
    </w:p>
    <w:p w14:paraId="07AD7799">
      <w:pPr>
        <w:spacing w:before="240" w:after="120" w:line="400" w:lineRule="exact"/>
        <w:outlineLvl w:val="2"/>
        <w:rPr>
          <w:rFonts w:hint="eastAsia"/>
          <w:sz w:val="24"/>
        </w:rPr>
      </w:pPr>
      <w:r>
        <w:rPr>
          <w:rFonts w:hint="eastAsia"/>
          <w:sz w:val="24"/>
        </w:rPr>
        <w:t>（2）职责单一原则：每个接口聚焦单一业务功能，避免一个接口处理多种操作</w:t>
      </w:r>
    </w:p>
    <w:p w14:paraId="14935995">
      <w:pPr>
        <w:spacing w:before="240" w:after="120" w:line="400" w:lineRule="exact"/>
        <w:jc w:val="left"/>
        <w:outlineLvl w:val="2"/>
        <w:rPr>
          <w:rFonts w:hint="eastAsia"/>
          <w:sz w:val="24"/>
        </w:rPr>
      </w:pPr>
      <w:r>
        <w:rPr>
          <w:rFonts w:hint="eastAsia"/>
          <w:sz w:val="24"/>
        </w:rPr>
        <w:t>（3）安全性原则：通过JWT令牌验证与Spring Security权限控制，确保不同角色只能访问授权范围内的接口</w:t>
      </w:r>
    </w:p>
    <w:p w14:paraId="66D09DD4">
      <w:pPr>
        <w:spacing w:before="240" w:after="120" w:line="400" w:lineRule="exact"/>
        <w:outlineLvl w:val="2"/>
        <w:rPr>
          <w:rFonts w:hint="eastAsia"/>
          <w:sz w:val="24"/>
        </w:rPr>
      </w:pPr>
      <w:r>
        <w:rPr>
          <w:rFonts w:hint="eastAsia"/>
          <w:sz w:val="24"/>
        </w:rPr>
        <w:t>（4）幂等性原则：对同一接口的重复请求，保证业务结果的一致性，避免重复操作导致数据异常</w:t>
      </w:r>
    </w:p>
    <w:p w14:paraId="6C3E78A5">
      <w:pPr>
        <w:pStyle w:val="4"/>
        <w:keepNext w:val="0"/>
        <w:keepLines w:val="0"/>
        <w:widowControl/>
        <w:suppressLineNumbers w:val="0"/>
        <w:rPr>
          <w:rFonts w:hint="eastAsia" w:ascii="Times New Roman" w:hAnsi="Times New Roman" w:eastAsia="宋体" w:cs="Times New Roman"/>
          <w:b/>
          <w:bCs/>
          <w:kern w:val="2"/>
          <w:sz w:val="24"/>
          <w:szCs w:val="28"/>
          <w:shd w:val="clear" w:color="auto" w:fill="FFFFFF"/>
          <w:lang w:val="en-US" w:eastAsia="zh-CN" w:bidi="ar-SA"/>
        </w:rPr>
      </w:pPr>
      <w:r>
        <w:rPr>
          <w:rFonts w:hint="eastAsia" w:ascii="Times New Roman" w:hAnsi="Times New Roman" w:eastAsia="宋体" w:cs="Times New Roman"/>
          <w:b/>
          <w:bCs/>
          <w:kern w:val="2"/>
          <w:sz w:val="24"/>
          <w:szCs w:val="28"/>
          <w:shd w:val="clear" w:color="auto" w:fill="FFFFFF"/>
          <w:lang w:val="en-US" w:eastAsia="zh-CN" w:bidi="ar-SA"/>
        </w:rPr>
        <w:t>4.5.2 主要接口模块设计</w:t>
      </w:r>
    </w:p>
    <w:p w14:paraId="15C8D734">
      <w:pPr>
        <w:spacing w:before="240" w:after="120" w:line="400" w:lineRule="exact"/>
        <w:outlineLvl w:val="2"/>
        <w:rPr>
          <w:rFonts w:hint="eastAsia"/>
          <w:sz w:val="24"/>
        </w:rPr>
      </w:pPr>
      <w:r>
        <w:rPr>
          <w:rFonts w:hint="eastAsia"/>
          <w:sz w:val="24"/>
        </w:rPr>
        <w:t>根据系统业务功能，将接口划分为多个独立模块，各模块之间职责清晰、结构合理，具体设计如下。</w:t>
      </w:r>
    </w:p>
    <w:p w14:paraId="65271A70">
      <w:pPr>
        <w:spacing w:before="240" w:after="120" w:line="400" w:lineRule="exact"/>
        <w:outlineLvl w:val="2"/>
        <w:rPr>
          <w:rFonts w:hint="eastAsia"/>
          <w:sz w:val="24"/>
        </w:rPr>
      </w:pPr>
      <w:r>
        <w:rPr>
          <w:rFonts w:hint="eastAsia"/>
          <w:sz w:val="24"/>
        </w:rPr>
        <w:t>（1）用户模块</w:t>
      </w:r>
    </w:p>
    <w:p w14:paraId="397C41A3">
      <w:pPr>
        <w:spacing w:before="240" w:after="120" w:line="400" w:lineRule="exact"/>
        <w:outlineLvl w:val="2"/>
        <w:rPr>
          <w:rFonts w:hint="eastAsia"/>
          <w:sz w:val="24"/>
        </w:rPr>
      </w:pPr>
      <w:r>
        <w:rPr>
          <w:rFonts w:hint="eastAsia"/>
          <w:sz w:val="24"/>
        </w:rPr>
        <w:t>用户模块主要负责系统用户的身份管理与信息维护，包括注册、登录及信息更新等功能。其主要接口如下：</w:t>
      </w:r>
    </w:p>
    <w:p w14:paraId="7D0361A0">
      <w:pPr>
        <w:spacing w:before="240" w:after="120" w:line="400" w:lineRule="exact"/>
        <w:outlineLvl w:val="2"/>
        <w:rPr>
          <w:rFonts w:hint="eastAsia"/>
          <w:sz w:val="24"/>
        </w:rPr>
      </w:pPr>
      <w:r>
        <w:rPr>
          <w:rFonts w:hint="eastAsia"/>
          <w:sz w:val="24"/>
        </w:rPr>
        <w:t>POST /user/register：用户注册</w:t>
      </w:r>
    </w:p>
    <w:p w14:paraId="310FD333">
      <w:pPr>
        <w:spacing w:before="240" w:after="120" w:line="400" w:lineRule="exact"/>
        <w:outlineLvl w:val="2"/>
        <w:rPr>
          <w:rFonts w:hint="eastAsia"/>
          <w:sz w:val="24"/>
        </w:rPr>
      </w:pPr>
      <w:r>
        <w:rPr>
          <w:rFonts w:hint="eastAsia"/>
          <w:sz w:val="24"/>
        </w:rPr>
        <w:t>POST /user/login：用户登录认证</w:t>
      </w:r>
    </w:p>
    <w:p w14:paraId="25F0C627">
      <w:pPr>
        <w:spacing w:before="240" w:after="120" w:line="400" w:lineRule="exact"/>
        <w:outlineLvl w:val="2"/>
        <w:rPr>
          <w:rFonts w:hint="eastAsia"/>
          <w:sz w:val="24"/>
        </w:rPr>
      </w:pPr>
      <w:r>
        <w:rPr>
          <w:rFonts w:hint="eastAsia"/>
          <w:sz w:val="24"/>
        </w:rPr>
        <w:t>GET /user/info：获取当前用户信息</w:t>
      </w:r>
    </w:p>
    <w:p w14:paraId="7EABBE31">
      <w:pPr>
        <w:spacing w:before="240" w:after="120" w:line="400" w:lineRule="exact"/>
        <w:outlineLvl w:val="2"/>
        <w:rPr>
          <w:rFonts w:hint="eastAsia"/>
          <w:sz w:val="24"/>
        </w:rPr>
      </w:pPr>
      <w:r>
        <w:rPr>
          <w:rFonts w:hint="eastAsia"/>
          <w:sz w:val="24"/>
        </w:rPr>
        <w:t>PUT /user/update：更新用户信息</w:t>
      </w:r>
    </w:p>
    <w:p w14:paraId="07D6CB61">
      <w:pPr>
        <w:spacing w:before="240" w:after="120" w:line="400" w:lineRule="exact"/>
        <w:outlineLvl w:val="2"/>
        <w:rPr>
          <w:rFonts w:hint="eastAsia"/>
          <w:sz w:val="24"/>
        </w:rPr>
      </w:pPr>
      <w:r>
        <w:rPr>
          <w:rFonts w:hint="eastAsia"/>
          <w:sz w:val="24"/>
        </w:rPr>
        <w:t>PUT /user/update-password：修改密码</w:t>
      </w:r>
    </w:p>
    <w:p w14:paraId="0696EB48">
      <w:pPr>
        <w:spacing w:before="240" w:after="120" w:line="400" w:lineRule="exact"/>
        <w:outlineLvl w:val="2"/>
        <w:rPr>
          <w:rFonts w:hint="eastAsia"/>
          <w:sz w:val="24"/>
        </w:rPr>
      </w:pPr>
      <w:r>
        <w:rPr>
          <w:rFonts w:hint="eastAsia"/>
          <w:sz w:val="24"/>
        </w:rPr>
        <w:t>PUT /user/reset-password：重置密码</w:t>
      </w:r>
    </w:p>
    <w:p w14:paraId="44E26C23">
      <w:pPr>
        <w:spacing w:before="240" w:after="120" w:line="400" w:lineRule="exact"/>
        <w:outlineLvl w:val="2"/>
        <w:rPr>
          <w:rFonts w:hint="eastAsia"/>
          <w:sz w:val="24"/>
        </w:rPr>
      </w:pPr>
      <w:r>
        <w:rPr>
          <w:rFonts w:hint="eastAsia"/>
          <w:sz w:val="24"/>
        </w:rPr>
        <w:t>管理员扩展接口：</w:t>
      </w:r>
    </w:p>
    <w:p w14:paraId="17F3AF7B">
      <w:pPr>
        <w:spacing w:before="240" w:after="120" w:line="400" w:lineRule="exact"/>
        <w:outlineLvl w:val="2"/>
        <w:rPr>
          <w:rFonts w:hint="eastAsia"/>
          <w:sz w:val="24"/>
        </w:rPr>
      </w:pPr>
      <w:r>
        <w:rPr>
          <w:rFonts w:hint="eastAsia"/>
          <w:sz w:val="24"/>
        </w:rPr>
        <w:t>GET /admin/users：获取所有用户列表</w:t>
      </w:r>
    </w:p>
    <w:p w14:paraId="5CFD15E4">
      <w:pPr>
        <w:spacing w:before="240" w:after="120" w:line="400" w:lineRule="exact"/>
        <w:outlineLvl w:val="2"/>
        <w:rPr>
          <w:rFonts w:hint="eastAsia"/>
          <w:sz w:val="24"/>
        </w:rPr>
      </w:pPr>
      <w:r>
        <w:rPr>
          <w:rFonts w:hint="eastAsia"/>
          <w:sz w:val="24"/>
        </w:rPr>
        <w:t>该模块通过JWT身份认证机制，实现用户信息的安全管理。</w:t>
      </w:r>
    </w:p>
    <w:p w14:paraId="3479C3D7">
      <w:pPr>
        <w:spacing w:before="240" w:after="120" w:line="400" w:lineRule="exact"/>
        <w:outlineLvl w:val="2"/>
        <w:rPr>
          <w:rFonts w:hint="eastAsia"/>
          <w:sz w:val="24"/>
        </w:rPr>
      </w:pPr>
      <w:r>
        <w:rPr>
          <w:rFonts w:hint="eastAsia"/>
          <w:sz w:val="24"/>
        </w:rPr>
        <w:t>（2）商品模块</w:t>
      </w:r>
    </w:p>
    <w:p w14:paraId="0E155941">
      <w:pPr>
        <w:spacing w:before="240" w:after="120" w:line="400" w:lineRule="exact"/>
        <w:outlineLvl w:val="2"/>
        <w:rPr>
          <w:rFonts w:hint="eastAsia"/>
          <w:sz w:val="24"/>
        </w:rPr>
      </w:pPr>
      <w:r>
        <w:rPr>
          <w:rFonts w:hint="eastAsia"/>
          <w:sz w:val="24"/>
        </w:rPr>
        <w:t>商品模块负责商品基础信息的维护，包括商品信息的新增、修改、查询及删除。其主要接口如下：</w:t>
      </w:r>
    </w:p>
    <w:p w14:paraId="1470D69A">
      <w:pPr>
        <w:spacing w:before="240" w:after="120" w:line="400" w:lineRule="exact"/>
        <w:outlineLvl w:val="2"/>
        <w:rPr>
          <w:rFonts w:hint="eastAsia"/>
          <w:sz w:val="24"/>
        </w:rPr>
      </w:pPr>
      <w:r>
        <w:rPr>
          <w:rFonts w:hint="eastAsia"/>
          <w:sz w:val="24"/>
        </w:rPr>
        <w:t>GET /store-keeper/goods：商品列表（支持分页与多条件查询）</w:t>
      </w:r>
    </w:p>
    <w:p w14:paraId="5BC465E1">
      <w:pPr>
        <w:spacing w:before="240" w:after="120" w:line="400" w:lineRule="exact"/>
        <w:outlineLvl w:val="2"/>
        <w:rPr>
          <w:rFonts w:hint="eastAsia"/>
          <w:sz w:val="24"/>
        </w:rPr>
      </w:pPr>
      <w:r>
        <w:rPr>
          <w:rFonts w:hint="eastAsia"/>
          <w:sz w:val="24"/>
        </w:rPr>
        <w:t>GET /store-keeper/goods/{id}：获取商品详情</w:t>
      </w:r>
    </w:p>
    <w:p w14:paraId="7A03DD60">
      <w:pPr>
        <w:spacing w:before="240" w:after="120" w:line="400" w:lineRule="exact"/>
        <w:outlineLvl w:val="2"/>
        <w:rPr>
          <w:rFonts w:hint="eastAsia"/>
          <w:sz w:val="24"/>
        </w:rPr>
      </w:pPr>
      <w:r>
        <w:rPr>
          <w:rFonts w:hint="eastAsia"/>
          <w:sz w:val="24"/>
        </w:rPr>
        <w:t>POST /store-keeper/goods：新增商品</w:t>
      </w:r>
    </w:p>
    <w:p w14:paraId="7B53F2B3">
      <w:pPr>
        <w:spacing w:before="240" w:after="120" w:line="400" w:lineRule="exact"/>
        <w:outlineLvl w:val="2"/>
        <w:rPr>
          <w:rFonts w:hint="eastAsia"/>
          <w:sz w:val="24"/>
        </w:rPr>
      </w:pPr>
      <w:r>
        <w:rPr>
          <w:rFonts w:hint="eastAsia"/>
          <w:sz w:val="24"/>
        </w:rPr>
        <w:t>PUT /store-keeper/goods/{id}：更新商品信息</w:t>
      </w:r>
    </w:p>
    <w:p w14:paraId="7B2059DA">
      <w:pPr>
        <w:spacing w:before="240" w:after="120" w:line="400" w:lineRule="exact"/>
        <w:outlineLvl w:val="2"/>
        <w:rPr>
          <w:rFonts w:hint="eastAsia"/>
          <w:sz w:val="24"/>
        </w:rPr>
      </w:pPr>
      <w:r>
        <w:rPr>
          <w:rFonts w:hint="eastAsia"/>
          <w:sz w:val="24"/>
        </w:rPr>
        <w:t>DELETE /store-keeper/goods/{id}：删除商品</w:t>
      </w:r>
    </w:p>
    <w:p w14:paraId="0E50F27E">
      <w:pPr>
        <w:spacing w:before="240" w:after="120" w:line="400" w:lineRule="exact"/>
        <w:outlineLvl w:val="2"/>
        <w:rPr>
          <w:rFonts w:hint="eastAsia"/>
          <w:sz w:val="24"/>
        </w:rPr>
      </w:pPr>
      <w:r>
        <w:rPr>
          <w:rFonts w:hint="eastAsia"/>
          <w:sz w:val="24"/>
        </w:rPr>
        <w:t>该模块为库存管理提供基础数据支撑。</w:t>
      </w:r>
    </w:p>
    <w:p w14:paraId="4F8B5933">
      <w:pPr>
        <w:spacing w:before="240" w:after="120" w:line="400" w:lineRule="exact"/>
        <w:outlineLvl w:val="2"/>
        <w:rPr>
          <w:rFonts w:hint="eastAsia"/>
          <w:sz w:val="24"/>
        </w:rPr>
      </w:pPr>
      <w:r>
        <w:rPr>
          <w:rFonts w:hint="eastAsia"/>
          <w:sz w:val="24"/>
        </w:rPr>
        <w:t>（3）货架模块</w:t>
      </w:r>
    </w:p>
    <w:p w14:paraId="27C36F4C">
      <w:pPr>
        <w:spacing w:before="240" w:after="120" w:line="400" w:lineRule="exact"/>
        <w:outlineLvl w:val="2"/>
        <w:rPr>
          <w:rFonts w:hint="eastAsia"/>
          <w:sz w:val="24"/>
        </w:rPr>
      </w:pPr>
      <w:r>
        <w:rPr>
          <w:rFonts w:hint="eastAsia"/>
          <w:sz w:val="24"/>
        </w:rPr>
        <w:t>货架模块负责仓库货架信息的管理，支持货架的新增、修改、查询及删除。其主要接口如下：</w:t>
      </w:r>
    </w:p>
    <w:p w14:paraId="76F25246">
      <w:pPr>
        <w:spacing w:before="240" w:after="120" w:line="400" w:lineRule="exact"/>
        <w:outlineLvl w:val="2"/>
        <w:rPr>
          <w:rFonts w:hint="eastAsia"/>
          <w:sz w:val="24"/>
        </w:rPr>
      </w:pPr>
      <w:r>
        <w:rPr>
          <w:rFonts w:hint="eastAsia"/>
          <w:sz w:val="24"/>
        </w:rPr>
        <w:t>GET /store-keeper/shelves：货架列表</w:t>
      </w:r>
    </w:p>
    <w:p w14:paraId="73782BEB">
      <w:pPr>
        <w:spacing w:before="240" w:after="120" w:line="400" w:lineRule="exact"/>
        <w:outlineLvl w:val="2"/>
        <w:rPr>
          <w:rFonts w:hint="eastAsia"/>
          <w:sz w:val="24"/>
        </w:rPr>
      </w:pPr>
      <w:r>
        <w:rPr>
          <w:rFonts w:hint="eastAsia"/>
          <w:sz w:val="24"/>
        </w:rPr>
        <w:t>GET /store-keeper/shelves/{id}：获取货架详情</w:t>
      </w:r>
    </w:p>
    <w:p w14:paraId="73F7B187">
      <w:pPr>
        <w:spacing w:before="240" w:after="120" w:line="400" w:lineRule="exact"/>
        <w:outlineLvl w:val="2"/>
        <w:rPr>
          <w:rFonts w:hint="eastAsia"/>
          <w:sz w:val="24"/>
        </w:rPr>
      </w:pPr>
      <w:r>
        <w:rPr>
          <w:rFonts w:hint="eastAsia"/>
          <w:sz w:val="24"/>
        </w:rPr>
        <w:t>POST /store-keeper/shelves：新增货架</w:t>
      </w:r>
    </w:p>
    <w:p w14:paraId="6DB8DE69">
      <w:pPr>
        <w:spacing w:before="240" w:after="120" w:line="400" w:lineRule="exact"/>
        <w:outlineLvl w:val="2"/>
        <w:rPr>
          <w:rFonts w:hint="eastAsia"/>
          <w:sz w:val="24"/>
        </w:rPr>
      </w:pPr>
      <w:r>
        <w:rPr>
          <w:rFonts w:hint="eastAsia"/>
          <w:sz w:val="24"/>
        </w:rPr>
        <w:t>PUT /store-keeper/shelves/{id}：更新货架信息</w:t>
      </w:r>
    </w:p>
    <w:p w14:paraId="098803AF">
      <w:pPr>
        <w:spacing w:before="240" w:after="120" w:line="400" w:lineRule="exact"/>
        <w:outlineLvl w:val="2"/>
        <w:rPr>
          <w:rFonts w:hint="eastAsia"/>
          <w:sz w:val="24"/>
        </w:rPr>
      </w:pPr>
      <w:r>
        <w:rPr>
          <w:rFonts w:hint="eastAsia"/>
          <w:sz w:val="24"/>
        </w:rPr>
        <w:t>DELETE /store-keeper/shelves/{id}：删除货架</w:t>
      </w:r>
    </w:p>
    <w:p w14:paraId="2A7BDA38">
      <w:pPr>
        <w:spacing w:before="240" w:after="120" w:line="400" w:lineRule="exact"/>
        <w:outlineLvl w:val="2"/>
        <w:rPr>
          <w:rFonts w:hint="eastAsia"/>
          <w:sz w:val="24"/>
        </w:rPr>
      </w:pPr>
      <w:r>
        <w:rPr>
          <w:rFonts w:hint="eastAsia"/>
          <w:sz w:val="24"/>
        </w:rPr>
        <w:t>该模块用于定义仓库货架的物理空间信息。</w:t>
      </w:r>
    </w:p>
    <w:p w14:paraId="0B9F5C33">
      <w:pPr>
        <w:spacing w:before="240" w:after="120" w:line="400" w:lineRule="exact"/>
        <w:outlineLvl w:val="2"/>
        <w:rPr>
          <w:rFonts w:hint="eastAsia"/>
          <w:sz w:val="24"/>
        </w:rPr>
      </w:pPr>
      <w:r>
        <w:rPr>
          <w:rFonts w:hint="eastAsia"/>
          <w:sz w:val="24"/>
        </w:rPr>
        <w:t>（4）层位模块</w:t>
      </w:r>
    </w:p>
    <w:p w14:paraId="436AC7AA">
      <w:pPr>
        <w:spacing w:before="240" w:after="120" w:line="400" w:lineRule="exact"/>
        <w:outlineLvl w:val="2"/>
        <w:rPr>
          <w:rFonts w:hint="eastAsia"/>
          <w:sz w:val="24"/>
        </w:rPr>
      </w:pPr>
      <w:r>
        <w:rPr>
          <w:rFonts w:hint="eastAsia"/>
          <w:sz w:val="24"/>
        </w:rPr>
        <w:t>层位模块负责货架上各层级的管理，支持层位的新增、修改、查询及删除。其主要接口如下：</w:t>
      </w:r>
    </w:p>
    <w:p w14:paraId="7ECF1C51">
      <w:pPr>
        <w:spacing w:before="240" w:after="120" w:line="400" w:lineRule="exact"/>
        <w:outlineLvl w:val="2"/>
        <w:rPr>
          <w:rFonts w:hint="eastAsia"/>
          <w:sz w:val="24"/>
        </w:rPr>
      </w:pPr>
      <w:r>
        <w:rPr>
          <w:rFonts w:hint="eastAsia"/>
          <w:sz w:val="24"/>
        </w:rPr>
        <w:t>GET /store-keeper/shelf-levels：层位列表</w:t>
      </w:r>
    </w:p>
    <w:p w14:paraId="70A4A4ED">
      <w:pPr>
        <w:spacing w:before="240" w:after="120" w:line="400" w:lineRule="exact"/>
        <w:outlineLvl w:val="2"/>
        <w:rPr>
          <w:rFonts w:hint="eastAsia"/>
          <w:sz w:val="24"/>
        </w:rPr>
      </w:pPr>
      <w:r>
        <w:rPr>
          <w:rFonts w:hint="eastAsia"/>
          <w:sz w:val="24"/>
        </w:rPr>
        <w:t>GET /store-keeper/shelf-levels/{id}：获取层位详情</w:t>
      </w:r>
    </w:p>
    <w:p w14:paraId="20C339E7">
      <w:pPr>
        <w:spacing w:before="240" w:after="120" w:line="400" w:lineRule="exact"/>
        <w:outlineLvl w:val="2"/>
        <w:rPr>
          <w:rFonts w:hint="eastAsia"/>
          <w:sz w:val="24"/>
        </w:rPr>
      </w:pPr>
      <w:r>
        <w:rPr>
          <w:rFonts w:hint="eastAsia"/>
          <w:sz w:val="24"/>
        </w:rPr>
        <w:t>POST /store-keeper/shelf-levels：新增层位</w:t>
      </w:r>
    </w:p>
    <w:p w14:paraId="0A9B3089">
      <w:pPr>
        <w:spacing w:before="240" w:after="120" w:line="400" w:lineRule="exact"/>
        <w:outlineLvl w:val="2"/>
        <w:rPr>
          <w:rFonts w:hint="eastAsia"/>
          <w:sz w:val="24"/>
        </w:rPr>
      </w:pPr>
      <w:r>
        <w:rPr>
          <w:rFonts w:hint="eastAsia"/>
          <w:sz w:val="24"/>
        </w:rPr>
        <w:t>PUT /store-keeper/shelf-levels/{id}：更新层位信息</w:t>
      </w:r>
    </w:p>
    <w:p w14:paraId="1AEE97E3">
      <w:pPr>
        <w:spacing w:before="240" w:after="120" w:line="400" w:lineRule="exact"/>
        <w:outlineLvl w:val="2"/>
        <w:rPr>
          <w:rFonts w:hint="eastAsia"/>
          <w:sz w:val="24"/>
        </w:rPr>
      </w:pPr>
      <w:r>
        <w:rPr>
          <w:rFonts w:hint="eastAsia"/>
          <w:sz w:val="24"/>
        </w:rPr>
        <w:t>DELETE /store-keeper/shelf-levels/{id}：删除层位</w:t>
      </w:r>
    </w:p>
    <w:p w14:paraId="75D0C8B3">
      <w:pPr>
        <w:spacing w:before="240" w:after="120" w:line="400" w:lineRule="exact"/>
        <w:outlineLvl w:val="2"/>
        <w:rPr>
          <w:rFonts w:hint="eastAsia"/>
          <w:sz w:val="24"/>
        </w:rPr>
      </w:pPr>
      <w:r>
        <w:rPr>
          <w:rFonts w:hint="eastAsia"/>
          <w:sz w:val="24"/>
        </w:rPr>
        <w:t>该模块用于定义货架的具体存储层级结构。</w:t>
      </w:r>
    </w:p>
    <w:p w14:paraId="666CF2FA">
      <w:pPr>
        <w:spacing w:before="240" w:after="120" w:line="400" w:lineRule="exact"/>
        <w:outlineLvl w:val="2"/>
        <w:rPr>
          <w:rFonts w:hint="eastAsia"/>
          <w:sz w:val="24"/>
        </w:rPr>
      </w:pPr>
      <w:r>
        <w:rPr>
          <w:rFonts w:hint="eastAsia"/>
          <w:sz w:val="24"/>
        </w:rPr>
        <w:t>（5）库存管理模块</w:t>
      </w:r>
    </w:p>
    <w:p w14:paraId="6050091C">
      <w:pPr>
        <w:spacing w:before="240" w:after="120" w:line="400" w:lineRule="exact"/>
        <w:outlineLvl w:val="2"/>
        <w:rPr>
          <w:rFonts w:hint="eastAsia"/>
          <w:sz w:val="24"/>
        </w:rPr>
      </w:pPr>
      <w:r>
        <w:rPr>
          <w:rFonts w:hint="eastAsia"/>
          <w:sz w:val="24"/>
        </w:rPr>
        <w:t>库存管理模块为系统核心业务模块，主要负责库存的入库、出库、移库及查询操作。接口设计如下：</w:t>
      </w:r>
    </w:p>
    <w:p w14:paraId="31DF153B">
      <w:pPr>
        <w:spacing w:before="240" w:after="120" w:line="400" w:lineRule="exact"/>
        <w:outlineLvl w:val="2"/>
        <w:rPr>
          <w:rFonts w:hint="eastAsia"/>
          <w:sz w:val="24"/>
        </w:rPr>
      </w:pPr>
      <w:r>
        <w:rPr>
          <w:rFonts w:hint="eastAsia"/>
          <w:sz w:val="24"/>
        </w:rPr>
        <w:t>POST /store-keeper/inventory/add：入库操作（选择商品与库位，增加库存）</w:t>
      </w:r>
    </w:p>
    <w:p w14:paraId="497C4F3E">
      <w:pPr>
        <w:spacing w:before="240" w:after="120" w:line="400" w:lineRule="exact"/>
        <w:outlineLvl w:val="2"/>
        <w:rPr>
          <w:rFonts w:hint="eastAsia"/>
          <w:sz w:val="24"/>
        </w:rPr>
      </w:pPr>
      <w:r>
        <w:rPr>
          <w:rFonts w:hint="eastAsia"/>
          <w:sz w:val="24"/>
        </w:rPr>
        <w:t>POST /store-keeper/inventory/outbound：出库操作（从指定库位扣减库存）</w:t>
      </w:r>
    </w:p>
    <w:p w14:paraId="50DA197A">
      <w:pPr>
        <w:spacing w:before="240" w:after="120" w:line="400" w:lineRule="exact"/>
        <w:outlineLvl w:val="2"/>
        <w:rPr>
          <w:rFonts w:hint="eastAsia"/>
          <w:sz w:val="24"/>
        </w:rPr>
      </w:pPr>
      <w:r>
        <w:rPr>
          <w:rFonts w:hint="eastAsia"/>
          <w:sz w:val="24"/>
        </w:rPr>
        <w:t>POST /store-keeper/inventory/move：移库操作（库位间转移库存）</w:t>
      </w:r>
    </w:p>
    <w:p w14:paraId="77737276">
      <w:pPr>
        <w:spacing w:before="240" w:after="120" w:line="400" w:lineRule="exact"/>
        <w:outlineLvl w:val="2"/>
        <w:rPr>
          <w:rFonts w:hint="eastAsia"/>
          <w:sz w:val="24"/>
        </w:rPr>
      </w:pPr>
      <w:r>
        <w:rPr>
          <w:rFonts w:hint="eastAsia"/>
          <w:sz w:val="24"/>
        </w:rPr>
        <w:t>GET /store-keeper/inventory/goods/{goodsId}/locations：获取某商品的所有存放位置及数量</w:t>
      </w:r>
    </w:p>
    <w:p w14:paraId="7496A077">
      <w:pPr>
        <w:spacing w:before="240" w:after="120" w:line="400" w:lineRule="exact"/>
        <w:outlineLvl w:val="2"/>
        <w:rPr>
          <w:rFonts w:hint="eastAsia"/>
          <w:sz w:val="24"/>
        </w:rPr>
      </w:pPr>
      <w:r>
        <w:rPr>
          <w:rFonts w:hint="eastAsia"/>
          <w:sz w:val="24"/>
        </w:rPr>
        <w:t>该模块通过统一的库存操作接口，实现库存流转的全过程管理。</w:t>
      </w:r>
    </w:p>
    <w:p w14:paraId="26C70BBA">
      <w:pPr>
        <w:spacing w:before="240" w:after="120" w:line="400" w:lineRule="exact"/>
        <w:outlineLvl w:val="2"/>
        <w:rPr>
          <w:rFonts w:hint="eastAsia" w:cs="Times New Roman"/>
          <w:b/>
          <w:bCs/>
          <w:kern w:val="2"/>
          <w:sz w:val="24"/>
          <w:szCs w:val="28"/>
          <w:shd w:val="clear" w:color="auto" w:fill="FFFFFF"/>
          <w:lang w:val="en-US" w:eastAsia="zh-CN" w:bidi="ar-SA"/>
        </w:rPr>
      </w:pPr>
      <w:r>
        <w:rPr>
          <w:rFonts w:hint="eastAsia" w:ascii="Times New Roman" w:hAnsi="Times New Roman" w:eastAsia="宋体" w:cs="Times New Roman"/>
          <w:b/>
          <w:bCs/>
          <w:kern w:val="2"/>
          <w:sz w:val="24"/>
          <w:szCs w:val="28"/>
          <w:shd w:val="clear" w:color="auto" w:fill="FFFFFF"/>
          <w:lang w:val="en-US" w:eastAsia="zh-CN" w:bidi="ar-SA"/>
        </w:rPr>
        <w:t>4.5.</w:t>
      </w:r>
      <w:r>
        <w:rPr>
          <w:rFonts w:hint="eastAsia" w:cs="Times New Roman"/>
          <w:b/>
          <w:bCs/>
          <w:kern w:val="2"/>
          <w:sz w:val="24"/>
          <w:szCs w:val="28"/>
          <w:shd w:val="clear" w:color="auto" w:fill="FFFFFF"/>
          <w:lang w:val="en-US" w:eastAsia="zh-CN" w:bidi="ar-SA"/>
        </w:rPr>
        <w:t>3</w:t>
      </w:r>
      <w:r>
        <w:rPr>
          <w:rFonts w:hint="eastAsia" w:ascii="Times New Roman" w:hAnsi="Times New Roman" w:eastAsia="宋体" w:cs="Times New Roman"/>
          <w:b/>
          <w:bCs/>
          <w:kern w:val="2"/>
          <w:sz w:val="24"/>
          <w:szCs w:val="28"/>
          <w:shd w:val="clear" w:color="auto" w:fill="FFFFFF"/>
          <w:lang w:val="en-US" w:eastAsia="zh-CN" w:bidi="ar-SA"/>
        </w:rPr>
        <w:t xml:space="preserve"> </w:t>
      </w:r>
      <w:r>
        <w:rPr>
          <w:rFonts w:hint="eastAsia" w:cs="Times New Roman"/>
          <w:b/>
          <w:bCs/>
          <w:kern w:val="2"/>
          <w:sz w:val="24"/>
          <w:szCs w:val="28"/>
          <w:shd w:val="clear" w:color="auto" w:fill="FFFFFF"/>
          <w:lang w:val="en-US" w:eastAsia="zh-CN" w:bidi="ar-SA"/>
        </w:rPr>
        <w:t>本章小结</w:t>
      </w:r>
    </w:p>
    <w:p w14:paraId="407A5C6F">
      <w:pPr>
        <w:spacing w:before="240" w:after="120" w:line="400" w:lineRule="exact"/>
        <w:outlineLvl w:val="2"/>
        <w:rPr>
          <w:rFonts w:hint="default" w:cs="Times New Roman"/>
          <w:b w:val="0"/>
          <w:bCs w:val="0"/>
          <w:kern w:val="2"/>
          <w:sz w:val="24"/>
          <w:szCs w:val="28"/>
          <w:shd w:val="clear" w:color="auto" w:fill="FFFFFF"/>
          <w:lang w:val="en-US" w:eastAsia="zh-CN" w:bidi="ar-SA"/>
        </w:rPr>
      </w:pPr>
      <w:r>
        <w:rPr>
          <w:rFonts w:hint="default" w:cs="Times New Roman"/>
          <w:b w:val="0"/>
          <w:bCs w:val="0"/>
          <w:kern w:val="2"/>
          <w:sz w:val="24"/>
          <w:szCs w:val="28"/>
          <w:shd w:val="clear" w:color="auto" w:fill="FFFFFF"/>
          <w:lang w:val="en-US" w:eastAsia="zh-CN" w:bidi="ar-SA"/>
        </w:rPr>
        <w:t>本章围绕系统接口设计进行了阐述，明确了接口设计规范与原则，并按业务功能对各接口模块进行了划分与说明。规范的接口设计能够有效降低前后端联调成本，模块化的划分方式则有助于提高系统的可维护性，为系统功能的实现与后续扩展提供了可靠保障。</w:t>
      </w:r>
    </w:p>
    <w:p w14:paraId="0D9B3F4E">
      <w:pPr>
        <w:spacing w:before="480" w:after="120" w:line="400" w:lineRule="exact"/>
        <w:outlineLvl w:val="1"/>
        <w:rPr>
          <w:rFonts w:hint="eastAsia"/>
          <w:b/>
          <w:sz w:val="28"/>
          <w:szCs w:val="30"/>
          <w:shd w:val="clear" w:color="auto" w:fill="FFFFFF"/>
          <w:lang w:val="en-US" w:eastAsia="zh-CN"/>
        </w:rPr>
      </w:pPr>
      <w:r>
        <w:rPr>
          <w:rFonts w:hint="eastAsia"/>
          <w:b/>
          <w:sz w:val="28"/>
          <w:szCs w:val="30"/>
          <w:shd w:val="clear" w:color="auto" w:fill="FFFFFF"/>
          <w:lang w:val="en-US" w:eastAsia="zh-CN"/>
        </w:rPr>
        <w:t>4.6 安全设计</w:t>
      </w:r>
    </w:p>
    <w:p w14:paraId="5EF9CB2D">
      <w:pPr>
        <w:spacing w:before="480" w:after="120" w:line="400" w:lineRule="exact"/>
        <w:outlineLvl w:val="1"/>
        <w:rPr>
          <w:rFonts w:hint="eastAsia"/>
          <w:b w:val="0"/>
          <w:bCs/>
          <w:sz w:val="24"/>
          <w:szCs w:val="24"/>
          <w:shd w:val="clear" w:color="auto" w:fill="FFFFFF"/>
          <w:lang w:val="en-US" w:eastAsia="zh-CN"/>
        </w:rPr>
      </w:pPr>
      <w:r>
        <w:rPr>
          <w:rFonts w:hint="eastAsia"/>
          <w:b w:val="0"/>
          <w:bCs/>
          <w:sz w:val="24"/>
          <w:szCs w:val="24"/>
          <w:shd w:val="clear" w:color="auto" w:fill="FFFFFF"/>
          <w:lang w:val="en-US" w:eastAsia="zh-CN"/>
        </w:rPr>
        <w:t>在系统的设计与实施环节，安全性是不容忽视的核心要素。本系统打造了一套全面且细致的安全防护机制：在身份验证方面，运用基于JWT的无状态认证方式，采用HMAC-SHA256算法对令牌进行签名，并设置令牌过期时间以保障会话安全；在密码存储上，采用BCrypt算法进行加密处理，有效抵抗暴力破解与彩虹表攻击。</w:t>
      </w:r>
    </w:p>
    <w:p w14:paraId="7CD2E7D7">
      <w:pPr>
        <w:spacing w:before="480" w:after="120" w:line="400" w:lineRule="exact"/>
        <w:outlineLvl w:val="1"/>
        <w:rPr>
          <w:rFonts w:hint="eastAsia"/>
          <w:b w:val="0"/>
          <w:bCs/>
          <w:sz w:val="24"/>
          <w:szCs w:val="24"/>
          <w:shd w:val="clear" w:color="auto" w:fill="FFFFFF"/>
          <w:lang w:val="en-US" w:eastAsia="zh-CN"/>
        </w:rPr>
      </w:pPr>
      <w:r>
        <w:rPr>
          <w:rFonts w:hint="eastAsia"/>
          <w:b w:val="0"/>
          <w:bCs/>
          <w:sz w:val="24"/>
          <w:szCs w:val="24"/>
          <w:shd w:val="clear" w:color="auto" w:fill="FFFFFF"/>
          <w:lang w:val="en-US" w:eastAsia="zh-CN"/>
        </w:rPr>
        <w:t>在权限管理方面，系统基于Spring Security框架实现访问控制，通过自定义JWT认证过滤器拦截请求，从令牌中解析用户信息并建立安全上下文，实现对受保护接口的访问控制。同时，系统支持用户角色区分，管理员（ADMIN）与仓库管理员（STORE_KEEPER）拥有不同的操作权限。</w:t>
      </w:r>
    </w:p>
    <w:p w14:paraId="48CAC8B1">
      <w:pPr>
        <w:spacing w:before="480" w:after="120" w:line="400" w:lineRule="exact"/>
        <w:outlineLvl w:val="1"/>
        <w:rPr>
          <w:rFonts w:hint="eastAsia"/>
          <w:b w:val="0"/>
          <w:bCs/>
          <w:sz w:val="24"/>
          <w:szCs w:val="24"/>
          <w:shd w:val="clear" w:color="auto" w:fill="FFFFFF"/>
          <w:lang w:val="en-US" w:eastAsia="zh-CN"/>
        </w:rPr>
      </w:pPr>
      <w:r>
        <w:rPr>
          <w:rFonts w:hint="eastAsia"/>
          <w:b w:val="0"/>
          <w:bCs/>
          <w:sz w:val="24"/>
          <w:szCs w:val="24"/>
          <w:shd w:val="clear" w:color="auto" w:fill="FFFFFF"/>
          <w:lang w:val="en-US" w:eastAsia="zh-CN"/>
        </w:rPr>
        <w:t>在请求安全方面，系统配置了跨域（CORS）策略以支持前后端分离架构下的跨域访问，并禁用CSRF防护以适配无状态RESTful API的场景。参数校验层面，借助Spring Validation的JSR-303规范对请求参数进行校验，确保输入数据的合法性；通过JPA参数化查询机制有效防范SQL注入攻击。</w:t>
      </w:r>
    </w:p>
    <w:p w14:paraId="017DFD29">
      <w:pPr>
        <w:spacing w:before="480" w:after="120" w:line="400" w:lineRule="exact"/>
        <w:outlineLvl w:val="1"/>
        <w:rPr>
          <w:rFonts w:hint="eastAsia"/>
          <w:b w:val="0"/>
          <w:bCs/>
          <w:sz w:val="24"/>
          <w:szCs w:val="24"/>
          <w:shd w:val="clear" w:color="auto" w:fill="FFFFFF"/>
          <w:lang w:val="en-US" w:eastAsia="zh-CN"/>
        </w:rPr>
      </w:pPr>
      <w:r>
        <w:rPr>
          <w:rFonts w:hint="eastAsia"/>
          <w:b w:val="0"/>
          <w:bCs/>
          <w:sz w:val="24"/>
          <w:szCs w:val="24"/>
          <w:shd w:val="clear" w:color="auto" w:fill="FFFFFF"/>
          <w:lang w:val="en-US" w:eastAsia="zh-CN"/>
        </w:rPr>
        <w:t>此外，系统建立了全局异常处理机制，针对未授权访问（401）、权限不足（403）、资源不存在（404）及数据冲突（409）等异常场景，统一返回对应的HTTP状态码与错误信息，在保证安全性的同时提升了系统的健壮性与用户体验。</w:t>
      </w:r>
    </w:p>
    <w:bookmarkEnd w:id="21"/>
    <w:bookmarkEnd w:id="22"/>
    <w:bookmarkEnd w:id="23"/>
    <w:bookmarkEnd w:id="24"/>
    <w:bookmarkEnd w:id="25"/>
    <w:bookmarkEnd w:id="26"/>
    <w:bookmarkEnd w:id="36"/>
    <w:bookmarkEnd w:id="139"/>
    <w:bookmarkEnd w:id="140"/>
    <w:bookmarkEnd w:id="141"/>
    <w:bookmarkEnd w:id="142"/>
    <w:bookmarkEnd w:id="143"/>
    <w:bookmarkEnd w:id="144"/>
    <w:bookmarkEnd w:id="145"/>
    <w:bookmarkEnd w:id="146"/>
    <w:bookmarkEnd w:id="147"/>
    <w:bookmarkEnd w:id="148"/>
    <w:p w14:paraId="0A462B93">
      <w:pPr>
        <w:spacing w:line="400" w:lineRule="exact"/>
        <w:ind w:firstLine="643" w:firstLineChars="200"/>
        <w:jc w:val="center"/>
        <w:rPr>
          <w:sz w:val="24"/>
        </w:rPr>
      </w:pPr>
      <w:bookmarkStart w:id="149" w:name="_Toc791"/>
      <w:bookmarkStart w:id="150" w:name="_Toc23752"/>
      <w:bookmarkStart w:id="151" w:name="_Toc10028"/>
      <w:bookmarkStart w:id="152" w:name="_Toc13320"/>
      <w:bookmarkStart w:id="153" w:name="_Toc403"/>
      <w:r>
        <w:rPr>
          <w:rFonts w:hint="eastAsia"/>
          <w:b/>
          <w:bCs/>
          <w:color w:val="000000"/>
          <w:sz w:val="32"/>
          <w:szCs w:val="32"/>
          <w:shd w:val="clear" w:color="auto" w:fill="FFFFFF"/>
          <w:lang w:val="en-US" w:eastAsia="zh-CN"/>
        </w:rPr>
        <w:br w:type="page"/>
      </w:r>
      <w:r>
        <w:rPr>
          <w:rFonts w:hint="eastAsia"/>
          <w:b/>
          <w:bCs/>
          <w:color w:val="000000"/>
          <w:sz w:val="32"/>
          <w:szCs w:val="32"/>
          <w:shd w:val="clear" w:color="auto" w:fill="FFFFFF"/>
          <w:lang w:val="en-US" w:eastAsia="zh-CN"/>
        </w:rPr>
        <w:t>第5章 系统实现</w:t>
      </w:r>
      <w:r>
        <w:rPr>
          <w:rFonts w:hint="eastAsia"/>
          <w:sz w:val="24"/>
        </w:rPr>
        <w:t>.</w:t>
      </w:r>
    </w:p>
    <w:p w14:paraId="15E1F18E">
      <w:pPr>
        <w:spacing w:before="480" w:after="360" w:line="400" w:lineRule="exact"/>
        <w:jc w:val="center"/>
        <w:outlineLvl w:val="0"/>
        <w:rPr>
          <w:rFonts w:hint="default" w:eastAsia="宋体"/>
          <w:b/>
          <w:bCs/>
          <w:color w:val="000000"/>
          <w:sz w:val="32"/>
          <w:szCs w:val="32"/>
          <w:shd w:val="clear" w:color="auto" w:fill="FFFFFF"/>
          <w:lang w:val="en-US" w:eastAsia="zh-CN"/>
        </w:rPr>
      </w:pPr>
      <w:r>
        <w:rPr>
          <w:b/>
          <w:bCs/>
          <w:color w:val="000000"/>
          <w:sz w:val="32"/>
          <w:szCs w:val="32"/>
          <w:shd w:val="clear" w:color="auto" w:fill="FFFFFF"/>
        </w:rPr>
        <w:br w:type="page"/>
      </w:r>
      <w:bookmarkStart w:id="154" w:name="_Toc13631"/>
      <w:bookmarkStart w:id="155" w:name="_Toc3543"/>
      <w:bookmarkStart w:id="156" w:name="_Toc29392"/>
      <w:r>
        <w:rPr>
          <w:rFonts w:hint="eastAsia"/>
          <w:b/>
          <w:bCs/>
          <w:color w:val="000000"/>
          <w:sz w:val="32"/>
          <w:szCs w:val="32"/>
          <w:shd w:val="clear" w:color="auto" w:fill="FFFFFF"/>
          <w:lang w:val="en-US" w:eastAsia="zh-CN"/>
        </w:rPr>
        <w:t>第X章</w:t>
      </w:r>
      <w:r>
        <w:rPr>
          <w:rFonts w:hint="eastAsia"/>
          <w:b/>
          <w:bCs/>
          <w:color w:val="000000"/>
          <w:sz w:val="32"/>
          <w:szCs w:val="32"/>
          <w:shd w:val="clear" w:color="auto" w:fill="FFFFFF"/>
        </w:rPr>
        <w:t xml:space="preserve"> </w:t>
      </w:r>
      <w:bookmarkEnd w:id="149"/>
      <w:bookmarkEnd w:id="150"/>
      <w:bookmarkEnd w:id="151"/>
      <w:bookmarkEnd w:id="152"/>
      <w:bookmarkEnd w:id="153"/>
      <w:bookmarkEnd w:id="154"/>
      <w:r>
        <w:rPr>
          <w:rFonts w:hint="eastAsia"/>
          <w:b/>
          <w:bCs/>
          <w:color w:val="000000"/>
          <w:sz w:val="32"/>
          <w:szCs w:val="32"/>
          <w:shd w:val="clear" w:color="auto" w:fill="FFFFFF"/>
          <w:lang w:val="en-US" w:eastAsia="zh-CN"/>
        </w:rPr>
        <w:t>总结与展望</w:t>
      </w:r>
      <w:bookmarkEnd w:id="155"/>
      <w:bookmarkEnd w:id="156"/>
    </w:p>
    <w:p w14:paraId="4B619C1E">
      <w:pPr>
        <w:spacing w:before="480" w:after="120" w:line="400" w:lineRule="exact"/>
        <w:outlineLvl w:val="1"/>
        <w:rPr>
          <w:rFonts w:hint="eastAsia" w:ascii="Times New Roman" w:hAnsi="Times New Roman" w:cs="Times New Roman"/>
          <w:b/>
          <w:sz w:val="28"/>
          <w:szCs w:val="30"/>
          <w:shd w:val="clear" w:color="auto" w:fill="FFFFFF"/>
        </w:rPr>
      </w:pPr>
      <w:commentRangeStart w:id="9"/>
      <w:r>
        <w:rPr>
          <w:rFonts w:hint="eastAsia" w:ascii="Times New Roman" w:hAnsi="Times New Roman" w:cs="Times New Roman"/>
          <w:b/>
          <w:sz w:val="28"/>
          <w:szCs w:val="28"/>
          <w:shd w:val="clear" w:color="auto" w:fill="FFFFFF"/>
        </w:rPr>
        <w:t>X.1 总结</w:t>
      </w:r>
      <w:commentRangeEnd w:id="9"/>
      <w:r>
        <w:commentReference w:id="9"/>
      </w:r>
    </w:p>
    <w:p w14:paraId="3D471C63">
      <w:pPr>
        <w:ind w:firstLine="482"/>
        <w:rPr>
          <w:rFonts w:eastAsiaTheme="minorEastAsia"/>
          <w:b/>
          <w:color w:val="FF0000"/>
          <w:szCs w:val="24"/>
        </w:rPr>
      </w:pPr>
      <w:r>
        <w:rPr>
          <w:rFonts w:eastAsiaTheme="minorEastAsia"/>
          <w:b/>
          <w:color w:val="FF0000"/>
          <w:szCs w:val="24"/>
        </w:rPr>
        <w:t>该小节除阐述毕业设计完成的工作外，增加毕业设计中复杂工程问题的具体体现，要求至少体现以下7个特征中的第1条，外加（6）-（7）中的3条以上特征。</w:t>
      </w:r>
    </w:p>
    <w:p w14:paraId="4141AA9F">
      <w:pPr>
        <w:ind w:firstLine="480"/>
        <w:rPr>
          <w:rFonts w:eastAsiaTheme="minorEastAsia"/>
          <w:color w:val="FF0000"/>
          <w:szCs w:val="24"/>
        </w:rPr>
      </w:pPr>
      <w:r>
        <w:rPr>
          <w:rFonts w:eastAsiaTheme="minorEastAsia"/>
          <w:color w:val="FF0000"/>
          <w:szCs w:val="24"/>
        </w:rPr>
        <w:t>（1）必须运用深入的工程原理经过分析才可能得到解决</w:t>
      </w:r>
    </w:p>
    <w:p w14:paraId="6ECF6E82">
      <w:pPr>
        <w:ind w:firstLine="480"/>
        <w:rPr>
          <w:rFonts w:eastAsiaTheme="minorEastAsia"/>
          <w:color w:val="FF0000"/>
          <w:szCs w:val="24"/>
        </w:rPr>
      </w:pPr>
      <w:r>
        <w:rPr>
          <w:rFonts w:eastAsiaTheme="minorEastAsia"/>
          <w:color w:val="FF0000"/>
          <w:szCs w:val="24"/>
        </w:rPr>
        <w:t>（2）需要涉及多方面的技术、工程和其它因素，并可能相互有一定冲突</w:t>
      </w:r>
    </w:p>
    <w:p w14:paraId="22DB989A">
      <w:pPr>
        <w:ind w:firstLine="480"/>
        <w:rPr>
          <w:rFonts w:eastAsiaTheme="minorEastAsia"/>
          <w:color w:val="FF0000"/>
          <w:szCs w:val="24"/>
        </w:rPr>
      </w:pPr>
      <w:r>
        <w:rPr>
          <w:rFonts w:eastAsiaTheme="minorEastAsia"/>
          <w:color w:val="FF0000"/>
          <w:szCs w:val="24"/>
        </w:rPr>
        <w:t>（3）需要通过建立合适的抽象模型才能解决，在建模过程中需要体现出创造性</w:t>
      </w:r>
    </w:p>
    <w:p w14:paraId="72298557">
      <w:pPr>
        <w:ind w:firstLine="480"/>
        <w:rPr>
          <w:rFonts w:eastAsiaTheme="minorEastAsia"/>
          <w:color w:val="FF0000"/>
          <w:szCs w:val="24"/>
        </w:rPr>
      </w:pPr>
      <w:r>
        <w:rPr>
          <w:rFonts w:eastAsiaTheme="minorEastAsia"/>
          <w:color w:val="FF0000"/>
          <w:szCs w:val="24"/>
        </w:rPr>
        <w:t>（4）不是仅靠常用方法就可以解决的</w:t>
      </w:r>
    </w:p>
    <w:p w14:paraId="7D90F87A">
      <w:pPr>
        <w:ind w:firstLine="480"/>
        <w:rPr>
          <w:rFonts w:eastAsiaTheme="minorEastAsia"/>
          <w:color w:val="FF0000"/>
          <w:szCs w:val="24"/>
        </w:rPr>
      </w:pPr>
      <w:r>
        <w:rPr>
          <w:rFonts w:eastAsiaTheme="minorEastAsia"/>
          <w:color w:val="FF0000"/>
          <w:szCs w:val="24"/>
        </w:rPr>
        <w:t>（5）问题中涉及的因素可能没有完全包含在专业标准和规范中</w:t>
      </w:r>
    </w:p>
    <w:p w14:paraId="489FC76D">
      <w:pPr>
        <w:ind w:firstLine="480"/>
        <w:rPr>
          <w:rFonts w:eastAsiaTheme="minorEastAsia"/>
          <w:color w:val="FF0000"/>
          <w:szCs w:val="24"/>
        </w:rPr>
      </w:pPr>
      <w:r>
        <w:rPr>
          <w:rFonts w:eastAsiaTheme="minorEastAsia"/>
          <w:color w:val="FF0000"/>
          <w:szCs w:val="24"/>
        </w:rPr>
        <w:t>（6）问题相关各方利益不完全一致</w:t>
      </w:r>
    </w:p>
    <w:p w14:paraId="53C77ACC">
      <w:pPr>
        <w:ind w:firstLine="480"/>
        <w:rPr>
          <w:rFonts w:eastAsiaTheme="minorEastAsia"/>
          <w:color w:val="FF0000"/>
          <w:szCs w:val="24"/>
        </w:rPr>
      </w:pPr>
      <w:r>
        <w:rPr>
          <w:rFonts w:eastAsiaTheme="minorEastAsia"/>
          <w:color w:val="FF0000"/>
          <w:szCs w:val="24"/>
        </w:rPr>
        <w:t>（7）具有较高综合性，包含多个相互关联的子问题</w:t>
      </w:r>
    </w:p>
    <w:p w14:paraId="09642971">
      <w:pPr>
        <w:ind w:firstLine="480"/>
        <w:rPr>
          <w:rFonts w:eastAsiaTheme="minorEastAsia"/>
          <w:color w:val="0070C0"/>
          <w:szCs w:val="24"/>
        </w:rPr>
      </w:pPr>
    </w:p>
    <w:p w14:paraId="6EA474C8">
      <w:pPr>
        <w:spacing w:line="400" w:lineRule="exact"/>
        <w:ind w:firstLine="422" w:firstLineChars="200"/>
      </w:pPr>
      <w:r>
        <w:rPr>
          <w:rFonts w:eastAsiaTheme="minorEastAsia"/>
          <w:b/>
          <w:szCs w:val="24"/>
        </w:rPr>
        <w:t>举例：</w:t>
      </w:r>
      <w:r>
        <w:rPr>
          <w:rFonts w:hint="eastAsia" w:ascii="Times New Roman" w:hAnsi="Times New Roman" w:cs="Times New Roman"/>
          <w:sz w:val="24"/>
          <w:szCs w:val="24"/>
        </w:rPr>
        <w:t>本课题综合运用了《数据结构与算法分析》、《移动终端编程》、《计算机网络》等课程知识，结合工程实际，采用 Python语言实现了一个基于人脸识别技术的课程签到APP的服务端。通过调用Face++提供的人脸识别接口，能够完成平均时间小于3秒的人脸识别。本课题解决了人脸识别系统中相关复杂工程问题，具体体现在：人脸图像的获取过程中的不确定性、并发请求时的效率和稳定性，经过深入分析比较后得出本系统应用的设计方案。本系统的接口设计需要图像处理、请求三方接口、读写数据库的综合运用，具有一些综合性。系统设计中存在服务器成本与可靠性之间的冲突。该系统为当下高校签到这一热点问题提供了简单有效的解决方案。</w:t>
      </w:r>
    </w:p>
    <w:p w14:paraId="0CEE2EFF">
      <w:pPr>
        <w:ind w:firstLine="482"/>
        <w:rPr>
          <w:rFonts w:eastAsiaTheme="minorEastAsia"/>
          <w:b/>
          <w:szCs w:val="24"/>
        </w:rPr>
      </w:pPr>
    </w:p>
    <w:p w14:paraId="4FC528C3">
      <w:pPr>
        <w:ind w:firstLine="480"/>
        <w:rPr>
          <w:rFonts w:eastAsiaTheme="minorEastAsia"/>
          <w:szCs w:val="24"/>
        </w:rPr>
      </w:pPr>
    </w:p>
    <w:p w14:paraId="0ECB1225">
      <w:pPr>
        <w:spacing w:before="480" w:after="120" w:line="400" w:lineRule="exact"/>
        <w:ind w:firstLine="0"/>
        <w:rPr>
          <w:rFonts w:eastAsia="黑体"/>
          <w:sz w:val="28"/>
          <w:szCs w:val="28"/>
        </w:rPr>
      </w:pPr>
      <w:r>
        <w:rPr>
          <w:rFonts w:hint="eastAsia" w:ascii="Times New Roman" w:hAnsi="Times New Roman" w:eastAsia="宋体" w:cs="Times New Roman"/>
          <w:b/>
          <w:sz w:val="28"/>
          <w:szCs w:val="28"/>
          <w:shd w:val="clear" w:color="auto" w:fill="FFFFFF"/>
        </w:rPr>
        <w:t>X.2 展望</w:t>
      </w:r>
      <w:r>
        <w:rPr>
          <w:rFonts w:hint="eastAsia" w:ascii="Times New Roman" w:hAnsi="Times New Roman" w:eastAsia="宋体" w:cs="Times New Roman"/>
          <w:b/>
          <w:sz w:val="28"/>
          <w:szCs w:val="30"/>
          <w:shd w:val="clear" w:color="auto" w:fill="FFFFFF"/>
        </w:rPr>
        <w:tab/>
      </w:r>
      <w:r>
        <w:rPr>
          <w:rFonts w:eastAsia="黑体"/>
          <w:sz w:val="28"/>
          <w:szCs w:val="28"/>
        </w:rPr>
        <w:tab/>
      </w:r>
    </w:p>
    <w:p w14:paraId="05ADF260">
      <w:pPr>
        <w:spacing w:line="400" w:lineRule="exact"/>
        <w:ind w:firstLine="480" w:firstLineChars="200"/>
        <w:rPr>
          <w:sz w:val="24"/>
        </w:rPr>
      </w:pPr>
      <w:commentRangeStart w:id="10"/>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0BEE8E7E">
      <w:pPr>
        <w:spacing w:line="400" w:lineRule="exact"/>
        <w:ind w:firstLine="480" w:firstLineChars="200"/>
        <w:rPr>
          <w:rFonts w:hint="eastAsia"/>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commentRangeEnd w:id="10"/>
      <w:r>
        <w:rPr>
          <w:sz w:val="24"/>
        </w:rPr>
        <w:commentReference w:id="10"/>
      </w:r>
    </w:p>
    <w:p w14:paraId="7BDFDFB2">
      <w:pPr>
        <w:ind w:firstLine="480"/>
        <w:rPr>
          <w:szCs w:val="24"/>
        </w:rPr>
      </w:pPr>
      <w:r>
        <w:rPr>
          <w:szCs w:val="24"/>
        </w:rPr>
        <w:t>……</w:t>
      </w:r>
    </w:p>
    <w:p w14:paraId="51C17178">
      <w:pPr>
        <w:spacing w:line="400" w:lineRule="exact"/>
        <w:ind w:firstLine="480" w:firstLineChars="200"/>
        <w:rPr>
          <w:rFonts w:hint="eastAsia"/>
          <w:sz w:val="24"/>
        </w:rPr>
        <w:sectPr>
          <w:headerReference r:id="rId13" w:type="default"/>
          <w:footerReference r:id="rId14" w:type="default"/>
          <w:footnotePr>
            <w:numFmt w:val="decimalEnclosedCircleChinese"/>
            <w:numRestart w:val="eachPage"/>
          </w:footnotePr>
          <w:pgSz w:w="11906" w:h="16838"/>
          <w:pgMar w:top="1701" w:right="1134" w:bottom="1417" w:left="1701" w:header="850" w:footer="992" w:gutter="0"/>
          <w:pgNumType w:start="1"/>
          <w:cols w:space="720" w:num="1"/>
          <w:docGrid w:type="lines" w:linePitch="322" w:charSpace="0"/>
        </w:sectPr>
      </w:pPr>
    </w:p>
    <w:p w14:paraId="74715206">
      <w:pPr>
        <w:spacing w:before="480" w:after="360" w:line="400" w:lineRule="exact"/>
        <w:jc w:val="center"/>
        <w:outlineLvl w:val="0"/>
        <w:rPr>
          <w:b/>
          <w:bCs/>
          <w:color w:val="000000"/>
          <w:sz w:val="32"/>
          <w:szCs w:val="32"/>
          <w:shd w:val="clear" w:color="auto" w:fill="FFFFFF"/>
        </w:rPr>
      </w:pPr>
      <w:commentRangeStart w:id="11"/>
      <w:bookmarkStart w:id="157" w:name="_Toc28408"/>
      <w:bookmarkStart w:id="158" w:name="_Toc3407"/>
      <w:bookmarkStart w:id="159" w:name="_Toc27152"/>
      <w:bookmarkStart w:id="160" w:name="_Toc13397"/>
      <w:bookmarkStart w:id="161" w:name="_Toc26365"/>
      <w:bookmarkStart w:id="162" w:name="_Toc6619"/>
      <w:bookmarkStart w:id="163" w:name="_Toc22663"/>
      <w:bookmarkStart w:id="164" w:name="_Toc7312"/>
      <w:bookmarkStart w:id="165" w:name="_Toc26992"/>
      <w:r>
        <w:rPr>
          <w:rFonts w:hint="eastAsia"/>
          <w:b/>
          <w:bCs/>
          <w:color w:val="000000"/>
          <w:sz w:val="32"/>
          <w:szCs w:val="32"/>
          <w:shd w:val="clear" w:color="auto" w:fill="FFFFFF"/>
        </w:rPr>
        <w:t>参考文献</w:t>
      </w:r>
      <w:commentRangeEnd w:id="11"/>
      <w:r>
        <w:rPr>
          <w:rFonts w:hint="eastAsia"/>
          <w:b/>
          <w:bCs/>
          <w:color w:val="000000"/>
          <w:sz w:val="32"/>
          <w:szCs w:val="32"/>
          <w:shd w:val="clear" w:color="auto" w:fill="FFFFFF"/>
        </w:rPr>
        <w:commentReference w:id="11"/>
      </w:r>
      <w:bookmarkEnd w:id="157"/>
      <w:bookmarkEnd w:id="158"/>
      <w:bookmarkEnd w:id="159"/>
      <w:bookmarkEnd w:id="160"/>
      <w:bookmarkEnd w:id="161"/>
      <w:bookmarkEnd w:id="162"/>
      <w:bookmarkEnd w:id="163"/>
    </w:p>
    <w:p w14:paraId="3DDE979C">
      <w:pPr>
        <w:spacing w:line="360" w:lineRule="auto"/>
        <w:ind w:left="340" w:hanging="340"/>
        <w:rPr>
          <w:szCs w:val="21"/>
        </w:rPr>
      </w:pPr>
      <w:r>
        <w:rPr>
          <w:szCs w:val="21"/>
        </w:rPr>
        <w:t>[1]</w:t>
      </w:r>
      <w:r>
        <w:rPr>
          <w:rFonts w:hint="eastAsia"/>
          <w:szCs w:val="21"/>
        </w:rPr>
        <w:t xml:space="preserve"> 曹凌．中国佛教疑伪经综录[M]．上海：上海古籍出版社，2011：19.</w:t>
      </w:r>
    </w:p>
    <w:p w14:paraId="1E09CE56">
      <w:pPr>
        <w:spacing w:line="360" w:lineRule="auto"/>
        <w:ind w:left="340" w:hanging="340"/>
        <w:rPr>
          <w:szCs w:val="21"/>
        </w:rPr>
      </w:pPr>
      <w:r>
        <w:rPr>
          <w:szCs w:val="21"/>
        </w:rPr>
        <w:t>[</w:t>
      </w:r>
      <w:r>
        <w:rPr>
          <w:rFonts w:hint="eastAsia"/>
          <w:szCs w:val="21"/>
        </w:rPr>
        <w:t>2</w:t>
      </w:r>
      <w:r>
        <w:rPr>
          <w:szCs w:val="21"/>
        </w:rPr>
        <w:t>]</w:t>
      </w:r>
      <w:r>
        <w:rPr>
          <w:rFonts w:hint="eastAsia"/>
          <w:szCs w:val="21"/>
        </w:rPr>
        <w:t xml:space="preserve"> 钱学森．创建系统学[M]．太原：山西科学技术出版社，2001：序2-3．</w:t>
      </w:r>
    </w:p>
    <w:p w14:paraId="4C78E549">
      <w:pPr>
        <w:spacing w:line="360" w:lineRule="auto"/>
        <w:ind w:left="340" w:hanging="340"/>
        <w:rPr>
          <w:szCs w:val="21"/>
        </w:rPr>
      </w:pPr>
      <w:r>
        <w:rPr>
          <w:szCs w:val="21"/>
        </w:rPr>
        <w:t>[</w:t>
      </w:r>
      <w:r>
        <w:rPr>
          <w:rFonts w:hint="eastAsia"/>
          <w:szCs w:val="21"/>
        </w:rPr>
        <w:t>3</w:t>
      </w:r>
      <w:r>
        <w:rPr>
          <w:szCs w:val="21"/>
        </w:rPr>
        <w:t>]</w:t>
      </w:r>
      <w:r>
        <w:rPr>
          <w:rFonts w:hint="eastAsia"/>
          <w:szCs w:val="21"/>
        </w:rPr>
        <w:t xml:space="preserve"> 冯友兰．冯友兰自选集[M]．2版．北京：北京大学出版社，2008：第1版自序．</w:t>
      </w:r>
    </w:p>
    <w:p w14:paraId="32B849B7">
      <w:pPr>
        <w:spacing w:line="360" w:lineRule="auto"/>
        <w:ind w:left="340" w:hanging="340"/>
        <w:rPr>
          <w:szCs w:val="21"/>
        </w:rPr>
      </w:pPr>
      <w:r>
        <w:rPr>
          <w:szCs w:val="21"/>
        </w:rPr>
        <w:t>[</w:t>
      </w:r>
      <w:r>
        <w:rPr>
          <w:rFonts w:hint="eastAsia"/>
          <w:szCs w:val="21"/>
        </w:rPr>
        <w:t>4</w:t>
      </w:r>
      <w:r>
        <w:rPr>
          <w:szCs w:val="21"/>
        </w:rPr>
        <w:t>]</w:t>
      </w:r>
      <w:r>
        <w:rPr>
          <w:rFonts w:hint="eastAsia"/>
          <w:szCs w:val="21"/>
        </w:rPr>
        <w:t xml:space="preserve"> 杨康．基于瘤胃发酵参数支撑低DCAD防治羊低血钙的研究[D]．贵阳：贵</w:t>
      </w:r>
      <w:r>
        <w:rPr>
          <w:szCs w:val="21"/>
        </w:rPr>
        <w:commentReference w:id="12"/>
      </w:r>
      <w:r>
        <w:rPr>
          <w:rFonts w:hint="eastAsia"/>
          <w:szCs w:val="21"/>
        </w:rPr>
        <w:t>州大学，2019．</w:t>
      </w:r>
    </w:p>
    <w:p w14:paraId="434783E2">
      <w:pPr>
        <w:spacing w:line="360" w:lineRule="auto"/>
        <w:ind w:left="340" w:hanging="340"/>
        <w:rPr>
          <w:szCs w:val="21"/>
        </w:rPr>
      </w:pPr>
      <w:r>
        <w:rPr>
          <w:szCs w:val="21"/>
        </w:rPr>
        <w:t>[</w:t>
      </w:r>
      <w:r>
        <w:rPr>
          <w:rFonts w:hint="eastAsia"/>
          <w:szCs w:val="21"/>
        </w:rPr>
        <w:t>5</w:t>
      </w:r>
      <w:r>
        <w:rPr>
          <w:szCs w:val="21"/>
        </w:rPr>
        <w:t>]</w:t>
      </w:r>
      <w:r>
        <w:rPr>
          <w:rFonts w:hint="eastAsia"/>
          <w:szCs w:val="21"/>
        </w:rPr>
        <w:t xml:space="preserve"> 哈里森，沃尔徳伦．经济数学与金融数学[M]．谢远涛，译．北京：中国人民大学出版社，2012：235-236．</w:t>
      </w:r>
    </w:p>
    <w:p w14:paraId="466461B4">
      <w:pPr>
        <w:spacing w:line="360" w:lineRule="auto"/>
        <w:ind w:left="340" w:hanging="340"/>
        <w:rPr>
          <w:szCs w:val="21"/>
        </w:rPr>
      </w:pPr>
      <w:r>
        <w:rPr>
          <w:szCs w:val="21"/>
        </w:rPr>
        <w:t>[</w:t>
      </w:r>
      <w:r>
        <w:rPr>
          <w:rFonts w:hint="eastAsia"/>
          <w:szCs w:val="21"/>
        </w:rPr>
        <w:t>6</w:t>
      </w:r>
      <w:r>
        <w:rPr>
          <w:szCs w:val="21"/>
        </w:rPr>
        <w:t>]</w:t>
      </w:r>
      <w:r>
        <w:rPr>
          <w:rFonts w:hint="eastAsia"/>
          <w:szCs w:val="21"/>
        </w:rPr>
        <w:t xml:space="preserve"> </w:t>
      </w:r>
      <w:r>
        <w:rPr>
          <w:rFonts w:hint="eastAsia"/>
          <w:szCs w:val="21"/>
          <w:lang w:val="zh-TW" w:eastAsia="zh-TW"/>
        </w:rPr>
        <w:t>中国图书馆学会</w:t>
      </w:r>
      <w:r>
        <w:rPr>
          <w:rFonts w:hint="eastAsia"/>
          <w:szCs w:val="21"/>
          <w:lang w:val="zh-TW"/>
        </w:rPr>
        <w:t>．</w:t>
      </w:r>
      <w:r>
        <w:rPr>
          <w:rFonts w:hint="eastAsia"/>
          <w:szCs w:val="21"/>
          <w:lang w:val="zh-TW" w:eastAsia="zh-TW"/>
        </w:rPr>
        <w:t>图书馆学通讯</w:t>
      </w:r>
      <w:r>
        <w:rPr>
          <w:rFonts w:hint="eastAsia"/>
          <w:szCs w:val="21"/>
        </w:rPr>
        <w:t>[J]. 1957,35(1)-1990,15(4)．</w:t>
      </w:r>
      <w:r>
        <w:rPr>
          <w:rFonts w:hint="eastAsia"/>
          <w:szCs w:val="21"/>
          <w:lang w:val="zh-TW" w:eastAsia="zh-TW"/>
        </w:rPr>
        <w:t>北京：北京图书馆</w:t>
      </w:r>
      <w:r>
        <w:rPr>
          <w:rFonts w:hint="eastAsia"/>
          <w:szCs w:val="21"/>
        </w:rPr>
        <w:t>，1957-1990．</w:t>
      </w:r>
    </w:p>
    <w:p w14:paraId="78A7AA10">
      <w:pPr>
        <w:spacing w:line="360" w:lineRule="auto"/>
        <w:ind w:left="340" w:hanging="340"/>
        <w:rPr>
          <w:szCs w:val="21"/>
        </w:rPr>
      </w:pPr>
      <w:r>
        <w:rPr>
          <w:szCs w:val="21"/>
        </w:rPr>
        <w:t>[</w:t>
      </w:r>
      <w:r>
        <w:rPr>
          <w:rFonts w:hint="eastAsia"/>
          <w:szCs w:val="21"/>
        </w:rPr>
        <w:t>7</w:t>
      </w:r>
      <w:r>
        <w:rPr>
          <w:szCs w:val="21"/>
        </w:rPr>
        <w:t>]</w:t>
      </w:r>
      <w:r>
        <w:rPr>
          <w:rFonts w:hint="eastAsia"/>
          <w:szCs w:val="21"/>
        </w:rPr>
        <w:t xml:space="preserve"> </w:t>
      </w:r>
      <w:r>
        <w:rPr>
          <w:rFonts w:hint="eastAsia"/>
          <w:szCs w:val="21"/>
          <w:lang w:val="zh-TW" w:eastAsia="zh-TW"/>
        </w:rPr>
        <w:t>袁训来，陈哲，肖书海，等</w:t>
      </w:r>
      <w:r>
        <w:rPr>
          <w:rFonts w:hint="eastAsia"/>
          <w:szCs w:val="21"/>
          <w:lang w:val="zh-TW"/>
        </w:rPr>
        <w:t>．</w:t>
      </w:r>
      <w:r>
        <w:rPr>
          <w:rFonts w:hint="eastAsia"/>
          <w:szCs w:val="21"/>
          <w:lang w:val="zh-TW" w:eastAsia="zh-TW"/>
        </w:rPr>
        <w:t>蓝田生物群：一个认识多细胞生物起源和早期演化的新窗口</w:t>
      </w:r>
      <w:r>
        <w:rPr>
          <w:rFonts w:hint="eastAsia"/>
          <w:szCs w:val="21"/>
        </w:rPr>
        <w:t>[J]</w:t>
      </w:r>
      <w:r>
        <w:rPr>
          <w:rFonts w:hint="eastAsia"/>
          <w:szCs w:val="21"/>
          <w:lang w:val="zh-TW"/>
        </w:rPr>
        <w:t>．</w:t>
      </w:r>
      <w:r>
        <w:rPr>
          <w:rFonts w:hint="eastAsia"/>
          <w:szCs w:val="21"/>
          <w:lang w:val="zh-TW" w:eastAsia="zh-TW"/>
        </w:rPr>
        <w:t>科学通报</w:t>
      </w:r>
      <w:r>
        <w:rPr>
          <w:rFonts w:hint="eastAsia"/>
          <w:szCs w:val="21"/>
          <w:lang w:val="zh-TW"/>
        </w:rPr>
        <w:t>，</w:t>
      </w:r>
      <w:r>
        <w:rPr>
          <w:rFonts w:hint="eastAsia"/>
          <w:szCs w:val="21"/>
          <w:lang w:val="zh-TW" w:eastAsia="zh-TW"/>
        </w:rPr>
        <w:t>2012</w:t>
      </w:r>
      <w:r>
        <w:rPr>
          <w:rFonts w:hint="eastAsia"/>
          <w:szCs w:val="21"/>
          <w:lang w:val="zh-TW"/>
        </w:rPr>
        <w:t>，</w:t>
      </w:r>
      <w:r>
        <w:rPr>
          <w:rFonts w:hint="eastAsia"/>
          <w:szCs w:val="21"/>
        </w:rPr>
        <w:t>55(34)：3219．</w:t>
      </w:r>
    </w:p>
    <w:p w14:paraId="5E8E2208">
      <w:pPr>
        <w:spacing w:line="360" w:lineRule="auto"/>
        <w:ind w:left="340" w:hanging="340"/>
        <w:rPr>
          <w:szCs w:val="21"/>
        </w:rPr>
      </w:pPr>
      <w:bookmarkStart w:id="166" w:name="bookmark32"/>
      <w:bookmarkEnd w:id="166"/>
      <w:r>
        <w:rPr>
          <w:szCs w:val="21"/>
        </w:rPr>
        <w:t>[</w:t>
      </w:r>
      <w:r>
        <w:rPr>
          <w:rFonts w:hint="eastAsia"/>
          <w:szCs w:val="21"/>
        </w:rPr>
        <w:t>8</w:t>
      </w:r>
      <w:r>
        <w:rPr>
          <w:szCs w:val="21"/>
        </w:rPr>
        <w:t>]</w:t>
      </w:r>
      <w:r>
        <w:rPr>
          <w:rFonts w:hint="eastAsia"/>
          <w:szCs w:val="21"/>
        </w:rPr>
        <w:t xml:space="preserve"> 北京市政协民族和宗教委员会，北京联合大学民族与宗教研究所．历代王朝与民族宗教[M]．北京：民族出版社，2012：112．</w:t>
      </w:r>
    </w:p>
    <w:p w14:paraId="22BECA21">
      <w:pPr>
        <w:spacing w:line="360" w:lineRule="auto"/>
        <w:ind w:left="340" w:hanging="340"/>
        <w:rPr>
          <w:szCs w:val="21"/>
        </w:rPr>
      </w:pPr>
      <w:r>
        <w:rPr>
          <w:szCs w:val="21"/>
        </w:rPr>
        <w:t>[</w:t>
      </w:r>
      <w:r>
        <w:rPr>
          <w:rFonts w:hint="eastAsia"/>
          <w:szCs w:val="21"/>
        </w:rPr>
        <w:t>9</w:t>
      </w:r>
      <w:r>
        <w:rPr>
          <w:szCs w:val="21"/>
        </w:rPr>
        <w:t>]</w:t>
      </w:r>
      <w:r>
        <w:rPr>
          <w:rFonts w:hint="eastAsia"/>
          <w:szCs w:val="21"/>
        </w:rPr>
        <w:t xml:space="preserve"> 关立哲，韩纪富，张晨珏．科技期刊编辑审读中要注重比较思维的科学运用[J]．编辑学报，2014，26(2)：144-146．</w:t>
      </w:r>
    </w:p>
    <w:p w14:paraId="105DCE22">
      <w:pPr>
        <w:spacing w:line="360" w:lineRule="auto"/>
        <w:ind w:left="420" w:hanging="420"/>
        <w:rPr>
          <w:szCs w:val="21"/>
        </w:rPr>
      </w:pPr>
      <w:r>
        <w:rPr>
          <w:szCs w:val="21"/>
        </w:rPr>
        <w:t>[1</w:t>
      </w:r>
      <w:r>
        <w:rPr>
          <w:rFonts w:hint="eastAsia"/>
          <w:szCs w:val="21"/>
        </w:rPr>
        <w:t>0</w:t>
      </w:r>
      <w:r>
        <w:rPr>
          <w:szCs w:val="21"/>
        </w:rPr>
        <w:t>]</w:t>
      </w:r>
      <w:r>
        <w:rPr>
          <w:rFonts w:hint="eastAsia"/>
          <w:szCs w:val="21"/>
        </w:rPr>
        <w:t xml:space="preserve"> 中国职工教育研究会．职工教育研究论文集[G]．北京：人民教育出版社，1985．</w:t>
      </w:r>
    </w:p>
    <w:p w14:paraId="70BDC492">
      <w:pPr>
        <w:spacing w:line="360" w:lineRule="auto"/>
        <w:ind w:left="420" w:hanging="420"/>
        <w:rPr>
          <w:szCs w:val="21"/>
        </w:rPr>
      </w:pPr>
      <w:r>
        <w:rPr>
          <w:szCs w:val="21"/>
        </w:rPr>
        <w:t>[1</w:t>
      </w:r>
      <w:r>
        <w:rPr>
          <w:rFonts w:hint="eastAsia"/>
          <w:szCs w:val="21"/>
        </w:rPr>
        <w:t>1</w:t>
      </w:r>
      <w:r>
        <w:rPr>
          <w:szCs w:val="21"/>
        </w:rPr>
        <w:t>]</w:t>
      </w:r>
      <w:r>
        <w:rPr>
          <w:rFonts w:hint="eastAsia"/>
          <w:szCs w:val="21"/>
        </w:rPr>
        <w:t xml:space="preserve"> 中国社会科学院台湾史研究中心．台湾光复六十五周年暨抗战史实学术研讨会论文集[C]．北京：九州出版社，2012.</w:t>
      </w:r>
    </w:p>
    <w:p w14:paraId="27702D57">
      <w:pPr>
        <w:spacing w:line="360" w:lineRule="auto"/>
        <w:ind w:left="420" w:hanging="420"/>
        <w:rPr>
          <w:szCs w:val="21"/>
        </w:rPr>
      </w:pPr>
      <w:r>
        <w:rPr>
          <w:szCs w:val="21"/>
        </w:rPr>
        <w:t>[1</w:t>
      </w:r>
      <w:r>
        <w:rPr>
          <w:rFonts w:hint="eastAsia"/>
          <w:szCs w:val="21"/>
        </w:rPr>
        <w:t>2</w:t>
      </w:r>
      <w:r>
        <w:rPr>
          <w:szCs w:val="21"/>
        </w:rPr>
        <w:t>]</w:t>
      </w:r>
      <w:r>
        <w:rPr>
          <w:rFonts w:hint="eastAsia"/>
          <w:szCs w:val="21"/>
        </w:rPr>
        <w:t xml:space="preserve"> 丁文详．数字革命与竞争国际化[N]．中国青年报，2000-11-20(15)．</w:t>
      </w:r>
    </w:p>
    <w:p w14:paraId="475C2650">
      <w:pPr>
        <w:spacing w:line="360" w:lineRule="auto"/>
        <w:ind w:left="420" w:hanging="420"/>
        <w:rPr>
          <w:szCs w:val="21"/>
        </w:rPr>
      </w:pPr>
      <w:r>
        <w:rPr>
          <w:szCs w:val="21"/>
        </w:rPr>
        <w:t>[1</w:t>
      </w:r>
      <w:r>
        <w:rPr>
          <w:rFonts w:hint="eastAsia"/>
          <w:szCs w:val="21"/>
        </w:rPr>
        <w:t>3</w:t>
      </w:r>
      <w:r>
        <w:rPr>
          <w:szCs w:val="21"/>
        </w:rPr>
        <w:t>]</w:t>
      </w:r>
      <w:r>
        <w:rPr>
          <w:rFonts w:hint="eastAsia"/>
          <w:szCs w:val="21"/>
        </w:rPr>
        <w:t xml:space="preserve"> 张田勤．罪犯DNA库与生命论理学计划[N]．大众科技报，2000-11-12(7)．</w:t>
      </w:r>
    </w:p>
    <w:p w14:paraId="661220F2">
      <w:pPr>
        <w:spacing w:line="360" w:lineRule="auto"/>
        <w:ind w:left="420" w:hanging="420"/>
        <w:rPr>
          <w:szCs w:val="21"/>
        </w:rPr>
      </w:pPr>
      <w:r>
        <w:rPr>
          <w:szCs w:val="21"/>
        </w:rPr>
        <w:t>[1</w:t>
      </w:r>
      <w:r>
        <w:rPr>
          <w:rFonts w:hint="eastAsia"/>
          <w:szCs w:val="21"/>
        </w:rPr>
        <w:t>4</w:t>
      </w:r>
      <w:r>
        <w:rPr>
          <w:szCs w:val="21"/>
        </w:rPr>
        <w:t>]</w:t>
      </w:r>
      <w:r>
        <w:rPr>
          <w:rFonts w:hint="eastAsia"/>
          <w:szCs w:val="21"/>
        </w:rPr>
        <w:t xml:space="preserve"> 中国第一历史档案馆，辽宁省档案馆．中国明朝档案总汇[A]．桂林：广西师范大学出版社，2001．</w:t>
      </w:r>
    </w:p>
    <w:p w14:paraId="75E1BC6F">
      <w:pPr>
        <w:spacing w:line="360" w:lineRule="auto"/>
        <w:ind w:left="420" w:hanging="420"/>
        <w:rPr>
          <w:szCs w:val="21"/>
        </w:rPr>
      </w:pPr>
      <w:r>
        <w:rPr>
          <w:szCs w:val="21"/>
        </w:rPr>
        <w:t>[1</w:t>
      </w:r>
      <w:r>
        <w:rPr>
          <w:rFonts w:hint="eastAsia"/>
          <w:szCs w:val="21"/>
        </w:rPr>
        <w:t>5</w:t>
      </w:r>
      <w:r>
        <w:rPr>
          <w:szCs w:val="21"/>
        </w:rPr>
        <w:t>]</w:t>
      </w:r>
      <w:r>
        <w:rPr>
          <w:rFonts w:hint="eastAsia"/>
          <w:szCs w:val="21"/>
        </w:rPr>
        <w:t xml:space="preserve"> 储大同．恶性肿瘤个体化治疗靶向药物的临床表现[J/OL]．中华肿瘤杂志，2010，32(10)：721-724 [2014-06- 25]．http://vip.calis.edu.cn/asp/Detailasp．</w:t>
      </w:r>
    </w:p>
    <w:p w14:paraId="6ADB95DE">
      <w:pPr>
        <w:spacing w:line="360" w:lineRule="auto"/>
        <w:ind w:left="420" w:hanging="420"/>
        <w:rPr>
          <w:szCs w:val="21"/>
        </w:rPr>
      </w:pPr>
      <w:r>
        <w:rPr>
          <w:szCs w:val="21"/>
        </w:rPr>
        <w:t>[1</w:t>
      </w:r>
      <w:r>
        <w:rPr>
          <w:rFonts w:hint="eastAsia"/>
          <w:szCs w:val="21"/>
        </w:rPr>
        <w:t>6</w:t>
      </w:r>
      <w:r>
        <w:rPr>
          <w:szCs w:val="21"/>
        </w:rPr>
        <w:t>]</w:t>
      </w:r>
      <w:r>
        <w:rPr>
          <w:rFonts w:hint="eastAsia"/>
          <w:szCs w:val="21"/>
        </w:rPr>
        <w:t xml:space="preserve"> </w:t>
      </w:r>
      <w:r>
        <w:rPr>
          <w:rFonts w:hint="eastAsia"/>
          <w:szCs w:val="21"/>
          <w:lang w:val="zh-TW" w:eastAsia="zh-TW"/>
        </w:rPr>
        <w:t>杨保军</w:t>
      </w:r>
      <w:r>
        <w:rPr>
          <w:rFonts w:hint="eastAsia"/>
          <w:szCs w:val="21"/>
          <w:lang w:val="zh-TW"/>
        </w:rPr>
        <w:t>．</w:t>
      </w:r>
      <w:r>
        <w:rPr>
          <w:rFonts w:hint="eastAsia"/>
          <w:szCs w:val="21"/>
          <w:lang w:val="zh-TW" w:eastAsia="zh-TW"/>
        </w:rPr>
        <w:t>新闻道德论</w:t>
      </w:r>
      <w:r>
        <w:rPr>
          <w:rFonts w:hint="eastAsia"/>
          <w:szCs w:val="21"/>
          <w:lang w:eastAsia="en-US"/>
        </w:rPr>
        <w:t>[D/OL</w:t>
      </w:r>
      <w:r>
        <w:rPr>
          <w:rFonts w:hint="eastAsia"/>
          <w:szCs w:val="21"/>
        </w:rPr>
        <w:t>]</w:t>
      </w:r>
      <w:r>
        <w:rPr>
          <w:rFonts w:hint="eastAsia"/>
          <w:szCs w:val="21"/>
          <w:lang w:val="zh-TW"/>
        </w:rPr>
        <w:t>．</w:t>
      </w:r>
      <w:r>
        <w:rPr>
          <w:rFonts w:hint="eastAsia"/>
          <w:szCs w:val="21"/>
          <w:lang w:val="zh-TW" w:eastAsia="zh-TW"/>
        </w:rPr>
        <w:t>北京：中国人民大学出版社</w:t>
      </w:r>
      <w:r>
        <w:rPr>
          <w:rFonts w:hint="eastAsia"/>
          <w:szCs w:val="21"/>
        </w:rPr>
        <w:t>，</w:t>
      </w:r>
      <w:r>
        <w:rPr>
          <w:rFonts w:hint="eastAsia"/>
          <w:szCs w:val="21"/>
          <w:lang w:eastAsia="en-US"/>
        </w:rPr>
        <w:t>2010</w:t>
      </w:r>
      <w:r>
        <w:rPr>
          <w:rFonts w:hint="eastAsia"/>
          <w:szCs w:val="21"/>
        </w:rPr>
        <w:t>[</w:t>
      </w:r>
      <w:r>
        <w:rPr>
          <w:rFonts w:hint="eastAsia"/>
          <w:szCs w:val="21"/>
          <w:lang w:eastAsia="en-US"/>
        </w:rPr>
        <w:t>2012</w:t>
      </w:r>
      <w:r>
        <w:rPr>
          <w:rFonts w:hint="eastAsia"/>
          <w:szCs w:val="21"/>
        </w:rPr>
        <w:t>-11</w:t>
      </w:r>
      <w:r>
        <w:rPr>
          <w:rFonts w:hint="eastAsia"/>
          <w:szCs w:val="21"/>
          <w:lang w:eastAsia="en-US"/>
        </w:rPr>
        <w:t>-</w:t>
      </w:r>
      <w:r>
        <w:rPr>
          <w:rFonts w:hint="eastAsia"/>
          <w:szCs w:val="21"/>
        </w:rPr>
        <w:t xml:space="preserve"> </w:t>
      </w:r>
      <w:r>
        <w:rPr>
          <w:rFonts w:hint="eastAsia"/>
          <w:szCs w:val="21"/>
          <w:lang w:eastAsia="en-US"/>
        </w:rPr>
        <w:t>01]</w:t>
      </w:r>
      <w:r>
        <w:rPr>
          <w:rFonts w:hint="eastAsia"/>
          <w:szCs w:val="21"/>
        </w:rPr>
        <w:t>．</w:t>
      </w:r>
      <w:r>
        <w:rPr>
          <w:rFonts w:hint="eastAsia"/>
          <w:szCs w:val="21"/>
          <w:lang w:eastAsia="en-US"/>
        </w:rPr>
        <w:t>http</w:t>
      </w:r>
      <w:r>
        <w:rPr>
          <w:rFonts w:hint="eastAsia"/>
          <w:szCs w:val="21"/>
        </w:rPr>
        <w:t>://</w:t>
      </w:r>
      <w:r>
        <w:rPr>
          <w:rFonts w:hint="eastAsia"/>
          <w:szCs w:val="21"/>
          <w:lang w:eastAsia="en-US"/>
        </w:rPr>
        <w:t>apabi</w:t>
      </w:r>
      <w:r>
        <w:rPr>
          <w:rFonts w:hint="eastAsia"/>
          <w:szCs w:val="21"/>
        </w:rPr>
        <w:t>.</w:t>
      </w:r>
      <w:r>
        <w:rPr>
          <w:rFonts w:hint="eastAsia"/>
          <w:szCs w:val="21"/>
          <w:lang w:eastAsia="en-US"/>
        </w:rPr>
        <w:t>lib</w:t>
      </w:r>
      <w:r>
        <w:rPr>
          <w:rFonts w:hint="eastAsia"/>
          <w:szCs w:val="21"/>
        </w:rPr>
        <w:t xml:space="preserve">. </w:t>
      </w:r>
      <w:r>
        <w:rPr>
          <w:rFonts w:hint="eastAsia"/>
          <w:szCs w:val="21"/>
          <w:lang w:eastAsia="en-US"/>
        </w:rPr>
        <w:t>pku</w:t>
      </w:r>
      <w:r>
        <w:rPr>
          <w:rFonts w:hint="eastAsia"/>
          <w:szCs w:val="21"/>
        </w:rPr>
        <w:t>.</w:t>
      </w:r>
      <w:r>
        <w:rPr>
          <w:rFonts w:hint="eastAsia"/>
          <w:szCs w:val="21"/>
          <w:lang w:eastAsia="en-US"/>
        </w:rPr>
        <w:t>edu</w:t>
      </w:r>
      <w:r>
        <w:rPr>
          <w:rFonts w:hint="eastAsia"/>
          <w:szCs w:val="21"/>
        </w:rPr>
        <w:t>.</w:t>
      </w:r>
      <w:r>
        <w:rPr>
          <w:rFonts w:hint="eastAsia"/>
          <w:szCs w:val="21"/>
          <w:lang w:eastAsia="en-US"/>
        </w:rPr>
        <w:t>cn/usp/pku/</w:t>
      </w:r>
      <w:r>
        <w:rPr>
          <w:rFonts w:hint="eastAsia"/>
          <w:szCs w:val="21"/>
        </w:rPr>
        <w:t xml:space="preserve"> </w:t>
      </w:r>
      <w:r>
        <w:rPr>
          <w:rFonts w:hint="eastAsia"/>
          <w:szCs w:val="21"/>
          <w:lang w:eastAsia="en-US"/>
        </w:rPr>
        <w:t>pub</w:t>
      </w:r>
      <w:r>
        <w:rPr>
          <w:rFonts w:hint="eastAsia"/>
          <w:szCs w:val="21"/>
        </w:rPr>
        <w:t>.</w:t>
      </w:r>
      <w:r>
        <w:rPr>
          <w:rFonts w:hint="eastAsia"/>
          <w:szCs w:val="21"/>
          <w:lang w:eastAsia="en-US"/>
        </w:rPr>
        <w:t>mvc?pid=</w:t>
      </w:r>
      <w:r>
        <w:rPr>
          <w:rFonts w:hint="eastAsia"/>
          <w:szCs w:val="21"/>
        </w:rPr>
        <w:t xml:space="preserve"> </w:t>
      </w:r>
      <w:r>
        <w:rPr>
          <w:rFonts w:hint="eastAsia"/>
          <w:szCs w:val="21"/>
          <w:lang w:eastAsia="en-US"/>
        </w:rPr>
        <w:t>book</w:t>
      </w:r>
      <w:r>
        <w:rPr>
          <w:rFonts w:hint="eastAsia"/>
          <w:szCs w:val="21"/>
        </w:rPr>
        <w:t>.</w:t>
      </w:r>
      <w:r>
        <w:rPr>
          <w:rFonts w:hint="eastAsia"/>
          <w:szCs w:val="21"/>
          <w:lang w:eastAsia="en-US"/>
        </w:rPr>
        <w:t>Detail&amp;metaid= m</w:t>
      </w:r>
      <w:r>
        <w:rPr>
          <w:rFonts w:hint="eastAsia"/>
          <w:szCs w:val="21"/>
        </w:rPr>
        <w:t>.</w:t>
      </w:r>
      <w:r>
        <w:rPr>
          <w:rFonts w:hint="eastAsia"/>
          <w:szCs w:val="21"/>
          <w:lang w:eastAsia="en-US"/>
        </w:rPr>
        <w:t>2010</w:t>
      </w:r>
      <w:r>
        <w:rPr>
          <w:rFonts w:hint="eastAsia"/>
          <w:szCs w:val="21"/>
        </w:rPr>
        <w:t xml:space="preserve"> </w:t>
      </w:r>
      <w:r>
        <w:rPr>
          <w:rFonts w:hint="eastAsia"/>
          <w:szCs w:val="21"/>
          <w:lang w:eastAsia="en-US"/>
        </w:rPr>
        <w:t>1104-BPO-889T023&amp;cult=CN</w:t>
      </w:r>
      <w:r>
        <w:rPr>
          <w:rFonts w:hint="eastAsia"/>
          <w:szCs w:val="21"/>
        </w:rPr>
        <w:t>．</w:t>
      </w:r>
    </w:p>
    <w:p w14:paraId="52F2124A">
      <w:pPr>
        <w:spacing w:line="360" w:lineRule="auto"/>
        <w:ind w:left="420" w:hanging="420"/>
        <w:rPr>
          <w:szCs w:val="21"/>
        </w:rPr>
      </w:pPr>
      <w:r>
        <w:rPr>
          <w:szCs w:val="21"/>
        </w:rPr>
        <w:t>[1</w:t>
      </w:r>
      <w:r>
        <w:rPr>
          <w:rFonts w:hint="eastAsia"/>
          <w:szCs w:val="21"/>
        </w:rPr>
        <w:t>7</w:t>
      </w:r>
      <w:r>
        <w:rPr>
          <w:szCs w:val="21"/>
        </w:rPr>
        <w:t>]</w:t>
      </w:r>
      <w:r>
        <w:rPr>
          <w:rFonts w:hint="eastAsia"/>
          <w:szCs w:val="21"/>
        </w:rPr>
        <w:t xml:space="preserve"> </w:t>
      </w:r>
      <w:r>
        <w:rPr>
          <w:rFonts w:hint="eastAsia"/>
          <w:szCs w:val="21"/>
          <w:lang w:val="zh-TW" w:eastAsia="zh-TW"/>
        </w:rPr>
        <w:t>赵学功</w:t>
      </w:r>
      <w:r>
        <w:rPr>
          <w:rFonts w:hint="eastAsia"/>
          <w:szCs w:val="21"/>
          <w:lang w:val="zh-TW"/>
        </w:rPr>
        <w:t>．</w:t>
      </w:r>
      <w:r>
        <w:rPr>
          <w:rFonts w:hint="eastAsia"/>
          <w:szCs w:val="21"/>
          <w:lang w:val="zh-TW" w:eastAsia="zh-TW"/>
        </w:rPr>
        <w:t>当代美国外交</w:t>
      </w:r>
      <w:r>
        <w:rPr>
          <w:rFonts w:hint="eastAsia"/>
          <w:szCs w:val="21"/>
        </w:rPr>
        <w:t>[M/OL]．</w:t>
      </w:r>
      <w:r>
        <w:rPr>
          <w:rFonts w:hint="eastAsia"/>
          <w:szCs w:val="21"/>
          <w:lang w:val="zh-TW" w:eastAsia="zh-TW"/>
        </w:rPr>
        <w:t>北京：社会科学文献出版社</w:t>
      </w:r>
      <w:r>
        <w:rPr>
          <w:rFonts w:hint="eastAsia"/>
          <w:szCs w:val="21"/>
        </w:rPr>
        <w:t>，2001[2014-06 -11]．http://www.cadal.zju.edu.cn/book/trySinglePage/33023884/l．</w:t>
      </w:r>
    </w:p>
    <w:p w14:paraId="079029E0">
      <w:pPr>
        <w:spacing w:line="360" w:lineRule="auto"/>
        <w:ind w:left="420" w:hanging="420"/>
        <w:rPr>
          <w:szCs w:val="21"/>
        </w:rPr>
      </w:pPr>
      <w:r>
        <w:rPr>
          <w:szCs w:val="21"/>
        </w:rPr>
        <w:t>[1</w:t>
      </w:r>
      <w:r>
        <w:rPr>
          <w:rFonts w:hint="eastAsia"/>
          <w:szCs w:val="21"/>
        </w:rPr>
        <w:t>8</w:t>
      </w:r>
      <w:r>
        <w:rPr>
          <w:szCs w:val="21"/>
        </w:rPr>
        <w:t>]</w:t>
      </w:r>
      <w:r>
        <w:rPr>
          <w:rFonts w:hint="eastAsia"/>
          <w:szCs w:val="21"/>
        </w:rPr>
        <w:t xml:space="preserve"> 傅刚，赵承，李佳路．大风沙过后的思考[N/OL]．北京青年报，2001-12-19 [2005-09-28]．http://www.bjyouth.com.cn/Bqb/20000412/GB/4216%5ED0412B1401.htm.</w:t>
      </w:r>
    </w:p>
    <w:p w14:paraId="075CC2B0">
      <w:pPr>
        <w:spacing w:line="360" w:lineRule="auto"/>
        <w:ind w:left="420" w:hanging="420"/>
        <w:rPr>
          <w:szCs w:val="21"/>
        </w:rPr>
      </w:pPr>
      <w:r>
        <w:rPr>
          <w:szCs w:val="21"/>
        </w:rPr>
        <w:t>[1</w:t>
      </w:r>
      <w:r>
        <w:rPr>
          <w:rFonts w:hint="eastAsia"/>
          <w:szCs w:val="21"/>
        </w:rPr>
        <w:t>9</w:t>
      </w:r>
      <w:r>
        <w:rPr>
          <w:szCs w:val="21"/>
        </w:rPr>
        <w:t>]</w:t>
      </w:r>
      <w:r>
        <w:rPr>
          <w:rFonts w:hint="eastAsia"/>
          <w:szCs w:val="21"/>
        </w:rPr>
        <w:t xml:space="preserve"> 萧饪．电子资源出版业信息化迈入快车道[EB/OL]．(2001-12-19)[2002 -04- 15]．http://www. ereader.com/news/20011219/200112190019.html.</w:t>
      </w:r>
    </w:p>
    <w:p w14:paraId="3062D5B7">
      <w:pPr>
        <w:spacing w:before="480" w:after="360" w:line="400" w:lineRule="exact"/>
        <w:jc w:val="center"/>
        <w:outlineLvl w:val="0"/>
        <w:rPr>
          <w:b/>
          <w:bCs/>
          <w:color w:val="000000"/>
          <w:sz w:val="32"/>
          <w:szCs w:val="32"/>
          <w:shd w:val="clear" w:color="auto" w:fill="FFFFFF"/>
        </w:rPr>
      </w:pPr>
      <w:r>
        <w:rPr>
          <w:szCs w:val="21"/>
        </w:rPr>
        <w:br w:type="page"/>
      </w:r>
      <w:bookmarkStart w:id="167" w:name="_Toc25849"/>
      <w:bookmarkStart w:id="168" w:name="_Toc24116"/>
      <w:bookmarkStart w:id="169" w:name="_Toc26105"/>
      <w:bookmarkStart w:id="170" w:name="_Toc25539"/>
      <w:bookmarkStart w:id="171" w:name="_Toc19230"/>
      <w:bookmarkStart w:id="172" w:name="_Toc29260"/>
      <w:bookmarkStart w:id="173" w:name="_Toc2559"/>
      <w:commentRangeStart w:id="13"/>
      <w:r>
        <w:rPr>
          <w:rFonts w:hint="eastAsia"/>
          <w:b/>
          <w:bCs/>
          <w:color w:val="000000"/>
          <w:sz w:val="32"/>
          <w:szCs w:val="32"/>
          <w:shd w:val="clear" w:color="auto" w:fill="FFFFFF"/>
        </w:rPr>
        <w:t>致    谢</w:t>
      </w:r>
      <w:commentRangeEnd w:id="13"/>
      <w:r>
        <w:rPr>
          <w:rFonts w:hint="eastAsia"/>
          <w:b/>
          <w:bCs/>
          <w:color w:val="000000"/>
          <w:sz w:val="32"/>
          <w:szCs w:val="32"/>
          <w:shd w:val="clear" w:color="auto" w:fill="FFFFFF"/>
        </w:rPr>
        <w:commentReference w:id="13"/>
      </w:r>
      <w:bookmarkEnd w:id="167"/>
      <w:bookmarkEnd w:id="168"/>
      <w:bookmarkEnd w:id="169"/>
      <w:bookmarkEnd w:id="170"/>
      <w:bookmarkEnd w:id="171"/>
      <w:bookmarkEnd w:id="172"/>
      <w:bookmarkEnd w:id="173"/>
    </w:p>
    <w:p w14:paraId="58B768A0">
      <w:pPr>
        <w:spacing w:line="400" w:lineRule="exact"/>
        <w:ind w:firstLine="480" w:firstLineChars="200"/>
        <w:rPr>
          <w:sz w:val="24"/>
        </w:rPr>
      </w:pPr>
      <w:r>
        <w:rPr>
          <w:rFonts w:hint="eastAsia"/>
          <w:sz w:val="24"/>
        </w:rPr>
        <w:t>正文文字正文文字正文文字正文文字正文文字正文文字正文文字正文文字正文文字正文文字正文文字正文, 文字正文文字正文文字正文文字正文文字正文文字正文文字正文文字正文文字正文文字正文文字正文文, 字正文文字.</w:t>
      </w:r>
    </w:p>
    <w:p w14:paraId="08C535A7">
      <w:pPr>
        <w:spacing w:line="400" w:lineRule="exact"/>
        <w:ind w:firstLine="480" w:firstLineChars="200"/>
        <w:rPr>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 字正文文字.</w:t>
      </w:r>
    </w:p>
    <w:p w14:paraId="51818DA7">
      <w:pPr>
        <w:spacing w:line="400" w:lineRule="exact"/>
        <w:ind w:firstLine="420" w:firstLineChars="200"/>
        <w:rPr>
          <w:sz w:val="24"/>
        </w:rPr>
      </w:pPr>
      <w:r>
        <w:commentReference w:id="14"/>
      </w:r>
    </w:p>
    <w:p w14:paraId="449F1B37">
      <w:pPr>
        <w:spacing w:line="360" w:lineRule="auto"/>
        <w:rPr>
          <w:szCs w:val="21"/>
        </w:rPr>
      </w:pPr>
    </w:p>
    <w:p w14:paraId="26D1DA12">
      <w:pPr>
        <w:spacing w:before="480" w:after="360" w:line="400" w:lineRule="exact"/>
        <w:outlineLvl w:val="0"/>
        <w:rPr>
          <w:rFonts w:hint="default" w:eastAsia="宋体"/>
          <w:szCs w:val="21"/>
          <w:lang w:val="en-US" w:eastAsia="zh-CN"/>
        </w:rPr>
      </w:pPr>
      <w:r>
        <w:rPr>
          <w:rFonts w:hint="eastAsia"/>
          <w:b/>
          <w:bCs/>
          <w:color w:val="000000"/>
          <w:sz w:val="32"/>
          <w:szCs w:val="32"/>
          <w:shd w:val="clear" w:color="auto" w:fill="FFFFFF"/>
        </w:rPr>
        <w:br w:type="page"/>
      </w:r>
      <w:commentRangeStart w:id="15"/>
      <w:bookmarkStart w:id="174" w:name="_Toc16762"/>
      <w:bookmarkStart w:id="175" w:name="_Toc10467"/>
      <w:bookmarkStart w:id="176" w:name="_Toc13621"/>
      <w:bookmarkStart w:id="177" w:name="_Toc18742"/>
      <w:bookmarkStart w:id="178" w:name="_Toc6127"/>
      <w:bookmarkStart w:id="179" w:name="_Toc10706"/>
      <w:r>
        <w:rPr>
          <w:rFonts w:hint="eastAsia"/>
          <w:b/>
          <w:bCs/>
          <w:color w:val="000000"/>
          <w:sz w:val="32"/>
          <w:szCs w:val="32"/>
          <w:shd w:val="clear" w:color="auto" w:fill="FFFFFF"/>
        </w:rPr>
        <w:t>附录A</w:t>
      </w:r>
      <w:commentRangeEnd w:id="15"/>
      <w:r>
        <w:rPr>
          <w:rFonts w:hint="eastAsia"/>
          <w:b/>
          <w:bCs/>
          <w:color w:val="000000"/>
          <w:sz w:val="32"/>
          <w:szCs w:val="32"/>
          <w:shd w:val="clear" w:color="auto" w:fill="FFFFFF"/>
        </w:rPr>
        <w:commentReference w:id="15"/>
      </w:r>
      <w:bookmarkEnd w:id="164"/>
      <w:bookmarkEnd w:id="174"/>
      <w:bookmarkEnd w:id="175"/>
      <w:bookmarkEnd w:id="176"/>
      <w:r>
        <w:rPr>
          <w:rFonts w:hint="eastAsia"/>
          <w:b/>
          <w:bCs/>
          <w:color w:val="000000"/>
          <w:sz w:val="32"/>
          <w:szCs w:val="32"/>
          <w:shd w:val="clear" w:color="auto" w:fill="FFFFFF"/>
        </w:rPr>
        <w:t xml:space="preserve"> </w:t>
      </w:r>
      <w:bookmarkEnd w:id="177"/>
      <w:r>
        <w:rPr>
          <w:rFonts w:hint="eastAsia"/>
          <w:b/>
          <w:bCs/>
          <w:color w:val="000000"/>
          <w:sz w:val="32"/>
          <w:szCs w:val="32"/>
          <w:shd w:val="clear" w:color="auto" w:fill="FFFFFF"/>
        </w:rPr>
        <w:t>论文检测报告</w:t>
      </w:r>
      <w:bookmarkEnd w:id="178"/>
      <w:bookmarkEnd w:id="179"/>
    </w:p>
    <w:p w14:paraId="2F97D6EB">
      <w:pPr>
        <w:spacing w:line="400" w:lineRule="exact"/>
        <w:ind w:firstLine="420" w:firstLineChars="200"/>
        <w:rPr>
          <w:szCs w:val="21"/>
        </w:rPr>
      </w:pPr>
      <w:r>
        <w:rPr>
          <w:szCs w:val="21"/>
        </w:rPr>
        <w:commentReference w:id="16"/>
      </w:r>
      <w:r>
        <w:rPr>
          <w:rFonts w:hint="eastAsia"/>
          <w:szCs w:val="21"/>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43D339EE">
      <w:pPr>
        <w:spacing w:line="400" w:lineRule="exact"/>
        <w:ind w:firstLine="420" w:firstLineChars="200"/>
        <w:rPr>
          <w:szCs w:val="21"/>
        </w:rPr>
      </w:pPr>
      <w:r>
        <w:rPr>
          <w:rFonts w:hint="eastAsia"/>
          <w:szCs w:val="21"/>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p>
    <w:p w14:paraId="0C6CEFB6">
      <w:pPr>
        <w:spacing w:line="400" w:lineRule="exact"/>
        <w:ind w:firstLine="420" w:firstLineChars="200"/>
        <w:rPr>
          <w:szCs w:val="21"/>
        </w:rPr>
      </w:pPr>
    </w:p>
    <w:bookmarkEnd w:id="165"/>
    <w:p w14:paraId="2AB502CD">
      <w:pPr>
        <w:spacing w:before="480" w:after="360" w:line="400" w:lineRule="exact"/>
        <w:outlineLvl w:val="0"/>
        <w:rPr>
          <w:rFonts w:hint="default"/>
          <w:szCs w:val="21"/>
          <w:lang w:val="en-US"/>
        </w:rPr>
      </w:pPr>
      <w:r>
        <w:rPr>
          <w:szCs w:val="21"/>
        </w:rPr>
        <w:br w:type="page"/>
      </w:r>
      <w:bookmarkStart w:id="180" w:name="_Toc19867"/>
      <w:bookmarkStart w:id="181" w:name="_Toc28925"/>
      <w:bookmarkStart w:id="182" w:name="_Toc29782"/>
      <w:r>
        <w:rPr>
          <w:rFonts w:hint="eastAsia"/>
          <w:b/>
          <w:bCs/>
          <w:color w:val="000000"/>
          <w:sz w:val="32"/>
          <w:szCs w:val="32"/>
          <w:shd w:val="clear" w:color="auto" w:fill="FFFFFF"/>
        </w:rPr>
        <w:t xml:space="preserve">附录B </w:t>
      </w:r>
      <w:bookmarkEnd w:id="180"/>
      <w:bookmarkEnd w:id="181"/>
      <w:bookmarkEnd w:id="182"/>
      <w:r>
        <w:rPr>
          <w:rFonts w:hint="eastAsia" w:cs="宋体"/>
          <w:b/>
          <w:bCs/>
          <w:kern w:val="0"/>
          <w:sz w:val="32"/>
          <w:szCs w:val="44"/>
          <w:lang w:val="en-US" w:eastAsia="zh-CN"/>
        </w:rPr>
        <w:t>主要程序代码</w:t>
      </w:r>
    </w:p>
    <w:p w14:paraId="5698A704">
      <w:pPr>
        <w:spacing w:line="400" w:lineRule="exact"/>
        <w:ind w:firstLine="420" w:firstLineChars="200"/>
        <w:rPr>
          <w:szCs w:val="21"/>
        </w:rPr>
      </w:pPr>
      <w:r>
        <w:rPr>
          <w:rFonts w:hint="eastAsia"/>
          <w:szCs w:val="21"/>
        </w:rPr>
        <w:t>正文文字正文文字正文文字正文文字正文文字正文文字正文文字正文文字正文文字正文文字正文文字正文文字正文文字正文文字正文文字正文文字正文文字正文文字正文文字正文文字正文文字正文文字正文, 文字正文文字.</w:t>
      </w:r>
    </w:p>
    <w:p w14:paraId="0368277B">
      <w:pPr>
        <w:spacing w:line="400" w:lineRule="exact"/>
        <w:ind w:firstLine="420" w:firstLineChars="200"/>
        <w:rPr>
          <w:szCs w:val="21"/>
        </w:rPr>
      </w:pPr>
      <w:r>
        <w:rPr>
          <w:rFonts w:hint="eastAsia"/>
          <w:szCs w:val="21"/>
        </w:rPr>
        <w:t>正文文字正文文字正文文字正文文字正文文字正文文字正文文字正文文字正文文字正文文字正文文字正文文, 字正文文字正文文字正文文字正文文字正文文字正文文字正文文字正文文字正文文字正文文字正文文字正文文字.</w:t>
      </w:r>
    </w:p>
    <w:p w14:paraId="7B0A8EA6">
      <w:pPr>
        <w:spacing w:line="240" w:lineRule="auto"/>
        <w:ind w:firstLine="0" w:firstLineChars="0"/>
        <w:rPr>
          <w:szCs w:val="21"/>
        </w:rPr>
      </w:pPr>
      <w:r>
        <w:rPr>
          <w:szCs w:val="21"/>
        </w:rPr>
        <w:br w:type="page"/>
      </w:r>
    </w:p>
    <w:p w14:paraId="721EE99E">
      <w:pPr>
        <w:jc w:val="center"/>
        <w:rPr>
          <w:rFonts w:hint="default" w:ascii="宋体" w:hAnsi="宋体" w:eastAsia="宋体"/>
          <w:b/>
          <w:bCs/>
          <w:sz w:val="72"/>
          <w:lang w:val="en-US" w:eastAsia="zh-CN"/>
        </w:rPr>
      </w:pPr>
      <w:bookmarkStart w:id="183" w:name="_Toc10034"/>
      <w:r>
        <w:commentReference w:id="17"/>
      </w:r>
      <w:r>
        <w:rPr>
          <w:rFonts w:hint="eastAsia" w:ascii="宋体" w:hAnsi="宋体"/>
          <w:b/>
          <w:bCs/>
          <w:sz w:val="72"/>
        </w:rPr>
        <w:t>湘潭大学毕业</w:t>
      </w:r>
      <w:r>
        <w:rPr>
          <w:rFonts w:hint="eastAsia" w:ascii="宋体" w:hAnsi="宋体"/>
          <w:b/>
          <w:bCs/>
          <w:sz w:val="72"/>
          <w:lang w:val="en-US" w:eastAsia="zh-CN"/>
        </w:rPr>
        <w:t>设计</w:t>
      </w:r>
    </w:p>
    <w:p w14:paraId="43419726">
      <w:pPr>
        <w:jc w:val="center"/>
        <w:rPr>
          <w:rFonts w:hint="default" w:ascii="宋体" w:hAnsi="宋体" w:eastAsia="宋体"/>
          <w:b/>
          <w:bCs/>
          <w:sz w:val="72"/>
          <w:lang w:val="en-US" w:eastAsia="zh-CN"/>
        </w:rPr>
      </w:pPr>
      <w:r>
        <w:rPr>
          <w:rFonts w:hint="eastAsia" w:ascii="宋体" w:hAnsi="宋体"/>
          <w:b/>
          <w:bCs/>
          <w:sz w:val="72"/>
          <w:lang w:val="en-US" w:eastAsia="zh-CN"/>
        </w:rPr>
        <w:t xml:space="preserve">过 程 文 档      </w:t>
      </w:r>
    </w:p>
    <w:p w14:paraId="5EFC20D9">
      <w:pPr>
        <w:jc w:val="center"/>
        <w:rPr>
          <w:rFonts w:ascii="宋体" w:hAnsi="宋体"/>
          <w:b/>
          <w:bCs/>
          <w:sz w:val="72"/>
        </w:rPr>
      </w:pPr>
    </w:p>
    <w:p w14:paraId="0C261098">
      <w:pPr>
        <w:spacing w:line="600" w:lineRule="auto"/>
        <w:ind w:left="630" w:leftChars="300"/>
        <w:jc w:val="left"/>
        <w:rPr>
          <w:b/>
          <w:bCs/>
          <w:sz w:val="32"/>
        </w:rPr>
      </w:pPr>
      <w:r>
        <w:rPr>
          <w:rFonts w:hint="eastAsia"/>
          <w:b/>
          <w:bCs/>
          <w:sz w:val="32"/>
        </w:rPr>
        <w:t>题    目：</w:t>
      </w:r>
      <w:r>
        <w:rPr>
          <w:rFonts w:hint="eastAsia"/>
          <w:b/>
          <w:bCs/>
          <w:sz w:val="32"/>
          <w:u w:val="single"/>
        </w:rPr>
        <w:t xml:space="preserve">    基于C++的高并发网络库的设计与实现       </w:t>
      </w:r>
    </w:p>
    <w:p w14:paraId="782CCF57">
      <w:pPr>
        <w:spacing w:line="600" w:lineRule="auto"/>
        <w:jc w:val="center"/>
        <w:rPr>
          <w:b/>
          <w:bCs/>
          <w:sz w:val="32"/>
        </w:rPr>
      </w:pPr>
    </w:p>
    <w:p w14:paraId="51F21340">
      <w:pPr>
        <w:spacing w:line="600" w:lineRule="auto"/>
        <w:jc w:val="center"/>
        <w:rPr>
          <w:b/>
          <w:bCs/>
          <w:sz w:val="32"/>
        </w:rPr>
      </w:pPr>
    </w:p>
    <w:p w14:paraId="2445AA57">
      <w:pPr>
        <w:spacing w:line="600" w:lineRule="auto"/>
        <w:ind w:left="630" w:leftChars="300" w:right="1063" w:rightChars="506"/>
        <w:jc w:val="left"/>
        <w:rPr>
          <w:b/>
          <w:bCs/>
          <w:sz w:val="32"/>
        </w:rPr>
      </w:pPr>
      <w:r>
        <w:rPr>
          <w:rFonts w:hint="eastAsia"/>
          <w:b/>
          <w:bCs/>
          <w:sz w:val="32"/>
        </w:rPr>
        <w:t>学    院：</w:t>
      </w:r>
      <w:r>
        <w:rPr>
          <w:rFonts w:hint="eastAsia"/>
          <w:b/>
          <w:bCs/>
          <w:sz w:val="32"/>
          <w:u w:val="single"/>
        </w:rPr>
        <w:t xml:space="preserve">        </w:t>
      </w:r>
      <w:r>
        <w:rPr>
          <w:rFonts w:hint="eastAsia"/>
          <w:b/>
          <w:bCs/>
          <w:color w:val="auto"/>
          <w:sz w:val="32"/>
          <w:u w:val="single"/>
        </w:rPr>
        <w:t xml:space="preserve"> </w:t>
      </w:r>
      <w:r>
        <w:rPr>
          <w:rFonts w:hint="eastAsia"/>
          <w:b/>
          <w:bCs/>
          <w:color w:val="auto"/>
          <w:sz w:val="32"/>
          <w:u w:val="single"/>
          <w:lang w:val="en-US" w:eastAsia="zh-CN"/>
        </w:rPr>
        <w:t xml:space="preserve">   计算机学</w:t>
      </w:r>
      <w:r>
        <w:rPr>
          <w:rFonts w:hint="eastAsia"/>
          <w:b/>
          <w:bCs/>
          <w:color w:val="auto"/>
          <w:sz w:val="32"/>
          <w:u w:val="single"/>
        </w:rPr>
        <w:t xml:space="preserve">院   </w:t>
      </w:r>
      <w:r>
        <w:rPr>
          <w:rFonts w:hint="eastAsia"/>
          <w:b/>
          <w:bCs/>
          <w:color w:val="auto"/>
          <w:sz w:val="32"/>
          <w:u w:val="single"/>
          <w:lang w:val="en-US" w:eastAsia="zh-CN"/>
        </w:rPr>
        <w:t xml:space="preserve">     </w:t>
      </w:r>
      <w:r>
        <w:rPr>
          <w:rFonts w:hint="eastAsia"/>
          <w:b/>
          <w:bCs/>
          <w:color w:val="auto"/>
          <w:sz w:val="32"/>
          <w:u w:val="single"/>
        </w:rPr>
        <w:t xml:space="preserve">   </w:t>
      </w:r>
      <w:r>
        <w:rPr>
          <w:rFonts w:hint="eastAsia"/>
          <w:b/>
          <w:bCs/>
          <w:sz w:val="32"/>
          <w:u w:val="single"/>
        </w:rPr>
        <w:t xml:space="preserve">   </w:t>
      </w:r>
    </w:p>
    <w:p w14:paraId="73022CAA">
      <w:pPr>
        <w:spacing w:line="600" w:lineRule="auto"/>
        <w:ind w:left="630" w:leftChars="300" w:right="1063" w:rightChars="506"/>
        <w:jc w:val="left"/>
        <w:rPr>
          <w:b/>
          <w:bCs/>
          <w:color w:val="000000"/>
          <w:sz w:val="32"/>
          <w:u w:val="single"/>
        </w:rPr>
      </w:pPr>
      <w:r>
        <w:rPr>
          <w:rFonts w:hint="eastAsia"/>
          <w:b/>
          <w:bCs/>
          <w:sz w:val="32"/>
        </w:rPr>
        <w:t>班</w:t>
      </w:r>
      <w:r>
        <w:rPr>
          <w:rFonts w:hint="eastAsia"/>
          <w:b/>
          <w:bCs/>
          <w:color w:val="000000"/>
          <w:sz w:val="32"/>
        </w:rPr>
        <w:t xml:space="preserve">    级：</w:t>
      </w:r>
      <w:r>
        <w:rPr>
          <w:rFonts w:hint="eastAsia"/>
          <w:b/>
          <w:bCs/>
          <w:color w:val="000000"/>
          <w:sz w:val="32"/>
          <w:u w:val="single"/>
        </w:rPr>
        <w:t xml:space="preserve">      </w:t>
      </w:r>
      <w:commentRangeStart w:id="18"/>
      <w:r>
        <w:rPr>
          <w:rFonts w:hint="eastAsia"/>
          <w:b/>
          <w:bCs/>
          <w:color w:val="000000"/>
          <w:sz w:val="32"/>
          <w:u w:val="single"/>
        </w:rPr>
        <w:t>202</w:t>
      </w:r>
      <w:r>
        <w:rPr>
          <w:rFonts w:hint="eastAsia"/>
          <w:b/>
          <w:bCs/>
          <w:color w:val="000000"/>
          <w:sz w:val="32"/>
          <w:u w:val="single"/>
          <w:lang w:val="en-US" w:eastAsia="zh-CN"/>
        </w:rPr>
        <w:t>2计算机科学与技术</w:t>
      </w:r>
      <w:r>
        <w:rPr>
          <w:rFonts w:hint="eastAsia"/>
          <w:b/>
          <w:bCs/>
          <w:color w:val="000000"/>
          <w:sz w:val="32"/>
          <w:u w:val="single"/>
        </w:rPr>
        <w:t>1班</w:t>
      </w:r>
      <w:commentRangeEnd w:id="18"/>
      <w:r>
        <w:commentReference w:id="18"/>
      </w:r>
      <w:r>
        <w:rPr>
          <w:rFonts w:hint="eastAsia"/>
          <w:b/>
          <w:bCs/>
          <w:color w:val="000000"/>
          <w:sz w:val="32"/>
          <w:u w:val="single"/>
        </w:rPr>
        <w:t xml:space="preserve">      </w:t>
      </w:r>
    </w:p>
    <w:p w14:paraId="5F203FD3">
      <w:pPr>
        <w:spacing w:line="600" w:lineRule="auto"/>
        <w:ind w:left="630" w:leftChars="300" w:right="1063" w:rightChars="506"/>
        <w:jc w:val="left"/>
        <w:rPr>
          <w:b/>
          <w:bCs/>
          <w:sz w:val="32"/>
        </w:rPr>
      </w:pPr>
      <w:r>
        <w:rPr>
          <w:rFonts w:hint="eastAsia"/>
          <w:b/>
          <w:bCs/>
          <w:sz w:val="32"/>
        </w:rPr>
        <w:t>学    号：</w:t>
      </w:r>
      <w:r>
        <w:rPr>
          <w:rFonts w:hint="eastAsia"/>
          <w:bCs/>
          <w:sz w:val="32"/>
          <w:u w:val="single"/>
        </w:rPr>
        <w:t xml:space="preserve">           </w:t>
      </w:r>
      <w:r>
        <w:rPr>
          <w:rFonts w:hint="eastAsia"/>
          <w:b/>
          <w:bCs/>
          <w:sz w:val="32"/>
          <w:u w:val="single"/>
        </w:rPr>
        <w:t>202205566603</w:t>
      </w:r>
      <w:r>
        <w:rPr>
          <w:rFonts w:hint="eastAsia"/>
          <w:bCs/>
          <w:sz w:val="32"/>
          <w:u w:val="single"/>
        </w:rPr>
        <w:t xml:space="preserve">              </w:t>
      </w:r>
    </w:p>
    <w:p w14:paraId="33207E1A">
      <w:pPr>
        <w:spacing w:line="600" w:lineRule="auto"/>
        <w:ind w:left="630" w:leftChars="300" w:right="1063" w:rightChars="506"/>
        <w:jc w:val="left"/>
        <w:rPr>
          <w:b/>
          <w:bCs/>
          <w:sz w:val="32"/>
        </w:rPr>
      </w:pPr>
      <w:r>
        <w:rPr>
          <w:rFonts w:hint="eastAsia"/>
          <w:b/>
          <w:bCs/>
          <w:sz w:val="32"/>
        </w:rPr>
        <w:t>姓    名：</w:t>
      </w:r>
      <w:r>
        <w:rPr>
          <w:rFonts w:hint="eastAsia"/>
          <w:bCs/>
          <w:sz w:val="32"/>
          <w:u w:val="single"/>
        </w:rPr>
        <w:t xml:space="preserve">              </w:t>
      </w:r>
      <w:r>
        <w:rPr>
          <w:rFonts w:hint="eastAsia"/>
          <w:b/>
          <w:bCs/>
          <w:sz w:val="32"/>
          <w:u w:val="single"/>
        </w:rPr>
        <w:t>张XX</w:t>
      </w:r>
      <w:r>
        <w:rPr>
          <w:rFonts w:hint="eastAsia"/>
          <w:bCs/>
          <w:sz w:val="32"/>
          <w:u w:val="single"/>
        </w:rPr>
        <w:t xml:space="preserve">                 </w:t>
      </w:r>
    </w:p>
    <w:p w14:paraId="5054A96D">
      <w:pPr>
        <w:spacing w:line="600" w:lineRule="auto"/>
        <w:ind w:left="630" w:leftChars="300" w:right="1063" w:rightChars="506"/>
        <w:jc w:val="left"/>
        <w:rPr>
          <w:bCs/>
          <w:sz w:val="32"/>
        </w:rPr>
      </w:pPr>
      <w:r>
        <w:rPr>
          <w:rFonts w:hint="eastAsia"/>
          <w:b/>
          <w:bCs/>
          <w:sz w:val="32"/>
        </w:rPr>
        <w:t>指导教师：</w:t>
      </w:r>
      <w:r>
        <w:rPr>
          <w:rFonts w:hint="eastAsia"/>
          <w:bCs/>
          <w:sz w:val="32"/>
          <w:u w:val="single"/>
        </w:rPr>
        <w:t xml:space="preserve">              </w:t>
      </w:r>
      <w:r>
        <w:rPr>
          <w:rFonts w:hint="eastAsia"/>
          <w:b/>
          <w:bCs/>
          <w:sz w:val="32"/>
          <w:u w:val="single"/>
        </w:rPr>
        <w:t>李XX</w:t>
      </w:r>
      <w:r>
        <w:rPr>
          <w:rFonts w:hint="eastAsia"/>
          <w:bCs/>
          <w:sz w:val="32"/>
          <w:u w:val="single"/>
        </w:rPr>
        <w:t xml:space="preserve">                 </w:t>
      </w:r>
    </w:p>
    <w:p w14:paraId="1C9A8EDA">
      <w:pPr>
        <w:tabs>
          <w:tab w:val="left" w:pos="7200"/>
        </w:tabs>
        <w:spacing w:line="600" w:lineRule="auto"/>
        <w:rPr>
          <w:rFonts w:ascii="宋体" w:hAnsi="宋体"/>
          <w:b/>
          <w:bCs/>
          <w:color w:val="FF0000"/>
          <w:szCs w:val="21"/>
        </w:rPr>
      </w:pPr>
    </w:p>
    <w:p w14:paraId="67E90FF4">
      <w:pPr>
        <w:tabs>
          <w:tab w:val="left" w:pos="7200"/>
        </w:tabs>
        <w:spacing w:line="600" w:lineRule="auto"/>
        <w:rPr>
          <w:rFonts w:ascii="宋体" w:hAnsi="宋体"/>
          <w:b/>
          <w:bCs/>
          <w:color w:val="FF0000"/>
          <w:szCs w:val="21"/>
        </w:rPr>
      </w:pPr>
    </w:p>
    <w:p w14:paraId="41C20E9E">
      <w:pPr>
        <w:tabs>
          <w:tab w:val="left" w:pos="7200"/>
        </w:tabs>
        <w:spacing w:line="600" w:lineRule="auto"/>
        <w:rPr>
          <w:rFonts w:ascii="宋体" w:hAnsi="宋体"/>
          <w:b/>
          <w:bCs/>
          <w:color w:val="FF0000"/>
          <w:szCs w:val="21"/>
        </w:rPr>
      </w:pPr>
    </w:p>
    <w:p w14:paraId="085930BD">
      <w:pPr>
        <w:tabs>
          <w:tab w:val="left" w:pos="7200"/>
        </w:tabs>
        <w:spacing w:line="600" w:lineRule="auto"/>
        <w:rPr>
          <w:rFonts w:ascii="宋体" w:hAnsi="宋体"/>
          <w:b/>
          <w:bCs/>
          <w:color w:val="FF0000"/>
          <w:szCs w:val="21"/>
        </w:rPr>
      </w:pPr>
    </w:p>
    <w:p w14:paraId="776DB59F">
      <w:pPr>
        <w:tabs>
          <w:tab w:val="left" w:pos="7200"/>
        </w:tabs>
        <w:spacing w:line="600" w:lineRule="auto"/>
        <w:rPr>
          <w:rFonts w:ascii="宋体" w:hAnsi="宋体"/>
          <w:b/>
          <w:bCs/>
          <w:color w:val="FF0000"/>
          <w:szCs w:val="21"/>
        </w:rPr>
      </w:pPr>
    </w:p>
    <w:p w14:paraId="1C965BB8">
      <w:pPr>
        <w:pageBreakBefore/>
        <w:spacing w:line="400" w:lineRule="exact"/>
        <w:ind w:firstLine="643" w:firstLineChars="200"/>
        <w:outlineLvl w:val="0"/>
        <w:rPr>
          <w:rFonts w:hint="eastAsia"/>
          <w:b/>
          <w:bCs/>
          <w:color w:val="000000"/>
          <w:sz w:val="32"/>
          <w:szCs w:val="32"/>
          <w:shd w:val="clear" w:color="auto" w:fill="FFFFFF"/>
        </w:rPr>
        <w:sectPr>
          <w:headerReference r:id="rId15" w:type="default"/>
          <w:footerReference r:id="rId16" w:type="default"/>
          <w:footnotePr>
            <w:numFmt w:val="decimalEnclosedCircleChinese"/>
            <w:numRestart w:val="eachPage"/>
          </w:footnotePr>
          <w:pgSz w:w="11906" w:h="16838"/>
          <w:pgMar w:top="1701" w:right="1134" w:bottom="1418" w:left="1701" w:header="851" w:footer="992" w:gutter="0"/>
          <w:cols w:space="720" w:num="1"/>
          <w:docGrid w:type="lines" w:linePitch="322" w:charSpace="0"/>
        </w:sectPr>
      </w:pPr>
    </w:p>
    <w:bookmarkEnd w:id="183"/>
    <w:p w14:paraId="0D6D0843">
      <w:pPr>
        <w:keepNext/>
        <w:keepLines/>
        <w:spacing w:before="340" w:after="330" w:line="578" w:lineRule="auto"/>
        <w:jc w:val="center"/>
        <w:outlineLvl w:val="0"/>
        <w:rPr>
          <w:b/>
          <w:bCs/>
          <w:kern w:val="44"/>
          <w:sz w:val="44"/>
          <w:szCs w:val="44"/>
        </w:rPr>
      </w:pPr>
      <w:r>
        <w:rPr>
          <w:rFonts w:hint="eastAsia"/>
          <w:b/>
          <w:bCs/>
          <w:kern w:val="44"/>
          <w:sz w:val="44"/>
          <w:szCs w:val="44"/>
          <w:lang w:val="en-US" w:eastAsia="zh-CN"/>
        </w:rPr>
        <w:t>毕业设计过程文档</w:t>
      </w:r>
      <w:r>
        <w:rPr>
          <w:rFonts w:hint="eastAsia"/>
          <w:b/>
          <w:bCs/>
          <w:kern w:val="44"/>
          <w:sz w:val="44"/>
          <w:szCs w:val="44"/>
        </w:rPr>
        <w:t>目录</w:t>
      </w:r>
    </w:p>
    <w:p w14:paraId="2DF84290">
      <w:pPr>
        <w:autoSpaceDE w:val="0"/>
        <w:autoSpaceDN w:val="0"/>
        <w:adjustRightInd w:val="0"/>
        <w:snapToGrid w:val="0"/>
        <w:ind w:left="660"/>
        <w:rPr>
          <w:rFonts w:ascii="宋体" w:hAnsi="宋体"/>
          <w:color w:val="000000"/>
          <w:kern w:val="0"/>
          <w:sz w:val="28"/>
          <w:szCs w:val="28"/>
        </w:rPr>
      </w:pPr>
      <w:r>
        <w:rPr>
          <w:rFonts w:ascii="宋体" w:hAnsi="宋体"/>
          <w:kern w:val="0"/>
          <w:sz w:val="28"/>
          <w:szCs w:val="28"/>
        </w:rPr>
        <w:t xml:space="preserve">       </w:t>
      </w:r>
    </w:p>
    <w:p w14:paraId="243C3DA5">
      <w:pPr>
        <w:keepNext/>
        <w:keepLines/>
        <w:numPr>
          <w:ilvl w:val="0"/>
          <w:numId w:val="1"/>
        </w:numPr>
        <w:spacing w:line="360" w:lineRule="auto"/>
        <w:ind w:left="1500" w:leftChars="0"/>
        <w:outlineLvl w:val="1"/>
        <w:rPr>
          <w:rFonts w:hint="eastAsia" w:ascii="Calibri Light" w:hAnsi="Calibri Light"/>
          <w:b/>
          <w:bCs/>
          <w:sz w:val="32"/>
          <w:szCs w:val="32"/>
        </w:rPr>
      </w:pPr>
      <w:r>
        <w:rPr>
          <w:rFonts w:hint="eastAsia" w:ascii="Calibri Light" w:hAnsi="Calibri Light"/>
          <w:b/>
          <w:bCs/>
          <w:sz w:val="32"/>
          <w:szCs w:val="32"/>
          <w:lang w:val="en-US" w:eastAsia="zh-CN"/>
        </w:rPr>
        <w:t>毕业设计</w:t>
      </w:r>
      <w:r>
        <w:rPr>
          <w:rFonts w:hint="eastAsia" w:ascii="Calibri Light" w:hAnsi="Calibri Light"/>
          <w:b/>
          <w:bCs/>
          <w:sz w:val="32"/>
          <w:szCs w:val="32"/>
        </w:rPr>
        <w:t>任务书</w:t>
      </w:r>
    </w:p>
    <w:p w14:paraId="37E2FFDF">
      <w:pPr>
        <w:keepNext/>
        <w:keepLines/>
        <w:numPr>
          <w:ilvl w:val="0"/>
          <w:numId w:val="1"/>
        </w:numPr>
        <w:spacing w:line="360" w:lineRule="auto"/>
        <w:ind w:left="1500" w:leftChars="0"/>
        <w:outlineLvl w:val="1"/>
        <w:rPr>
          <w:rFonts w:hint="eastAsia" w:ascii="Calibri Light" w:hAnsi="Calibri Light"/>
          <w:b/>
          <w:bCs/>
          <w:sz w:val="32"/>
          <w:szCs w:val="32"/>
        </w:rPr>
      </w:pPr>
      <w:r>
        <w:rPr>
          <w:rFonts w:hint="eastAsia" w:ascii="Calibri Light" w:hAnsi="Calibri Light"/>
          <w:b/>
          <w:bCs/>
          <w:sz w:val="32"/>
          <w:szCs w:val="32"/>
          <w:lang w:val="en-US" w:eastAsia="zh-CN"/>
        </w:rPr>
        <w:t>毕业设计</w:t>
      </w:r>
      <w:r>
        <w:rPr>
          <w:rFonts w:hint="eastAsia" w:ascii="Calibri Light" w:hAnsi="Calibri Light"/>
          <w:b/>
          <w:bCs/>
          <w:sz w:val="32"/>
          <w:szCs w:val="32"/>
        </w:rPr>
        <w:t>开题报告</w:t>
      </w:r>
    </w:p>
    <w:p w14:paraId="7A58BDD4">
      <w:pPr>
        <w:keepNext/>
        <w:keepLines/>
        <w:numPr>
          <w:ilvl w:val="0"/>
          <w:numId w:val="1"/>
        </w:numPr>
        <w:spacing w:line="360" w:lineRule="auto"/>
        <w:ind w:left="1500" w:leftChars="0"/>
        <w:outlineLvl w:val="1"/>
        <w:rPr>
          <w:rFonts w:hint="eastAsia" w:ascii="Calibri Light" w:hAnsi="Calibri Light"/>
          <w:b/>
          <w:bCs/>
          <w:sz w:val="32"/>
          <w:szCs w:val="32"/>
          <w:lang w:val="en-US" w:eastAsia="zh-CN"/>
        </w:rPr>
      </w:pPr>
      <w:r>
        <w:rPr>
          <w:rFonts w:hint="eastAsia" w:ascii="Calibri Light" w:hAnsi="Calibri Light"/>
          <w:b/>
          <w:bCs/>
          <w:sz w:val="32"/>
          <w:szCs w:val="32"/>
          <w:lang w:val="en-US" w:eastAsia="zh-CN"/>
        </w:rPr>
        <w:t>毕业设计</w:t>
      </w:r>
      <w:r>
        <w:rPr>
          <w:rFonts w:hint="eastAsia" w:ascii="Calibri Light" w:hAnsi="Calibri Light"/>
          <w:b/>
          <w:bCs/>
          <w:sz w:val="32"/>
          <w:szCs w:val="32"/>
        </w:rPr>
        <w:t>中期检查</w:t>
      </w:r>
      <w:r>
        <w:rPr>
          <w:rFonts w:hint="eastAsia" w:ascii="Calibri Light" w:hAnsi="Calibri Light"/>
          <w:b/>
          <w:bCs/>
          <w:sz w:val="32"/>
          <w:szCs w:val="32"/>
          <w:lang w:val="en-US" w:eastAsia="zh-CN"/>
        </w:rPr>
        <w:t>报告</w:t>
      </w:r>
    </w:p>
    <w:p w14:paraId="62E65E5E">
      <w:pPr>
        <w:keepNext/>
        <w:keepLines/>
        <w:numPr>
          <w:ilvl w:val="0"/>
          <w:numId w:val="1"/>
        </w:numPr>
        <w:spacing w:line="360" w:lineRule="auto"/>
        <w:ind w:left="1500" w:leftChars="0"/>
        <w:outlineLvl w:val="1"/>
        <w:rPr>
          <w:rFonts w:hint="eastAsia" w:ascii="Calibri Light" w:hAnsi="Calibri Light"/>
          <w:b/>
          <w:bCs/>
          <w:sz w:val="32"/>
          <w:szCs w:val="32"/>
          <w:lang w:val="en-US" w:eastAsia="zh-CN"/>
        </w:rPr>
      </w:pPr>
      <w:r>
        <w:rPr>
          <w:rFonts w:hint="eastAsia" w:ascii="Calibri Light" w:hAnsi="Calibri Light"/>
          <w:b/>
          <w:bCs/>
          <w:sz w:val="32"/>
          <w:szCs w:val="32"/>
          <w:lang w:val="en-US" w:eastAsia="zh-CN"/>
        </w:rPr>
        <w:t>毕业设计评阅表</w:t>
      </w:r>
    </w:p>
    <w:p w14:paraId="1764F711">
      <w:pPr>
        <w:keepNext/>
        <w:keepLines/>
        <w:numPr>
          <w:ilvl w:val="0"/>
          <w:numId w:val="1"/>
        </w:numPr>
        <w:spacing w:line="360" w:lineRule="auto"/>
        <w:ind w:left="1500" w:leftChars="0"/>
        <w:outlineLvl w:val="1"/>
        <w:rPr>
          <w:rFonts w:hint="eastAsia" w:ascii="Calibri Light" w:hAnsi="Calibri Light"/>
          <w:b/>
          <w:bCs/>
          <w:sz w:val="32"/>
          <w:szCs w:val="32"/>
          <w:lang w:val="en-US" w:eastAsia="zh-CN"/>
        </w:rPr>
      </w:pPr>
      <w:r>
        <w:rPr>
          <w:rFonts w:hint="eastAsia" w:ascii="Calibri Light" w:hAnsi="Calibri Light"/>
          <w:b/>
          <w:bCs/>
          <w:sz w:val="32"/>
          <w:szCs w:val="32"/>
          <w:lang w:val="en-US" w:eastAsia="zh-CN"/>
        </w:rPr>
        <w:t>毕业设计鉴定意见表</w:t>
      </w:r>
    </w:p>
    <w:p w14:paraId="7535CDC1">
      <w:pPr>
        <w:keepNext/>
        <w:keepLines/>
        <w:numPr>
          <w:ilvl w:val="0"/>
          <w:numId w:val="1"/>
        </w:numPr>
        <w:spacing w:line="360" w:lineRule="auto"/>
        <w:ind w:left="1500" w:leftChars="0"/>
        <w:outlineLvl w:val="1"/>
        <w:rPr>
          <w:rFonts w:hint="eastAsia" w:ascii="Calibri Light" w:hAnsi="Calibri Light"/>
          <w:b/>
          <w:bCs/>
          <w:sz w:val="32"/>
          <w:szCs w:val="32"/>
          <w:lang w:val="en-US" w:eastAsia="zh-CN"/>
        </w:rPr>
      </w:pPr>
      <w:r>
        <w:rPr>
          <w:rFonts w:hint="eastAsia" w:ascii="Calibri Light" w:hAnsi="Calibri Light"/>
          <w:b/>
          <w:bCs/>
          <w:sz w:val="32"/>
          <w:szCs w:val="32"/>
          <w:lang w:val="en-US" w:eastAsia="zh-CN"/>
        </w:rPr>
        <w:t>毕业设计答辩记录</w:t>
      </w:r>
    </w:p>
    <w:p w14:paraId="1D59239B">
      <w:pPr>
        <w:keepNext/>
        <w:keepLines/>
        <w:numPr>
          <w:ilvl w:val="0"/>
          <w:numId w:val="1"/>
        </w:numPr>
        <w:spacing w:line="360" w:lineRule="auto"/>
        <w:ind w:left="1500" w:leftChars="0"/>
        <w:outlineLvl w:val="1"/>
        <w:rPr>
          <w:rFonts w:hint="default" w:ascii="Calibri Light" w:hAnsi="Calibri Light"/>
          <w:b/>
          <w:bCs/>
          <w:sz w:val="32"/>
          <w:szCs w:val="32"/>
          <w:lang w:val="en-US" w:eastAsia="zh-CN"/>
        </w:rPr>
      </w:pPr>
      <w:r>
        <w:rPr>
          <w:rFonts w:hint="eastAsia" w:ascii="Calibri Light" w:hAnsi="Calibri Light"/>
          <w:b/>
          <w:bCs/>
          <w:sz w:val="32"/>
          <w:szCs w:val="32"/>
          <w:lang w:val="en-US" w:eastAsia="zh-CN"/>
        </w:rPr>
        <w:t>毕业设计指导记录</w:t>
      </w:r>
    </w:p>
    <w:p w14:paraId="3E5194C7">
      <w:pPr>
        <w:rPr>
          <w:rFonts w:hint="eastAsia"/>
          <w:b/>
          <w:bCs/>
          <w:sz w:val="52"/>
          <w:szCs w:val="52"/>
        </w:rPr>
      </w:pPr>
      <w:r>
        <w:rPr>
          <w:rFonts w:hint="eastAsia"/>
          <w:b/>
          <w:bCs/>
          <w:sz w:val="52"/>
          <w:szCs w:val="52"/>
        </w:rPr>
        <w:br w:type="page"/>
      </w:r>
    </w:p>
    <w:p w14:paraId="5180B957">
      <w:pPr>
        <w:spacing w:line="600" w:lineRule="auto"/>
        <w:jc w:val="center"/>
      </w:pPr>
      <w:r>
        <w:rPr>
          <w:rFonts w:hint="eastAsia"/>
          <w:b/>
          <w:bCs/>
          <w:sz w:val="52"/>
          <w:szCs w:val="52"/>
        </w:rPr>
        <w:t>湘</w:t>
      </w:r>
      <w:r>
        <w:rPr>
          <w:b/>
          <w:bCs/>
          <w:sz w:val="52"/>
          <w:szCs w:val="52"/>
        </w:rPr>
        <w:t xml:space="preserve">  </w:t>
      </w:r>
      <w:r>
        <w:rPr>
          <w:rFonts w:hint="eastAsia"/>
          <w:b/>
          <w:bCs/>
          <w:sz w:val="52"/>
          <w:szCs w:val="52"/>
        </w:rPr>
        <w:t>潭</w:t>
      </w:r>
      <w:r>
        <w:rPr>
          <w:b/>
          <w:bCs/>
          <w:sz w:val="52"/>
          <w:szCs w:val="52"/>
        </w:rPr>
        <w:t xml:space="preserve">  </w:t>
      </w:r>
      <w:r>
        <w:rPr>
          <w:rFonts w:hint="eastAsia"/>
          <w:b/>
          <w:bCs/>
          <w:sz w:val="52"/>
          <w:szCs w:val="52"/>
        </w:rPr>
        <w:t>大</w:t>
      </w:r>
      <w:r>
        <w:rPr>
          <w:rFonts w:hint="eastAsia"/>
          <w:b/>
          <w:bCs/>
          <w:sz w:val="52"/>
          <w:szCs w:val="52"/>
          <w:lang w:val="en-US" w:eastAsia="zh-CN"/>
        </w:rPr>
        <w:t xml:space="preserve"> </w:t>
      </w:r>
      <w:r>
        <w:rPr>
          <w:b/>
          <w:bCs/>
          <w:sz w:val="52"/>
          <w:szCs w:val="52"/>
        </w:rPr>
        <w:t xml:space="preserve"> </w:t>
      </w:r>
      <w:r>
        <w:rPr>
          <w:rFonts w:hint="eastAsia"/>
          <w:b/>
          <w:bCs/>
          <w:sz w:val="52"/>
          <w:szCs w:val="52"/>
        </w:rPr>
        <w:t>学</w:t>
      </w:r>
    </w:p>
    <w:p w14:paraId="02C6E076">
      <w:pPr>
        <w:spacing w:after="161" w:afterLines="50"/>
        <w:jc w:val="center"/>
        <w:rPr>
          <w:rFonts w:hint="eastAsia"/>
          <w:b/>
          <w:bCs/>
          <w:sz w:val="52"/>
          <w:szCs w:val="52"/>
        </w:rPr>
      </w:pPr>
      <w:r>
        <w:rPr>
          <w:rFonts w:hint="eastAsia"/>
          <w:b/>
          <w:bCs/>
          <w:sz w:val="52"/>
          <w:szCs w:val="52"/>
        </w:rPr>
        <w:t>毕业</w:t>
      </w:r>
      <w:r>
        <w:rPr>
          <w:rFonts w:hint="eastAsia"/>
          <w:b/>
          <w:bCs/>
          <w:sz w:val="52"/>
          <w:szCs w:val="52"/>
          <w:lang w:val="en-US" w:eastAsia="zh-CN"/>
        </w:rPr>
        <w:t>设计</w:t>
      </w:r>
      <w:r>
        <w:rPr>
          <w:rFonts w:hint="eastAsia"/>
          <w:b/>
          <w:bCs/>
          <w:sz w:val="52"/>
          <w:szCs w:val="52"/>
        </w:rPr>
        <w:t>任务书</w:t>
      </w:r>
    </w:p>
    <w:p w14:paraId="1D34BF66">
      <w:pPr>
        <w:jc w:val="center"/>
        <w:rPr>
          <w:rFonts w:hint="default" w:ascii="Times New Roman" w:hAnsi="Times New Roman" w:eastAsia="宋体"/>
          <w:szCs w:val="22"/>
          <w:lang w:val="en-US" w:eastAsia="zh-CN"/>
        </w:rPr>
      </w:pPr>
      <w:r>
        <w:rPr>
          <w:rFonts w:ascii="Times New Roman" w:hAnsi="Times New Roman"/>
          <w:b/>
          <w:color w:val="FF0000"/>
          <w:szCs w:val="22"/>
        </w:rPr>
        <w:t>任务书双面打印</w:t>
      </w:r>
      <w:r>
        <w:rPr>
          <w:rFonts w:hint="eastAsia" w:ascii="Times New Roman" w:hAnsi="Times New Roman"/>
          <w:b/>
          <w:color w:val="FF0000"/>
          <w:szCs w:val="22"/>
        </w:rPr>
        <w:t>（仅一页）</w:t>
      </w:r>
      <w:r>
        <w:rPr>
          <w:rFonts w:hint="eastAsia"/>
          <w:b/>
          <w:color w:val="FF0000"/>
          <w:szCs w:val="22"/>
          <w:lang w:eastAsia="zh-CN"/>
        </w:rPr>
        <w:t>，</w:t>
      </w:r>
      <w:r>
        <w:rPr>
          <w:rFonts w:hint="eastAsia"/>
          <w:b/>
          <w:color w:val="FF0000"/>
          <w:szCs w:val="22"/>
          <w:lang w:val="en-US" w:eastAsia="zh-CN"/>
        </w:rPr>
        <w:t>红色文字需删除</w:t>
      </w:r>
    </w:p>
    <w:p w14:paraId="6FE1894D">
      <w:pPr>
        <w:tabs>
          <w:tab w:val="left" w:pos="9030"/>
        </w:tabs>
        <w:spacing w:line="440" w:lineRule="exact"/>
        <w:rPr>
          <w:sz w:val="24"/>
          <w:u w:val="single"/>
        </w:rPr>
      </w:pPr>
      <w:r>
        <w:rPr>
          <w:rFonts w:hint="eastAsia"/>
          <w:sz w:val="24"/>
          <w:lang w:val="en-US" w:eastAsia="zh-CN"/>
        </w:rPr>
        <w:t>设计</w:t>
      </w:r>
      <w:r>
        <w:rPr>
          <w:rFonts w:hint="eastAsia"/>
          <w:sz w:val="24"/>
        </w:rPr>
        <w:t>题目：</w:t>
      </w:r>
      <w:r>
        <w:rPr>
          <w:sz w:val="24"/>
          <w:u w:val="single"/>
        </w:rPr>
        <w:t xml:space="preserve">   </w:t>
      </w:r>
      <w:r>
        <w:rPr>
          <w:rFonts w:hint="eastAsia" w:asciiTheme="minorEastAsia" w:hAnsiTheme="minorEastAsia" w:eastAsiaTheme="minorEastAsia"/>
          <w:color w:val="FF0000"/>
          <w:sz w:val="24"/>
          <w:u w:val="single"/>
        </w:rPr>
        <w:t>标题应简短、明确、有概括性，一般不超过20个字。</w:t>
      </w:r>
      <w:r>
        <w:commentReference w:id="19"/>
      </w:r>
      <w:r>
        <w:rPr>
          <w:rFonts w:hint="eastAsia" w:asciiTheme="minorEastAsia" w:hAnsiTheme="minorEastAsia" w:eastAsiaTheme="minorEastAsia"/>
          <w:sz w:val="24"/>
          <w:u w:val="single"/>
        </w:rPr>
        <w:t xml:space="preserve">     </w:t>
      </w:r>
      <w:r>
        <w:rPr>
          <w:rFonts w:hint="eastAsia"/>
          <w:sz w:val="24"/>
          <w:u w:val="single"/>
        </w:rPr>
        <w:t xml:space="preserve">                       </w:t>
      </w:r>
    </w:p>
    <w:p w14:paraId="7D1709D9">
      <w:pPr>
        <w:tabs>
          <w:tab w:val="left" w:pos="9030"/>
        </w:tabs>
        <w:spacing w:line="440" w:lineRule="exact"/>
        <w:rPr>
          <w:bCs/>
          <w:sz w:val="24"/>
          <w:u w:val="single"/>
        </w:rPr>
      </w:pPr>
      <w:r>
        <w:rPr>
          <w:rFonts w:hint="eastAsia"/>
          <w:sz w:val="24"/>
        </w:rPr>
        <w:t>学号：</w:t>
      </w:r>
      <w:r>
        <w:rPr>
          <w:rFonts w:hint="eastAsia"/>
          <w:sz w:val="24"/>
          <w:u w:val="single"/>
        </w:rPr>
        <w:t xml:space="preserve">   20220556660</w:t>
      </w:r>
      <w:r>
        <w:rPr>
          <w:rFonts w:hint="eastAsia"/>
          <w:sz w:val="24"/>
          <w:u w:val="single"/>
          <w:lang w:val="en-US" w:eastAsia="zh-CN"/>
        </w:rPr>
        <w:t>1</w:t>
      </w:r>
      <w:r>
        <w:rPr>
          <w:rFonts w:hint="eastAsia"/>
          <w:sz w:val="24"/>
          <w:u w:val="single"/>
        </w:rPr>
        <w:t xml:space="preserve">  </w:t>
      </w:r>
      <w:r>
        <w:rPr>
          <w:rFonts w:hint="eastAsia"/>
          <w:sz w:val="24"/>
        </w:rPr>
        <w:t xml:space="preserve"> 姓名：</w:t>
      </w:r>
      <w:r>
        <w:rPr>
          <w:rFonts w:hint="eastAsia"/>
          <w:sz w:val="24"/>
          <w:u w:val="single"/>
        </w:rPr>
        <w:t xml:space="preserve">   张XX </w:t>
      </w:r>
      <w:r>
        <w:rPr>
          <w:rFonts w:hint="eastAsia"/>
          <w:bCs/>
          <w:sz w:val="24"/>
          <w:u w:val="single"/>
        </w:rPr>
        <w:t xml:space="preserve">  </w:t>
      </w:r>
      <w:r>
        <w:rPr>
          <w:rFonts w:hint="eastAsia"/>
          <w:sz w:val="24"/>
          <w:u w:val="single"/>
        </w:rPr>
        <w:t xml:space="preserve">  </w:t>
      </w:r>
      <w:r>
        <w:rPr>
          <w:rFonts w:hint="eastAsia"/>
          <w:sz w:val="24"/>
        </w:rPr>
        <w:t xml:space="preserve"> </w:t>
      </w:r>
      <w:r>
        <w:rPr>
          <w:rFonts w:hint="eastAsia"/>
          <w:sz w:val="24"/>
          <w:lang w:val="en-US" w:eastAsia="zh-CN"/>
        </w:rPr>
        <w:t>班级</w:t>
      </w:r>
      <w:r>
        <w:rPr>
          <w:rFonts w:hint="eastAsia"/>
          <w:sz w:val="24"/>
        </w:rPr>
        <w:t>：</w:t>
      </w:r>
      <w:r>
        <w:rPr>
          <w:rFonts w:hint="eastAsia"/>
          <w:sz w:val="24"/>
          <w:u w:val="single"/>
        </w:rPr>
        <w:t xml:space="preserve"> 2022计算机科学与技术1班</w:t>
      </w:r>
      <w:r>
        <w:commentReference w:id="20"/>
      </w:r>
      <w:r>
        <w:rPr>
          <w:rFonts w:hint="eastAsia"/>
          <w:sz w:val="24"/>
          <w:u w:val="single"/>
        </w:rPr>
        <w:t xml:space="preserve">                        </w:t>
      </w:r>
      <w:r>
        <w:rPr>
          <w:rFonts w:hint="eastAsia"/>
          <w:bCs/>
          <w:sz w:val="24"/>
          <w:u w:val="single"/>
        </w:rPr>
        <w:t xml:space="preserve">  </w:t>
      </w:r>
    </w:p>
    <w:p w14:paraId="217962C7">
      <w:pPr>
        <w:spacing w:line="440" w:lineRule="exact"/>
        <w:rPr>
          <w:sz w:val="24"/>
          <w:u w:val="single"/>
        </w:rPr>
      </w:pPr>
      <w:r>
        <w:rPr>
          <w:rFonts w:hint="eastAsia"/>
          <w:sz w:val="24"/>
        </w:rPr>
        <w:t>指导教师：</w:t>
      </w:r>
      <w:r>
        <w:rPr>
          <w:rFonts w:hint="eastAsia"/>
          <w:sz w:val="24"/>
          <w:u w:val="single"/>
        </w:rPr>
        <w:t xml:space="preserve">     李XX</w:t>
      </w:r>
      <w:r>
        <w:rPr>
          <w:rFonts w:hint="eastAsia"/>
          <w:color w:val="FF0000"/>
          <w:sz w:val="13"/>
          <w:szCs w:val="13"/>
          <w:u w:val="single"/>
        </w:rPr>
        <w:t xml:space="preserve"> </w:t>
      </w:r>
      <w:r>
        <w:rPr>
          <w:rFonts w:hint="eastAsia"/>
          <w:color w:val="FF0000"/>
          <w:sz w:val="13"/>
          <w:szCs w:val="13"/>
          <w:u w:val="single"/>
          <w:lang w:eastAsia="zh-CN"/>
        </w:rPr>
        <w:t>（</w:t>
      </w:r>
      <w:r>
        <w:rPr>
          <w:rFonts w:hint="eastAsia"/>
          <w:color w:val="FF0000"/>
          <w:sz w:val="13"/>
          <w:szCs w:val="13"/>
          <w:u w:val="single"/>
          <w:lang w:val="en-US" w:eastAsia="zh-CN"/>
        </w:rPr>
        <w:t>指导老师签字</w:t>
      </w:r>
      <w:r>
        <w:rPr>
          <w:rFonts w:hint="eastAsia"/>
          <w:color w:val="FF0000"/>
          <w:sz w:val="13"/>
          <w:szCs w:val="13"/>
          <w:u w:val="single"/>
          <w:lang w:eastAsia="zh-CN"/>
        </w:rPr>
        <w:t>）</w:t>
      </w:r>
      <w:r>
        <w:rPr>
          <w:rFonts w:hint="eastAsia"/>
          <w:bCs/>
          <w:sz w:val="24"/>
          <w:u w:val="single"/>
        </w:rPr>
        <w:t xml:space="preserve">   </w:t>
      </w:r>
      <w:r>
        <w:rPr>
          <w:rFonts w:hint="eastAsia"/>
          <w:sz w:val="24"/>
          <w:u w:val="single"/>
        </w:rPr>
        <w:t xml:space="preserve">    </w:t>
      </w:r>
      <w:r>
        <w:rPr>
          <w:rFonts w:hint="eastAsia"/>
          <w:sz w:val="24"/>
        </w:rPr>
        <w:t xml:space="preserve">   系主任：</w:t>
      </w:r>
      <w:r>
        <w:rPr>
          <w:rFonts w:hint="eastAsia"/>
          <w:sz w:val="24"/>
          <w:u w:val="single"/>
        </w:rPr>
        <w:t xml:space="preserve">         XXX </w:t>
      </w:r>
      <w:r>
        <w:rPr>
          <w:rFonts w:hint="eastAsia"/>
          <w:color w:val="FF0000"/>
          <w:sz w:val="13"/>
          <w:szCs w:val="13"/>
          <w:u w:val="single"/>
          <w:lang w:eastAsia="zh-CN"/>
        </w:rPr>
        <w:t>（</w:t>
      </w:r>
      <w:r>
        <w:rPr>
          <w:rFonts w:hint="eastAsia"/>
          <w:color w:val="FF0000"/>
          <w:sz w:val="13"/>
          <w:szCs w:val="13"/>
          <w:u w:val="single"/>
          <w:lang w:val="en-US" w:eastAsia="zh-CN"/>
        </w:rPr>
        <w:t>系主任签字</w:t>
      </w:r>
      <w:r>
        <w:rPr>
          <w:rFonts w:hint="eastAsia"/>
          <w:color w:val="FF0000"/>
          <w:sz w:val="13"/>
          <w:szCs w:val="13"/>
          <w:u w:val="single"/>
          <w:lang w:eastAsia="zh-CN"/>
        </w:rPr>
        <w:t>）</w:t>
      </w:r>
      <w:r>
        <w:rPr>
          <w:rFonts w:hint="eastAsia"/>
          <w:color w:val="FF0000"/>
          <w:sz w:val="13"/>
          <w:szCs w:val="13"/>
          <w:u w:val="single"/>
        </w:rPr>
        <w:t xml:space="preserve"> </w:t>
      </w:r>
      <w:r>
        <w:rPr>
          <w:rFonts w:hint="eastAsia"/>
          <w:sz w:val="24"/>
          <w:u w:val="single"/>
        </w:rPr>
        <w:t xml:space="preserve">              </w:t>
      </w:r>
    </w:p>
    <w:p w14:paraId="2B4FDDC2">
      <w:pPr>
        <w:spacing w:before="161" w:beforeLines="50" w:after="161" w:afterLines="50" w:line="440" w:lineRule="exact"/>
        <w:ind w:firstLine="480" w:firstLineChars="200"/>
        <w:rPr>
          <w:sz w:val="24"/>
        </w:rPr>
      </w:pPr>
      <w:commentRangeStart w:id="21"/>
      <w:r>
        <w:rPr>
          <w:rFonts w:hint="eastAsia"/>
          <w:sz w:val="24"/>
        </w:rPr>
        <w:t>一、主要内容及基本要求</w:t>
      </w:r>
      <w:commentRangeEnd w:id="21"/>
      <w:r>
        <w:commentReference w:id="21"/>
      </w:r>
    </w:p>
    <w:p w14:paraId="32458EC1">
      <w:pPr>
        <w:tabs>
          <w:tab w:val="left" w:pos="0"/>
          <w:tab w:val="left" w:pos="420"/>
          <w:tab w:val="right" w:pos="9072"/>
        </w:tabs>
        <w:spacing w:line="440" w:lineRule="exact"/>
        <w:rPr>
          <w:rFonts w:hint="default" w:hAnsi="宋体" w:eastAsia="宋体"/>
          <w:sz w:val="24"/>
          <w:u w:val="single"/>
          <w:lang w:val="en-US" w:eastAsia="zh-CN"/>
        </w:rPr>
      </w:pPr>
      <w:r>
        <w:rPr>
          <w:rFonts w:hint="eastAsia"/>
          <w:sz w:val="24"/>
          <w:u w:val="single"/>
        </w:rPr>
        <w:t>主</w:t>
      </w:r>
      <w:r>
        <w:rPr>
          <w:rFonts w:hAnsi="宋体"/>
          <w:sz w:val="24"/>
          <w:u w:val="single"/>
        </w:rPr>
        <w:t>要内容：文本文本文本文本文本文本文本文本文本文本文本文本文本文本文本文本文本文本文本文本文本文本文本文本文本文本文本文本文本文本；文本文本文本文本文本文本文本文本文本文本文本文本；文本文本文本文本文本文本文本文本文本文本。</w:t>
      </w:r>
      <w:r>
        <w:rPr>
          <w:rFonts w:hint="eastAsia" w:hAnsi="宋体"/>
          <w:sz w:val="24"/>
          <w:u w:val="single"/>
          <w:lang w:val="en-US" w:eastAsia="zh-CN"/>
        </w:rPr>
        <w:t xml:space="preserve">                                  </w:t>
      </w:r>
    </w:p>
    <w:p w14:paraId="74743194">
      <w:pPr>
        <w:tabs>
          <w:tab w:val="left" w:pos="6060"/>
        </w:tabs>
        <w:spacing w:line="400" w:lineRule="exact"/>
        <w:rPr>
          <w:rFonts w:hint="default" w:hAnsi="宋体" w:eastAsia="宋体"/>
          <w:sz w:val="24"/>
          <w:u w:val="none"/>
          <w:lang w:val="en-US" w:eastAsia="zh-CN"/>
        </w:rPr>
      </w:pPr>
      <w:r>
        <w:rPr>
          <w:rFonts w:hint="eastAsia" w:hAnsi="Times New Roman" w:eastAsia="黑体"/>
          <w:b/>
          <w:color w:val="FF0000"/>
          <w:sz w:val="24"/>
          <w:u w:val="none"/>
        </w:rPr>
        <w:t>用布置任务的要求进行表述</w:t>
      </w:r>
      <w:r>
        <w:rPr>
          <w:rFonts w:hint="eastAsia" w:hAnsi="Times New Roman" w:eastAsia="黑体"/>
          <w:b/>
          <w:color w:val="FF0000"/>
          <w:sz w:val="24"/>
          <w:u w:val="none"/>
          <w:lang w:eastAsia="zh-CN"/>
        </w:rPr>
        <w:t>，</w:t>
      </w:r>
      <w:r>
        <w:rPr>
          <w:rFonts w:hint="eastAsia" w:hAnsi="Times New Roman" w:eastAsia="黑体"/>
          <w:b/>
          <w:color w:val="FF0000"/>
          <w:sz w:val="24"/>
          <w:u w:val="none"/>
        </w:rPr>
        <w:t>不能用完成时。内容应简明, 尽量与工程背景结合、明确课题的复杂工程问题体现，使学生尽早理解相关要求。建议写：提出任务的目的或原因，任务的主要功能描述。红色字需要删除。</w:t>
      </w:r>
      <w:r>
        <w:rPr>
          <w:rFonts w:hint="eastAsia" w:hAnsi="宋体"/>
          <w:color w:val="FF0000"/>
          <w:sz w:val="24"/>
          <w:u w:val="none"/>
          <w:lang w:val="en-US" w:eastAsia="zh-CN"/>
        </w:rPr>
        <w:t xml:space="preserve">          </w:t>
      </w:r>
    </w:p>
    <w:p w14:paraId="76DEF3CE">
      <w:pPr>
        <w:tabs>
          <w:tab w:val="left" w:pos="0"/>
          <w:tab w:val="right" w:pos="9072"/>
        </w:tabs>
        <w:spacing w:line="440" w:lineRule="exact"/>
        <w:rPr>
          <w:sz w:val="24"/>
          <w:u w:val="single"/>
        </w:rPr>
      </w:pPr>
      <w:r>
        <w:rPr>
          <w:rFonts w:hAnsi="宋体"/>
          <w:sz w:val="24"/>
          <w:u w:val="single"/>
        </w:rPr>
        <w:t>基本要求：</w:t>
      </w:r>
      <w:r>
        <w:rPr>
          <w:sz w:val="24"/>
          <w:u w:val="single"/>
        </w:rPr>
        <w:tab/>
      </w:r>
    </w:p>
    <w:p w14:paraId="1E3CA772">
      <w:pPr>
        <w:tabs>
          <w:tab w:val="left" w:pos="0"/>
          <w:tab w:val="left" w:pos="420"/>
          <w:tab w:val="right" w:pos="9072"/>
        </w:tabs>
        <w:spacing w:line="440" w:lineRule="exact"/>
        <w:rPr>
          <w:sz w:val="24"/>
          <w:u w:val="single"/>
        </w:rPr>
      </w:pPr>
      <w:r>
        <w:rPr>
          <w:sz w:val="24"/>
          <w:u w:val="single"/>
        </w:rPr>
        <w:tab/>
      </w:r>
      <w:r>
        <w:commentReference w:id="22"/>
      </w:r>
      <w:r>
        <w:rPr>
          <w:sz w:val="24"/>
          <w:u w:val="single"/>
        </w:rPr>
        <w:t>1.</w:t>
      </w:r>
      <w:r>
        <w:rPr>
          <w:rFonts w:hAnsi="宋体"/>
          <w:sz w:val="24"/>
          <w:u w:val="single"/>
        </w:rPr>
        <w:t>搜集、精读、归纳与选题有关的文献不少干</w:t>
      </w:r>
      <w:r>
        <w:rPr>
          <w:rFonts w:hint="eastAsia"/>
          <w:sz w:val="24"/>
          <w:u w:val="single"/>
          <w:lang w:val="en-US" w:eastAsia="zh-CN"/>
        </w:rPr>
        <w:t>2</w:t>
      </w:r>
      <w:r>
        <w:rPr>
          <w:sz w:val="24"/>
          <w:u w:val="single"/>
        </w:rPr>
        <w:t>0</w:t>
      </w:r>
      <w:r>
        <w:rPr>
          <w:rFonts w:hAnsi="宋体"/>
          <w:sz w:val="24"/>
          <w:u w:val="single"/>
        </w:rPr>
        <w:t>篇；</w:t>
      </w:r>
      <w:r>
        <w:rPr>
          <w:sz w:val="24"/>
          <w:u w:val="single"/>
        </w:rPr>
        <w:tab/>
      </w:r>
    </w:p>
    <w:p w14:paraId="2C2B03E4">
      <w:pPr>
        <w:tabs>
          <w:tab w:val="left" w:pos="0"/>
          <w:tab w:val="left" w:pos="420"/>
          <w:tab w:val="right" w:pos="9072"/>
        </w:tabs>
        <w:spacing w:line="440" w:lineRule="exact"/>
        <w:rPr>
          <w:sz w:val="24"/>
          <w:u w:val="single"/>
        </w:rPr>
      </w:pPr>
      <w:r>
        <w:rPr>
          <w:sz w:val="24"/>
          <w:u w:val="single"/>
        </w:rPr>
        <w:tab/>
      </w:r>
      <w:r>
        <w:rPr>
          <w:sz w:val="24"/>
          <w:u w:val="single"/>
        </w:rPr>
        <w:t>2.</w:t>
      </w:r>
      <w:r>
        <w:rPr>
          <w:rFonts w:hint="eastAsia" w:ascii="Times New Roman" w:hAnsi="Times New Roman"/>
          <w:sz w:val="24"/>
          <w:u w:val="single"/>
        </w:rPr>
        <w:t>至少设计实现三个游戏关卡，对应不同的图论问题求解算法</w:t>
      </w:r>
      <w:r>
        <w:rPr>
          <w:rFonts w:hint="eastAsia"/>
          <w:sz w:val="24"/>
          <w:u w:val="single"/>
          <w:lang w:eastAsia="zh-CN"/>
        </w:rPr>
        <w:t>；</w:t>
      </w:r>
      <w:r>
        <w:rPr>
          <w:sz w:val="24"/>
          <w:u w:val="single"/>
        </w:rPr>
        <w:tab/>
      </w:r>
    </w:p>
    <w:p w14:paraId="7DEAD3B3">
      <w:pPr>
        <w:tabs>
          <w:tab w:val="left" w:pos="0"/>
          <w:tab w:val="left" w:pos="420"/>
          <w:tab w:val="right" w:pos="9072"/>
        </w:tabs>
        <w:spacing w:line="440" w:lineRule="exact"/>
        <w:rPr>
          <w:sz w:val="24"/>
          <w:u w:val="single"/>
        </w:rPr>
      </w:pPr>
      <w:r>
        <w:rPr>
          <w:sz w:val="24"/>
          <w:u w:val="single"/>
        </w:rPr>
        <w:tab/>
      </w:r>
      <w:r>
        <w:rPr>
          <w:sz w:val="24"/>
          <w:u w:val="single"/>
        </w:rPr>
        <w:t>3.</w:t>
      </w:r>
      <w:r>
        <w:rPr>
          <w:rFonts w:hint="eastAsia" w:hAnsi="宋体"/>
          <w:sz w:val="24"/>
          <w:u w:val="single"/>
          <w:lang w:val="en-US" w:eastAsia="zh-CN"/>
        </w:rPr>
        <w:t>文本文本文本文本文本文本文本文本文本文本文本文本文本文本文本文本文本</w:t>
      </w:r>
      <w:r>
        <w:rPr>
          <w:rFonts w:hAnsi="宋体"/>
          <w:sz w:val="24"/>
          <w:u w:val="single"/>
        </w:rPr>
        <w:t>；</w:t>
      </w:r>
      <w:r>
        <w:rPr>
          <w:sz w:val="24"/>
          <w:u w:val="single"/>
        </w:rPr>
        <w:tab/>
      </w:r>
    </w:p>
    <w:p w14:paraId="0BF1B4FD">
      <w:pPr>
        <w:tabs>
          <w:tab w:val="left" w:pos="0"/>
          <w:tab w:val="left" w:pos="420"/>
          <w:tab w:val="right" w:pos="9072"/>
        </w:tabs>
        <w:spacing w:line="440" w:lineRule="exact"/>
        <w:rPr>
          <w:sz w:val="24"/>
          <w:u w:val="single"/>
        </w:rPr>
      </w:pPr>
      <w:r>
        <w:rPr>
          <w:sz w:val="24"/>
          <w:u w:val="single"/>
        </w:rPr>
        <w:tab/>
      </w:r>
      <w:r>
        <w:rPr>
          <w:sz w:val="24"/>
          <w:u w:val="single"/>
        </w:rPr>
        <w:t>4.</w:t>
      </w:r>
      <w:r>
        <w:rPr>
          <w:rFonts w:hint="eastAsia" w:ascii="Times New Roman" w:hAnsi="Times New Roman"/>
          <w:sz w:val="24"/>
          <w:u w:val="single"/>
        </w:rPr>
        <w:t>独立撰写毕业设计说明书，要求格式规范、条理清楚、语句通顺、内容详实</w:t>
      </w:r>
      <w:r>
        <w:rPr>
          <w:rFonts w:hint="eastAsia" w:ascii="Times New Roman" w:hAnsi="Times New Roman"/>
          <w:sz w:val="24"/>
          <w:u w:val="single"/>
          <w:lang w:eastAsia="zh-CN"/>
        </w:rPr>
        <w:t>、</w:t>
      </w:r>
      <w:r>
        <w:rPr>
          <w:rFonts w:hint="eastAsia" w:ascii="Times New Roman" w:hAnsi="Times New Roman"/>
          <w:sz w:val="24"/>
          <w:u w:val="single"/>
          <w:lang w:val="en-US" w:eastAsia="zh-CN"/>
        </w:rPr>
        <w:t>图表正确</w:t>
      </w:r>
      <w:r>
        <w:rPr>
          <w:rFonts w:hint="eastAsia" w:ascii="Times New Roman" w:hAnsi="Times New Roman"/>
          <w:sz w:val="24"/>
          <w:u w:val="single"/>
        </w:rPr>
        <w:t>，字数在8000 字以上</w:t>
      </w:r>
      <w:r>
        <w:rPr>
          <w:rFonts w:hint="eastAsia" w:ascii="Times New Roman" w:hAnsi="Times New Roman"/>
          <w:sz w:val="24"/>
          <w:u w:val="single"/>
          <w:lang w:eastAsia="zh-Hans"/>
        </w:rPr>
        <w:t>。</w:t>
      </w:r>
      <w:r>
        <w:rPr>
          <w:sz w:val="24"/>
          <w:u w:val="single"/>
        </w:rPr>
        <w:tab/>
      </w:r>
    </w:p>
    <w:p w14:paraId="69B77BBD">
      <w:pPr>
        <w:tabs>
          <w:tab w:val="left" w:pos="6060"/>
        </w:tabs>
        <w:spacing w:line="400" w:lineRule="exact"/>
        <w:rPr>
          <w:rFonts w:hint="default" w:eastAsia="宋体"/>
          <w:sz w:val="24"/>
          <w:u w:val="none"/>
          <w:lang w:val="en-US" w:eastAsia="zh-CN"/>
        </w:rPr>
      </w:pPr>
      <w:r>
        <w:rPr>
          <w:rFonts w:hint="eastAsia" w:ascii="Times New Roman" w:hAnsi="Times New Roman" w:eastAsia="黑体"/>
          <w:b/>
          <w:color w:val="FF0000"/>
          <w:sz w:val="24"/>
          <w:u w:val="none"/>
        </w:rPr>
        <w:t>明确给出以及格为标准所要实现的成果要求和文档要求。不能是“熟悉”、“熟练”等模糊用词。</w:t>
      </w:r>
      <w:r>
        <w:rPr>
          <w:rFonts w:hint="eastAsia" w:hAnsi="Times New Roman" w:eastAsia="黑体"/>
          <w:b/>
          <w:color w:val="FF0000"/>
          <w:sz w:val="24"/>
          <w:u w:val="none"/>
        </w:rPr>
        <w:t>要结合研究内容进行表述。</w:t>
      </w:r>
      <w:r>
        <w:rPr>
          <w:rFonts w:hint="eastAsia" w:eastAsia="黑体"/>
          <w:b/>
          <w:color w:val="FF0000"/>
          <w:sz w:val="24"/>
          <w:u w:val="none"/>
        </w:rPr>
        <w:tab/>
      </w:r>
    </w:p>
    <w:p w14:paraId="6CEE5F80">
      <w:pPr>
        <w:spacing w:before="161" w:beforeLines="50" w:after="161" w:afterLines="50" w:line="440" w:lineRule="exact"/>
        <w:ind w:firstLine="480" w:firstLineChars="200"/>
        <w:rPr>
          <w:sz w:val="24"/>
        </w:rPr>
      </w:pPr>
      <w:commentRangeStart w:id="23"/>
      <w:r>
        <w:rPr>
          <w:rFonts w:hint="eastAsia"/>
          <w:sz w:val="24"/>
        </w:rPr>
        <w:t>二、重点研究的问题</w:t>
      </w:r>
      <w:commentRangeEnd w:id="23"/>
      <w:r>
        <w:commentReference w:id="23"/>
      </w:r>
    </w:p>
    <w:p w14:paraId="1747E135">
      <w:pPr>
        <w:tabs>
          <w:tab w:val="left" w:pos="0"/>
          <w:tab w:val="left" w:pos="420"/>
          <w:tab w:val="right" w:pos="9072"/>
        </w:tabs>
        <w:spacing w:line="440" w:lineRule="exact"/>
        <w:rPr>
          <w:u w:val="single"/>
        </w:rPr>
      </w:pPr>
      <w:r>
        <w:rPr>
          <w:rFonts w:hint="eastAsia"/>
          <w:u w:val="single"/>
        </w:rPr>
        <w:tab/>
      </w:r>
      <w:r>
        <w:rPr>
          <w:rFonts w:hint="eastAsia"/>
          <w:sz w:val="24"/>
          <w:u w:val="single"/>
        </w:rPr>
        <w:t>1.文本文本文本文本文本文本文本文本文本文本；</w:t>
      </w:r>
      <w:r>
        <w:rPr>
          <w:rFonts w:hint="eastAsia"/>
          <w:u w:val="single"/>
        </w:rPr>
        <w:tab/>
      </w:r>
    </w:p>
    <w:p w14:paraId="30E33B1B">
      <w:pPr>
        <w:tabs>
          <w:tab w:val="left" w:pos="0"/>
          <w:tab w:val="left" w:pos="420"/>
          <w:tab w:val="right" w:pos="9072"/>
        </w:tabs>
        <w:spacing w:line="440" w:lineRule="exact"/>
        <w:rPr>
          <w:u w:val="single"/>
        </w:rPr>
      </w:pPr>
      <w:r>
        <w:rPr>
          <w:rFonts w:hint="eastAsia"/>
          <w:u w:val="single"/>
        </w:rPr>
        <w:tab/>
      </w:r>
      <w:r>
        <w:rPr>
          <w:rFonts w:hint="eastAsia"/>
          <w:sz w:val="24"/>
          <w:u w:val="single"/>
        </w:rPr>
        <w:t>2.文本文本文本文本文本文本文本文本文本文本；</w:t>
      </w:r>
      <w:r>
        <w:rPr>
          <w:rFonts w:hint="eastAsia"/>
          <w:u w:val="single"/>
        </w:rPr>
        <w:tab/>
      </w:r>
    </w:p>
    <w:p w14:paraId="2EA5FCD3">
      <w:pPr>
        <w:tabs>
          <w:tab w:val="left" w:pos="0"/>
          <w:tab w:val="left" w:pos="420"/>
          <w:tab w:val="right" w:pos="9072"/>
        </w:tabs>
        <w:spacing w:line="440" w:lineRule="exact"/>
        <w:rPr>
          <w:u w:val="single"/>
        </w:rPr>
      </w:pPr>
      <w:r>
        <w:rPr>
          <w:rFonts w:hint="eastAsia"/>
          <w:u w:val="single"/>
        </w:rPr>
        <w:tab/>
      </w:r>
      <w:r>
        <w:rPr>
          <w:rFonts w:hint="eastAsia"/>
          <w:sz w:val="24"/>
          <w:u w:val="single"/>
        </w:rPr>
        <w:t>3.文本文本文本文本文本文本文本文本文本文本；</w:t>
      </w:r>
      <w:r>
        <w:rPr>
          <w:rFonts w:hint="eastAsia"/>
          <w:u w:val="single"/>
        </w:rPr>
        <w:tab/>
      </w:r>
    </w:p>
    <w:p w14:paraId="7836E428">
      <w:pPr>
        <w:tabs>
          <w:tab w:val="left" w:pos="6060"/>
        </w:tabs>
        <w:spacing w:line="400" w:lineRule="exact"/>
        <w:rPr>
          <w:rFonts w:hint="eastAsia" w:ascii="Times New Roman" w:hAnsi="Times New Roman" w:eastAsia="黑体"/>
          <w:b/>
          <w:color w:val="FF0000"/>
          <w:sz w:val="24"/>
          <w:lang w:eastAsia="zh-CN"/>
        </w:rPr>
      </w:pPr>
      <w:r>
        <w:rPr>
          <w:rFonts w:hint="eastAsia" w:ascii="Times New Roman" w:hAnsi="Times New Roman" w:eastAsia="黑体"/>
          <w:b/>
          <w:color w:val="FF0000"/>
          <w:sz w:val="24"/>
        </w:rPr>
        <w:t>重要算法或关键点--最多3个</w:t>
      </w:r>
      <w:r>
        <w:rPr>
          <w:rFonts w:hint="eastAsia" w:hAnsi="Times New Roman" w:eastAsia="黑体"/>
          <w:b/>
          <w:color w:val="FF0000"/>
          <w:sz w:val="24"/>
          <w:u w:val="none"/>
        </w:rPr>
        <w:t>。红色字需要删除</w:t>
      </w:r>
      <w:r>
        <w:rPr>
          <w:rFonts w:hint="eastAsia" w:eastAsia="黑体"/>
          <w:b/>
          <w:color w:val="FF0000"/>
          <w:sz w:val="24"/>
          <w:u w:val="none"/>
          <w:lang w:eastAsia="zh-CN"/>
        </w:rPr>
        <w:t>。</w:t>
      </w:r>
    </w:p>
    <w:p w14:paraId="20CC57AF">
      <w:pPr>
        <w:spacing w:before="0" w:beforeLines="-2147483648" w:after="0" w:afterLines="-2147483648" w:line="240" w:lineRule="auto"/>
        <w:ind w:firstLine="0" w:firstLineChars="0"/>
        <w:rPr>
          <w:rFonts w:hint="eastAsia"/>
          <w:sz w:val="24"/>
        </w:rPr>
      </w:pPr>
      <w:r>
        <w:rPr>
          <w:rFonts w:hint="eastAsia"/>
          <w:sz w:val="24"/>
        </w:rPr>
        <w:br w:type="page"/>
      </w:r>
    </w:p>
    <w:p w14:paraId="6039EE1B">
      <w:pPr>
        <w:spacing w:before="161" w:beforeLines="50" w:after="161" w:afterLines="50" w:line="440" w:lineRule="exact"/>
        <w:ind w:firstLine="480" w:firstLineChars="200"/>
        <w:rPr>
          <w:sz w:val="24"/>
        </w:rPr>
      </w:pPr>
      <w:commentRangeStart w:id="24"/>
      <w:r>
        <w:rPr>
          <w:rFonts w:hint="eastAsia"/>
          <w:sz w:val="24"/>
        </w:rPr>
        <w:t>三、进度安排</w:t>
      </w:r>
      <w:commentRangeEnd w:id="24"/>
      <w:r>
        <w:commentReference w:id="24"/>
      </w:r>
    </w:p>
    <w:tbl>
      <w:tblPr>
        <w:tblStyle w:val="23"/>
        <w:tblW w:w="9260" w:type="dxa"/>
        <w:tblInd w:w="20" w:type="dxa"/>
        <w:tblLayout w:type="fixed"/>
        <w:tblCellMar>
          <w:top w:w="0" w:type="dxa"/>
          <w:left w:w="0" w:type="dxa"/>
          <w:bottom w:w="0" w:type="dxa"/>
          <w:right w:w="0" w:type="dxa"/>
        </w:tblCellMar>
      </w:tblPr>
      <w:tblGrid>
        <w:gridCol w:w="860"/>
        <w:gridCol w:w="4830"/>
        <w:gridCol w:w="3570"/>
      </w:tblGrid>
      <w:tr w14:paraId="16F8F0A9">
        <w:tblPrEx>
          <w:tblCellMar>
            <w:top w:w="0" w:type="dxa"/>
            <w:left w:w="0" w:type="dxa"/>
            <w:bottom w:w="0" w:type="dxa"/>
            <w:right w:w="0" w:type="dxa"/>
          </w:tblCellMar>
        </w:tblPrEx>
        <w:trPr>
          <w:trHeight w:val="567" w:hRule="exact"/>
        </w:trPr>
        <w:tc>
          <w:tcPr>
            <w:tcW w:w="860" w:type="dxa"/>
            <w:tcBorders>
              <w:top w:val="single" w:color="auto" w:sz="4" w:space="0"/>
              <w:left w:val="single" w:color="auto" w:sz="4" w:space="0"/>
              <w:bottom w:val="single" w:color="auto" w:sz="4" w:space="0"/>
              <w:right w:val="single" w:color="auto" w:sz="4" w:space="0"/>
            </w:tcBorders>
            <w:tcMar>
              <w:top w:w="20" w:type="dxa"/>
              <w:left w:w="20" w:type="dxa"/>
              <w:bottom w:w="0" w:type="dxa"/>
              <w:right w:w="20" w:type="dxa"/>
            </w:tcMar>
            <w:vAlign w:val="center"/>
          </w:tcPr>
          <w:p w14:paraId="0FA5E798">
            <w:pPr>
              <w:spacing w:line="440" w:lineRule="exact"/>
              <w:jc w:val="center"/>
              <w:rPr>
                <w:sz w:val="24"/>
              </w:rPr>
            </w:pPr>
            <w:r>
              <w:rPr>
                <w:rFonts w:hint="eastAsia"/>
                <w:sz w:val="24"/>
              </w:rPr>
              <w:t>序号</w:t>
            </w:r>
          </w:p>
        </w:tc>
        <w:tc>
          <w:tcPr>
            <w:tcW w:w="4830" w:type="dxa"/>
            <w:tcBorders>
              <w:top w:val="single" w:color="auto" w:sz="4" w:space="0"/>
              <w:left w:val="single" w:color="auto" w:sz="4" w:space="0"/>
              <w:bottom w:val="single" w:color="auto" w:sz="4" w:space="0"/>
              <w:right w:val="single" w:color="000000" w:sz="4" w:space="0"/>
            </w:tcBorders>
            <w:vAlign w:val="center"/>
          </w:tcPr>
          <w:p w14:paraId="356822D8">
            <w:pPr>
              <w:spacing w:line="440" w:lineRule="exact"/>
              <w:jc w:val="center"/>
              <w:rPr>
                <w:sz w:val="24"/>
              </w:rPr>
            </w:pPr>
            <w:r>
              <w:rPr>
                <w:rFonts w:hint="eastAsia"/>
                <w:sz w:val="24"/>
              </w:rPr>
              <w:t>各阶段完成的内容</w:t>
            </w:r>
          </w:p>
        </w:tc>
        <w:tc>
          <w:tcPr>
            <w:tcW w:w="3570" w:type="dxa"/>
            <w:tcBorders>
              <w:top w:val="single" w:color="auto" w:sz="4" w:space="0"/>
              <w:left w:val="nil"/>
              <w:bottom w:val="single" w:color="auto" w:sz="4" w:space="0"/>
              <w:right w:val="single" w:color="000000" w:sz="4" w:space="0"/>
            </w:tcBorders>
            <w:tcMar>
              <w:top w:w="20" w:type="dxa"/>
              <w:left w:w="20" w:type="dxa"/>
              <w:bottom w:w="0" w:type="dxa"/>
              <w:right w:w="20" w:type="dxa"/>
            </w:tcMar>
            <w:vAlign w:val="center"/>
          </w:tcPr>
          <w:p w14:paraId="5A4A0DD5">
            <w:pPr>
              <w:spacing w:line="440" w:lineRule="exact"/>
              <w:jc w:val="center"/>
              <w:rPr>
                <w:sz w:val="24"/>
              </w:rPr>
            </w:pPr>
            <w:commentRangeStart w:id="25"/>
            <w:r>
              <w:rPr>
                <w:rFonts w:hint="eastAsia"/>
                <w:sz w:val="24"/>
              </w:rPr>
              <w:t>完成时间</w:t>
            </w:r>
            <w:commentRangeEnd w:id="25"/>
            <w:r>
              <w:commentReference w:id="25"/>
            </w:r>
          </w:p>
        </w:tc>
      </w:tr>
      <w:tr w14:paraId="059DDB7A">
        <w:tblPrEx>
          <w:tblCellMar>
            <w:top w:w="0" w:type="dxa"/>
            <w:left w:w="0" w:type="dxa"/>
            <w:bottom w:w="0" w:type="dxa"/>
            <w:right w:w="0" w:type="dxa"/>
          </w:tblCellMar>
        </w:tblPrEx>
        <w:trPr>
          <w:trHeight w:val="552" w:hRule="exact"/>
        </w:trPr>
        <w:tc>
          <w:tcPr>
            <w:tcW w:w="860" w:type="dxa"/>
            <w:tcBorders>
              <w:top w:val="single" w:color="auto" w:sz="4" w:space="0"/>
              <w:left w:val="single" w:color="auto" w:sz="4" w:space="0"/>
              <w:bottom w:val="single" w:color="auto" w:sz="4" w:space="0"/>
              <w:right w:val="single" w:color="auto" w:sz="4" w:space="0"/>
            </w:tcBorders>
            <w:tcMar>
              <w:top w:w="20" w:type="dxa"/>
              <w:left w:w="20" w:type="dxa"/>
              <w:bottom w:w="0" w:type="dxa"/>
              <w:right w:w="20" w:type="dxa"/>
            </w:tcMar>
            <w:vAlign w:val="center"/>
          </w:tcPr>
          <w:p w14:paraId="3BCA0BC9">
            <w:pPr>
              <w:spacing w:line="440" w:lineRule="exact"/>
              <w:jc w:val="center"/>
              <w:rPr>
                <w:sz w:val="24"/>
              </w:rPr>
            </w:pPr>
            <w:r>
              <w:rPr>
                <w:rFonts w:hint="eastAsia"/>
                <w:sz w:val="24"/>
              </w:rPr>
              <w:t>1</w:t>
            </w:r>
          </w:p>
        </w:tc>
        <w:tc>
          <w:tcPr>
            <w:tcW w:w="4830" w:type="dxa"/>
            <w:tcBorders>
              <w:top w:val="single" w:color="auto" w:sz="4" w:space="0"/>
              <w:left w:val="single" w:color="auto" w:sz="4" w:space="0"/>
              <w:bottom w:val="single" w:color="auto" w:sz="4" w:space="0"/>
              <w:right w:val="single" w:color="000000" w:sz="4" w:space="0"/>
            </w:tcBorders>
            <w:vAlign w:val="center"/>
          </w:tcPr>
          <w:p w14:paraId="650202FA">
            <w:pPr>
              <w:pStyle w:val="35"/>
              <w:widowControl w:val="0"/>
              <w:pBdr>
                <w:left w:val="none" w:color="auto" w:sz="0" w:space="0"/>
                <w:bottom w:val="none" w:color="auto" w:sz="0" w:space="0"/>
              </w:pBdr>
              <w:spacing w:before="0" w:beforeAutospacing="0" w:after="0" w:afterAutospacing="0" w:line="480" w:lineRule="atLeast"/>
              <w:textAlignment w:val="auto"/>
              <w:rPr>
                <w:rFonts w:ascii="Times New Roman" w:hAnsi="Times New Roman"/>
                <w:kern w:val="2"/>
              </w:rPr>
            </w:pPr>
            <w:r>
              <w:rPr>
                <w:rFonts w:hint="eastAsia" w:ascii="Times New Roman" w:hAnsi="Times New Roman"/>
                <w:b/>
                <w:color w:val="FF0000"/>
                <w:sz w:val="24"/>
              </w:rPr>
              <w:t>结合课题进行任务细分</w:t>
            </w:r>
          </w:p>
        </w:tc>
        <w:tc>
          <w:tcPr>
            <w:tcW w:w="3570" w:type="dxa"/>
            <w:tcBorders>
              <w:top w:val="single" w:color="auto" w:sz="4" w:space="0"/>
              <w:left w:val="nil"/>
              <w:bottom w:val="single" w:color="auto" w:sz="4" w:space="0"/>
              <w:right w:val="single" w:color="000000" w:sz="4" w:space="0"/>
            </w:tcBorders>
            <w:tcMar>
              <w:top w:w="20" w:type="dxa"/>
              <w:left w:w="20" w:type="dxa"/>
              <w:bottom w:w="0" w:type="dxa"/>
              <w:right w:w="20" w:type="dxa"/>
            </w:tcMar>
            <w:vAlign w:val="center"/>
          </w:tcPr>
          <w:p w14:paraId="353B69C9">
            <w:pPr>
              <w:pStyle w:val="35"/>
              <w:widowControl w:val="0"/>
              <w:pBdr>
                <w:left w:val="none" w:color="auto" w:sz="0" w:space="0"/>
                <w:bottom w:val="none" w:color="auto" w:sz="0" w:space="0"/>
              </w:pBdr>
              <w:spacing w:before="0" w:beforeAutospacing="0" w:after="0" w:afterAutospacing="0" w:line="480" w:lineRule="atLeast"/>
              <w:textAlignment w:val="auto"/>
              <w:rPr>
                <w:rFonts w:hint="eastAsia" w:ascii="Times New Roman" w:hAnsi="Times New Roman" w:eastAsia="宋体"/>
                <w:kern w:val="2"/>
                <w:lang w:val="en-US" w:eastAsia="zh-CN"/>
              </w:rPr>
            </w:pPr>
            <w:r>
              <w:rPr>
                <w:rFonts w:ascii="Times New Roman" w:hAnsi="Times New Roman"/>
                <w:kern w:val="2"/>
              </w:rPr>
              <w:t>202</w:t>
            </w:r>
            <w:r>
              <w:rPr>
                <w:rFonts w:hint="eastAsia" w:ascii="Times New Roman" w:hAnsi="Times New Roman"/>
                <w:kern w:val="2"/>
                <w:lang w:val="en-US" w:eastAsia="zh-CN"/>
              </w:rPr>
              <w:t>5</w:t>
            </w:r>
            <w:r>
              <w:rPr>
                <w:rFonts w:hint="eastAsia" w:ascii="Times New Roman" w:hAnsi="Times New Roman"/>
                <w:kern w:val="2"/>
              </w:rPr>
              <w:t>年</w:t>
            </w:r>
            <w:r>
              <w:rPr>
                <w:rFonts w:hint="eastAsia" w:ascii="Times New Roman" w:hAnsi="Times New Roman"/>
                <w:kern w:val="2"/>
                <w:lang w:val="en-US" w:eastAsia="zh-CN"/>
              </w:rPr>
              <w:t>10</w:t>
            </w:r>
            <w:r>
              <w:rPr>
                <w:rFonts w:hint="eastAsia" w:ascii="Times New Roman" w:hAnsi="Times New Roman"/>
                <w:kern w:val="2"/>
              </w:rPr>
              <w:t>月</w:t>
            </w:r>
            <w:r>
              <w:rPr>
                <w:rFonts w:hint="eastAsia" w:ascii="Times New Roman" w:hAnsi="Times New Roman"/>
                <w:kern w:val="2"/>
                <w:lang w:val="en-US" w:eastAsia="zh-CN"/>
              </w:rPr>
              <w:t>底</w:t>
            </w:r>
          </w:p>
        </w:tc>
      </w:tr>
      <w:tr w14:paraId="709D4819">
        <w:tblPrEx>
          <w:tblCellMar>
            <w:top w:w="0" w:type="dxa"/>
            <w:left w:w="0" w:type="dxa"/>
            <w:bottom w:w="0" w:type="dxa"/>
            <w:right w:w="0" w:type="dxa"/>
          </w:tblCellMar>
        </w:tblPrEx>
        <w:trPr>
          <w:trHeight w:val="567" w:hRule="exact"/>
        </w:trPr>
        <w:tc>
          <w:tcPr>
            <w:tcW w:w="860" w:type="dxa"/>
            <w:tcBorders>
              <w:top w:val="single" w:color="auto" w:sz="4" w:space="0"/>
              <w:left w:val="single" w:color="auto" w:sz="4" w:space="0"/>
              <w:bottom w:val="single" w:color="auto" w:sz="4" w:space="0"/>
              <w:right w:val="single" w:color="auto" w:sz="4" w:space="0"/>
            </w:tcBorders>
            <w:tcMar>
              <w:top w:w="20" w:type="dxa"/>
              <w:left w:w="20" w:type="dxa"/>
              <w:bottom w:w="0" w:type="dxa"/>
              <w:right w:w="20" w:type="dxa"/>
            </w:tcMar>
            <w:vAlign w:val="center"/>
          </w:tcPr>
          <w:p w14:paraId="56F2BADF">
            <w:pPr>
              <w:spacing w:line="440" w:lineRule="exact"/>
              <w:jc w:val="center"/>
              <w:rPr>
                <w:sz w:val="24"/>
              </w:rPr>
            </w:pPr>
            <w:r>
              <w:rPr>
                <w:rFonts w:hint="eastAsia"/>
                <w:sz w:val="24"/>
              </w:rPr>
              <w:t>2</w:t>
            </w:r>
          </w:p>
        </w:tc>
        <w:tc>
          <w:tcPr>
            <w:tcW w:w="4830" w:type="dxa"/>
            <w:tcBorders>
              <w:top w:val="single" w:color="auto" w:sz="4" w:space="0"/>
              <w:left w:val="single" w:color="auto" w:sz="4" w:space="0"/>
              <w:bottom w:val="single" w:color="auto" w:sz="4" w:space="0"/>
              <w:right w:val="single" w:color="000000" w:sz="4" w:space="0"/>
            </w:tcBorders>
            <w:vAlign w:val="center"/>
          </w:tcPr>
          <w:p w14:paraId="3B22437F">
            <w:pPr>
              <w:pStyle w:val="35"/>
              <w:widowControl w:val="0"/>
              <w:pBdr>
                <w:left w:val="none" w:color="auto" w:sz="0" w:space="0"/>
                <w:bottom w:val="none" w:color="auto" w:sz="0" w:space="0"/>
              </w:pBdr>
              <w:spacing w:before="0" w:beforeAutospacing="0" w:after="0" w:afterAutospacing="0" w:line="480" w:lineRule="atLeast"/>
              <w:textAlignment w:val="auto"/>
              <w:rPr>
                <w:rFonts w:ascii="Times New Roman" w:hAnsi="Times New Roman"/>
                <w:kern w:val="2"/>
              </w:rPr>
            </w:pPr>
          </w:p>
        </w:tc>
        <w:tc>
          <w:tcPr>
            <w:tcW w:w="3570" w:type="dxa"/>
            <w:tcBorders>
              <w:top w:val="single" w:color="auto" w:sz="4" w:space="0"/>
              <w:left w:val="nil"/>
              <w:bottom w:val="single" w:color="auto" w:sz="4" w:space="0"/>
              <w:right w:val="single" w:color="000000" w:sz="4" w:space="0"/>
            </w:tcBorders>
            <w:tcMar>
              <w:top w:w="20" w:type="dxa"/>
              <w:left w:w="20" w:type="dxa"/>
              <w:bottom w:w="0" w:type="dxa"/>
              <w:right w:w="20" w:type="dxa"/>
            </w:tcMar>
            <w:vAlign w:val="center"/>
          </w:tcPr>
          <w:p w14:paraId="5E48AF12">
            <w:pPr>
              <w:pStyle w:val="35"/>
              <w:widowControl w:val="0"/>
              <w:pBdr>
                <w:left w:val="none" w:color="auto" w:sz="0" w:space="0"/>
                <w:bottom w:val="none" w:color="auto" w:sz="0" w:space="0"/>
              </w:pBdr>
              <w:spacing w:before="0" w:beforeAutospacing="0" w:after="0" w:afterAutospacing="0" w:line="480" w:lineRule="atLeast"/>
              <w:textAlignment w:val="auto"/>
              <w:rPr>
                <w:rFonts w:ascii="Times New Roman" w:hAnsi="Times New Roman"/>
                <w:kern w:val="2"/>
              </w:rPr>
            </w:pPr>
          </w:p>
        </w:tc>
      </w:tr>
      <w:tr w14:paraId="18621918">
        <w:tblPrEx>
          <w:tblCellMar>
            <w:top w:w="0" w:type="dxa"/>
            <w:left w:w="0" w:type="dxa"/>
            <w:bottom w:w="0" w:type="dxa"/>
            <w:right w:w="0" w:type="dxa"/>
          </w:tblCellMar>
        </w:tblPrEx>
        <w:trPr>
          <w:trHeight w:val="567" w:hRule="exact"/>
        </w:trPr>
        <w:tc>
          <w:tcPr>
            <w:tcW w:w="860" w:type="dxa"/>
            <w:tcBorders>
              <w:top w:val="single" w:color="auto" w:sz="4" w:space="0"/>
              <w:left w:val="single" w:color="auto" w:sz="4" w:space="0"/>
              <w:bottom w:val="single" w:color="auto" w:sz="4" w:space="0"/>
              <w:right w:val="single" w:color="auto" w:sz="4" w:space="0"/>
            </w:tcBorders>
            <w:tcMar>
              <w:top w:w="20" w:type="dxa"/>
              <w:left w:w="20" w:type="dxa"/>
              <w:bottom w:w="0" w:type="dxa"/>
              <w:right w:w="20" w:type="dxa"/>
            </w:tcMar>
            <w:vAlign w:val="center"/>
          </w:tcPr>
          <w:p w14:paraId="59037289">
            <w:pPr>
              <w:spacing w:line="440" w:lineRule="exact"/>
              <w:jc w:val="center"/>
              <w:rPr>
                <w:sz w:val="24"/>
              </w:rPr>
            </w:pPr>
            <w:r>
              <w:rPr>
                <w:rFonts w:hint="eastAsia"/>
                <w:sz w:val="24"/>
              </w:rPr>
              <w:t>3</w:t>
            </w:r>
          </w:p>
        </w:tc>
        <w:tc>
          <w:tcPr>
            <w:tcW w:w="4830" w:type="dxa"/>
            <w:tcBorders>
              <w:top w:val="single" w:color="auto" w:sz="4" w:space="0"/>
              <w:left w:val="single" w:color="auto" w:sz="4" w:space="0"/>
              <w:bottom w:val="single" w:color="auto" w:sz="4" w:space="0"/>
              <w:right w:val="single" w:color="000000" w:sz="4" w:space="0"/>
            </w:tcBorders>
            <w:vAlign w:val="center"/>
          </w:tcPr>
          <w:p w14:paraId="4D47DBB9">
            <w:pPr>
              <w:pStyle w:val="35"/>
              <w:widowControl w:val="0"/>
              <w:pBdr>
                <w:left w:val="none" w:color="auto" w:sz="0" w:space="0"/>
                <w:bottom w:val="none" w:color="auto" w:sz="0" w:space="0"/>
              </w:pBdr>
              <w:spacing w:before="0" w:beforeAutospacing="0" w:after="0" w:afterAutospacing="0" w:line="480" w:lineRule="atLeast"/>
              <w:textAlignment w:val="auto"/>
              <w:rPr>
                <w:rFonts w:ascii="Times New Roman" w:hAnsi="Times New Roman"/>
                <w:kern w:val="2"/>
              </w:rPr>
            </w:pPr>
          </w:p>
        </w:tc>
        <w:tc>
          <w:tcPr>
            <w:tcW w:w="3570" w:type="dxa"/>
            <w:tcBorders>
              <w:top w:val="single" w:color="auto" w:sz="4" w:space="0"/>
              <w:left w:val="nil"/>
              <w:bottom w:val="single" w:color="auto" w:sz="4" w:space="0"/>
              <w:right w:val="single" w:color="000000" w:sz="4" w:space="0"/>
            </w:tcBorders>
            <w:tcMar>
              <w:top w:w="20" w:type="dxa"/>
              <w:left w:w="20" w:type="dxa"/>
              <w:bottom w:w="0" w:type="dxa"/>
              <w:right w:w="20" w:type="dxa"/>
            </w:tcMar>
            <w:vAlign w:val="center"/>
          </w:tcPr>
          <w:p w14:paraId="19D8FAB0">
            <w:pPr>
              <w:pStyle w:val="35"/>
              <w:widowControl w:val="0"/>
              <w:pBdr>
                <w:left w:val="none" w:color="auto" w:sz="0" w:space="0"/>
                <w:bottom w:val="none" w:color="auto" w:sz="0" w:space="0"/>
              </w:pBdr>
              <w:spacing w:before="0" w:beforeAutospacing="0" w:after="0" w:afterAutospacing="0" w:line="480" w:lineRule="atLeast"/>
              <w:textAlignment w:val="auto"/>
              <w:rPr>
                <w:rFonts w:ascii="Times New Roman" w:hAnsi="Times New Roman"/>
                <w:kern w:val="2"/>
              </w:rPr>
            </w:pPr>
          </w:p>
        </w:tc>
      </w:tr>
      <w:tr w14:paraId="23F806B4">
        <w:tblPrEx>
          <w:tblCellMar>
            <w:top w:w="0" w:type="dxa"/>
            <w:left w:w="0" w:type="dxa"/>
            <w:bottom w:w="0" w:type="dxa"/>
            <w:right w:w="0" w:type="dxa"/>
          </w:tblCellMar>
        </w:tblPrEx>
        <w:trPr>
          <w:trHeight w:val="567" w:hRule="exact"/>
        </w:trPr>
        <w:tc>
          <w:tcPr>
            <w:tcW w:w="860" w:type="dxa"/>
            <w:tcBorders>
              <w:top w:val="single" w:color="auto" w:sz="4" w:space="0"/>
              <w:left w:val="single" w:color="auto" w:sz="4" w:space="0"/>
              <w:bottom w:val="single" w:color="auto" w:sz="4" w:space="0"/>
              <w:right w:val="single" w:color="auto" w:sz="4" w:space="0"/>
            </w:tcBorders>
            <w:tcMar>
              <w:top w:w="20" w:type="dxa"/>
              <w:left w:w="20" w:type="dxa"/>
              <w:bottom w:w="0" w:type="dxa"/>
              <w:right w:w="20" w:type="dxa"/>
            </w:tcMar>
            <w:vAlign w:val="center"/>
          </w:tcPr>
          <w:p w14:paraId="7BC90A8D">
            <w:pPr>
              <w:spacing w:line="440" w:lineRule="exact"/>
              <w:jc w:val="center"/>
              <w:rPr>
                <w:sz w:val="24"/>
              </w:rPr>
            </w:pPr>
            <w:r>
              <w:rPr>
                <w:rFonts w:hint="eastAsia"/>
                <w:sz w:val="24"/>
              </w:rPr>
              <w:t>4</w:t>
            </w:r>
          </w:p>
        </w:tc>
        <w:tc>
          <w:tcPr>
            <w:tcW w:w="4830" w:type="dxa"/>
            <w:tcBorders>
              <w:top w:val="single" w:color="auto" w:sz="4" w:space="0"/>
              <w:left w:val="single" w:color="auto" w:sz="4" w:space="0"/>
              <w:bottom w:val="single" w:color="auto" w:sz="4" w:space="0"/>
              <w:right w:val="single" w:color="000000" w:sz="4" w:space="0"/>
            </w:tcBorders>
            <w:vAlign w:val="center"/>
          </w:tcPr>
          <w:p w14:paraId="205F7394">
            <w:pPr>
              <w:pStyle w:val="35"/>
              <w:widowControl w:val="0"/>
              <w:pBdr>
                <w:left w:val="none" w:color="auto" w:sz="0" w:space="0"/>
                <w:bottom w:val="none" w:color="auto" w:sz="0" w:space="0"/>
              </w:pBdr>
              <w:spacing w:before="0" w:beforeAutospacing="0" w:after="0" w:afterAutospacing="0" w:line="480" w:lineRule="atLeast"/>
              <w:textAlignment w:val="auto"/>
              <w:rPr>
                <w:rFonts w:ascii="Times New Roman" w:hAnsi="Times New Roman"/>
                <w:kern w:val="2"/>
              </w:rPr>
            </w:pPr>
          </w:p>
        </w:tc>
        <w:tc>
          <w:tcPr>
            <w:tcW w:w="3570" w:type="dxa"/>
            <w:tcBorders>
              <w:top w:val="single" w:color="auto" w:sz="4" w:space="0"/>
              <w:left w:val="nil"/>
              <w:bottom w:val="single" w:color="auto" w:sz="4" w:space="0"/>
              <w:right w:val="single" w:color="000000" w:sz="4" w:space="0"/>
            </w:tcBorders>
            <w:tcMar>
              <w:top w:w="20" w:type="dxa"/>
              <w:left w:w="20" w:type="dxa"/>
              <w:bottom w:w="0" w:type="dxa"/>
              <w:right w:w="20" w:type="dxa"/>
            </w:tcMar>
            <w:vAlign w:val="center"/>
          </w:tcPr>
          <w:p w14:paraId="14A7182E">
            <w:pPr>
              <w:pStyle w:val="35"/>
              <w:widowControl w:val="0"/>
              <w:pBdr>
                <w:left w:val="none" w:color="auto" w:sz="0" w:space="0"/>
                <w:bottom w:val="none" w:color="auto" w:sz="0" w:space="0"/>
              </w:pBdr>
              <w:spacing w:before="0" w:beforeAutospacing="0" w:after="0" w:afterAutospacing="0" w:line="480" w:lineRule="atLeast"/>
              <w:textAlignment w:val="auto"/>
              <w:rPr>
                <w:rFonts w:ascii="Times New Roman" w:hAnsi="Times New Roman"/>
                <w:kern w:val="2"/>
              </w:rPr>
            </w:pPr>
          </w:p>
        </w:tc>
      </w:tr>
      <w:tr w14:paraId="029E94FA">
        <w:tblPrEx>
          <w:tblCellMar>
            <w:top w:w="0" w:type="dxa"/>
            <w:left w:w="0" w:type="dxa"/>
            <w:bottom w:w="0" w:type="dxa"/>
            <w:right w:w="0" w:type="dxa"/>
          </w:tblCellMar>
        </w:tblPrEx>
        <w:trPr>
          <w:trHeight w:val="567" w:hRule="exact"/>
        </w:trPr>
        <w:tc>
          <w:tcPr>
            <w:tcW w:w="860" w:type="dxa"/>
            <w:tcBorders>
              <w:top w:val="single" w:color="auto" w:sz="4" w:space="0"/>
              <w:left w:val="single" w:color="auto" w:sz="4" w:space="0"/>
              <w:bottom w:val="single" w:color="auto" w:sz="4" w:space="0"/>
              <w:right w:val="single" w:color="auto" w:sz="4" w:space="0"/>
            </w:tcBorders>
            <w:tcMar>
              <w:top w:w="20" w:type="dxa"/>
              <w:left w:w="20" w:type="dxa"/>
              <w:bottom w:w="0" w:type="dxa"/>
              <w:right w:w="20" w:type="dxa"/>
            </w:tcMar>
            <w:vAlign w:val="center"/>
          </w:tcPr>
          <w:p w14:paraId="6AB549B8">
            <w:pPr>
              <w:spacing w:line="440" w:lineRule="exact"/>
              <w:jc w:val="center"/>
              <w:rPr>
                <w:sz w:val="24"/>
              </w:rPr>
            </w:pPr>
            <w:r>
              <w:rPr>
                <w:rFonts w:hint="eastAsia"/>
                <w:sz w:val="24"/>
              </w:rPr>
              <w:t>5</w:t>
            </w:r>
          </w:p>
        </w:tc>
        <w:tc>
          <w:tcPr>
            <w:tcW w:w="4830" w:type="dxa"/>
            <w:tcBorders>
              <w:top w:val="single" w:color="auto" w:sz="4" w:space="0"/>
              <w:left w:val="single" w:color="auto" w:sz="4" w:space="0"/>
              <w:bottom w:val="single" w:color="auto" w:sz="4" w:space="0"/>
              <w:right w:val="single" w:color="000000" w:sz="4" w:space="0"/>
            </w:tcBorders>
            <w:vAlign w:val="center"/>
          </w:tcPr>
          <w:p w14:paraId="292FA9EC">
            <w:pPr>
              <w:pStyle w:val="35"/>
              <w:widowControl w:val="0"/>
              <w:pBdr>
                <w:left w:val="none" w:color="auto" w:sz="0" w:space="0"/>
                <w:bottom w:val="none" w:color="auto" w:sz="0" w:space="0"/>
              </w:pBdr>
              <w:spacing w:before="0" w:beforeAutospacing="0" w:after="0" w:afterAutospacing="0" w:line="480" w:lineRule="atLeast"/>
              <w:textAlignment w:val="auto"/>
              <w:rPr>
                <w:rFonts w:ascii="Times New Roman" w:hAnsi="Times New Roman"/>
                <w:kern w:val="2"/>
              </w:rPr>
            </w:pPr>
          </w:p>
        </w:tc>
        <w:tc>
          <w:tcPr>
            <w:tcW w:w="3570" w:type="dxa"/>
            <w:tcBorders>
              <w:top w:val="single" w:color="auto" w:sz="4" w:space="0"/>
              <w:left w:val="nil"/>
              <w:bottom w:val="single" w:color="auto" w:sz="4" w:space="0"/>
              <w:right w:val="single" w:color="000000" w:sz="4" w:space="0"/>
            </w:tcBorders>
            <w:tcMar>
              <w:top w:w="20" w:type="dxa"/>
              <w:left w:w="20" w:type="dxa"/>
              <w:bottom w:w="0" w:type="dxa"/>
              <w:right w:w="20" w:type="dxa"/>
            </w:tcMar>
            <w:vAlign w:val="center"/>
          </w:tcPr>
          <w:p w14:paraId="028F6AE4">
            <w:pPr>
              <w:pStyle w:val="35"/>
              <w:widowControl w:val="0"/>
              <w:pBdr>
                <w:left w:val="none" w:color="auto" w:sz="0" w:space="0"/>
                <w:bottom w:val="none" w:color="auto" w:sz="0" w:space="0"/>
              </w:pBdr>
              <w:spacing w:before="0" w:beforeAutospacing="0" w:after="0" w:afterAutospacing="0" w:line="480" w:lineRule="atLeast"/>
              <w:textAlignment w:val="auto"/>
              <w:rPr>
                <w:rFonts w:ascii="Times New Roman" w:hAnsi="Times New Roman"/>
                <w:kern w:val="2"/>
              </w:rPr>
            </w:pPr>
          </w:p>
        </w:tc>
      </w:tr>
      <w:tr w14:paraId="1D60BC64">
        <w:tblPrEx>
          <w:tblCellMar>
            <w:top w:w="0" w:type="dxa"/>
            <w:left w:w="0" w:type="dxa"/>
            <w:bottom w:w="0" w:type="dxa"/>
            <w:right w:w="0" w:type="dxa"/>
          </w:tblCellMar>
        </w:tblPrEx>
        <w:trPr>
          <w:trHeight w:val="567" w:hRule="exact"/>
        </w:trPr>
        <w:tc>
          <w:tcPr>
            <w:tcW w:w="860" w:type="dxa"/>
            <w:tcBorders>
              <w:top w:val="single" w:color="auto" w:sz="4" w:space="0"/>
              <w:left w:val="single" w:color="auto" w:sz="4" w:space="0"/>
              <w:bottom w:val="single" w:color="auto" w:sz="4" w:space="0"/>
              <w:right w:val="single" w:color="auto" w:sz="4" w:space="0"/>
            </w:tcBorders>
            <w:tcMar>
              <w:top w:w="20" w:type="dxa"/>
              <w:left w:w="20" w:type="dxa"/>
              <w:bottom w:w="0" w:type="dxa"/>
              <w:right w:w="20" w:type="dxa"/>
            </w:tcMar>
            <w:vAlign w:val="center"/>
          </w:tcPr>
          <w:p w14:paraId="2931109B">
            <w:pPr>
              <w:spacing w:line="440" w:lineRule="exact"/>
              <w:jc w:val="center"/>
              <w:rPr>
                <w:sz w:val="24"/>
              </w:rPr>
            </w:pPr>
            <w:r>
              <w:rPr>
                <w:rFonts w:hint="eastAsia"/>
                <w:sz w:val="24"/>
              </w:rPr>
              <w:t>6</w:t>
            </w:r>
          </w:p>
        </w:tc>
        <w:tc>
          <w:tcPr>
            <w:tcW w:w="4830" w:type="dxa"/>
            <w:tcBorders>
              <w:top w:val="single" w:color="auto" w:sz="4" w:space="0"/>
              <w:left w:val="single" w:color="auto" w:sz="4" w:space="0"/>
              <w:bottom w:val="single" w:color="auto" w:sz="4" w:space="0"/>
              <w:right w:val="single" w:color="000000" w:sz="4" w:space="0"/>
            </w:tcBorders>
            <w:vAlign w:val="center"/>
          </w:tcPr>
          <w:p w14:paraId="37D62DAC">
            <w:pPr>
              <w:pStyle w:val="35"/>
              <w:widowControl w:val="0"/>
              <w:pBdr>
                <w:left w:val="none" w:color="auto" w:sz="0" w:space="0"/>
                <w:bottom w:val="none" w:color="auto" w:sz="0" w:space="0"/>
              </w:pBdr>
              <w:spacing w:before="0" w:beforeAutospacing="0" w:after="0" w:afterAutospacing="0" w:line="480" w:lineRule="atLeast"/>
              <w:textAlignment w:val="auto"/>
              <w:rPr>
                <w:rFonts w:ascii="Times New Roman" w:hAnsi="Times New Roman"/>
                <w:kern w:val="2"/>
              </w:rPr>
            </w:pPr>
          </w:p>
        </w:tc>
        <w:tc>
          <w:tcPr>
            <w:tcW w:w="3570" w:type="dxa"/>
            <w:tcBorders>
              <w:top w:val="single" w:color="auto" w:sz="4" w:space="0"/>
              <w:left w:val="nil"/>
              <w:bottom w:val="single" w:color="auto" w:sz="4" w:space="0"/>
              <w:right w:val="single" w:color="000000" w:sz="4" w:space="0"/>
            </w:tcBorders>
            <w:tcMar>
              <w:top w:w="20" w:type="dxa"/>
              <w:left w:w="20" w:type="dxa"/>
              <w:bottom w:w="0" w:type="dxa"/>
              <w:right w:w="20" w:type="dxa"/>
            </w:tcMar>
            <w:vAlign w:val="center"/>
          </w:tcPr>
          <w:p w14:paraId="444CFD89">
            <w:pPr>
              <w:pStyle w:val="35"/>
              <w:widowControl w:val="0"/>
              <w:pBdr>
                <w:left w:val="none" w:color="auto" w:sz="0" w:space="0"/>
                <w:bottom w:val="none" w:color="auto" w:sz="0" w:space="0"/>
              </w:pBdr>
              <w:spacing w:before="0" w:beforeAutospacing="0" w:after="0" w:afterAutospacing="0" w:line="480" w:lineRule="atLeast"/>
              <w:textAlignment w:val="auto"/>
              <w:rPr>
                <w:rFonts w:ascii="Times New Roman" w:hAnsi="Times New Roman"/>
                <w:kern w:val="2"/>
              </w:rPr>
            </w:pPr>
          </w:p>
        </w:tc>
      </w:tr>
      <w:tr w14:paraId="7AF7F1ED">
        <w:tblPrEx>
          <w:tblCellMar>
            <w:top w:w="0" w:type="dxa"/>
            <w:left w:w="0" w:type="dxa"/>
            <w:bottom w:w="0" w:type="dxa"/>
            <w:right w:w="0" w:type="dxa"/>
          </w:tblCellMar>
        </w:tblPrEx>
        <w:trPr>
          <w:trHeight w:val="567" w:hRule="exact"/>
        </w:trPr>
        <w:tc>
          <w:tcPr>
            <w:tcW w:w="860" w:type="dxa"/>
            <w:tcBorders>
              <w:top w:val="single" w:color="auto" w:sz="4" w:space="0"/>
              <w:left w:val="single" w:color="auto" w:sz="4" w:space="0"/>
              <w:bottom w:val="single" w:color="auto" w:sz="4" w:space="0"/>
              <w:right w:val="single" w:color="auto" w:sz="4" w:space="0"/>
            </w:tcBorders>
            <w:tcMar>
              <w:top w:w="20" w:type="dxa"/>
              <w:left w:w="20" w:type="dxa"/>
              <w:bottom w:w="0" w:type="dxa"/>
              <w:right w:w="20" w:type="dxa"/>
            </w:tcMar>
            <w:vAlign w:val="center"/>
          </w:tcPr>
          <w:p w14:paraId="587735DF">
            <w:pPr>
              <w:spacing w:line="440" w:lineRule="exact"/>
              <w:jc w:val="center"/>
              <w:rPr>
                <w:sz w:val="24"/>
              </w:rPr>
            </w:pPr>
            <w:r>
              <w:rPr>
                <w:rFonts w:hint="eastAsia"/>
                <w:sz w:val="24"/>
              </w:rPr>
              <w:t>7</w:t>
            </w:r>
          </w:p>
        </w:tc>
        <w:tc>
          <w:tcPr>
            <w:tcW w:w="4830" w:type="dxa"/>
            <w:tcBorders>
              <w:top w:val="single" w:color="auto" w:sz="4" w:space="0"/>
              <w:left w:val="single" w:color="auto" w:sz="4" w:space="0"/>
              <w:bottom w:val="single" w:color="auto" w:sz="4" w:space="0"/>
              <w:right w:val="single" w:color="000000" w:sz="4" w:space="0"/>
            </w:tcBorders>
            <w:vAlign w:val="center"/>
          </w:tcPr>
          <w:p w14:paraId="5F7B4BC2">
            <w:pPr>
              <w:pStyle w:val="35"/>
              <w:widowControl w:val="0"/>
              <w:pBdr>
                <w:left w:val="none" w:color="auto" w:sz="0" w:space="0"/>
                <w:bottom w:val="none" w:color="auto" w:sz="0" w:space="0"/>
              </w:pBdr>
              <w:spacing w:before="0" w:beforeAutospacing="0" w:after="0" w:afterAutospacing="0" w:line="480" w:lineRule="atLeast"/>
              <w:textAlignment w:val="auto"/>
              <w:rPr>
                <w:rFonts w:ascii="Times New Roman" w:hAnsi="Times New Roman"/>
                <w:kern w:val="2"/>
              </w:rPr>
            </w:pPr>
          </w:p>
        </w:tc>
        <w:tc>
          <w:tcPr>
            <w:tcW w:w="3570" w:type="dxa"/>
            <w:tcBorders>
              <w:top w:val="single" w:color="auto" w:sz="4" w:space="0"/>
              <w:left w:val="nil"/>
              <w:bottom w:val="single" w:color="auto" w:sz="4" w:space="0"/>
              <w:right w:val="single" w:color="000000" w:sz="4" w:space="0"/>
            </w:tcBorders>
            <w:tcMar>
              <w:top w:w="20" w:type="dxa"/>
              <w:left w:w="20" w:type="dxa"/>
              <w:bottom w:w="0" w:type="dxa"/>
              <w:right w:w="20" w:type="dxa"/>
            </w:tcMar>
            <w:vAlign w:val="center"/>
          </w:tcPr>
          <w:p w14:paraId="5C984414">
            <w:pPr>
              <w:pStyle w:val="35"/>
              <w:widowControl w:val="0"/>
              <w:pBdr>
                <w:left w:val="none" w:color="auto" w:sz="0" w:space="0"/>
                <w:bottom w:val="none" w:color="auto" w:sz="0" w:space="0"/>
              </w:pBdr>
              <w:spacing w:before="0" w:beforeAutospacing="0" w:after="0" w:afterAutospacing="0" w:line="480" w:lineRule="atLeast"/>
              <w:textAlignment w:val="auto"/>
              <w:rPr>
                <w:rFonts w:ascii="Times New Roman" w:hAnsi="Times New Roman"/>
                <w:kern w:val="2"/>
              </w:rPr>
            </w:pPr>
          </w:p>
        </w:tc>
      </w:tr>
      <w:tr w14:paraId="6AEE5F06">
        <w:tblPrEx>
          <w:tblCellMar>
            <w:top w:w="0" w:type="dxa"/>
            <w:left w:w="0" w:type="dxa"/>
            <w:bottom w:w="0" w:type="dxa"/>
            <w:right w:w="0" w:type="dxa"/>
          </w:tblCellMar>
        </w:tblPrEx>
        <w:trPr>
          <w:trHeight w:val="567" w:hRule="exact"/>
        </w:trPr>
        <w:tc>
          <w:tcPr>
            <w:tcW w:w="860" w:type="dxa"/>
            <w:tcBorders>
              <w:top w:val="single" w:color="auto" w:sz="4" w:space="0"/>
              <w:left w:val="single" w:color="auto" w:sz="4" w:space="0"/>
              <w:bottom w:val="single" w:color="auto" w:sz="4" w:space="0"/>
              <w:right w:val="single" w:color="auto" w:sz="4" w:space="0"/>
            </w:tcBorders>
            <w:tcMar>
              <w:top w:w="20" w:type="dxa"/>
              <w:left w:w="20" w:type="dxa"/>
              <w:bottom w:w="0" w:type="dxa"/>
              <w:right w:w="20" w:type="dxa"/>
            </w:tcMar>
            <w:vAlign w:val="center"/>
          </w:tcPr>
          <w:p w14:paraId="36DD8CDE">
            <w:pPr>
              <w:spacing w:line="440" w:lineRule="exact"/>
              <w:jc w:val="center"/>
              <w:rPr>
                <w:sz w:val="24"/>
              </w:rPr>
            </w:pPr>
            <w:r>
              <w:rPr>
                <w:rFonts w:hint="eastAsia"/>
                <w:sz w:val="24"/>
              </w:rPr>
              <w:t>8</w:t>
            </w:r>
          </w:p>
        </w:tc>
        <w:tc>
          <w:tcPr>
            <w:tcW w:w="4830" w:type="dxa"/>
            <w:tcBorders>
              <w:top w:val="single" w:color="auto" w:sz="4" w:space="0"/>
              <w:left w:val="single" w:color="auto" w:sz="4" w:space="0"/>
              <w:bottom w:val="single" w:color="auto" w:sz="4" w:space="0"/>
              <w:right w:val="single" w:color="000000" w:sz="4" w:space="0"/>
            </w:tcBorders>
            <w:vAlign w:val="center"/>
          </w:tcPr>
          <w:p w14:paraId="2CD42C7D">
            <w:pPr>
              <w:pStyle w:val="35"/>
              <w:widowControl w:val="0"/>
              <w:pBdr>
                <w:left w:val="none" w:color="auto" w:sz="0" w:space="0"/>
                <w:bottom w:val="none" w:color="auto" w:sz="0" w:space="0"/>
              </w:pBdr>
              <w:spacing w:before="0" w:beforeAutospacing="0" w:after="0" w:afterAutospacing="0" w:line="480" w:lineRule="atLeast"/>
              <w:textAlignment w:val="auto"/>
              <w:rPr>
                <w:rFonts w:ascii="Times New Roman" w:hAnsi="Times New Roman"/>
                <w:kern w:val="2"/>
              </w:rPr>
            </w:pPr>
          </w:p>
        </w:tc>
        <w:tc>
          <w:tcPr>
            <w:tcW w:w="3570" w:type="dxa"/>
            <w:tcBorders>
              <w:top w:val="single" w:color="auto" w:sz="4" w:space="0"/>
              <w:left w:val="nil"/>
              <w:bottom w:val="single" w:color="auto" w:sz="4" w:space="0"/>
              <w:right w:val="single" w:color="000000" w:sz="4" w:space="0"/>
            </w:tcBorders>
            <w:tcMar>
              <w:top w:w="20" w:type="dxa"/>
              <w:left w:w="20" w:type="dxa"/>
              <w:bottom w:w="0" w:type="dxa"/>
              <w:right w:w="20" w:type="dxa"/>
            </w:tcMar>
            <w:vAlign w:val="center"/>
          </w:tcPr>
          <w:p w14:paraId="2A0B5425">
            <w:pPr>
              <w:pStyle w:val="35"/>
              <w:widowControl w:val="0"/>
              <w:pBdr>
                <w:left w:val="none" w:color="auto" w:sz="0" w:space="0"/>
                <w:bottom w:val="none" w:color="auto" w:sz="0" w:space="0"/>
              </w:pBdr>
              <w:spacing w:before="0" w:beforeAutospacing="0" w:after="0" w:afterAutospacing="0" w:line="480" w:lineRule="atLeast"/>
              <w:textAlignment w:val="auto"/>
              <w:rPr>
                <w:rFonts w:ascii="Times New Roman" w:hAnsi="Times New Roman"/>
                <w:kern w:val="2"/>
              </w:rPr>
            </w:pPr>
            <w:r>
              <w:rPr>
                <w:rFonts w:ascii="Times New Roman" w:hAnsi="Times New Roman"/>
                <w:kern w:val="2"/>
              </w:rPr>
              <w:t>202</w:t>
            </w:r>
            <w:r>
              <w:rPr>
                <w:rFonts w:hint="eastAsia" w:ascii="Times New Roman" w:hAnsi="Times New Roman"/>
                <w:kern w:val="2"/>
                <w:lang w:val="en-US" w:eastAsia="zh-CN"/>
              </w:rPr>
              <w:t>6</w:t>
            </w:r>
            <w:r>
              <w:rPr>
                <w:rFonts w:hint="eastAsia" w:ascii="Times New Roman" w:hAnsi="Times New Roman"/>
                <w:kern w:val="2"/>
              </w:rPr>
              <w:t>年5月下旬</w:t>
            </w:r>
          </w:p>
        </w:tc>
      </w:tr>
    </w:tbl>
    <w:p w14:paraId="470946A4">
      <w:pPr>
        <w:spacing w:line="440" w:lineRule="exact"/>
        <w:rPr>
          <w:sz w:val="24"/>
        </w:rPr>
      </w:pPr>
    </w:p>
    <w:p w14:paraId="63C7F59B">
      <w:pPr>
        <w:spacing w:line="440" w:lineRule="exact"/>
        <w:ind w:firstLine="480" w:firstLineChars="200"/>
        <w:rPr>
          <w:rFonts w:hint="eastAsia"/>
          <w:b/>
          <w:color w:val="FF0000"/>
          <w:kern w:val="0"/>
          <w:sz w:val="24"/>
        </w:rPr>
      </w:pPr>
      <w:r>
        <w:rPr>
          <w:rFonts w:hint="eastAsia"/>
          <w:sz w:val="24"/>
        </w:rPr>
        <w:t xml:space="preserve">四、应收集的资料及主要参考文献 </w:t>
      </w:r>
      <w:r>
        <w:rPr>
          <w:rFonts w:hint="eastAsia"/>
          <w:b/>
          <w:color w:val="FF0000"/>
          <w:kern w:val="0"/>
          <w:sz w:val="24"/>
        </w:rPr>
        <w:t>（8-10篇，其中英文</w:t>
      </w:r>
      <w:r>
        <w:rPr>
          <w:rFonts w:hint="eastAsia"/>
          <w:b/>
          <w:color w:val="FF0000"/>
          <w:kern w:val="0"/>
          <w:sz w:val="24"/>
          <w:lang w:val="en-US" w:eastAsia="zh-CN"/>
        </w:rPr>
        <w:t>至少</w:t>
      </w:r>
      <w:r>
        <w:rPr>
          <w:rFonts w:hint="eastAsia"/>
          <w:b/>
          <w:color w:val="FF0000"/>
          <w:kern w:val="0"/>
          <w:sz w:val="24"/>
        </w:rPr>
        <w:t>2篇</w:t>
      </w:r>
      <w:r>
        <w:rPr>
          <w:rFonts w:hint="eastAsia"/>
          <w:b/>
          <w:color w:val="FF0000"/>
          <w:kern w:val="0"/>
          <w:sz w:val="24"/>
          <w:lang w:eastAsia="zh-CN"/>
        </w:rPr>
        <w:t>，</w:t>
      </w:r>
      <w:r>
        <w:rPr>
          <w:rFonts w:hint="eastAsia"/>
          <w:b/>
          <w:color w:val="FF0000"/>
          <w:kern w:val="0"/>
          <w:sz w:val="24"/>
        </w:rPr>
        <w:t>这部分参考文献不要与</w:t>
      </w:r>
      <w:r>
        <w:rPr>
          <w:rFonts w:hint="eastAsia"/>
          <w:b/>
          <w:color w:val="FF0000"/>
          <w:kern w:val="0"/>
          <w:sz w:val="24"/>
          <w:lang w:val="en-US" w:eastAsia="zh-CN"/>
        </w:rPr>
        <w:t>毕业设计说明书</w:t>
      </w:r>
      <w:r>
        <w:rPr>
          <w:rFonts w:hint="eastAsia"/>
          <w:b/>
          <w:color w:val="FF0000"/>
          <w:kern w:val="0"/>
          <w:sz w:val="24"/>
        </w:rPr>
        <w:t>最后的参考文献一模一样。标红的部分删除）</w:t>
      </w:r>
    </w:p>
    <w:p w14:paraId="7ECEC2C6">
      <w:pPr>
        <w:tabs>
          <w:tab w:val="left" w:pos="0"/>
          <w:tab w:val="left" w:pos="420"/>
          <w:tab w:val="right" w:pos="9072"/>
        </w:tabs>
        <w:spacing w:line="440" w:lineRule="exact"/>
        <w:rPr>
          <w:u w:val="single"/>
        </w:rPr>
      </w:pPr>
      <w:r>
        <w:rPr>
          <w:rFonts w:hint="eastAsia"/>
          <w:u w:val="single"/>
        </w:rPr>
        <w:tab/>
      </w:r>
      <w:r>
        <w:rPr>
          <w:sz w:val="24"/>
          <w:u w:val="single"/>
        </w:rPr>
        <w:t xml:space="preserve">[1] </w:t>
      </w:r>
      <w:r>
        <w:rPr>
          <w:rFonts w:hAnsi="宋体"/>
          <w:sz w:val="24"/>
          <w:u w:val="single"/>
        </w:rPr>
        <w:t>陈登原．国史旧闻：第</w:t>
      </w:r>
      <w:r>
        <w:rPr>
          <w:sz w:val="24"/>
          <w:u w:val="single"/>
        </w:rPr>
        <w:t>1</w:t>
      </w:r>
      <w:r>
        <w:rPr>
          <w:rFonts w:hAnsi="宋体"/>
          <w:sz w:val="24"/>
          <w:u w:val="single"/>
        </w:rPr>
        <w:t>卷</w:t>
      </w:r>
      <w:r>
        <w:rPr>
          <w:sz w:val="24"/>
          <w:u w:val="single"/>
        </w:rPr>
        <w:t>[M]</w:t>
      </w:r>
      <w:r>
        <w:rPr>
          <w:rFonts w:hAnsi="宋体"/>
          <w:sz w:val="24"/>
          <w:u w:val="single"/>
        </w:rPr>
        <w:t>．北京：中华书局，</w:t>
      </w:r>
      <w:r>
        <w:rPr>
          <w:sz w:val="24"/>
          <w:u w:val="single"/>
        </w:rPr>
        <w:t>2000</w:t>
      </w:r>
      <w:r>
        <w:rPr>
          <w:rFonts w:hAnsi="宋体"/>
          <w:sz w:val="24"/>
          <w:u w:val="single"/>
        </w:rPr>
        <w:t>：</w:t>
      </w:r>
      <w:r>
        <w:rPr>
          <w:sz w:val="24"/>
          <w:u w:val="single"/>
        </w:rPr>
        <w:t>29</w:t>
      </w:r>
      <w:r>
        <w:rPr>
          <w:rFonts w:hAnsi="宋体"/>
          <w:sz w:val="24"/>
          <w:u w:val="single"/>
        </w:rPr>
        <w:t>．</w:t>
      </w:r>
      <w:r>
        <w:rPr>
          <w:u w:val="single"/>
        </w:rPr>
        <w:tab/>
      </w:r>
    </w:p>
    <w:p w14:paraId="4843A8F8">
      <w:pPr>
        <w:tabs>
          <w:tab w:val="left" w:pos="0"/>
          <w:tab w:val="left" w:pos="420"/>
          <w:tab w:val="right" w:pos="9072"/>
        </w:tabs>
        <w:spacing w:line="440" w:lineRule="exact"/>
        <w:rPr>
          <w:u w:val="single"/>
        </w:rPr>
      </w:pPr>
      <w:r>
        <w:rPr>
          <w:u w:val="single"/>
        </w:rPr>
        <w:tab/>
      </w:r>
      <w:r>
        <w:rPr>
          <w:sz w:val="24"/>
          <w:u w:val="single"/>
        </w:rPr>
        <w:t xml:space="preserve">[2] </w:t>
      </w:r>
      <w:r>
        <w:rPr>
          <w:rFonts w:hAnsi="宋体"/>
          <w:sz w:val="24"/>
          <w:u w:val="single"/>
        </w:rPr>
        <w:t>哈里森，沃尔徳伦．经济数学与金融数学</w:t>
      </w:r>
      <w:r>
        <w:rPr>
          <w:sz w:val="24"/>
          <w:u w:val="single"/>
        </w:rPr>
        <w:t>[M]</w:t>
      </w:r>
      <w:r>
        <w:rPr>
          <w:rFonts w:hAnsi="宋体"/>
          <w:sz w:val="24"/>
          <w:u w:val="single"/>
        </w:rPr>
        <w:t>．谢远涛，译．北京：中国人民大学出版社，</w:t>
      </w:r>
      <w:r>
        <w:rPr>
          <w:sz w:val="24"/>
          <w:u w:val="single"/>
        </w:rPr>
        <w:t>2012</w:t>
      </w:r>
      <w:r>
        <w:rPr>
          <w:rFonts w:hAnsi="宋体"/>
          <w:sz w:val="24"/>
          <w:u w:val="single"/>
        </w:rPr>
        <w:t>：</w:t>
      </w:r>
      <w:r>
        <w:rPr>
          <w:sz w:val="24"/>
          <w:u w:val="single"/>
        </w:rPr>
        <w:t>235-236</w:t>
      </w:r>
      <w:r>
        <w:rPr>
          <w:rFonts w:hAnsi="宋体"/>
          <w:sz w:val="24"/>
          <w:u w:val="single"/>
        </w:rPr>
        <w:t>．</w:t>
      </w:r>
      <w:r>
        <w:rPr>
          <w:u w:val="single"/>
        </w:rPr>
        <w:tab/>
      </w:r>
    </w:p>
    <w:p w14:paraId="6D543604">
      <w:pPr>
        <w:tabs>
          <w:tab w:val="left" w:pos="0"/>
          <w:tab w:val="left" w:pos="420"/>
          <w:tab w:val="right" w:pos="9072"/>
        </w:tabs>
        <w:spacing w:line="440" w:lineRule="exact"/>
        <w:rPr>
          <w:u w:val="single"/>
        </w:rPr>
      </w:pPr>
      <w:r>
        <w:rPr>
          <w:u w:val="single"/>
        </w:rPr>
        <w:tab/>
      </w:r>
      <w:r>
        <w:rPr>
          <w:sz w:val="24"/>
          <w:u w:val="single"/>
        </w:rPr>
        <w:t xml:space="preserve">[3] 123. 456[M]. </w:t>
      </w:r>
      <w:r>
        <w:rPr>
          <w:rFonts w:hAnsi="宋体"/>
          <w:sz w:val="24"/>
          <w:u w:val="single"/>
        </w:rPr>
        <w:t>上海</w:t>
      </w:r>
      <w:r>
        <w:rPr>
          <w:sz w:val="24"/>
          <w:u w:val="single"/>
        </w:rPr>
        <w:t>: 123, 456.</w:t>
      </w:r>
      <w:r>
        <w:rPr>
          <w:u w:val="single"/>
        </w:rPr>
        <w:tab/>
      </w:r>
    </w:p>
    <w:p w14:paraId="2E291D8C">
      <w:pPr>
        <w:tabs>
          <w:tab w:val="left" w:pos="0"/>
          <w:tab w:val="left" w:pos="420"/>
          <w:tab w:val="right" w:pos="9072"/>
        </w:tabs>
        <w:spacing w:line="440" w:lineRule="exact"/>
        <w:rPr>
          <w:u w:val="single"/>
        </w:rPr>
      </w:pPr>
      <w:r>
        <w:rPr>
          <w:u w:val="single"/>
        </w:rPr>
        <w:tab/>
      </w:r>
      <w:r>
        <w:rPr>
          <w:sz w:val="24"/>
          <w:u w:val="single"/>
        </w:rPr>
        <w:t xml:space="preserve">[4] 123. 456[M]. </w:t>
      </w:r>
      <w:r>
        <w:rPr>
          <w:rFonts w:hAnsi="宋体"/>
          <w:sz w:val="24"/>
          <w:u w:val="single"/>
        </w:rPr>
        <w:t>上海</w:t>
      </w:r>
      <w:r>
        <w:rPr>
          <w:sz w:val="24"/>
          <w:u w:val="single"/>
        </w:rPr>
        <w:t>: 123, 456.</w:t>
      </w:r>
      <w:r>
        <w:rPr>
          <w:u w:val="single"/>
        </w:rPr>
        <w:tab/>
      </w:r>
    </w:p>
    <w:p w14:paraId="51336B01">
      <w:pPr>
        <w:tabs>
          <w:tab w:val="left" w:pos="0"/>
          <w:tab w:val="left" w:pos="420"/>
          <w:tab w:val="right" w:pos="9072"/>
        </w:tabs>
        <w:spacing w:line="440" w:lineRule="exact"/>
        <w:rPr>
          <w:u w:val="single"/>
        </w:rPr>
      </w:pPr>
      <w:r>
        <w:rPr>
          <w:u w:val="single"/>
        </w:rPr>
        <w:tab/>
      </w:r>
      <w:r>
        <w:rPr>
          <w:sz w:val="24"/>
          <w:u w:val="single"/>
        </w:rPr>
        <w:t xml:space="preserve">[5] 123. 456[M]. </w:t>
      </w:r>
      <w:r>
        <w:rPr>
          <w:rFonts w:hAnsi="宋体"/>
          <w:sz w:val="24"/>
          <w:u w:val="single"/>
        </w:rPr>
        <w:t>上海</w:t>
      </w:r>
      <w:r>
        <w:rPr>
          <w:sz w:val="24"/>
          <w:u w:val="single"/>
        </w:rPr>
        <w:t>: 123, 456.</w:t>
      </w:r>
      <w:r>
        <w:rPr>
          <w:u w:val="single"/>
        </w:rPr>
        <w:tab/>
      </w:r>
    </w:p>
    <w:p w14:paraId="63DE825F">
      <w:pPr>
        <w:tabs>
          <w:tab w:val="left" w:pos="0"/>
          <w:tab w:val="left" w:pos="420"/>
          <w:tab w:val="right" w:pos="9072"/>
        </w:tabs>
        <w:spacing w:line="440" w:lineRule="exact"/>
        <w:rPr>
          <w:u w:val="single"/>
        </w:rPr>
      </w:pPr>
      <w:r>
        <w:rPr>
          <w:u w:val="single"/>
        </w:rPr>
        <w:tab/>
      </w:r>
      <w:r>
        <w:rPr>
          <w:sz w:val="24"/>
          <w:u w:val="single"/>
        </w:rPr>
        <w:t xml:space="preserve">[6] 123. 456[M]. </w:t>
      </w:r>
      <w:r>
        <w:rPr>
          <w:rFonts w:hAnsi="宋体"/>
          <w:sz w:val="24"/>
          <w:u w:val="single"/>
        </w:rPr>
        <w:t>上海</w:t>
      </w:r>
      <w:r>
        <w:rPr>
          <w:sz w:val="24"/>
          <w:u w:val="single"/>
        </w:rPr>
        <w:t>: 123, 456.</w:t>
      </w:r>
      <w:r>
        <w:rPr>
          <w:u w:val="single"/>
        </w:rPr>
        <w:tab/>
      </w:r>
    </w:p>
    <w:p w14:paraId="7EDC45FA">
      <w:pPr>
        <w:tabs>
          <w:tab w:val="left" w:pos="0"/>
          <w:tab w:val="left" w:pos="420"/>
          <w:tab w:val="right" w:pos="9072"/>
        </w:tabs>
        <w:spacing w:line="440" w:lineRule="exact"/>
        <w:rPr>
          <w:u w:val="single"/>
        </w:rPr>
      </w:pPr>
      <w:r>
        <w:rPr>
          <w:u w:val="single"/>
        </w:rPr>
        <w:tab/>
      </w:r>
      <w:r>
        <w:rPr>
          <w:sz w:val="24"/>
          <w:u w:val="single"/>
        </w:rPr>
        <w:t xml:space="preserve">[7] 123. 456[M]. </w:t>
      </w:r>
      <w:r>
        <w:rPr>
          <w:rFonts w:hAnsi="宋体"/>
          <w:sz w:val="24"/>
          <w:u w:val="single"/>
        </w:rPr>
        <w:t>上海</w:t>
      </w:r>
      <w:r>
        <w:rPr>
          <w:sz w:val="24"/>
          <w:u w:val="single"/>
        </w:rPr>
        <w:t>: 123, 456.</w:t>
      </w:r>
      <w:r>
        <w:rPr>
          <w:u w:val="single"/>
        </w:rPr>
        <w:tab/>
      </w:r>
    </w:p>
    <w:p w14:paraId="298D9004">
      <w:pPr>
        <w:tabs>
          <w:tab w:val="left" w:pos="0"/>
          <w:tab w:val="left" w:pos="420"/>
          <w:tab w:val="right" w:pos="9072"/>
        </w:tabs>
        <w:spacing w:line="440" w:lineRule="exact"/>
        <w:rPr>
          <w:u w:val="single"/>
        </w:rPr>
      </w:pPr>
      <w:r>
        <w:rPr>
          <w:u w:val="single"/>
        </w:rPr>
        <w:tab/>
      </w:r>
      <w:r>
        <w:rPr>
          <w:sz w:val="24"/>
          <w:u w:val="single"/>
        </w:rPr>
        <w:t xml:space="preserve">[8] 123. 456[M]. </w:t>
      </w:r>
      <w:r>
        <w:rPr>
          <w:rFonts w:hAnsi="宋体"/>
          <w:sz w:val="24"/>
          <w:u w:val="single"/>
        </w:rPr>
        <w:t>上海</w:t>
      </w:r>
      <w:r>
        <w:rPr>
          <w:sz w:val="24"/>
          <w:u w:val="single"/>
        </w:rPr>
        <w:t>: 123, 456.</w:t>
      </w:r>
      <w:r>
        <w:rPr>
          <w:u w:val="single"/>
        </w:rPr>
        <w:tab/>
      </w:r>
    </w:p>
    <w:p w14:paraId="6995243D">
      <w:pPr>
        <w:tabs>
          <w:tab w:val="left" w:pos="0"/>
          <w:tab w:val="left" w:pos="420"/>
          <w:tab w:val="right" w:pos="9072"/>
        </w:tabs>
        <w:spacing w:line="440" w:lineRule="exact"/>
        <w:rPr>
          <w:u w:val="single"/>
        </w:rPr>
      </w:pPr>
      <w:r>
        <w:rPr>
          <w:u w:val="single"/>
        </w:rPr>
        <w:tab/>
      </w:r>
      <w:r>
        <w:rPr>
          <w:sz w:val="24"/>
          <w:u w:val="single"/>
        </w:rPr>
        <w:t xml:space="preserve">[9] 123. 456[M]. </w:t>
      </w:r>
      <w:r>
        <w:rPr>
          <w:rFonts w:hAnsi="宋体"/>
          <w:sz w:val="24"/>
          <w:u w:val="single"/>
        </w:rPr>
        <w:t>上海</w:t>
      </w:r>
      <w:r>
        <w:rPr>
          <w:sz w:val="24"/>
          <w:u w:val="single"/>
        </w:rPr>
        <w:t>: 123, 456.</w:t>
      </w:r>
      <w:r>
        <w:rPr>
          <w:u w:val="single"/>
        </w:rPr>
        <w:tab/>
      </w:r>
    </w:p>
    <w:p w14:paraId="6BDAB3E7">
      <w:pPr>
        <w:tabs>
          <w:tab w:val="left" w:pos="9240"/>
        </w:tabs>
        <w:spacing w:line="440" w:lineRule="exact"/>
        <w:rPr>
          <w:sz w:val="24"/>
          <w:u w:val="single"/>
        </w:rPr>
      </w:pPr>
      <w:r>
        <w:rPr>
          <w:sz w:val="24"/>
          <w:u w:val="single"/>
        </w:rPr>
        <w:t xml:space="preserve">   [10] 123. 456[M]. </w:t>
      </w:r>
      <w:r>
        <w:rPr>
          <w:rFonts w:hAnsi="宋体"/>
          <w:sz w:val="24"/>
          <w:u w:val="single"/>
        </w:rPr>
        <w:t>上海</w:t>
      </w:r>
      <w:r>
        <w:rPr>
          <w:sz w:val="24"/>
          <w:u w:val="single"/>
        </w:rPr>
        <w:t xml:space="preserve">: 123, 456.                                             </w:t>
      </w:r>
    </w:p>
    <w:p w14:paraId="20AA7D5C">
      <w:pPr>
        <w:tabs>
          <w:tab w:val="left" w:pos="9240"/>
        </w:tabs>
        <w:spacing w:line="440" w:lineRule="exact"/>
        <w:rPr>
          <w:sz w:val="24"/>
          <w:u w:val="single"/>
        </w:rPr>
      </w:pPr>
      <w:r>
        <w:rPr>
          <w:sz w:val="24"/>
          <w:u w:val="single"/>
        </w:rPr>
        <w:t xml:space="preserve">                                                                            </w:t>
      </w:r>
    </w:p>
    <w:p w14:paraId="72059EEA">
      <w:pPr>
        <w:spacing w:line="240" w:lineRule="auto"/>
        <w:jc w:val="left"/>
        <w:rPr>
          <w:rFonts w:ascii="Times New Roman" w:hAnsi="Times New Roman"/>
          <w:b/>
          <w:bCs/>
          <w:sz w:val="52"/>
          <w:szCs w:val="48"/>
        </w:rPr>
      </w:pPr>
      <w:r>
        <w:rPr>
          <w:rFonts w:ascii="Times New Roman" w:hAnsi="Times New Roman"/>
          <w:b/>
          <w:bCs/>
          <w:sz w:val="52"/>
          <w:szCs w:val="48"/>
        </w:rPr>
        <w:br w:type="page"/>
      </w:r>
    </w:p>
    <w:p w14:paraId="59B21B4E">
      <w:pPr>
        <w:spacing w:line="240" w:lineRule="auto"/>
        <w:jc w:val="center"/>
      </w:pPr>
      <w:r>
        <w:rPr>
          <w:rFonts w:hint="eastAsia"/>
          <w:b/>
          <w:bCs/>
          <w:sz w:val="52"/>
          <w:szCs w:val="52"/>
        </w:rPr>
        <w:t>湘</w:t>
      </w:r>
      <w:r>
        <w:rPr>
          <w:b/>
          <w:bCs/>
          <w:sz w:val="52"/>
          <w:szCs w:val="52"/>
        </w:rPr>
        <w:t xml:space="preserve">  </w:t>
      </w:r>
      <w:r>
        <w:rPr>
          <w:rFonts w:hint="eastAsia"/>
          <w:b/>
          <w:bCs/>
          <w:sz w:val="52"/>
          <w:szCs w:val="52"/>
        </w:rPr>
        <w:t>潭</w:t>
      </w:r>
      <w:r>
        <w:rPr>
          <w:b/>
          <w:bCs/>
          <w:sz w:val="52"/>
          <w:szCs w:val="52"/>
        </w:rPr>
        <w:t xml:space="preserve">  </w:t>
      </w:r>
      <w:r>
        <w:rPr>
          <w:rFonts w:hint="eastAsia"/>
          <w:b/>
          <w:bCs/>
          <w:sz w:val="52"/>
          <w:szCs w:val="52"/>
        </w:rPr>
        <w:t>大</w:t>
      </w:r>
      <w:r>
        <w:rPr>
          <w:rFonts w:hint="eastAsia"/>
          <w:b/>
          <w:bCs/>
          <w:sz w:val="52"/>
          <w:szCs w:val="52"/>
          <w:lang w:val="en-US" w:eastAsia="zh-CN"/>
        </w:rPr>
        <w:t xml:space="preserve"> </w:t>
      </w:r>
      <w:r>
        <w:rPr>
          <w:b/>
          <w:bCs/>
          <w:sz w:val="52"/>
          <w:szCs w:val="52"/>
        </w:rPr>
        <w:t xml:space="preserve"> </w:t>
      </w:r>
      <w:r>
        <w:rPr>
          <w:rFonts w:hint="eastAsia"/>
          <w:b/>
          <w:bCs/>
          <w:sz w:val="52"/>
          <w:szCs w:val="52"/>
        </w:rPr>
        <w:t>学</w:t>
      </w:r>
    </w:p>
    <w:p w14:paraId="34966D44">
      <w:pPr>
        <w:jc w:val="center"/>
        <w:rPr>
          <w:rFonts w:hint="eastAsia"/>
          <w:b/>
          <w:bCs/>
          <w:sz w:val="52"/>
          <w:szCs w:val="52"/>
          <w:lang w:val="en-US" w:eastAsia="zh-CN"/>
        </w:rPr>
      </w:pPr>
      <w:r>
        <w:rPr>
          <w:rFonts w:hint="eastAsia"/>
          <w:b/>
          <w:bCs/>
          <w:sz w:val="52"/>
          <w:szCs w:val="52"/>
        </w:rPr>
        <w:t>毕业</w:t>
      </w:r>
      <w:r>
        <w:rPr>
          <w:rFonts w:hint="eastAsia"/>
          <w:b/>
          <w:bCs/>
          <w:sz w:val="52"/>
          <w:szCs w:val="52"/>
          <w:lang w:val="en-US" w:eastAsia="zh-CN"/>
        </w:rPr>
        <w:t>设计开题报告</w:t>
      </w:r>
    </w:p>
    <w:tbl>
      <w:tblPr>
        <w:tblStyle w:val="2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00"/>
        <w:gridCol w:w="1300"/>
        <w:gridCol w:w="1300"/>
        <w:gridCol w:w="1300"/>
        <w:gridCol w:w="1303"/>
        <w:gridCol w:w="2784"/>
      </w:tblGrid>
      <w:tr w14:paraId="10878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300" w:type="dxa"/>
          </w:tcPr>
          <w:p w14:paraId="5A11D74B">
            <w:pPr>
              <w:adjustRightInd w:val="0"/>
              <w:snapToGrid w:val="0"/>
              <w:spacing w:line="400" w:lineRule="exact"/>
              <w:jc w:val="center"/>
              <w:rPr>
                <w:rFonts w:hint="default" w:asciiTheme="minorEastAsia" w:hAnsiTheme="minorEastAsia" w:eastAsiaTheme="minorEastAsia" w:cstheme="minorEastAsia"/>
                <w:b w:val="0"/>
                <w:bCs w:val="0"/>
                <w:sz w:val="24"/>
                <w:szCs w:val="24"/>
                <w:vertAlign w:val="baseline"/>
                <w:lang w:val="en-US" w:eastAsia="zh-CN"/>
              </w:rPr>
            </w:pPr>
            <w:r>
              <w:rPr>
                <w:rFonts w:hint="eastAsia" w:asciiTheme="minorEastAsia" w:hAnsiTheme="minorEastAsia" w:eastAsiaTheme="minorEastAsia" w:cstheme="minorEastAsia"/>
                <w:b w:val="0"/>
                <w:bCs w:val="0"/>
                <w:sz w:val="24"/>
                <w:szCs w:val="24"/>
                <w:vertAlign w:val="baseline"/>
                <w:lang w:val="en-US" w:eastAsia="zh-CN"/>
              </w:rPr>
              <w:t>设计题目</w:t>
            </w:r>
          </w:p>
        </w:tc>
        <w:tc>
          <w:tcPr>
            <w:tcW w:w="7987" w:type="dxa"/>
            <w:gridSpan w:val="5"/>
          </w:tcPr>
          <w:p w14:paraId="642EEB0C">
            <w:pPr>
              <w:adjustRightInd w:val="0"/>
              <w:snapToGrid w:val="0"/>
              <w:spacing w:line="400" w:lineRule="exact"/>
              <w:jc w:val="center"/>
              <w:rPr>
                <w:rFonts w:hint="eastAsia" w:asciiTheme="minorEastAsia" w:hAnsiTheme="minorEastAsia" w:eastAsiaTheme="minorEastAsia" w:cstheme="minorEastAsia"/>
                <w:b w:val="0"/>
                <w:bCs w:val="0"/>
                <w:sz w:val="24"/>
                <w:szCs w:val="24"/>
                <w:vertAlign w:val="baseline"/>
                <w:lang w:val="en-US" w:eastAsia="zh-CN"/>
              </w:rPr>
            </w:pPr>
          </w:p>
        </w:tc>
      </w:tr>
      <w:tr w14:paraId="7F375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300" w:type="dxa"/>
          </w:tcPr>
          <w:p w14:paraId="3AAF2B5A">
            <w:pPr>
              <w:adjustRightInd w:val="0"/>
              <w:snapToGrid w:val="0"/>
              <w:spacing w:line="400" w:lineRule="exact"/>
              <w:jc w:val="center"/>
              <w:rPr>
                <w:rFonts w:hint="default" w:asciiTheme="minorEastAsia" w:hAnsiTheme="minorEastAsia" w:eastAsiaTheme="minorEastAsia" w:cstheme="minorEastAsia"/>
                <w:b w:val="0"/>
                <w:bCs w:val="0"/>
                <w:sz w:val="24"/>
                <w:szCs w:val="24"/>
                <w:vertAlign w:val="baseline"/>
                <w:lang w:val="en-US" w:eastAsia="zh-CN"/>
              </w:rPr>
            </w:pPr>
            <w:r>
              <w:rPr>
                <w:rFonts w:hint="eastAsia" w:asciiTheme="minorEastAsia" w:hAnsiTheme="minorEastAsia" w:eastAsiaTheme="minorEastAsia" w:cstheme="minorEastAsia"/>
                <w:b w:val="0"/>
                <w:bCs w:val="0"/>
                <w:sz w:val="24"/>
                <w:szCs w:val="24"/>
                <w:vertAlign w:val="baseline"/>
                <w:lang w:val="en-US" w:eastAsia="zh-CN"/>
              </w:rPr>
              <w:t>类    型</w:t>
            </w:r>
          </w:p>
        </w:tc>
        <w:tc>
          <w:tcPr>
            <w:tcW w:w="3900" w:type="dxa"/>
            <w:gridSpan w:val="3"/>
          </w:tcPr>
          <w:p w14:paraId="1A9FCB3A">
            <w:pPr>
              <w:adjustRightInd w:val="0"/>
              <w:snapToGrid w:val="0"/>
              <w:spacing w:line="400" w:lineRule="exact"/>
              <w:jc w:val="center"/>
              <w:rPr>
                <w:rFonts w:hint="eastAsia" w:asciiTheme="minorEastAsia" w:hAnsiTheme="minorEastAsia" w:eastAsiaTheme="minorEastAsia" w:cstheme="minorEastAsia"/>
                <w:b w:val="0"/>
                <w:bCs w:val="0"/>
                <w:sz w:val="24"/>
                <w:szCs w:val="24"/>
                <w:vertAlign w:val="baseline"/>
                <w:lang w:val="en-US" w:eastAsia="zh-CN"/>
              </w:rPr>
            </w:pPr>
            <w:r>
              <w:rPr>
                <w:rFonts w:hint="eastAsia" w:ascii="宋体" w:hAnsi="宋体"/>
                <w:color w:val="0070C0"/>
                <w:sz w:val="18"/>
                <w:szCs w:val="21"/>
              </w:rPr>
              <w:t>□</w:t>
            </w:r>
            <w:r>
              <w:rPr>
                <w:rFonts w:hint="eastAsia"/>
                <w:color w:val="0070C0"/>
                <w:szCs w:val="21"/>
                <w:lang w:val="en-US" w:eastAsia="zh-CN"/>
              </w:rPr>
              <w:t>工程设计类</w:t>
            </w:r>
            <w:r>
              <w:rPr>
                <w:rFonts w:ascii="Times New Roman" w:hAnsi="Times New Roman"/>
                <w:color w:val="0070C0"/>
                <w:szCs w:val="21"/>
              </w:rPr>
              <w:t xml:space="preserve">        </w:t>
            </w:r>
            <w:r>
              <w:rPr>
                <w:rFonts w:hint="eastAsia" w:ascii="宋体" w:hAnsi="宋体"/>
                <w:color w:val="0070C0"/>
                <w:sz w:val="18"/>
                <w:szCs w:val="21"/>
              </w:rPr>
              <w:t>□</w:t>
            </w:r>
            <w:r>
              <w:rPr>
                <w:rFonts w:ascii="Times New Roman" w:hAnsi="Times New Roman"/>
                <w:color w:val="0070C0"/>
                <w:szCs w:val="21"/>
              </w:rPr>
              <w:t xml:space="preserve"> </w:t>
            </w:r>
            <w:r>
              <w:rPr>
                <w:rFonts w:hint="eastAsia"/>
                <w:color w:val="0070C0"/>
                <w:szCs w:val="21"/>
                <w:lang w:val="en-US" w:eastAsia="zh-CN"/>
              </w:rPr>
              <w:t>软件开发类</w:t>
            </w:r>
          </w:p>
        </w:tc>
        <w:tc>
          <w:tcPr>
            <w:tcW w:w="1303" w:type="dxa"/>
          </w:tcPr>
          <w:p w14:paraId="5B13D4AC">
            <w:pPr>
              <w:adjustRightInd w:val="0"/>
              <w:snapToGrid w:val="0"/>
              <w:spacing w:line="400" w:lineRule="exact"/>
              <w:jc w:val="center"/>
              <w:rPr>
                <w:rFonts w:hint="default" w:asciiTheme="minorEastAsia" w:hAnsiTheme="minorEastAsia" w:eastAsiaTheme="minorEastAsia" w:cstheme="minorEastAsia"/>
                <w:b w:val="0"/>
                <w:bCs w:val="0"/>
                <w:sz w:val="24"/>
                <w:szCs w:val="24"/>
                <w:vertAlign w:val="baseline"/>
                <w:lang w:val="en-US" w:eastAsia="zh-CN"/>
              </w:rPr>
            </w:pPr>
            <w:r>
              <w:rPr>
                <w:rFonts w:hint="eastAsia" w:asciiTheme="minorEastAsia" w:hAnsiTheme="minorEastAsia" w:eastAsiaTheme="minorEastAsia" w:cstheme="minorEastAsia"/>
                <w:b w:val="0"/>
                <w:bCs w:val="0"/>
                <w:sz w:val="24"/>
                <w:szCs w:val="24"/>
                <w:vertAlign w:val="baseline"/>
                <w:lang w:val="en-US" w:eastAsia="zh-CN"/>
              </w:rPr>
              <w:t>指导教师</w:t>
            </w:r>
          </w:p>
        </w:tc>
        <w:tc>
          <w:tcPr>
            <w:tcW w:w="2784" w:type="dxa"/>
          </w:tcPr>
          <w:p w14:paraId="32C44F47">
            <w:pPr>
              <w:adjustRightInd w:val="0"/>
              <w:snapToGrid w:val="0"/>
              <w:spacing w:line="400" w:lineRule="exact"/>
              <w:jc w:val="center"/>
              <w:rPr>
                <w:rFonts w:hint="eastAsia" w:asciiTheme="minorEastAsia" w:hAnsiTheme="minorEastAsia" w:eastAsiaTheme="minorEastAsia" w:cstheme="minorEastAsia"/>
                <w:b w:val="0"/>
                <w:bCs w:val="0"/>
                <w:sz w:val="24"/>
                <w:szCs w:val="24"/>
                <w:vertAlign w:val="baseline"/>
                <w:lang w:val="en-US" w:eastAsia="zh-CN"/>
              </w:rPr>
            </w:pPr>
          </w:p>
        </w:tc>
      </w:tr>
      <w:tr w14:paraId="32C7FF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300" w:type="dxa"/>
          </w:tcPr>
          <w:p w14:paraId="4C8BBDE8">
            <w:pPr>
              <w:adjustRightInd w:val="0"/>
              <w:snapToGrid w:val="0"/>
              <w:spacing w:line="400" w:lineRule="exact"/>
              <w:jc w:val="center"/>
              <w:rPr>
                <w:rFonts w:hint="default" w:asciiTheme="minorEastAsia" w:hAnsiTheme="minorEastAsia" w:eastAsiaTheme="minorEastAsia" w:cstheme="minorEastAsia"/>
                <w:b w:val="0"/>
                <w:bCs w:val="0"/>
                <w:sz w:val="24"/>
                <w:szCs w:val="24"/>
                <w:vertAlign w:val="baseline"/>
                <w:lang w:val="en-US" w:eastAsia="zh-CN"/>
              </w:rPr>
            </w:pPr>
            <w:r>
              <w:rPr>
                <w:rFonts w:hint="eastAsia" w:asciiTheme="minorEastAsia" w:hAnsiTheme="minorEastAsia" w:eastAsiaTheme="minorEastAsia" w:cstheme="minorEastAsia"/>
                <w:b w:val="0"/>
                <w:bCs w:val="0"/>
                <w:sz w:val="24"/>
                <w:szCs w:val="24"/>
                <w:vertAlign w:val="baseline"/>
                <w:lang w:val="en-US" w:eastAsia="zh-CN"/>
              </w:rPr>
              <w:t>学    号</w:t>
            </w:r>
          </w:p>
        </w:tc>
        <w:tc>
          <w:tcPr>
            <w:tcW w:w="1300" w:type="dxa"/>
          </w:tcPr>
          <w:p w14:paraId="55FBB2E1">
            <w:pPr>
              <w:adjustRightInd w:val="0"/>
              <w:snapToGrid w:val="0"/>
              <w:spacing w:line="400" w:lineRule="exact"/>
              <w:jc w:val="center"/>
              <w:rPr>
                <w:rFonts w:hint="eastAsia" w:asciiTheme="minorEastAsia" w:hAnsiTheme="minorEastAsia" w:eastAsiaTheme="minorEastAsia" w:cstheme="minorEastAsia"/>
                <w:b w:val="0"/>
                <w:bCs w:val="0"/>
                <w:sz w:val="24"/>
                <w:szCs w:val="24"/>
                <w:vertAlign w:val="baseline"/>
                <w:lang w:val="en-US" w:eastAsia="zh-CN"/>
              </w:rPr>
            </w:pPr>
          </w:p>
        </w:tc>
        <w:tc>
          <w:tcPr>
            <w:tcW w:w="1300" w:type="dxa"/>
          </w:tcPr>
          <w:p w14:paraId="4F18EF9B">
            <w:pPr>
              <w:adjustRightInd w:val="0"/>
              <w:snapToGrid w:val="0"/>
              <w:spacing w:line="400" w:lineRule="exact"/>
              <w:jc w:val="center"/>
              <w:rPr>
                <w:rFonts w:hint="default" w:asciiTheme="minorEastAsia" w:hAnsiTheme="minorEastAsia" w:eastAsiaTheme="minorEastAsia" w:cstheme="minorEastAsia"/>
                <w:b w:val="0"/>
                <w:bCs w:val="0"/>
                <w:sz w:val="24"/>
                <w:szCs w:val="24"/>
                <w:vertAlign w:val="baseline"/>
                <w:lang w:val="en-US" w:eastAsia="zh-CN"/>
              </w:rPr>
            </w:pPr>
            <w:r>
              <w:rPr>
                <w:rFonts w:hint="eastAsia" w:asciiTheme="minorEastAsia" w:hAnsiTheme="minorEastAsia" w:eastAsiaTheme="minorEastAsia" w:cstheme="minorEastAsia"/>
                <w:b w:val="0"/>
                <w:bCs w:val="0"/>
                <w:sz w:val="24"/>
                <w:szCs w:val="24"/>
                <w:vertAlign w:val="baseline"/>
                <w:lang w:val="en-US" w:eastAsia="zh-CN"/>
              </w:rPr>
              <w:t>姓    名</w:t>
            </w:r>
          </w:p>
        </w:tc>
        <w:tc>
          <w:tcPr>
            <w:tcW w:w="1300" w:type="dxa"/>
          </w:tcPr>
          <w:p w14:paraId="6C4679DE">
            <w:pPr>
              <w:adjustRightInd w:val="0"/>
              <w:snapToGrid w:val="0"/>
              <w:spacing w:line="400" w:lineRule="exact"/>
              <w:jc w:val="center"/>
              <w:rPr>
                <w:rFonts w:hint="eastAsia" w:asciiTheme="minorEastAsia" w:hAnsiTheme="minorEastAsia" w:eastAsiaTheme="minorEastAsia" w:cstheme="minorEastAsia"/>
                <w:b w:val="0"/>
                <w:bCs w:val="0"/>
                <w:sz w:val="24"/>
                <w:szCs w:val="24"/>
                <w:vertAlign w:val="baseline"/>
                <w:lang w:val="en-US" w:eastAsia="zh-CN"/>
              </w:rPr>
            </w:pPr>
          </w:p>
        </w:tc>
        <w:tc>
          <w:tcPr>
            <w:tcW w:w="1303" w:type="dxa"/>
          </w:tcPr>
          <w:p w14:paraId="5E5DB59D">
            <w:pPr>
              <w:adjustRightInd w:val="0"/>
              <w:snapToGrid w:val="0"/>
              <w:spacing w:line="400" w:lineRule="exact"/>
              <w:jc w:val="center"/>
              <w:rPr>
                <w:rFonts w:hint="default" w:asciiTheme="minorEastAsia" w:hAnsiTheme="minorEastAsia" w:eastAsiaTheme="minorEastAsia" w:cstheme="minorEastAsia"/>
                <w:b w:val="0"/>
                <w:bCs w:val="0"/>
                <w:sz w:val="24"/>
                <w:szCs w:val="24"/>
                <w:vertAlign w:val="baseline"/>
                <w:lang w:val="en-US" w:eastAsia="zh-CN"/>
              </w:rPr>
            </w:pPr>
            <w:r>
              <w:rPr>
                <w:rFonts w:hint="eastAsia" w:asciiTheme="minorEastAsia" w:hAnsiTheme="minorEastAsia" w:eastAsiaTheme="minorEastAsia" w:cstheme="minorEastAsia"/>
                <w:b w:val="0"/>
                <w:bCs w:val="0"/>
                <w:sz w:val="24"/>
                <w:szCs w:val="24"/>
                <w:vertAlign w:val="baseline"/>
                <w:lang w:val="en-US" w:eastAsia="zh-CN"/>
              </w:rPr>
              <w:t>班    级</w:t>
            </w:r>
          </w:p>
        </w:tc>
        <w:tc>
          <w:tcPr>
            <w:tcW w:w="2784" w:type="dxa"/>
            <w:shd w:val="clear" w:color="auto" w:fill="auto"/>
            <w:vAlign w:val="center"/>
          </w:tcPr>
          <w:p w14:paraId="6A32B1BE">
            <w:pPr>
              <w:adjustRightInd w:val="0"/>
              <w:snapToGrid w:val="0"/>
              <w:spacing w:line="320" w:lineRule="atLeast"/>
              <w:jc w:val="center"/>
              <w:rPr>
                <w:rFonts w:hint="eastAsia" w:ascii="Times New Roman" w:hAnsi="Times New Roman" w:eastAsia="宋体" w:cs="Times New Roman"/>
                <w:kern w:val="2"/>
                <w:sz w:val="21"/>
                <w:szCs w:val="21"/>
                <w:lang w:val="en-US" w:eastAsia="zh-CN" w:bidi="ar-SA"/>
              </w:rPr>
            </w:pPr>
            <w:r>
              <w:commentReference w:id="26"/>
            </w:r>
            <w:r>
              <w:rPr>
                <w:rFonts w:hint="eastAsia"/>
                <w:lang w:val="en-US" w:eastAsia="zh-CN"/>
              </w:rPr>
              <w:t>2022计算机科学与技术4班</w:t>
            </w:r>
          </w:p>
        </w:tc>
      </w:tr>
      <w:tr w14:paraId="751F44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9287" w:type="dxa"/>
            <w:gridSpan w:val="6"/>
          </w:tcPr>
          <w:p w14:paraId="0C155B29">
            <w:pPr>
              <w:spacing w:before="161" w:beforeLines="50" w:after="161" w:afterLines="50" w:line="440" w:lineRule="exact"/>
              <w:ind w:firstLine="482" w:firstLineChars="200"/>
              <w:rPr>
                <w:rFonts w:hint="eastAsia" w:ascii="Times New Roman" w:hAnsi="Times New Roman" w:cs="Times New Roman"/>
                <w:sz w:val="24"/>
              </w:rPr>
            </w:pPr>
            <w:commentRangeStart w:id="27"/>
            <w:r>
              <w:rPr>
                <w:rFonts w:hint="eastAsia" w:ascii="Times New Roman" w:hAnsi="Times New Roman" w:eastAsia="宋体" w:cs="Times New Roman"/>
                <w:b/>
                <w:bCs/>
                <w:sz w:val="24"/>
              </w:rPr>
              <w:t>一、选题的背景与意义</w:t>
            </w:r>
            <w:commentRangeEnd w:id="27"/>
            <w:r>
              <w:commentReference w:id="27"/>
            </w:r>
          </w:p>
          <w:p w14:paraId="4FEADA35">
            <w:pPr>
              <w:spacing w:line="400" w:lineRule="exact"/>
              <w:ind w:firstLine="480" w:firstLineChars="200"/>
              <w:jc w:val="left"/>
              <w:rPr>
                <w:rFonts w:ascii="宋体" w:hAnsi="宋体" w:cs="宋体"/>
                <w:color w:val="FF0000"/>
                <w:sz w:val="24"/>
                <w:szCs w:val="24"/>
              </w:rPr>
            </w:pPr>
            <w:r>
              <w:rPr>
                <w:rFonts w:hint="eastAsia" w:ascii="宋体" w:hAnsi="宋体" w:cs="宋体"/>
                <w:color w:val="FF0000"/>
                <w:sz w:val="24"/>
                <w:szCs w:val="24"/>
              </w:rPr>
              <w:t>（说明：分析的内容应包括选题所涉及到的行业、技术或理论等在国内外的现状 ，要说明是否满足复杂工程问题的7要素</w:t>
            </w:r>
            <w:r>
              <w:rPr>
                <w:rFonts w:hint="eastAsia" w:ascii="宋体" w:hAnsi="宋体" w:cs="宋体"/>
                <w:color w:val="FF0000"/>
                <w:sz w:val="24"/>
                <w:szCs w:val="24"/>
                <w:lang w:eastAsia="zh-CN"/>
              </w:rPr>
              <w:t>，</w:t>
            </w:r>
            <w:r>
              <w:rPr>
                <w:rFonts w:hint="eastAsia" w:ascii="宋体" w:hAnsi="宋体" w:cs="宋体"/>
                <w:color w:val="FF0000"/>
                <w:sz w:val="24"/>
                <w:szCs w:val="24"/>
                <w:lang w:val="en-US" w:eastAsia="zh-CN"/>
              </w:rPr>
              <w:t>红色文字删除</w:t>
            </w:r>
            <w:r>
              <w:rPr>
                <w:rFonts w:hint="eastAsia" w:ascii="宋体" w:hAnsi="宋体" w:cs="宋体"/>
                <w:color w:val="FF0000"/>
                <w:sz w:val="24"/>
                <w:szCs w:val="24"/>
              </w:rPr>
              <w:t>)</w:t>
            </w:r>
          </w:p>
          <w:p w14:paraId="3B55BF73">
            <w:pPr>
              <w:spacing w:line="400" w:lineRule="exact"/>
              <w:ind w:firstLine="480" w:firstLineChars="200"/>
              <w:rPr>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r>
              <w:commentReference w:id="28"/>
            </w:r>
          </w:p>
          <w:p w14:paraId="03888011">
            <w:pPr>
              <w:adjustRightInd w:val="0"/>
              <w:snapToGrid w:val="0"/>
              <w:spacing w:line="320" w:lineRule="atLeast"/>
              <w:jc w:val="center"/>
            </w:pPr>
          </w:p>
          <w:p w14:paraId="62AAC8B7">
            <w:pPr>
              <w:adjustRightInd w:val="0"/>
              <w:snapToGrid w:val="0"/>
              <w:spacing w:line="320" w:lineRule="atLeast"/>
              <w:jc w:val="center"/>
            </w:pPr>
          </w:p>
          <w:p w14:paraId="7393A92D">
            <w:pPr>
              <w:adjustRightInd w:val="0"/>
              <w:snapToGrid w:val="0"/>
              <w:spacing w:line="320" w:lineRule="atLeast"/>
              <w:jc w:val="center"/>
            </w:pPr>
          </w:p>
          <w:p w14:paraId="76ACA453">
            <w:pPr>
              <w:adjustRightInd w:val="0"/>
              <w:snapToGrid w:val="0"/>
              <w:spacing w:line="320" w:lineRule="atLeast"/>
              <w:jc w:val="center"/>
            </w:pPr>
          </w:p>
          <w:p w14:paraId="06E10F6B">
            <w:pPr>
              <w:adjustRightInd w:val="0"/>
              <w:snapToGrid w:val="0"/>
              <w:spacing w:line="320" w:lineRule="atLeast"/>
              <w:ind w:firstLine="420" w:firstLineChars="200"/>
              <w:jc w:val="center"/>
            </w:pPr>
          </w:p>
          <w:p w14:paraId="2B4790A0">
            <w:pPr>
              <w:adjustRightInd w:val="0"/>
              <w:snapToGrid w:val="0"/>
              <w:spacing w:line="320" w:lineRule="atLeast"/>
              <w:jc w:val="center"/>
            </w:pPr>
          </w:p>
          <w:p w14:paraId="640E23E9">
            <w:pPr>
              <w:adjustRightInd w:val="0"/>
              <w:snapToGrid w:val="0"/>
              <w:spacing w:line="320" w:lineRule="atLeast"/>
              <w:jc w:val="center"/>
            </w:pPr>
          </w:p>
          <w:p w14:paraId="7D1BF34B">
            <w:pPr>
              <w:adjustRightInd w:val="0"/>
              <w:snapToGrid w:val="0"/>
              <w:spacing w:line="320" w:lineRule="atLeast"/>
              <w:jc w:val="center"/>
            </w:pPr>
          </w:p>
          <w:p w14:paraId="22E12BA5">
            <w:pPr>
              <w:adjustRightInd w:val="0"/>
              <w:snapToGrid w:val="0"/>
              <w:spacing w:line="320" w:lineRule="atLeast"/>
              <w:jc w:val="center"/>
            </w:pPr>
          </w:p>
          <w:p w14:paraId="185B949D">
            <w:pPr>
              <w:adjustRightInd w:val="0"/>
              <w:snapToGrid w:val="0"/>
              <w:spacing w:line="320" w:lineRule="atLeast"/>
              <w:jc w:val="center"/>
            </w:pPr>
          </w:p>
          <w:p w14:paraId="214DCAE2">
            <w:pPr>
              <w:adjustRightInd w:val="0"/>
              <w:snapToGrid w:val="0"/>
              <w:spacing w:line="320" w:lineRule="atLeast"/>
              <w:jc w:val="center"/>
            </w:pPr>
          </w:p>
          <w:p w14:paraId="7E1689B3">
            <w:pPr>
              <w:adjustRightInd w:val="0"/>
              <w:snapToGrid w:val="0"/>
              <w:spacing w:line="320" w:lineRule="atLeast"/>
              <w:jc w:val="center"/>
            </w:pPr>
          </w:p>
          <w:p w14:paraId="0BFEF235">
            <w:pPr>
              <w:adjustRightInd w:val="0"/>
              <w:snapToGrid w:val="0"/>
              <w:spacing w:line="320" w:lineRule="atLeast"/>
              <w:jc w:val="center"/>
            </w:pPr>
          </w:p>
          <w:p w14:paraId="72D53EE9">
            <w:pPr>
              <w:adjustRightInd w:val="0"/>
              <w:snapToGrid w:val="0"/>
              <w:spacing w:line="320" w:lineRule="atLeast"/>
              <w:jc w:val="center"/>
            </w:pPr>
          </w:p>
          <w:p w14:paraId="076AF930">
            <w:pPr>
              <w:adjustRightInd w:val="0"/>
              <w:snapToGrid w:val="0"/>
              <w:spacing w:line="320" w:lineRule="atLeast"/>
              <w:jc w:val="center"/>
            </w:pPr>
          </w:p>
          <w:p w14:paraId="793E6DED">
            <w:pPr>
              <w:adjustRightInd w:val="0"/>
              <w:snapToGrid w:val="0"/>
              <w:spacing w:line="320" w:lineRule="atLeast"/>
              <w:jc w:val="center"/>
            </w:pPr>
          </w:p>
          <w:p w14:paraId="60533C82">
            <w:pPr>
              <w:adjustRightInd w:val="0"/>
              <w:snapToGrid w:val="0"/>
              <w:spacing w:line="320" w:lineRule="atLeast"/>
              <w:jc w:val="center"/>
            </w:pPr>
          </w:p>
          <w:p w14:paraId="23FF8004">
            <w:pPr>
              <w:adjustRightInd w:val="0"/>
              <w:snapToGrid w:val="0"/>
              <w:spacing w:line="320" w:lineRule="atLeast"/>
              <w:jc w:val="center"/>
            </w:pPr>
          </w:p>
          <w:p w14:paraId="47C96122">
            <w:pPr>
              <w:adjustRightInd w:val="0"/>
              <w:snapToGrid w:val="0"/>
              <w:spacing w:line="320" w:lineRule="atLeast"/>
              <w:jc w:val="center"/>
            </w:pPr>
          </w:p>
          <w:p w14:paraId="5A94669E">
            <w:pPr>
              <w:adjustRightInd w:val="0"/>
              <w:snapToGrid w:val="0"/>
              <w:spacing w:line="320" w:lineRule="atLeast"/>
              <w:jc w:val="center"/>
            </w:pPr>
          </w:p>
          <w:p w14:paraId="04AB0950">
            <w:pPr>
              <w:adjustRightInd w:val="0"/>
              <w:snapToGrid w:val="0"/>
              <w:spacing w:line="320" w:lineRule="atLeast"/>
              <w:jc w:val="center"/>
            </w:pPr>
          </w:p>
          <w:p w14:paraId="582E068C">
            <w:pPr>
              <w:adjustRightInd w:val="0"/>
              <w:snapToGrid w:val="0"/>
              <w:spacing w:line="320" w:lineRule="atLeast"/>
              <w:jc w:val="center"/>
            </w:pPr>
          </w:p>
          <w:p w14:paraId="6B7A4599">
            <w:pPr>
              <w:adjustRightInd w:val="0"/>
              <w:snapToGrid w:val="0"/>
              <w:spacing w:line="320" w:lineRule="atLeast"/>
              <w:jc w:val="center"/>
            </w:pPr>
          </w:p>
        </w:tc>
      </w:tr>
      <w:tr w14:paraId="76325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9287" w:type="dxa"/>
            <w:gridSpan w:val="6"/>
          </w:tcPr>
          <w:p w14:paraId="02767E3B">
            <w:pPr>
              <w:numPr>
                <w:ilvl w:val="0"/>
                <w:numId w:val="2"/>
              </w:numPr>
              <w:adjustRightInd/>
              <w:snapToGrid/>
              <w:spacing w:before="161" w:beforeLines="50" w:after="161" w:afterLines="50" w:line="440" w:lineRule="exact"/>
              <w:ind w:firstLine="482" w:firstLineChars="200"/>
              <w:jc w:val="left"/>
              <w:rPr>
                <w:rFonts w:hint="eastAsia" w:ascii="Times New Roman" w:hAnsi="Times New Roman" w:eastAsia="宋体" w:cs="Times New Roman"/>
                <w:b/>
                <w:bCs/>
                <w:sz w:val="24"/>
              </w:rPr>
            </w:pPr>
            <w:r>
              <w:rPr>
                <w:rFonts w:hint="eastAsia" w:ascii="Times New Roman" w:hAnsi="Times New Roman" w:cs="Times New Roman"/>
                <w:b/>
                <w:bCs/>
                <w:sz w:val="24"/>
                <w:lang w:val="en-US" w:eastAsia="zh-CN"/>
              </w:rPr>
              <w:t>设计思路与主要</w:t>
            </w:r>
            <w:r>
              <w:rPr>
                <w:rFonts w:hint="eastAsia" w:ascii="Times New Roman" w:hAnsi="Times New Roman" w:eastAsia="宋体" w:cs="Times New Roman"/>
                <w:b/>
                <w:bCs/>
                <w:sz w:val="24"/>
              </w:rPr>
              <w:t>内容</w:t>
            </w:r>
          </w:p>
          <w:p w14:paraId="79FF0CE7">
            <w:pPr>
              <w:spacing w:line="400" w:lineRule="exact"/>
              <w:ind w:firstLine="480" w:firstLineChars="200"/>
              <w:rPr>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r>
              <w:commentReference w:id="29"/>
            </w:r>
          </w:p>
          <w:p w14:paraId="7E5B69C2">
            <w:pPr>
              <w:numPr>
                <w:ilvl w:val="0"/>
                <w:numId w:val="0"/>
              </w:numPr>
              <w:adjustRightInd/>
              <w:snapToGrid/>
              <w:spacing w:before="161" w:beforeLines="50" w:after="161" w:afterLines="50" w:line="440" w:lineRule="exact"/>
              <w:jc w:val="left"/>
              <w:rPr>
                <w:rFonts w:hint="eastAsia" w:ascii="Times New Roman" w:hAnsi="Times New Roman" w:eastAsia="宋体" w:cs="Times New Roman"/>
                <w:b/>
                <w:bCs/>
                <w:sz w:val="24"/>
              </w:rPr>
            </w:pPr>
          </w:p>
          <w:p w14:paraId="7791B8E4">
            <w:pPr>
              <w:numPr>
                <w:ilvl w:val="0"/>
                <w:numId w:val="0"/>
              </w:numPr>
              <w:adjustRightInd/>
              <w:snapToGrid/>
              <w:spacing w:before="161" w:beforeLines="50" w:after="161" w:afterLines="50" w:line="440" w:lineRule="exact"/>
              <w:jc w:val="left"/>
              <w:rPr>
                <w:rFonts w:hint="eastAsia" w:ascii="Times New Roman" w:hAnsi="Times New Roman" w:eastAsia="宋体" w:cs="Times New Roman"/>
                <w:b/>
                <w:bCs/>
                <w:sz w:val="24"/>
              </w:rPr>
            </w:pPr>
          </w:p>
          <w:p w14:paraId="3578047E">
            <w:pPr>
              <w:numPr>
                <w:ilvl w:val="0"/>
                <w:numId w:val="0"/>
              </w:numPr>
              <w:adjustRightInd/>
              <w:snapToGrid/>
              <w:spacing w:before="161" w:beforeLines="50" w:after="161" w:afterLines="50" w:line="440" w:lineRule="exact"/>
              <w:jc w:val="left"/>
              <w:rPr>
                <w:rFonts w:hint="eastAsia" w:ascii="Times New Roman" w:hAnsi="Times New Roman" w:eastAsia="宋体" w:cs="Times New Roman"/>
                <w:b/>
                <w:bCs/>
                <w:sz w:val="24"/>
              </w:rPr>
            </w:pPr>
          </w:p>
          <w:p w14:paraId="4E11CFA8">
            <w:pPr>
              <w:numPr>
                <w:ilvl w:val="0"/>
                <w:numId w:val="0"/>
              </w:numPr>
              <w:adjustRightInd/>
              <w:snapToGrid/>
              <w:spacing w:before="161" w:beforeLines="50" w:after="161" w:afterLines="50" w:line="440" w:lineRule="exact"/>
              <w:jc w:val="left"/>
              <w:rPr>
                <w:rFonts w:hint="eastAsia" w:ascii="Times New Roman" w:hAnsi="Times New Roman" w:eastAsia="宋体" w:cs="Times New Roman"/>
                <w:b/>
                <w:bCs/>
                <w:sz w:val="24"/>
              </w:rPr>
            </w:pPr>
          </w:p>
          <w:p w14:paraId="74404603">
            <w:pPr>
              <w:numPr>
                <w:ilvl w:val="0"/>
                <w:numId w:val="0"/>
              </w:numPr>
              <w:adjustRightInd/>
              <w:snapToGrid/>
              <w:spacing w:before="161" w:beforeLines="50" w:after="161" w:afterLines="50" w:line="440" w:lineRule="exact"/>
              <w:jc w:val="left"/>
              <w:rPr>
                <w:rFonts w:hint="eastAsia" w:ascii="Times New Roman" w:hAnsi="Times New Roman" w:eastAsia="宋体" w:cs="Times New Roman"/>
                <w:b/>
                <w:bCs/>
                <w:sz w:val="24"/>
              </w:rPr>
            </w:pPr>
          </w:p>
          <w:p w14:paraId="5E7F9228">
            <w:pPr>
              <w:numPr>
                <w:ilvl w:val="0"/>
                <w:numId w:val="0"/>
              </w:numPr>
              <w:adjustRightInd/>
              <w:snapToGrid/>
              <w:spacing w:before="161" w:beforeLines="50" w:after="161" w:afterLines="50" w:line="440" w:lineRule="exact"/>
              <w:jc w:val="left"/>
              <w:rPr>
                <w:rFonts w:hint="eastAsia" w:ascii="Times New Roman" w:hAnsi="Times New Roman" w:eastAsia="宋体" w:cs="Times New Roman"/>
                <w:b/>
                <w:bCs/>
                <w:sz w:val="24"/>
              </w:rPr>
            </w:pPr>
          </w:p>
          <w:p w14:paraId="2F9A0349">
            <w:pPr>
              <w:numPr>
                <w:ilvl w:val="0"/>
                <w:numId w:val="0"/>
              </w:numPr>
              <w:adjustRightInd/>
              <w:snapToGrid/>
              <w:spacing w:before="161" w:beforeLines="50" w:after="161" w:afterLines="50" w:line="440" w:lineRule="exact"/>
              <w:jc w:val="left"/>
              <w:rPr>
                <w:rFonts w:hint="eastAsia" w:ascii="Times New Roman" w:hAnsi="Times New Roman" w:eastAsia="宋体" w:cs="Times New Roman"/>
                <w:b/>
                <w:bCs/>
                <w:sz w:val="24"/>
              </w:rPr>
            </w:pPr>
          </w:p>
          <w:p w14:paraId="6192EA50">
            <w:pPr>
              <w:numPr>
                <w:ilvl w:val="0"/>
                <w:numId w:val="0"/>
              </w:numPr>
              <w:adjustRightInd/>
              <w:snapToGrid/>
              <w:spacing w:before="161" w:beforeLines="50" w:after="161" w:afterLines="50" w:line="440" w:lineRule="exact"/>
              <w:jc w:val="left"/>
              <w:rPr>
                <w:rFonts w:hint="eastAsia" w:ascii="Times New Roman" w:hAnsi="Times New Roman" w:eastAsia="宋体" w:cs="Times New Roman"/>
                <w:b/>
                <w:bCs/>
                <w:sz w:val="24"/>
              </w:rPr>
            </w:pPr>
          </w:p>
          <w:p w14:paraId="0ECEE361">
            <w:pPr>
              <w:numPr>
                <w:ilvl w:val="0"/>
                <w:numId w:val="0"/>
              </w:numPr>
              <w:adjustRightInd/>
              <w:snapToGrid/>
              <w:spacing w:before="161" w:beforeLines="50" w:after="161" w:afterLines="50" w:line="440" w:lineRule="exact"/>
              <w:jc w:val="left"/>
              <w:rPr>
                <w:rFonts w:hint="eastAsia" w:ascii="Times New Roman" w:hAnsi="Times New Roman" w:eastAsia="宋体" w:cs="Times New Roman"/>
                <w:b/>
                <w:bCs/>
                <w:sz w:val="24"/>
              </w:rPr>
            </w:pPr>
          </w:p>
        </w:tc>
      </w:tr>
      <w:tr w14:paraId="449C8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9287" w:type="dxa"/>
            <w:gridSpan w:val="6"/>
          </w:tcPr>
          <w:p w14:paraId="3A753529">
            <w:pPr>
              <w:numPr>
                <w:ilvl w:val="0"/>
                <w:numId w:val="2"/>
              </w:numPr>
              <w:spacing w:before="161" w:beforeLines="50" w:after="161" w:afterLines="50" w:line="440" w:lineRule="exact"/>
              <w:ind w:firstLine="482" w:firstLineChars="200"/>
              <w:jc w:val="left"/>
              <w:rPr>
                <w:rFonts w:hint="eastAsia" w:ascii="Times New Roman" w:hAnsi="Times New Roman" w:cs="Times New Roman"/>
                <w:b/>
                <w:bCs/>
                <w:sz w:val="24"/>
                <w:szCs w:val="24"/>
              </w:rPr>
            </w:pPr>
            <w:r>
              <w:rPr>
                <w:rFonts w:hint="eastAsia" w:ascii="Times New Roman" w:hAnsi="Times New Roman" w:cs="Times New Roman"/>
                <w:b/>
                <w:bCs/>
                <w:sz w:val="24"/>
                <w:szCs w:val="24"/>
              </w:rPr>
              <w:t>毕业设计所用的方法（技术路线）</w:t>
            </w:r>
          </w:p>
          <w:p w14:paraId="090A4E82">
            <w:pPr>
              <w:spacing w:line="400" w:lineRule="exact"/>
              <w:ind w:firstLine="480" w:firstLineChars="200"/>
              <w:rPr>
                <w:rFonts w:hint="eastAsia" w:ascii="宋体" w:hAnsi="宋体" w:cs="宋体"/>
                <w:color w:val="FF0000"/>
                <w:sz w:val="24"/>
                <w:szCs w:val="24"/>
              </w:rPr>
            </w:pPr>
            <w:r>
              <w:rPr>
                <w:rFonts w:hint="eastAsia" w:ascii="宋体" w:hAnsi="宋体" w:cs="宋体"/>
                <w:color w:val="FF0000"/>
                <w:sz w:val="24"/>
                <w:szCs w:val="24"/>
              </w:rPr>
              <w:t>(说明：拟使用的方法或技术（以及数学等学科的知识），尤其要解释如何采用这些方法去解决问题。包括不同</w:t>
            </w:r>
            <w:r>
              <w:rPr>
                <w:rFonts w:hint="eastAsia" w:ascii="宋体" w:hAnsi="宋体" w:cs="宋体"/>
                <w:color w:val="FF0000"/>
                <w:sz w:val="24"/>
                <w:szCs w:val="24"/>
                <w:lang w:val="en-US" w:eastAsia="zh-CN"/>
              </w:rPr>
              <w:t>研究</w:t>
            </w:r>
            <w:r>
              <w:rPr>
                <w:rFonts w:hint="eastAsia" w:ascii="宋体" w:hAnsi="宋体" w:cs="宋体"/>
                <w:color w:val="FF0000"/>
                <w:sz w:val="24"/>
                <w:szCs w:val="24"/>
              </w:rPr>
              <w:t>方案的优缺点对比，鼓励在产品、技术和方法等方面进行创新，哪些细节可以体现创新，给予明确的阐述</w:t>
            </w:r>
            <w:r>
              <w:rPr>
                <w:rFonts w:hint="eastAsia" w:ascii="宋体" w:hAnsi="宋体" w:cs="宋体"/>
                <w:color w:val="FF0000"/>
                <w:sz w:val="24"/>
                <w:szCs w:val="24"/>
                <w:lang w:eastAsia="zh-CN"/>
              </w:rPr>
              <w:t>，</w:t>
            </w:r>
            <w:r>
              <w:rPr>
                <w:rFonts w:hint="eastAsia" w:ascii="宋体" w:hAnsi="宋体" w:cs="宋体"/>
                <w:color w:val="FF0000"/>
                <w:sz w:val="24"/>
                <w:szCs w:val="24"/>
                <w:lang w:val="en-US" w:eastAsia="zh-CN"/>
              </w:rPr>
              <w:t>红色文字删除</w:t>
            </w:r>
            <w:r>
              <w:rPr>
                <w:rFonts w:hint="eastAsia" w:ascii="宋体" w:hAnsi="宋体" w:cs="宋体"/>
                <w:color w:val="FF0000"/>
                <w:sz w:val="24"/>
                <w:szCs w:val="24"/>
              </w:rPr>
              <w:t>)</w:t>
            </w:r>
          </w:p>
          <w:p w14:paraId="3234EC6C">
            <w:pPr>
              <w:spacing w:line="400" w:lineRule="exact"/>
              <w:ind w:firstLine="480" w:firstLineChars="200"/>
              <w:rPr>
                <w:rFonts w:hint="eastAsia" w:ascii="宋体" w:hAnsi="宋体" w:cs="宋体"/>
                <w:color w:val="FF0000"/>
                <w:sz w:val="24"/>
                <w:szCs w:val="24"/>
              </w:rPr>
            </w:pPr>
          </w:p>
          <w:p w14:paraId="7F7A95C5">
            <w:pPr>
              <w:spacing w:line="400" w:lineRule="exact"/>
              <w:ind w:firstLine="480" w:firstLineChars="200"/>
              <w:rPr>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r>
              <w:commentReference w:id="30"/>
            </w:r>
          </w:p>
          <w:p w14:paraId="45018D84">
            <w:pPr>
              <w:spacing w:line="400" w:lineRule="exact"/>
              <w:ind w:firstLine="480" w:firstLineChars="200"/>
              <w:rPr>
                <w:rFonts w:hint="eastAsia" w:ascii="宋体" w:hAnsi="宋体" w:cs="宋体"/>
                <w:color w:val="FF0000"/>
                <w:sz w:val="24"/>
                <w:szCs w:val="24"/>
              </w:rPr>
            </w:pPr>
          </w:p>
          <w:p w14:paraId="5A12B183">
            <w:pPr>
              <w:spacing w:line="400" w:lineRule="exact"/>
              <w:ind w:firstLine="480" w:firstLineChars="200"/>
              <w:rPr>
                <w:rFonts w:hint="eastAsia" w:ascii="宋体" w:hAnsi="宋体" w:cs="宋体"/>
                <w:color w:val="FF0000"/>
                <w:sz w:val="24"/>
                <w:szCs w:val="24"/>
              </w:rPr>
            </w:pPr>
          </w:p>
          <w:p w14:paraId="57DACA0F">
            <w:pPr>
              <w:spacing w:line="400" w:lineRule="exact"/>
              <w:ind w:firstLine="480" w:firstLineChars="200"/>
              <w:rPr>
                <w:rFonts w:hint="eastAsia" w:ascii="宋体" w:hAnsi="宋体" w:cs="宋体"/>
                <w:color w:val="FF0000"/>
                <w:sz w:val="24"/>
                <w:szCs w:val="24"/>
              </w:rPr>
            </w:pPr>
          </w:p>
          <w:p w14:paraId="73BB1FAD">
            <w:pPr>
              <w:spacing w:line="400" w:lineRule="exact"/>
              <w:ind w:firstLine="480" w:firstLineChars="200"/>
              <w:rPr>
                <w:rFonts w:hint="eastAsia" w:ascii="宋体" w:hAnsi="宋体" w:cs="宋体"/>
                <w:color w:val="FF0000"/>
                <w:sz w:val="24"/>
                <w:szCs w:val="24"/>
              </w:rPr>
            </w:pPr>
          </w:p>
          <w:p w14:paraId="586165C5">
            <w:pPr>
              <w:spacing w:line="400" w:lineRule="exact"/>
              <w:ind w:firstLine="480" w:firstLineChars="200"/>
              <w:rPr>
                <w:rFonts w:hint="eastAsia" w:ascii="宋体" w:hAnsi="宋体" w:cs="宋体"/>
                <w:color w:val="FF0000"/>
                <w:sz w:val="24"/>
                <w:szCs w:val="24"/>
              </w:rPr>
            </w:pPr>
          </w:p>
          <w:p w14:paraId="0ABA0C59">
            <w:pPr>
              <w:adjustRightInd w:val="0"/>
              <w:snapToGrid w:val="0"/>
              <w:spacing w:line="320" w:lineRule="atLeast"/>
              <w:jc w:val="center"/>
            </w:pPr>
          </w:p>
        </w:tc>
      </w:tr>
      <w:tr w14:paraId="4F822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9287" w:type="dxa"/>
            <w:gridSpan w:val="6"/>
          </w:tcPr>
          <w:p w14:paraId="181BDCE0">
            <w:pPr>
              <w:numPr>
                <w:ilvl w:val="0"/>
                <w:numId w:val="2"/>
              </w:numPr>
              <w:spacing w:before="161" w:beforeLines="50" w:after="161" w:afterLines="50" w:line="440" w:lineRule="exact"/>
              <w:ind w:firstLine="482" w:firstLineChars="200"/>
              <w:jc w:val="left"/>
              <w:rPr>
                <w:rFonts w:hint="eastAsia" w:ascii="Times New Roman" w:hAnsi="Times New Roman" w:eastAsia="宋体" w:cs="Times New Roman"/>
                <w:b/>
                <w:bCs/>
                <w:sz w:val="24"/>
              </w:rPr>
            </w:pPr>
            <w:r>
              <w:rPr>
                <w:rFonts w:hint="eastAsia" w:ascii="Times New Roman" w:hAnsi="Times New Roman" w:eastAsia="宋体" w:cs="Times New Roman"/>
                <w:b/>
                <w:bCs/>
                <w:sz w:val="24"/>
              </w:rPr>
              <w:t>可行性分析</w:t>
            </w:r>
          </w:p>
          <w:p w14:paraId="6BEE544B">
            <w:pPr>
              <w:adjustRightInd w:val="0"/>
              <w:snapToGrid w:val="0"/>
              <w:spacing w:line="320" w:lineRule="atLeast"/>
              <w:jc w:val="center"/>
              <w:rPr>
                <w:rFonts w:hint="eastAsia" w:ascii="Times New Roman" w:hAnsi="Times New Roman"/>
                <w:color w:val="FF0000"/>
                <w:sz w:val="24"/>
              </w:rPr>
            </w:pPr>
            <w:r>
              <w:rPr>
                <w:rFonts w:hint="eastAsia" w:ascii="Times New Roman" w:hAnsi="Times New Roman"/>
                <w:color w:val="FF0000"/>
                <w:sz w:val="24"/>
              </w:rPr>
              <w:t>（可行性包括技术、经济、法律、社会发展、环境影响等</w:t>
            </w:r>
            <w:r>
              <w:rPr>
                <w:rFonts w:hint="eastAsia"/>
                <w:color w:val="FF0000"/>
                <w:sz w:val="24"/>
                <w:lang w:eastAsia="zh-CN"/>
              </w:rPr>
              <w:t>，</w:t>
            </w:r>
            <w:r>
              <w:rPr>
                <w:rFonts w:hint="eastAsia" w:ascii="宋体" w:hAnsi="宋体" w:cs="宋体"/>
                <w:color w:val="FF0000"/>
                <w:sz w:val="24"/>
                <w:szCs w:val="24"/>
                <w:lang w:val="en-US" w:eastAsia="zh-CN"/>
              </w:rPr>
              <w:t>红色文字删除</w:t>
            </w:r>
            <w:r>
              <w:rPr>
                <w:rFonts w:hint="eastAsia" w:ascii="Times New Roman" w:hAnsi="Times New Roman"/>
                <w:color w:val="FF0000"/>
                <w:sz w:val="24"/>
              </w:rPr>
              <w:t>）</w:t>
            </w:r>
          </w:p>
          <w:p w14:paraId="359C6035">
            <w:pPr>
              <w:adjustRightInd w:val="0"/>
              <w:snapToGrid w:val="0"/>
              <w:spacing w:line="320" w:lineRule="atLeast"/>
              <w:jc w:val="center"/>
              <w:rPr>
                <w:rFonts w:hint="eastAsia" w:ascii="Times New Roman" w:hAnsi="Times New Roman"/>
                <w:color w:val="FF0000"/>
                <w:sz w:val="24"/>
              </w:rPr>
            </w:pPr>
          </w:p>
          <w:p w14:paraId="28531863">
            <w:pPr>
              <w:spacing w:line="400" w:lineRule="exact"/>
              <w:ind w:firstLine="480" w:firstLineChars="200"/>
              <w:rPr>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r>
              <w:commentReference w:id="31"/>
            </w:r>
          </w:p>
          <w:p w14:paraId="5B27A945">
            <w:pPr>
              <w:adjustRightInd w:val="0"/>
              <w:snapToGrid w:val="0"/>
              <w:spacing w:line="320" w:lineRule="atLeast"/>
              <w:jc w:val="center"/>
              <w:rPr>
                <w:rFonts w:hint="eastAsia" w:ascii="Times New Roman" w:hAnsi="Times New Roman"/>
                <w:color w:val="FF0000"/>
                <w:sz w:val="24"/>
              </w:rPr>
            </w:pPr>
          </w:p>
          <w:p w14:paraId="4BD89CC0">
            <w:pPr>
              <w:adjustRightInd w:val="0"/>
              <w:snapToGrid w:val="0"/>
              <w:spacing w:line="320" w:lineRule="atLeast"/>
              <w:jc w:val="center"/>
              <w:rPr>
                <w:rFonts w:hint="eastAsia" w:ascii="Times New Roman" w:hAnsi="Times New Roman"/>
                <w:color w:val="FF0000"/>
                <w:sz w:val="24"/>
              </w:rPr>
            </w:pPr>
          </w:p>
          <w:p w14:paraId="13EE7D41">
            <w:pPr>
              <w:adjustRightInd w:val="0"/>
              <w:snapToGrid w:val="0"/>
              <w:spacing w:line="320" w:lineRule="atLeast"/>
              <w:jc w:val="center"/>
              <w:rPr>
                <w:rFonts w:hint="eastAsia" w:ascii="Times New Roman" w:hAnsi="Times New Roman"/>
                <w:color w:val="FF0000"/>
                <w:sz w:val="24"/>
              </w:rPr>
            </w:pPr>
          </w:p>
          <w:p w14:paraId="339D64AC">
            <w:pPr>
              <w:adjustRightInd w:val="0"/>
              <w:snapToGrid w:val="0"/>
              <w:spacing w:line="320" w:lineRule="atLeast"/>
              <w:jc w:val="center"/>
              <w:rPr>
                <w:rFonts w:hint="eastAsia" w:ascii="Times New Roman" w:hAnsi="Times New Roman"/>
                <w:color w:val="FF0000"/>
                <w:sz w:val="24"/>
              </w:rPr>
            </w:pPr>
          </w:p>
          <w:p w14:paraId="2A087BDE">
            <w:pPr>
              <w:adjustRightInd w:val="0"/>
              <w:snapToGrid w:val="0"/>
              <w:spacing w:line="320" w:lineRule="atLeast"/>
              <w:jc w:val="center"/>
              <w:rPr>
                <w:rFonts w:hint="eastAsia" w:ascii="Times New Roman" w:hAnsi="Times New Roman"/>
                <w:color w:val="FF0000"/>
                <w:sz w:val="24"/>
              </w:rPr>
            </w:pPr>
          </w:p>
          <w:p w14:paraId="3BE3A8D7">
            <w:pPr>
              <w:adjustRightInd w:val="0"/>
              <w:snapToGrid w:val="0"/>
              <w:spacing w:line="320" w:lineRule="atLeast"/>
              <w:jc w:val="center"/>
              <w:rPr>
                <w:rFonts w:hint="eastAsia" w:ascii="Times New Roman" w:hAnsi="Times New Roman"/>
                <w:color w:val="FF0000"/>
                <w:sz w:val="24"/>
              </w:rPr>
            </w:pPr>
          </w:p>
          <w:p w14:paraId="2B5F7732">
            <w:pPr>
              <w:adjustRightInd w:val="0"/>
              <w:snapToGrid w:val="0"/>
              <w:spacing w:line="320" w:lineRule="atLeast"/>
              <w:jc w:val="center"/>
              <w:rPr>
                <w:rFonts w:hint="eastAsia" w:ascii="Times New Roman" w:hAnsi="Times New Roman"/>
                <w:color w:val="FF0000"/>
                <w:sz w:val="24"/>
              </w:rPr>
            </w:pPr>
          </w:p>
          <w:p w14:paraId="642756D0">
            <w:pPr>
              <w:adjustRightInd w:val="0"/>
              <w:snapToGrid w:val="0"/>
              <w:spacing w:line="320" w:lineRule="atLeast"/>
              <w:jc w:val="center"/>
              <w:rPr>
                <w:rFonts w:hint="eastAsia" w:ascii="Times New Roman" w:hAnsi="Times New Roman"/>
                <w:color w:val="FF0000"/>
                <w:sz w:val="24"/>
              </w:rPr>
            </w:pPr>
          </w:p>
          <w:p w14:paraId="4FEE54B0">
            <w:pPr>
              <w:adjustRightInd w:val="0"/>
              <w:snapToGrid w:val="0"/>
              <w:spacing w:line="320" w:lineRule="atLeast"/>
              <w:jc w:val="center"/>
              <w:rPr>
                <w:rFonts w:hint="eastAsia" w:ascii="Times New Roman" w:hAnsi="Times New Roman"/>
                <w:color w:val="FF0000"/>
                <w:sz w:val="24"/>
              </w:rPr>
            </w:pPr>
          </w:p>
          <w:p w14:paraId="345F5317">
            <w:pPr>
              <w:adjustRightInd w:val="0"/>
              <w:snapToGrid w:val="0"/>
              <w:spacing w:line="320" w:lineRule="atLeast"/>
              <w:jc w:val="center"/>
              <w:rPr>
                <w:rFonts w:hint="eastAsia" w:ascii="Times New Roman" w:hAnsi="Times New Roman"/>
                <w:color w:val="FF0000"/>
                <w:sz w:val="24"/>
              </w:rPr>
            </w:pPr>
          </w:p>
          <w:p w14:paraId="7D9A39F3">
            <w:pPr>
              <w:adjustRightInd w:val="0"/>
              <w:snapToGrid w:val="0"/>
              <w:spacing w:line="320" w:lineRule="atLeast"/>
              <w:jc w:val="center"/>
              <w:rPr>
                <w:rFonts w:hint="eastAsia" w:ascii="Times New Roman" w:hAnsi="Times New Roman"/>
                <w:color w:val="FF0000"/>
                <w:sz w:val="24"/>
              </w:rPr>
            </w:pPr>
          </w:p>
          <w:p w14:paraId="748D79BF">
            <w:pPr>
              <w:adjustRightInd w:val="0"/>
              <w:snapToGrid w:val="0"/>
              <w:spacing w:line="320" w:lineRule="atLeast"/>
              <w:jc w:val="center"/>
              <w:rPr>
                <w:rFonts w:hint="eastAsia" w:ascii="Times New Roman" w:hAnsi="Times New Roman"/>
                <w:color w:val="FF0000"/>
                <w:sz w:val="24"/>
              </w:rPr>
            </w:pPr>
          </w:p>
          <w:p w14:paraId="0E11A0B6">
            <w:pPr>
              <w:adjustRightInd w:val="0"/>
              <w:snapToGrid w:val="0"/>
              <w:spacing w:line="320" w:lineRule="atLeast"/>
              <w:jc w:val="center"/>
              <w:rPr>
                <w:rFonts w:hint="eastAsia" w:ascii="Times New Roman" w:hAnsi="Times New Roman"/>
                <w:color w:val="FF0000"/>
                <w:sz w:val="24"/>
              </w:rPr>
            </w:pPr>
          </w:p>
          <w:p w14:paraId="14B4D2AB">
            <w:pPr>
              <w:adjustRightInd w:val="0"/>
              <w:snapToGrid w:val="0"/>
              <w:spacing w:line="320" w:lineRule="atLeast"/>
              <w:jc w:val="center"/>
              <w:rPr>
                <w:rFonts w:hint="eastAsia" w:ascii="Times New Roman" w:hAnsi="Times New Roman"/>
                <w:color w:val="FF0000"/>
                <w:sz w:val="24"/>
              </w:rPr>
            </w:pPr>
          </w:p>
        </w:tc>
      </w:tr>
      <w:tr w14:paraId="6026D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9287" w:type="dxa"/>
            <w:gridSpan w:val="6"/>
          </w:tcPr>
          <w:p w14:paraId="3075FF12">
            <w:pPr>
              <w:numPr>
                <w:ilvl w:val="0"/>
                <w:numId w:val="2"/>
              </w:numPr>
              <w:adjustRightInd/>
              <w:snapToGrid/>
              <w:spacing w:before="161" w:beforeLines="50" w:after="161" w:afterLines="50" w:line="440" w:lineRule="exact"/>
              <w:ind w:firstLine="482" w:firstLineChars="200"/>
              <w:jc w:val="left"/>
              <w:rPr>
                <w:rFonts w:hint="eastAsia" w:ascii="Times New Roman" w:hAnsi="Times New Roman" w:cs="Times New Roman"/>
                <w:b/>
                <w:bCs/>
                <w:sz w:val="24"/>
              </w:rPr>
            </w:pPr>
            <w:r>
              <w:rPr>
                <w:rFonts w:hint="eastAsia" w:ascii="Times New Roman" w:hAnsi="Times New Roman" w:eastAsia="宋体" w:cs="Times New Roman"/>
                <w:b/>
                <w:bCs/>
                <w:sz w:val="24"/>
                <w:szCs w:val="24"/>
              </w:rPr>
              <w:t>主要参考文献 (8-10篇)</w:t>
            </w:r>
          </w:p>
          <w:p w14:paraId="18DF5566">
            <w:pPr>
              <w:adjustRightInd w:val="0"/>
              <w:snapToGrid w:val="0"/>
              <w:spacing w:line="320" w:lineRule="atLeast"/>
              <w:jc w:val="center"/>
              <w:rPr>
                <w:rFonts w:hint="eastAsia" w:ascii="Times New Roman" w:hAnsi="Times New Roman" w:cs="Times New Roman"/>
                <w:color w:val="FF0000"/>
                <w:sz w:val="24"/>
                <w:lang w:eastAsia="zh-CN"/>
              </w:rPr>
            </w:pPr>
            <w:r>
              <w:rPr>
                <w:rFonts w:hint="eastAsia" w:ascii="Times New Roman" w:hAnsi="Times New Roman" w:cs="Times New Roman"/>
                <w:color w:val="FF0000"/>
                <w:sz w:val="24"/>
                <w:lang w:eastAsia="zh-CN"/>
              </w:rPr>
              <w:t>（</w:t>
            </w:r>
            <w:r>
              <w:rPr>
                <w:rFonts w:hint="eastAsia" w:ascii="Times New Roman" w:hAnsi="Times New Roman" w:cs="Times New Roman"/>
                <w:color w:val="FF0000"/>
                <w:sz w:val="24"/>
              </w:rPr>
              <w:t>要求不少于10篇，其中至少包含</w:t>
            </w:r>
            <w:r>
              <w:rPr>
                <w:rFonts w:hint="eastAsia" w:ascii="Times New Roman" w:hAnsi="Times New Roman" w:cs="Times New Roman"/>
                <w:color w:val="FF0000"/>
                <w:sz w:val="24"/>
                <w:lang w:val="en-US" w:eastAsia="zh-CN"/>
              </w:rPr>
              <w:t>2</w:t>
            </w:r>
            <w:r>
              <w:rPr>
                <w:rFonts w:hint="eastAsia" w:ascii="Times New Roman" w:hAnsi="Times New Roman" w:cs="Times New Roman"/>
                <w:color w:val="FF0000"/>
                <w:sz w:val="24"/>
              </w:rPr>
              <w:t>篇英文文献。</w:t>
            </w:r>
            <w:r>
              <w:rPr>
                <w:rFonts w:hint="eastAsia" w:ascii="Times New Roman" w:hAnsi="Times New Roman" w:cs="Times New Roman"/>
                <w:color w:val="FF0000"/>
                <w:sz w:val="24"/>
                <w:lang w:val="en-US" w:eastAsia="zh-CN"/>
              </w:rPr>
              <w:t>红色文字删除</w:t>
            </w:r>
            <w:r>
              <w:rPr>
                <w:rFonts w:hint="eastAsia" w:ascii="Times New Roman" w:hAnsi="Times New Roman" w:cs="Times New Roman"/>
                <w:color w:val="FF0000"/>
                <w:sz w:val="24"/>
                <w:lang w:eastAsia="zh-CN"/>
              </w:rPr>
              <w:t>）</w:t>
            </w:r>
          </w:p>
          <w:p w14:paraId="418A6408">
            <w:pPr>
              <w:spacing w:line="360" w:lineRule="auto"/>
              <w:ind w:left="0" w:firstLine="340"/>
              <w:rPr>
                <w:szCs w:val="21"/>
              </w:rPr>
            </w:pPr>
            <w:r>
              <w:commentReference w:id="32"/>
            </w:r>
            <w:r>
              <w:rPr>
                <w:szCs w:val="21"/>
              </w:rPr>
              <w:t>[1]</w:t>
            </w:r>
            <w:r>
              <w:rPr>
                <w:rFonts w:hint="eastAsia"/>
                <w:szCs w:val="21"/>
              </w:rPr>
              <w:t xml:space="preserve"> 曹凌．中国佛教疑伪经综录[M]．上海：上海古籍出版社，2011：19.</w:t>
            </w:r>
          </w:p>
          <w:p w14:paraId="3E5F1910">
            <w:pPr>
              <w:spacing w:line="360" w:lineRule="auto"/>
              <w:ind w:left="0" w:firstLine="340"/>
              <w:rPr>
                <w:szCs w:val="21"/>
              </w:rPr>
            </w:pPr>
            <w:r>
              <w:rPr>
                <w:szCs w:val="21"/>
              </w:rPr>
              <w:t>[</w:t>
            </w:r>
            <w:r>
              <w:rPr>
                <w:rFonts w:hint="eastAsia"/>
                <w:szCs w:val="21"/>
              </w:rPr>
              <w:t>2</w:t>
            </w:r>
            <w:r>
              <w:rPr>
                <w:szCs w:val="21"/>
              </w:rPr>
              <w:t>]</w:t>
            </w:r>
            <w:r>
              <w:rPr>
                <w:rFonts w:hint="eastAsia"/>
                <w:szCs w:val="21"/>
              </w:rPr>
              <w:t xml:space="preserve"> 钱学森．创建系统学[M]．太原：山西科学技术出版社，2001：序2-3．</w:t>
            </w:r>
          </w:p>
          <w:p w14:paraId="12D96D21">
            <w:pPr>
              <w:spacing w:line="360" w:lineRule="auto"/>
              <w:ind w:left="0" w:firstLine="340"/>
              <w:rPr>
                <w:szCs w:val="21"/>
              </w:rPr>
            </w:pPr>
            <w:r>
              <w:rPr>
                <w:szCs w:val="21"/>
              </w:rPr>
              <w:t>[</w:t>
            </w:r>
            <w:r>
              <w:rPr>
                <w:rFonts w:hint="eastAsia"/>
                <w:szCs w:val="21"/>
              </w:rPr>
              <w:t>3</w:t>
            </w:r>
            <w:r>
              <w:rPr>
                <w:szCs w:val="21"/>
              </w:rPr>
              <w:t>]</w:t>
            </w:r>
            <w:r>
              <w:rPr>
                <w:rFonts w:hint="eastAsia"/>
                <w:szCs w:val="21"/>
              </w:rPr>
              <w:t xml:space="preserve"> 冯友兰．冯友兰自选集[M]．2版．北京：北京大学出版社，2008：第1版自序．</w:t>
            </w:r>
          </w:p>
          <w:p w14:paraId="522C35AA">
            <w:pPr>
              <w:spacing w:line="360" w:lineRule="auto"/>
              <w:ind w:left="0" w:firstLine="340"/>
              <w:rPr>
                <w:rFonts w:hint="eastAsia" w:eastAsia="宋体"/>
                <w:szCs w:val="21"/>
                <w:lang w:val="en-US" w:eastAsia="zh-CN"/>
              </w:rPr>
            </w:pPr>
            <w:r>
              <w:rPr>
                <w:szCs w:val="21"/>
              </w:rPr>
              <w:t>[</w:t>
            </w:r>
            <w:r>
              <w:rPr>
                <w:rFonts w:hint="eastAsia"/>
                <w:szCs w:val="21"/>
              </w:rPr>
              <w:t>4</w:t>
            </w:r>
            <w:r>
              <w:rPr>
                <w:szCs w:val="21"/>
              </w:rPr>
              <w:t>]</w:t>
            </w:r>
            <w:r>
              <w:rPr>
                <w:rFonts w:hint="eastAsia"/>
                <w:szCs w:val="21"/>
              </w:rPr>
              <w:t xml:space="preserve"> </w:t>
            </w:r>
            <w:r>
              <w:rPr>
                <w:rFonts w:hint="eastAsia"/>
                <w:szCs w:val="21"/>
                <w:lang w:val="en-US" w:eastAsia="zh-CN"/>
              </w:rPr>
              <w:t>……</w:t>
            </w:r>
          </w:p>
          <w:p w14:paraId="394E15F8">
            <w:pPr>
              <w:adjustRightInd w:val="0"/>
              <w:snapToGrid w:val="0"/>
              <w:spacing w:line="320" w:lineRule="atLeast"/>
              <w:jc w:val="center"/>
              <w:rPr>
                <w:rFonts w:hint="eastAsia" w:ascii="Times New Roman" w:hAnsi="Times New Roman" w:cs="Times New Roman"/>
                <w:color w:val="FF0000"/>
                <w:sz w:val="24"/>
                <w:lang w:eastAsia="zh-CN"/>
              </w:rPr>
            </w:pPr>
          </w:p>
          <w:p w14:paraId="6B96BCED">
            <w:pPr>
              <w:adjustRightInd w:val="0"/>
              <w:snapToGrid w:val="0"/>
              <w:spacing w:line="320" w:lineRule="atLeast"/>
              <w:jc w:val="center"/>
              <w:rPr>
                <w:rFonts w:hint="eastAsia" w:ascii="Times New Roman" w:hAnsi="Times New Roman" w:cs="Times New Roman"/>
                <w:color w:val="FF0000"/>
                <w:sz w:val="24"/>
                <w:lang w:eastAsia="zh-CN"/>
              </w:rPr>
            </w:pPr>
          </w:p>
          <w:p w14:paraId="7953D72D">
            <w:pPr>
              <w:adjustRightInd w:val="0"/>
              <w:snapToGrid w:val="0"/>
              <w:spacing w:line="320" w:lineRule="atLeast"/>
              <w:jc w:val="center"/>
              <w:rPr>
                <w:rFonts w:hint="eastAsia" w:ascii="Times New Roman" w:hAnsi="Times New Roman" w:cs="Times New Roman"/>
                <w:color w:val="FF0000"/>
                <w:sz w:val="24"/>
                <w:lang w:eastAsia="zh-CN"/>
              </w:rPr>
            </w:pPr>
          </w:p>
          <w:p w14:paraId="5D39A42B">
            <w:pPr>
              <w:adjustRightInd w:val="0"/>
              <w:snapToGrid w:val="0"/>
              <w:spacing w:line="320" w:lineRule="atLeast"/>
              <w:jc w:val="center"/>
              <w:rPr>
                <w:rFonts w:hint="eastAsia" w:ascii="Times New Roman" w:hAnsi="Times New Roman" w:cs="Times New Roman"/>
                <w:color w:val="FF0000"/>
                <w:sz w:val="24"/>
                <w:lang w:eastAsia="zh-CN"/>
              </w:rPr>
            </w:pPr>
          </w:p>
          <w:p w14:paraId="421FB9A0">
            <w:pPr>
              <w:adjustRightInd w:val="0"/>
              <w:snapToGrid w:val="0"/>
              <w:spacing w:line="320" w:lineRule="atLeast"/>
              <w:jc w:val="center"/>
              <w:rPr>
                <w:rFonts w:hint="eastAsia" w:ascii="Times New Roman" w:hAnsi="Times New Roman" w:cs="Times New Roman"/>
                <w:color w:val="FF0000"/>
                <w:sz w:val="24"/>
                <w:lang w:eastAsia="zh-CN"/>
              </w:rPr>
            </w:pPr>
          </w:p>
          <w:p w14:paraId="29DF0CE4">
            <w:pPr>
              <w:adjustRightInd w:val="0"/>
              <w:snapToGrid w:val="0"/>
              <w:spacing w:line="320" w:lineRule="atLeast"/>
              <w:jc w:val="center"/>
              <w:rPr>
                <w:rFonts w:hint="eastAsia" w:ascii="Times New Roman" w:hAnsi="Times New Roman" w:cs="Times New Roman"/>
                <w:color w:val="FF0000"/>
                <w:sz w:val="24"/>
                <w:lang w:eastAsia="zh-CN"/>
              </w:rPr>
            </w:pPr>
          </w:p>
          <w:p w14:paraId="063FFCFB">
            <w:pPr>
              <w:adjustRightInd w:val="0"/>
              <w:snapToGrid w:val="0"/>
              <w:spacing w:line="320" w:lineRule="atLeast"/>
              <w:jc w:val="center"/>
              <w:rPr>
                <w:rFonts w:hint="eastAsia" w:ascii="Times New Roman" w:hAnsi="Times New Roman" w:cs="Times New Roman"/>
                <w:color w:val="FF0000"/>
                <w:sz w:val="24"/>
                <w:lang w:eastAsia="zh-CN"/>
              </w:rPr>
            </w:pPr>
          </w:p>
          <w:p w14:paraId="31C8A3A4">
            <w:pPr>
              <w:adjustRightInd w:val="0"/>
              <w:snapToGrid w:val="0"/>
              <w:spacing w:line="320" w:lineRule="atLeast"/>
              <w:jc w:val="center"/>
              <w:rPr>
                <w:rFonts w:hint="eastAsia" w:ascii="Times New Roman" w:hAnsi="Times New Roman" w:cs="Times New Roman"/>
                <w:color w:val="FF0000"/>
                <w:sz w:val="24"/>
                <w:lang w:eastAsia="zh-CN"/>
              </w:rPr>
            </w:pPr>
          </w:p>
          <w:p w14:paraId="45C0E800">
            <w:pPr>
              <w:adjustRightInd w:val="0"/>
              <w:snapToGrid w:val="0"/>
              <w:spacing w:line="320" w:lineRule="atLeast"/>
              <w:jc w:val="center"/>
              <w:rPr>
                <w:rFonts w:hint="eastAsia" w:ascii="Times New Roman" w:hAnsi="Times New Roman" w:cs="Times New Roman"/>
                <w:color w:val="FF0000"/>
                <w:sz w:val="24"/>
                <w:lang w:eastAsia="zh-CN"/>
              </w:rPr>
            </w:pPr>
          </w:p>
          <w:p w14:paraId="4BDED70B">
            <w:pPr>
              <w:adjustRightInd w:val="0"/>
              <w:snapToGrid w:val="0"/>
              <w:spacing w:line="320" w:lineRule="atLeast"/>
              <w:jc w:val="center"/>
              <w:rPr>
                <w:rFonts w:hint="eastAsia" w:ascii="Times New Roman" w:hAnsi="Times New Roman"/>
                <w:color w:val="FF0000"/>
                <w:sz w:val="24"/>
              </w:rPr>
            </w:pPr>
          </w:p>
        </w:tc>
      </w:tr>
      <w:tr w14:paraId="48518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9287" w:type="dxa"/>
            <w:gridSpan w:val="6"/>
          </w:tcPr>
          <w:p w14:paraId="7044570B">
            <w:pPr>
              <w:numPr>
                <w:ilvl w:val="0"/>
                <w:numId w:val="2"/>
              </w:numPr>
              <w:spacing w:before="161" w:beforeLines="50" w:after="161" w:afterLines="50" w:line="440" w:lineRule="exact"/>
              <w:ind w:firstLine="482" w:firstLineChars="200"/>
              <w:jc w:val="left"/>
              <w:rPr>
                <w:rFonts w:hint="eastAsia" w:ascii="Times New Roman" w:hAnsi="Times New Roman" w:eastAsia="宋体" w:cs="Times New Roman"/>
                <w:b/>
                <w:bCs/>
                <w:sz w:val="24"/>
                <w:szCs w:val="24"/>
              </w:rPr>
            </w:pPr>
            <w:r>
              <w:rPr>
                <w:rFonts w:hint="eastAsia" w:ascii="Times New Roman" w:hAnsi="Times New Roman" w:eastAsia="宋体" w:cs="Times New Roman"/>
                <w:b/>
                <w:bCs/>
                <w:sz w:val="24"/>
                <w:szCs w:val="24"/>
              </w:rPr>
              <w:t>计划进度</w:t>
            </w:r>
          </w:p>
          <w:p w14:paraId="7FE791E5">
            <w:pPr>
              <w:spacing w:line="400" w:lineRule="exact"/>
              <w:ind w:firstLine="480" w:firstLineChars="200"/>
              <w:rPr>
                <w:sz w:val="24"/>
              </w:rPr>
            </w:pPr>
            <w:r>
              <w:rPr>
                <w:rFonts w:hint="eastAsia"/>
                <w:sz w:val="24"/>
              </w:rPr>
              <w:t>正文文字正文文字正文文字正文文字正文文字正文文字正文文字正文文字正文文字正文文字正文文字正文文字正文文字正文文字正文文字正文文字正文文字正文文字正文文字正文文字正文文字正文文字正文文字正文文字.</w:t>
            </w:r>
            <w:r>
              <w:commentReference w:id="33"/>
            </w:r>
          </w:p>
          <w:p w14:paraId="687B0C15">
            <w:pPr>
              <w:adjustRightInd w:val="0"/>
              <w:snapToGrid w:val="0"/>
              <w:spacing w:line="320" w:lineRule="atLeast"/>
              <w:jc w:val="center"/>
            </w:pPr>
          </w:p>
          <w:p w14:paraId="198053E7">
            <w:pPr>
              <w:adjustRightInd w:val="0"/>
              <w:snapToGrid w:val="0"/>
              <w:spacing w:line="320" w:lineRule="atLeast"/>
              <w:jc w:val="center"/>
            </w:pPr>
          </w:p>
          <w:p w14:paraId="6DB3FAF9">
            <w:pPr>
              <w:adjustRightInd w:val="0"/>
              <w:snapToGrid w:val="0"/>
              <w:spacing w:line="320" w:lineRule="atLeast"/>
              <w:jc w:val="center"/>
            </w:pPr>
          </w:p>
          <w:p w14:paraId="115F1D30">
            <w:pPr>
              <w:adjustRightInd w:val="0"/>
              <w:snapToGrid w:val="0"/>
              <w:spacing w:line="320" w:lineRule="atLeast"/>
              <w:jc w:val="center"/>
            </w:pPr>
          </w:p>
          <w:p w14:paraId="65B3F474">
            <w:pPr>
              <w:adjustRightInd w:val="0"/>
              <w:snapToGrid w:val="0"/>
              <w:spacing w:line="320" w:lineRule="atLeast"/>
              <w:jc w:val="center"/>
            </w:pPr>
          </w:p>
          <w:p w14:paraId="3FAB9D3E">
            <w:pPr>
              <w:adjustRightInd w:val="0"/>
              <w:snapToGrid w:val="0"/>
              <w:spacing w:line="320" w:lineRule="atLeast"/>
              <w:jc w:val="center"/>
            </w:pPr>
          </w:p>
          <w:p w14:paraId="7F3489DB">
            <w:pPr>
              <w:adjustRightInd w:val="0"/>
              <w:snapToGrid w:val="0"/>
              <w:spacing w:line="320" w:lineRule="atLeast"/>
              <w:jc w:val="center"/>
            </w:pPr>
          </w:p>
          <w:p w14:paraId="0FD73C4E">
            <w:pPr>
              <w:adjustRightInd w:val="0"/>
              <w:snapToGrid w:val="0"/>
              <w:spacing w:line="320" w:lineRule="atLeast"/>
              <w:jc w:val="center"/>
            </w:pPr>
          </w:p>
          <w:p w14:paraId="58745F85">
            <w:pPr>
              <w:adjustRightInd w:val="0"/>
              <w:snapToGrid w:val="0"/>
              <w:spacing w:line="320" w:lineRule="atLeast"/>
              <w:jc w:val="center"/>
            </w:pPr>
          </w:p>
          <w:p w14:paraId="2AB0DC23">
            <w:pPr>
              <w:adjustRightInd w:val="0"/>
              <w:snapToGrid w:val="0"/>
              <w:spacing w:line="320" w:lineRule="atLeast"/>
              <w:jc w:val="center"/>
            </w:pPr>
          </w:p>
          <w:p w14:paraId="43798AAE">
            <w:pPr>
              <w:adjustRightInd w:val="0"/>
              <w:snapToGrid w:val="0"/>
              <w:spacing w:line="320" w:lineRule="atLeast"/>
              <w:jc w:val="center"/>
            </w:pPr>
          </w:p>
          <w:p w14:paraId="0E72DB8B">
            <w:pPr>
              <w:adjustRightInd w:val="0"/>
              <w:snapToGrid w:val="0"/>
              <w:spacing w:line="320" w:lineRule="atLeast"/>
              <w:jc w:val="center"/>
            </w:pPr>
          </w:p>
          <w:p w14:paraId="6D2A2A32">
            <w:pPr>
              <w:adjustRightInd w:val="0"/>
              <w:snapToGrid w:val="0"/>
              <w:spacing w:line="320" w:lineRule="atLeast"/>
              <w:jc w:val="center"/>
            </w:pPr>
          </w:p>
          <w:p w14:paraId="5775614A">
            <w:pPr>
              <w:adjustRightInd w:val="0"/>
              <w:snapToGrid w:val="0"/>
              <w:spacing w:line="320" w:lineRule="atLeast"/>
              <w:jc w:val="center"/>
            </w:pPr>
          </w:p>
          <w:p w14:paraId="1C62FADE">
            <w:pPr>
              <w:adjustRightInd w:val="0"/>
              <w:snapToGrid w:val="0"/>
              <w:spacing w:line="320" w:lineRule="atLeast"/>
              <w:jc w:val="center"/>
            </w:pPr>
          </w:p>
          <w:p w14:paraId="3A717F24">
            <w:pPr>
              <w:adjustRightInd w:val="0"/>
              <w:snapToGrid w:val="0"/>
              <w:spacing w:line="320" w:lineRule="atLeast"/>
              <w:jc w:val="center"/>
            </w:pPr>
          </w:p>
        </w:tc>
      </w:tr>
      <w:tr w14:paraId="23520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72" w:hRule="atLeast"/>
        </w:trPr>
        <w:tc>
          <w:tcPr>
            <w:tcW w:w="9287" w:type="dxa"/>
            <w:gridSpan w:val="6"/>
          </w:tcPr>
          <w:p w14:paraId="38F72133">
            <w:pPr>
              <w:numPr>
                <w:ilvl w:val="0"/>
                <w:numId w:val="2"/>
              </w:numPr>
              <w:spacing w:before="161" w:beforeLines="50" w:after="161" w:afterLines="50" w:line="440" w:lineRule="exact"/>
              <w:ind w:firstLine="482" w:firstLineChars="200"/>
              <w:jc w:val="left"/>
              <w:rPr>
                <w:rFonts w:hint="eastAsia" w:ascii="Times New Roman" w:hAnsi="Times New Roman" w:eastAsia="宋体" w:cs="Times New Roman"/>
                <w:b/>
                <w:bCs/>
                <w:sz w:val="24"/>
                <w:szCs w:val="24"/>
              </w:rPr>
            </w:pPr>
            <w:r>
              <w:rPr>
                <w:rFonts w:hint="eastAsia" w:ascii="Times New Roman" w:hAnsi="Times New Roman" w:eastAsia="宋体" w:cs="Times New Roman"/>
                <w:b/>
                <w:bCs/>
                <w:sz w:val="24"/>
                <w:szCs w:val="24"/>
              </w:rPr>
              <w:t>指导教师意见</w:t>
            </w:r>
          </w:p>
          <w:p w14:paraId="578B5866">
            <w:pPr>
              <w:spacing w:line="400" w:lineRule="exact"/>
              <w:ind w:firstLine="480" w:firstLineChars="200"/>
              <w:rPr>
                <w:rFonts w:hint="eastAsia" w:ascii="Times New Roman" w:hAnsi="Times New Roman" w:cs="Times New Roman"/>
                <w:sz w:val="24"/>
              </w:rPr>
            </w:pPr>
            <w:r>
              <w:rPr>
                <w:rFonts w:ascii="Times New Roman" w:hAnsi="Times New Roman"/>
                <w:sz w:val="24"/>
              </w:rPr>
              <w:t xml:space="preserve"> </w:t>
            </w:r>
            <w:r>
              <w:rPr>
                <w:rFonts w:hint="eastAsia" w:ascii="Times New Roman" w:hAnsi="Times New Roman" w:cs="Times New Roman"/>
                <w:sz w:val="24"/>
              </w:rPr>
              <w:t xml:space="preserve">            </w:t>
            </w:r>
            <w:r>
              <w:rPr>
                <w:rFonts w:hint="eastAsia" w:ascii="仿宋" w:hAnsi="仿宋" w:eastAsia="仿宋" w:cs="仿宋"/>
                <w:bCs/>
                <w:sz w:val="28"/>
                <w:szCs w:val="28"/>
                <w:lang w:val="en-US" w:eastAsia="zh-CN"/>
              </w:rPr>
              <w:t>同意开题/不同意开题</w:t>
            </w:r>
            <w:r>
              <w:rPr>
                <w:rFonts w:hint="eastAsia" w:ascii="Times New Roman" w:hAnsi="Times New Roman" w:cs="Times New Roman"/>
                <w:sz w:val="24"/>
              </w:rPr>
              <w:t xml:space="preserve">    </w:t>
            </w:r>
          </w:p>
          <w:p w14:paraId="1D159DA9">
            <w:pPr>
              <w:adjustRightInd w:val="0"/>
              <w:snapToGrid w:val="0"/>
              <w:spacing w:line="320" w:lineRule="atLeast"/>
              <w:jc w:val="right"/>
              <w:rPr>
                <w:rFonts w:ascii="Times New Roman" w:hAnsi="Times New Roman" w:eastAsia="黑体"/>
                <w:color w:val="000000"/>
                <w:sz w:val="24"/>
                <w:szCs w:val="24"/>
              </w:rPr>
            </w:pPr>
            <w:r>
              <w:rPr>
                <w:rFonts w:ascii="Times New Roman" w:hAnsi="Times New Roman" w:eastAsia="黑体"/>
                <w:color w:val="000000"/>
                <w:sz w:val="24"/>
                <w:szCs w:val="24"/>
              </w:rPr>
              <w:t>　　</w:t>
            </w:r>
            <w:r>
              <w:rPr>
                <w:rFonts w:hint="eastAsia" w:eastAsia="黑体"/>
                <w:color w:val="000000"/>
                <w:sz w:val="24"/>
                <w:szCs w:val="24"/>
                <w:lang w:val="en-US" w:eastAsia="zh-CN"/>
              </w:rPr>
              <w:t xml:space="preserve">                </w:t>
            </w:r>
            <w:r>
              <w:rPr>
                <w:rFonts w:ascii="Times New Roman" w:hAnsi="Times New Roman" w:eastAsia="黑体"/>
                <w:color w:val="000000"/>
                <w:sz w:val="24"/>
                <w:szCs w:val="24"/>
              </w:rPr>
              <w:t>指导教师</w:t>
            </w:r>
            <w:r>
              <w:rPr>
                <w:rFonts w:hint="eastAsia" w:eastAsia="黑体"/>
                <w:color w:val="000000"/>
                <w:sz w:val="24"/>
                <w:szCs w:val="24"/>
                <w:lang w:eastAsia="zh-CN"/>
              </w:rPr>
              <w:t>（</w:t>
            </w:r>
            <w:r>
              <w:rPr>
                <w:rFonts w:ascii="Times New Roman" w:hAnsi="Times New Roman" w:eastAsia="黑体"/>
                <w:color w:val="000000"/>
                <w:sz w:val="24"/>
                <w:szCs w:val="24"/>
              </w:rPr>
              <w:t>签名</w:t>
            </w:r>
            <w:r>
              <w:rPr>
                <w:rFonts w:hint="eastAsia" w:eastAsia="黑体"/>
                <w:color w:val="000000"/>
                <w:sz w:val="24"/>
                <w:szCs w:val="24"/>
                <w:lang w:eastAsia="zh-CN"/>
              </w:rPr>
              <w:t>）</w:t>
            </w:r>
            <w:r>
              <w:rPr>
                <w:rFonts w:ascii="Times New Roman" w:hAnsi="Times New Roman" w:eastAsia="黑体"/>
                <w:color w:val="000000"/>
                <w:sz w:val="24"/>
                <w:szCs w:val="24"/>
              </w:rPr>
              <w:t>：　　</w:t>
            </w:r>
            <w:r>
              <w:rPr>
                <w:rFonts w:hint="eastAsia" w:ascii="仿宋_GB2312" w:eastAsia="仿宋_GB2312"/>
                <w:color w:val="FF0000"/>
                <w:sz w:val="28"/>
                <w:szCs w:val="28"/>
                <w:lang w:val="en-US" w:eastAsia="zh-CN"/>
              </w:rPr>
              <w:t>电子签名</w:t>
            </w:r>
            <w:r>
              <w:rPr>
                <w:rFonts w:ascii="Times New Roman" w:hAnsi="Times New Roman" w:eastAsia="黑体"/>
                <w:color w:val="000000"/>
                <w:sz w:val="24"/>
                <w:szCs w:val="24"/>
              </w:rPr>
              <w:t xml:space="preserve">　　　 　         </w:t>
            </w:r>
          </w:p>
          <w:p w14:paraId="1CD279FD">
            <w:pPr>
              <w:adjustRightInd w:val="0"/>
              <w:snapToGrid w:val="0"/>
              <w:spacing w:line="320" w:lineRule="atLeast"/>
              <w:jc w:val="right"/>
              <w:rPr>
                <w:rFonts w:ascii="Times New Roman" w:hAnsi="Times New Roman" w:eastAsia="黑体"/>
                <w:color w:val="000000"/>
                <w:sz w:val="24"/>
                <w:szCs w:val="24"/>
              </w:rPr>
            </w:pPr>
            <w:r>
              <w:rPr>
                <w:rFonts w:hint="eastAsia" w:ascii="Times New Roman" w:hAnsi="Times New Roman" w:eastAsia="黑体"/>
                <w:color w:val="000000"/>
                <w:sz w:val="24"/>
                <w:szCs w:val="24"/>
              </w:rPr>
              <w:t>yyyy年MM月dd日</w:t>
            </w:r>
          </w:p>
        </w:tc>
      </w:tr>
      <w:tr w14:paraId="438B3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9287" w:type="dxa"/>
            <w:gridSpan w:val="6"/>
          </w:tcPr>
          <w:p w14:paraId="504F59A1">
            <w:pPr>
              <w:numPr>
                <w:ilvl w:val="0"/>
                <w:numId w:val="2"/>
              </w:numPr>
              <w:spacing w:before="161" w:beforeLines="50" w:after="161" w:afterLines="50" w:line="440" w:lineRule="exact"/>
              <w:ind w:firstLine="482" w:firstLineChars="200"/>
              <w:jc w:val="left"/>
              <w:rPr>
                <w:rFonts w:hint="eastAsia" w:ascii="Times New Roman" w:hAnsi="Times New Roman" w:eastAsia="宋体" w:cs="Times New Roman"/>
                <w:b/>
                <w:bCs/>
                <w:sz w:val="24"/>
                <w:szCs w:val="24"/>
              </w:rPr>
            </w:pPr>
            <w:r>
              <w:rPr>
                <w:rFonts w:hint="eastAsia" w:ascii="Times New Roman" w:hAnsi="Times New Roman" w:eastAsia="宋体" w:cs="Times New Roman"/>
                <w:b/>
                <w:bCs/>
                <w:sz w:val="24"/>
                <w:szCs w:val="24"/>
              </w:rPr>
              <w:t>指导</w:t>
            </w:r>
            <w:r>
              <w:rPr>
                <w:rFonts w:hint="eastAsia" w:cs="Times New Roman"/>
                <w:b/>
                <w:bCs/>
                <w:sz w:val="24"/>
                <w:szCs w:val="24"/>
                <w:lang w:val="en-US" w:eastAsia="zh-CN"/>
              </w:rPr>
              <w:t>小组</w:t>
            </w:r>
            <w:r>
              <w:rPr>
                <w:rFonts w:hint="eastAsia" w:ascii="Times New Roman" w:hAnsi="Times New Roman" w:eastAsia="宋体" w:cs="Times New Roman"/>
                <w:b/>
                <w:bCs/>
                <w:sz w:val="24"/>
                <w:szCs w:val="24"/>
              </w:rPr>
              <w:t>意见</w:t>
            </w:r>
          </w:p>
          <w:p w14:paraId="0F9661D4">
            <w:pPr>
              <w:spacing w:line="400" w:lineRule="exact"/>
              <w:ind w:firstLine="480" w:firstLineChars="200"/>
              <w:rPr>
                <w:rFonts w:ascii="Times New Roman" w:hAnsi="Times New Roman"/>
                <w:sz w:val="24"/>
              </w:rPr>
            </w:pPr>
            <w:r>
              <w:rPr>
                <w:rFonts w:hint="eastAsia" w:ascii="Times New Roman" w:hAnsi="Times New Roman" w:eastAsia="宋体" w:cs="Times New Roman"/>
                <w:b w:val="0"/>
                <w:bCs w:val="0"/>
                <w:color w:val="FF0000"/>
                <w:sz w:val="24"/>
                <w:szCs w:val="24"/>
              </w:rPr>
              <w:t>（对本课题的深度、广度及工作量的意见及开题是否通过</w:t>
            </w:r>
            <w:r>
              <w:rPr>
                <w:rFonts w:hint="eastAsia" w:ascii="Times New Roman" w:hAnsi="Times New Roman" w:cs="Times New Roman"/>
                <w:b w:val="0"/>
                <w:bCs w:val="0"/>
                <w:color w:val="FF0000"/>
                <w:sz w:val="24"/>
                <w:szCs w:val="24"/>
                <w:lang w:eastAsia="zh-CN"/>
              </w:rPr>
              <w:t>，</w:t>
            </w:r>
            <w:r>
              <w:rPr>
                <w:rFonts w:hint="eastAsia" w:ascii="Times New Roman" w:hAnsi="Times New Roman" w:cs="Times New Roman"/>
                <w:b w:val="0"/>
                <w:bCs w:val="0"/>
                <w:color w:val="FF0000"/>
                <w:sz w:val="24"/>
                <w:szCs w:val="24"/>
                <w:lang w:val="en-US" w:eastAsia="zh-CN"/>
              </w:rPr>
              <w:t>红色文字删除</w:t>
            </w:r>
            <w:r>
              <w:rPr>
                <w:rFonts w:hint="eastAsia" w:ascii="Times New Roman" w:hAnsi="Times New Roman" w:eastAsia="宋体" w:cs="Times New Roman"/>
                <w:b w:val="0"/>
                <w:bCs w:val="0"/>
                <w:color w:val="FF0000"/>
                <w:sz w:val="24"/>
                <w:szCs w:val="24"/>
              </w:rPr>
              <w:t>）</w:t>
            </w:r>
          </w:p>
          <w:p w14:paraId="46A32B48">
            <w:pPr>
              <w:spacing w:line="400" w:lineRule="exact"/>
              <w:ind w:firstLine="480" w:firstLineChars="200"/>
              <w:rPr>
                <w:rFonts w:hint="eastAsia" w:ascii="Times New Roman" w:hAnsi="Times New Roman" w:cs="Times New Roman"/>
                <w:sz w:val="24"/>
              </w:rPr>
            </w:pPr>
            <w:r>
              <w:rPr>
                <w:rFonts w:hint="eastAsia" w:ascii="Times New Roman" w:hAnsi="Times New Roman" w:cs="Times New Roman"/>
                <w:color w:val="0070C0"/>
                <w:sz w:val="24"/>
                <w:lang w:val="en-US" w:eastAsia="zh-CN"/>
              </w:rPr>
              <w:t>参考模板：</w:t>
            </w:r>
            <w:r>
              <w:rPr>
                <w:rFonts w:hint="eastAsia" w:ascii="Times New Roman" w:hAnsi="Times New Roman" w:cs="Times New Roman"/>
                <w:sz w:val="24"/>
              </w:rPr>
              <w:t>该开题报告清楚地描述了选题背景和意义，满足复杂工程的要求</w:t>
            </w:r>
            <w:r>
              <w:rPr>
                <w:rFonts w:hint="eastAsia" w:ascii="Times New Roman" w:hAnsi="Times New Roman" w:cs="Times New Roman"/>
                <w:sz w:val="24"/>
                <w:lang w:eastAsia="zh-CN"/>
              </w:rPr>
              <w:t>，</w:t>
            </w:r>
            <w:r>
              <w:rPr>
                <w:rFonts w:hint="eastAsia" w:ascii="Times New Roman" w:hAnsi="Times New Roman" w:cs="Times New Roman"/>
                <w:sz w:val="24"/>
                <w:lang w:val="en-US" w:eastAsia="zh-CN"/>
              </w:rPr>
              <w:t>具有一定的实用价值</w:t>
            </w:r>
            <w:r>
              <w:rPr>
                <w:rFonts w:hint="eastAsia" w:ascii="Times New Roman" w:hAnsi="Times New Roman" w:cs="Times New Roman"/>
                <w:sz w:val="24"/>
              </w:rPr>
              <w:t>；本选题是学生所学专业知识的延续，符合学生专业发展方向。</w:t>
            </w:r>
            <w:r>
              <w:rPr>
                <w:rFonts w:hint="eastAsia" w:ascii="Times New Roman" w:hAnsi="Times New Roman" w:cs="Times New Roman"/>
                <w:color w:val="FF0000"/>
                <w:sz w:val="24"/>
              </w:rPr>
              <w:t>某某</w:t>
            </w:r>
            <w:r>
              <w:rPr>
                <w:rFonts w:hint="eastAsia" w:ascii="Times New Roman" w:hAnsi="Times New Roman" w:cs="Times New Roman"/>
                <w:sz w:val="24"/>
                <w:lang w:val="en-US" w:eastAsia="zh-CN"/>
              </w:rPr>
              <w:t>设计</w:t>
            </w:r>
            <w:r>
              <w:rPr>
                <w:rFonts w:hint="eastAsia" w:ascii="Times New Roman" w:hAnsi="Times New Roman" w:cs="Times New Roman"/>
                <w:sz w:val="24"/>
              </w:rPr>
              <w:t>方法可行，计划合理，难度合适，学生能够在预定时间内完成该</w:t>
            </w:r>
            <w:r>
              <w:rPr>
                <w:rFonts w:hint="eastAsia" w:ascii="Times New Roman" w:hAnsi="Times New Roman" w:cs="Times New Roman"/>
                <w:sz w:val="24"/>
                <w:lang w:val="en-US" w:eastAsia="zh-CN"/>
              </w:rPr>
              <w:t>毕业设计</w:t>
            </w:r>
            <w:r>
              <w:rPr>
                <w:rFonts w:hint="eastAsia" w:ascii="Times New Roman" w:hAnsi="Times New Roman" w:cs="Times New Roman"/>
                <w:sz w:val="24"/>
              </w:rPr>
              <w:t>的工作。</w:t>
            </w:r>
          </w:p>
          <w:p w14:paraId="09A187F0">
            <w:pPr>
              <w:rPr>
                <w:rFonts w:hint="eastAsia" w:ascii="仿宋_GB2312" w:eastAsia="仿宋_GB2312"/>
                <w:bCs/>
                <w:sz w:val="28"/>
                <w:szCs w:val="28"/>
              </w:rPr>
            </w:pPr>
            <w:r>
              <w:rPr>
                <w:rFonts w:hint="eastAsia" w:cs="Times New Roman"/>
                <w:sz w:val="24"/>
                <w:lang w:val="en-US" w:eastAsia="zh-CN"/>
              </w:rPr>
              <w:t xml:space="preserve">     </w:t>
            </w:r>
            <w:r>
              <w:rPr>
                <w:rFonts w:hint="eastAsia" w:ascii="仿宋_GB2312" w:eastAsia="仿宋_GB2312"/>
                <w:b/>
                <w:bCs/>
                <w:sz w:val="28"/>
                <w:szCs w:val="28"/>
              </w:rPr>
              <w:t>结论</w:t>
            </w:r>
            <w:r>
              <w:rPr>
                <w:rFonts w:hint="eastAsia" w:ascii="仿宋_GB2312" w:eastAsia="仿宋_GB2312"/>
                <w:bCs/>
                <w:sz w:val="28"/>
                <w:szCs w:val="28"/>
              </w:rPr>
              <w:t>：</w:t>
            </w:r>
            <w:r>
              <w:rPr>
                <w:rFonts w:hint="eastAsia" w:ascii="仿宋_GB2312" w:eastAsia="仿宋_GB2312"/>
                <w:bCs/>
                <w:sz w:val="28"/>
                <w:szCs w:val="28"/>
                <w:lang w:val="en-US" w:eastAsia="zh-CN"/>
              </w:rPr>
              <w:t>通过</w:t>
            </w:r>
            <w:r>
              <w:rPr>
                <w:rFonts w:hint="eastAsia" w:ascii="仿宋" w:hAnsi="仿宋" w:eastAsia="仿宋" w:cs="仿宋"/>
                <w:bCs/>
                <w:sz w:val="28"/>
                <w:szCs w:val="28"/>
                <w:lang w:val="en-US" w:eastAsia="zh-CN"/>
              </w:rPr>
              <w:t xml:space="preserve">/完善后通过/不通过    </w:t>
            </w:r>
          </w:p>
          <w:p w14:paraId="506EC1AF">
            <w:pPr>
              <w:spacing w:line="520" w:lineRule="exact"/>
              <w:ind w:firstLine="2880" w:firstLineChars="1200"/>
              <w:jc w:val="right"/>
              <w:rPr>
                <w:rFonts w:hint="default" w:ascii="仿宋_GB2312" w:eastAsia="仿宋_GB2312"/>
                <w:sz w:val="28"/>
                <w:szCs w:val="28"/>
                <w:lang w:val="en-US" w:eastAsia="zh-CN"/>
              </w:rPr>
            </w:pPr>
            <w:r>
              <w:rPr>
                <w:rFonts w:hint="eastAsia" w:ascii="Times New Roman" w:hAnsi="Times New Roman" w:eastAsia="黑体"/>
                <w:color w:val="000000"/>
                <w:sz w:val="24"/>
                <w:szCs w:val="24"/>
                <w:lang w:val="en-US" w:eastAsia="zh-CN"/>
              </w:rPr>
              <w:t>指导小组组长</w:t>
            </w:r>
            <w:r>
              <w:rPr>
                <w:rFonts w:hint="eastAsia" w:ascii="Times New Roman" w:hAnsi="Times New Roman" w:eastAsia="黑体"/>
                <w:color w:val="000000"/>
                <w:sz w:val="24"/>
                <w:szCs w:val="24"/>
              </w:rPr>
              <w:t>（签名）：</w:t>
            </w:r>
            <w:r>
              <w:rPr>
                <w:rFonts w:hint="eastAsia" w:ascii="仿宋_GB2312" w:eastAsia="仿宋_GB2312"/>
                <w:sz w:val="28"/>
                <w:szCs w:val="28"/>
                <w:lang w:val="en-US" w:eastAsia="zh-CN"/>
              </w:rPr>
              <w:t xml:space="preserve"> </w:t>
            </w:r>
            <w:r>
              <w:rPr>
                <w:rFonts w:hint="eastAsia" w:ascii="仿宋_GB2312" w:eastAsia="仿宋_GB2312"/>
                <w:color w:val="FF0000"/>
                <w:sz w:val="28"/>
                <w:szCs w:val="28"/>
                <w:lang w:val="en-US" w:eastAsia="zh-CN"/>
              </w:rPr>
              <w:t>电子签名</w:t>
            </w:r>
            <w:r>
              <w:rPr>
                <w:rFonts w:hint="eastAsia" w:ascii="仿宋_GB2312" w:eastAsia="仿宋_GB2312"/>
                <w:sz w:val="28"/>
                <w:szCs w:val="28"/>
                <w:lang w:val="en-US" w:eastAsia="zh-CN"/>
              </w:rPr>
              <w:t xml:space="preserve">  </w:t>
            </w:r>
          </w:p>
          <w:p w14:paraId="34F92DEF">
            <w:pPr>
              <w:numPr>
                <w:ilvl w:val="0"/>
                <w:numId w:val="0"/>
              </w:numPr>
              <w:spacing w:before="161" w:beforeLines="50" w:after="161" w:afterLines="50" w:line="440" w:lineRule="exact"/>
              <w:jc w:val="right"/>
              <w:rPr>
                <w:rFonts w:ascii="Times New Roman" w:hAnsi="Times New Roman" w:eastAsia="黑体"/>
                <w:color w:val="000000"/>
                <w:sz w:val="24"/>
                <w:szCs w:val="24"/>
              </w:rPr>
            </w:pPr>
            <w:r>
              <w:rPr>
                <w:rFonts w:hint="eastAsia" w:ascii="Times New Roman" w:hAnsi="Times New Roman" w:eastAsia="黑体"/>
                <w:color w:val="000000"/>
                <w:sz w:val="24"/>
                <w:szCs w:val="24"/>
                <w:lang w:val="en-US" w:eastAsia="zh-CN"/>
              </w:rPr>
              <w:t xml:space="preserve"> </w:t>
            </w:r>
            <w:r>
              <w:rPr>
                <w:rFonts w:hint="eastAsia" w:ascii="Times New Roman" w:hAnsi="Times New Roman" w:eastAsia="黑体"/>
                <w:color w:val="000000"/>
                <w:sz w:val="24"/>
                <w:szCs w:val="24"/>
              </w:rPr>
              <w:t>yyyy年MM月dd日</w:t>
            </w:r>
          </w:p>
        </w:tc>
      </w:tr>
    </w:tbl>
    <w:p w14:paraId="042FBD69">
      <w:pPr>
        <w:jc w:val="left"/>
        <w:rPr>
          <w:rFonts w:ascii="Times New Roman" w:hAnsi="Times New Roman"/>
          <w:b/>
          <w:bCs/>
          <w:sz w:val="52"/>
          <w:szCs w:val="48"/>
        </w:rPr>
      </w:pPr>
      <w:r>
        <w:rPr>
          <w:rFonts w:ascii="Times New Roman" w:hAnsi="Times New Roman"/>
          <w:b/>
          <w:bCs/>
          <w:sz w:val="52"/>
          <w:szCs w:val="48"/>
        </w:rPr>
        <w:br w:type="page"/>
      </w:r>
    </w:p>
    <w:p w14:paraId="0BDC8EB4">
      <w:pPr>
        <w:ind w:right="0"/>
        <w:jc w:val="center"/>
        <w:rPr>
          <w:rFonts w:hint="default" w:ascii="Times New Roman" w:hAnsi="Times New Roman" w:eastAsia="宋体" w:cs="Times New Roman"/>
          <w:b/>
          <w:bCs/>
          <w:sz w:val="52"/>
          <w:szCs w:val="48"/>
          <w:lang w:eastAsia="zh-CN"/>
        </w:rPr>
      </w:pPr>
      <w:r>
        <w:rPr>
          <w:rFonts w:hint="default" w:ascii="Times New Roman" w:hAnsi="Times New Roman" w:eastAsia="宋体" w:cs="Times New Roman"/>
          <w:b/>
          <w:bCs/>
          <w:sz w:val="52"/>
          <w:szCs w:val="48"/>
        </w:rPr>
        <w:t>湘</w:t>
      </w:r>
      <w:r>
        <w:rPr>
          <w:rFonts w:hint="eastAsia" w:ascii="Times New Roman" w:hAnsi="Times New Roman" w:cs="Times New Roman"/>
          <w:b/>
          <w:bCs/>
          <w:sz w:val="52"/>
          <w:szCs w:val="48"/>
          <w:lang w:val="en-US" w:eastAsia="zh-CN"/>
        </w:rPr>
        <w:t xml:space="preserve"> </w:t>
      </w:r>
      <w:r>
        <w:rPr>
          <w:rFonts w:hint="default" w:ascii="Times New Roman" w:hAnsi="Times New Roman" w:eastAsia="宋体" w:cs="Times New Roman"/>
          <w:b/>
          <w:bCs/>
          <w:sz w:val="52"/>
          <w:szCs w:val="48"/>
        </w:rPr>
        <w:t>潭</w:t>
      </w:r>
      <w:r>
        <w:rPr>
          <w:rFonts w:hint="eastAsia" w:ascii="Times New Roman" w:hAnsi="Times New Roman" w:cs="Times New Roman"/>
          <w:b/>
          <w:bCs/>
          <w:sz w:val="52"/>
          <w:szCs w:val="48"/>
          <w:lang w:val="en-US" w:eastAsia="zh-CN"/>
        </w:rPr>
        <w:t xml:space="preserve"> </w:t>
      </w:r>
      <w:r>
        <w:rPr>
          <w:rFonts w:hint="default" w:ascii="Times New Roman" w:hAnsi="Times New Roman" w:eastAsia="宋体" w:cs="Times New Roman"/>
          <w:b/>
          <w:bCs/>
          <w:sz w:val="52"/>
          <w:szCs w:val="48"/>
        </w:rPr>
        <w:t>大</w:t>
      </w:r>
      <w:r>
        <w:rPr>
          <w:rFonts w:hint="eastAsia" w:ascii="Times New Roman" w:hAnsi="Times New Roman" w:cs="Times New Roman"/>
          <w:b/>
          <w:bCs/>
          <w:sz w:val="52"/>
          <w:szCs w:val="48"/>
          <w:lang w:val="en-US" w:eastAsia="zh-CN"/>
        </w:rPr>
        <w:t xml:space="preserve"> </w:t>
      </w:r>
      <w:r>
        <w:rPr>
          <w:rFonts w:hint="default" w:ascii="Times New Roman" w:hAnsi="Times New Roman" w:eastAsia="宋体" w:cs="Times New Roman"/>
          <w:b/>
          <w:bCs/>
          <w:sz w:val="52"/>
          <w:szCs w:val="48"/>
        </w:rPr>
        <w:t>学</w:t>
      </w:r>
    </w:p>
    <w:p w14:paraId="035FF83E">
      <w:pPr>
        <w:ind w:right="0"/>
        <w:jc w:val="center"/>
        <w:rPr>
          <w:rFonts w:ascii="Times New Roman" w:hAnsi="Times New Roman" w:eastAsia="黑体"/>
          <w:b/>
          <w:sz w:val="36"/>
          <w:szCs w:val="36"/>
        </w:rPr>
      </w:pPr>
      <w:r>
        <w:rPr>
          <w:rFonts w:hint="default" w:ascii="Times New Roman" w:hAnsi="Times New Roman" w:eastAsia="宋体" w:cs="Times New Roman"/>
          <w:b/>
          <w:bCs/>
          <w:sz w:val="52"/>
          <w:szCs w:val="48"/>
        </w:rPr>
        <w:t>毕业</w:t>
      </w:r>
      <w:r>
        <w:rPr>
          <w:rFonts w:hint="eastAsia" w:ascii="Times New Roman" w:hAnsi="Times New Roman" w:cs="Times New Roman"/>
          <w:b/>
          <w:bCs/>
          <w:sz w:val="52"/>
          <w:szCs w:val="48"/>
          <w:lang w:val="en-US" w:eastAsia="zh-CN"/>
        </w:rPr>
        <w:t>设计</w:t>
      </w:r>
      <w:r>
        <w:rPr>
          <w:rFonts w:hint="default" w:ascii="Times New Roman" w:hAnsi="Times New Roman" w:eastAsia="宋体" w:cs="Times New Roman"/>
          <w:b/>
          <w:bCs/>
          <w:sz w:val="52"/>
          <w:szCs w:val="48"/>
        </w:rPr>
        <w:t>中期检查</w:t>
      </w:r>
      <w:r>
        <w:rPr>
          <w:rFonts w:hint="eastAsia" w:ascii="Times New Roman" w:hAnsi="Times New Roman" w:cs="Times New Roman"/>
          <w:b/>
          <w:bCs/>
          <w:sz w:val="52"/>
          <w:szCs w:val="48"/>
          <w:lang w:val="en-US" w:eastAsia="zh-CN"/>
        </w:rPr>
        <w:t>报告</w:t>
      </w:r>
    </w:p>
    <w:tbl>
      <w:tblPr>
        <w:tblStyle w:val="23"/>
        <w:tblW w:w="872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77"/>
        <w:gridCol w:w="2475"/>
        <w:gridCol w:w="245"/>
        <w:gridCol w:w="1035"/>
        <w:gridCol w:w="269"/>
        <w:gridCol w:w="3019"/>
      </w:tblGrid>
      <w:tr w14:paraId="0EF84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0" w:hRule="atLeast"/>
        </w:trPr>
        <w:tc>
          <w:tcPr>
            <w:tcW w:w="1677" w:type="dxa"/>
            <w:vAlign w:val="center"/>
          </w:tcPr>
          <w:p w14:paraId="3E2A3631">
            <w:pPr>
              <w:spacing w:line="400" w:lineRule="exact"/>
              <w:jc w:val="center"/>
              <w:rPr>
                <w:rFonts w:hint="default" w:ascii="Times New Roman" w:hAnsi="Times New Roman" w:eastAsia="宋体"/>
                <w:sz w:val="24"/>
                <w:lang w:val="en-US" w:eastAsia="zh-CN"/>
              </w:rPr>
            </w:pPr>
            <w:r>
              <w:rPr>
                <w:rFonts w:hint="eastAsia"/>
                <w:sz w:val="24"/>
                <w:lang w:val="en-US" w:eastAsia="zh-CN"/>
              </w:rPr>
              <w:t>设计题目</w:t>
            </w:r>
          </w:p>
        </w:tc>
        <w:tc>
          <w:tcPr>
            <w:tcW w:w="7043" w:type="dxa"/>
            <w:gridSpan w:val="5"/>
            <w:vAlign w:val="center"/>
          </w:tcPr>
          <w:p w14:paraId="6532EA36">
            <w:pPr>
              <w:spacing w:line="400" w:lineRule="exact"/>
              <w:jc w:val="center"/>
              <w:rPr>
                <w:rFonts w:ascii="Times New Roman" w:hAnsi="Times New Roman"/>
                <w:sz w:val="24"/>
              </w:rPr>
            </w:pPr>
          </w:p>
        </w:tc>
      </w:tr>
      <w:tr w14:paraId="15AD67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0" w:hRule="atLeast"/>
        </w:trPr>
        <w:tc>
          <w:tcPr>
            <w:tcW w:w="1677" w:type="dxa"/>
            <w:vAlign w:val="center"/>
          </w:tcPr>
          <w:p w14:paraId="42296BD4">
            <w:pPr>
              <w:spacing w:line="400" w:lineRule="exact"/>
              <w:jc w:val="center"/>
              <w:rPr>
                <w:rFonts w:ascii="Times New Roman" w:hAnsi="Times New Roman"/>
                <w:sz w:val="24"/>
              </w:rPr>
            </w:pPr>
            <w:r>
              <w:rPr>
                <w:rFonts w:ascii="Times New Roman" w:hAnsi="Times New Roman"/>
                <w:sz w:val="24"/>
              </w:rPr>
              <w:t>学</w:t>
            </w:r>
            <w:r>
              <w:rPr>
                <w:rFonts w:hint="eastAsia"/>
                <w:sz w:val="24"/>
                <w:lang w:val="en-US" w:eastAsia="zh-CN"/>
              </w:rPr>
              <w:t xml:space="preserve">    </w:t>
            </w:r>
            <w:r>
              <w:rPr>
                <w:rFonts w:ascii="Times New Roman" w:hAnsi="Times New Roman"/>
                <w:sz w:val="24"/>
              </w:rPr>
              <w:t>号</w:t>
            </w:r>
          </w:p>
        </w:tc>
        <w:tc>
          <w:tcPr>
            <w:tcW w:w="2720" w:type="dxa"/>
            <w:gridSpan w:val="2"/>
            <w:vAlign w:val="center"/>
          </w:tcPr>
          <w:p w14:paraId="4049998F">
            <w:pPr>
              <w:spacing w:line="400" w:lineRule="exact"/>
              <w:jc w:val="center"/>
              <w:rPr>
                <w:rFonts w:ascii="Times New Roman" w:hAnsi="Times New Roman"/>
                <w:sz w:val="24"/>
              </w:rPr>
            </w:pPr>
          </w:p>
        </w:tc>
        <w:tc>
          <w:tcPr>
            <w:tcW w:w="1304" w:type="dxa"/>
            <w:gridSpan w:val="2"/>
            <w:vAlign w:val="center"/>
          </w:tcPr>
          <w:p w14:paraId="7CB76331">
            <w:pPr>
              <w:spacing w:line="400" w:lineRule="exact"/>
              <w:jc w:val="center"/>
              <w:rPr>
                <w:rFonts w:ascii="Times New Roman" w:hAnsi="Times New Roman"/>
                <w:sz w:val="24"/>
              </w:rPr>
            </w:pPr>
            <w:r>
              <w:rPr>
                <w:rFonts w:ascii="Times New Roman" w:hAnsi="Times New Roman"/>
                <w:sz w:val="24"/>
              </w:rPr>
              <w:t>姓</w:t>
            </w:r>
            <w:r>
              <w:rPr>
                <w:rFonts w:hint="eastAsia"/>
                <w:sz w:val="24"/>
                <w:lang w:val="en-US" w:eastAsia="zh-CN"/>
              </w:rPr>
              <w:t xml:space="preserve">    </w:t>
            </w:r>
            <w:r>
              <w:rPr>
                <w:rFonts w:ascii="Times New Roman" w:hAnsi="Times New Roman"/>
                <w:sz w:val="24"/>
              </w:rPr>
              <w:t>名</w:t>
            </w:r>
          </w:p>
        </w:tc>
        <w:tc>
          <w:tcPr>
            <w:tcW w:w="3019" w:type="dxa"/>
            <w:vAlign w:val="center"/>
          </w:tcPr>
          <w:p w14:paraId="58E98FFE">
            <w:pPr>
              <w:spacing w:line="400" w:lineRule="exact"/>
              <w:jc w:val="center"/>
              <w:rPr>
                <w:rFonts w:ascii="Times New Roman" w:hAnsi="Times New Roman"/>
                <w:sz w:val="24"/>
              </w:rPr>
            </w:pPr>
          </w:p>
        </w:tc>
      </w:tr>
      <w:tr w14:paraId="0B8956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0" w:hRule="atLeast"/>
        </w:trPr>
        <w:tc>
          <w:tcPr>
            <w:tcW w:w="1677" w:type="dxa"/>
            <w:vAlign w:val="center"/>
          </w:tcPr>
          <w:p w14:paraId="17E15F44">
            <w:pPr>
              <w:spacing w:line="400" w:lineRule="exact"/>
              <w:jc w:val="center"/>
              <w:rPr>
                <w:rFonts w:ascii="Times New Roman" w:hAnsi="Times New Roman"/>
                <w:sz w:val="24"/>
              </w:rPr>
            </w:pPr>
            <w:r>
              <w:rPr>
                <w:rFonts w:hint="eastAsia"/>
                <w:sz w:val="24"/>
                <w:lang w:val="en-US" w:eastAsia="zh-CN"/>
              </w:rPr>
              <w:t>班    级</w:t>
            </w:r>
          </w:p>
        </w:tc>
        <w:tc>
          <w:tcPr>
            <w:tcW w:w="2720" w:type="dxa"/>
            <w:gridSpan w:val="2"/>
            <w:vAlign w:val="center"/>
          </w:tcPr>
          <w:p w14:paraId="61C96FA6">
            <w:pPr>
              <w:spacing w:line="400" w:lineRule="exact"/>
              <w:jc w:val="center"/>
              <w:rPr>
                <w:rFonts w:hint="eastAsia" w:ascii="Times New Roman" w:hAnsi="Times New Roman"/>
                <w:sz w:val="24"/>
              </w:rPr>
            </w:pPr>
          </w:p>
        </w:tc>
        <w:tc>
          <w:tcPr>
            <w:tcW w:w="1304" w:type="dxa"/>
            <w:gridSpan w:val="2"/>
            <w:vAlign w:val="center"/>
          </w:tcPr>
          <w:p w14:paraId="26CB8A2C">
            <w:pPr>
              <w:spacing w:line="400" w:lineRule="exact"/>
              <w:jc w:val="center"/>
              <w:rPr>
                <w:rFonts w:hint="default" w:ascii="Times New Roman" w:hAnsi="Times New Roman" w:eastAsia="宋体"/>
                <w:sz w:val="24"/>
                <w:lang w:val="en-US" w:eastAsia="zh-CN"/>
              </w:rPr>
            </w:pPr>
            <w:r>
              <w:rPr>
                <w:rFonts w:hint="eastAsia"/>
                <w:sz w:val="24"/>
                <w:lang w:val="en-US" w:eastAsia="zh-CN"/>
              </w:rPr>
              <w:t>指导教师</w:t>
            </w:r>
          </w:p>
        </w:tc>
        <w:tc>
          <w:tcPr>
            <w:tcW w:w="3019" w:type="dxa"/>
            <w:vAlign w:val="center"/>
          </w:tcPr>
          <w:p w14:paraId="27BB456F">
            <w:pPr>
              <w:spacing w:line="400" w:lineRule="exact"/>
              <w:jc w:val="center"/>
              <w:rPr>
                <w:rFonts w:ascii="Times New Roman" w:hAnsi="Times New Roman"/>
                <w:sz w:val="24"/>
              </w:rPr>
            </w:pPr>
          </w:p>
        </w:tc>
      </w:tr>
      <w:tr w14:paraId="5D555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08" w:hRule="atLeast"/>
        </w:trPr>
        <w:tc>
          <w:tcPr>
            <w:tcW w:w="8720" w:type="dxa"/>
            <w:gridSpan w:val="6"/>
            <w:vAlign w:val="center"/>
          </w:tcPr>
          <w:p w14:paraId="2B441749">
            <w:pPr>
              <w:spacing w:before="161" w:beforeLines="50" w:after="161" w:afterLines="50" w:line="440" w:lineRule="exact"/>
              <w:ind w:firstLine="0" w:firstLineChars="0"/>
              <w:jc w:val="left"/>
              <w:rPr>
                <w:rFonts w:hint="default" w:ascii="宋体" w:hAnsi="宋体" w:eastAsia="宋体"/>
                <w:b/>
                <w:bCs/>
                <w:sz w:val="24"/>
                <w:lang w:val="en-US" w:eastAsia="zh-CN"/>
              </w:rPr>
            </w:pPr>
            <w:r>
              <w:rPr>
                <w:rFonts w:hint="eastAsia" w:ascii="宋体" w:hAnsi="宋体"/>
                <w:b/>
                <w:bCs/>
                <w:sz w:val="24"/>
                <w:lang w:val="en-US" w:eastAsia="zh-CN"/>
              </w:rPr>
              <w:t>工作进度和存在的</w:t>
            </w:r>
            <w:r>
              <w:rPr>
                <w:rFonts w:hint="eastAsia" w:ascii="Times New Roman" w:hAnsi="Times New Roman" w:cs="Times New Roman"/>
                <w:b/>
                <w:bCs/>
                <w:sz w:val="24"/>
                <w:lang w:val="en-US" w:eastAsia="zh-CN"/>
              </w:rPr>
              <w:t>问题</w:t>
            </w:r>
            <w:r>
              <w:rPr>
                <w:rFonts w:hint="eastAsia" w:ascii="宋体" w:hAnsi="宋体"/>
                <w:b/>
                <w:bCs/>
                <w:sz w:val="24"/>
                <w:lang w:val="en-US" w:eastAsia="zh-CN"/>
              </w:rPr>
              <w:t>：</w:t>
            </w:r>
          </w:p>
          <w:p w14:paraId="5606F4D4">
            <w:pPr>
              <w:numPr>
                <w:ilvl w:val="0"/>
                <w:numId w:val="3"/>
              </w:numPr>
              <w:spacing w:line="400" w:lineRule="exact"/>
              <w:ind w:left="425" w:hanging="425" w:firstLineChars="0"/>
              <w:jc w:val="left"/>
              <w:rPr>
                <w:rFonts w:hint="eastAsia" w:ascii="Times New Roman" w:hAnsi="Times New Roman" w:cs="Times New Roman"/>
                <w:color w:val="FF0000"/>
                <w:sz w:val="24"/>
              </w:rPr>
            </w:pPr>
            <w:r>
              <w:rPr>
                <w:rFonts w:hint="eastAsia" w:ascii="Times New Roman" w:hAnsi="Times New Roman" w:cs="Times New Roman"/>
                <w:color w:val="FF0000"/>
                <w:sz w:val="24"/>
              </w:rPr>
              <w:t>当前工作的进展（注：不是学习,熟悉。。。。。）</w:t>
            </w:r>
          </w:p>
          <w:p w14:paraId="6F356C30">
            <w:pPr>
              <w:numPr>
                <w:ilvl w:val="0"/>
                <w:numId w:val="3"/>
              </w:numPr>
              <w:spacing w:line="400" w:lineRule="exact"/>
              <w:ind w:left="425" w:hanging="425" w:firstLineChars="0"/>
              <w:jc w:val="left"/>
              <w:rPr>
                <w:rFonts w:hint="eastAsia" w:ascii="Times New Roman" w:hAnsi="Times New Roman" w:cs="Times New Roman"/>
                <w:color w:val="FF0000"/>
                <w:sz w:val="24"/>
              </w:rPr>
            </w:pPr>
            <w:r>
              <w:rPr>
                <w:rFonts w:hint="eastAsia" w:ascii="Times New Roman" w:hAnsi="Times New Roman" w:cs="Times New Roman"/>
                <w:color w:val="FF0000"/>
                <w:sz w:val="24"/>
              </w:rPr>
              <w:t>存在的问题。</w:t>
            </w:r>
          </w:p>
          <w:p w14:paraId="124831B7">
            <w:pPr>
              <w:numPr>
                <w:ilvl w:val="0"/>
                <w:numId w:val="3"/>
              </w:numPr>
              <w:spacing w:line="400" w:lineRule="exact"/>
              <w:ind w:left="425" w:hanging="425" w:firstLineChars="0"/>
              <w:jc w:val="left"/>
              <w:rPr>
                <w:rFonts w:hint="eastAsia" w:ascii="Times New Roman" w:hAnsi="Times New Roman" w:cs="Times New Roman"/>
                <w:color w:val="FF0000"/>
                <w:sz w:val="24"/>
              </w:rPr>
            </w:pPr>
            <w:r>
              <w:rPr>
                <w:rFonts w:hint="eastAsia" w:ascii="Times New Roman" w:hAnsi="Times New Roman" w:cs="Times New Roman"/>
                <w:color w:val="FF0000"/>
                <w:sz w:val="24"/>
              </w:rPr>
              <w:t>后期工作及计划。</w:t>
            </w:r>
          </w:p>
          <w:p w14:paraId="4D3C3DC5">
            <w:pPr>
              <w:spacing w:line="400" w:lineRule="exact"/>
              <w:jc w:val="center"/>
              <w:rPr>
                <w:rFonts w:ascii="宋体" w:hAnsi="宋体"/>
                <w:sz w:val="24"/>
              </w:rPr>
            </w:pPr>
          </w:p>
          <w:p w14:paraId="5806723F">
            <w:pPr>
              <w:spacing w:line="400" w:lineRule="exact"/>
              <w:jc w:val="center"/>
              <w:rPr>
                <w:rFonts w:ascii="宋体" w:hAnsi="宋体"/>
                <w:sz w:val="24"/>
              </w:rPr>
            </w:pPr>
          </w:p>
          <w:p w14:paraId="738C2D60">
            <w:pPr>
              <w:spacing w:line="400" w:lineRule="exact"/>
              <w:jc w:val="center"/>
              <w:rPr>
                <w:rFonts w:ascii="宋体" w:hAnsi="宋体"/>
                <w:sz w:val="24"/>
              </w:rPr>
            </w:pPr>
          </w:p>
          <w:p w14:paraId="18B9D49F">
            <w:pPr>
              <w:spacing w:line="400" w:lineRule="exact"/>
              <w:jc w:val="center"/>
              <w:rPr>
                <w:rFonts w:ascii="宋体" w:hAnsi="宋体"/>
                <w:sz w:val="24"/>
              </w:rPr>
            </w:pPr>
          </w:p>
          <w:p w14:paraId="402F379C">
            <w:pPr>
              <w:spacing w:line="400" w:lineRule="exact"/>
              <w:jc w:val="center"/>
              <w:rPr>
                <w:rFonts w:ascii="宋体" w:hAnsi="宋体"/>
                <w:sz w:val="24"/>
              </w:rPr>
            </w:pPr>
          </w:p>
          <w:p w14:paraId="3993B5E4">
            <w:pPr>
              <w:spacing w:line="400" w:lineRule="exact"/>
              <w:jc w:val="center"/>
              <w:rPr>
                <w:rFonts w:ascii="Times New Roman" w:hAnsi="Times New Roman"/>
                <w:sz w:val="24"/>
                <w:szCs w:val="21"/>
              </w:rPr>
            </w:pPr>
          </w:p>
        </w:tc>
      </w:tr>
      <w:tr w14:paraId="49968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0" w:hRule="atLeast"/>
        </w:trPr>
        <w:tc>
          <w:tcPr>
            <w:tcW w:w="1677" w:type="dxa"/>
            <w:vAlign w:val="center"/>
          </w:tcPr>
          <w:p w14:paraId="48F67D0D">
            <w:pPr>
              <w:spacing w:line="400" w:lineRule="exact"/>
              <w:jc w:val="center"/>
              <w:rPr>
                <w:rFonts w:ascii="Times New Roman" w:hAnsi="Times New Roman"/>
                <w:sz w:val="24"/>
                <w:szCs w:val="21"/>
              </w:rPr>
            </w:pPr>
            <w:r>
              <w:rPr>
                <w:rFonts w:hint="eastAsia" w:ascii="Times New Roman" w:hAnsi="Times New Roman"/>
                <w:sz w:val="24"/>
                <w:szCs w:val="21"/>
              </w:rPr>
              <w:t>学生</w:t>
            </w:r>
            <w:r>
              <w:rPr>
                <w:rFonts w:ascii="Times New Roman" w:hAnsi="Times New Roman"/>
                <w:sz w:val="24"/>
                <w:szCs w:val="21"/>
              </w:rPr>
              <w:t>签名</w:t>
            </w:r>
          </w:p>
        </w:tc>
        <w:tc>
          <w:tcPr>
            <w:tcW w:w="2475" w:type="dxa"/>
            <w:vAlign w:val="center"/>
          </w:tcPr>
          <w:p w14:paraId="511B7928">
            <w:pPr>
              <w:spacing w:line="400" w:lineRule="exact"/>
              <w:jc w:val="center"/>
              <w:rPr>
                <w:rFonts w:ascii="Times New Roman" w:hAnsi="Times New Roman"/>
                <w:sz w:val="24"/>
                <w:szCs w:val="21"/>
              </w:rPr>
            </w:pPr>
          </w:p>
        </w:tc>
        <w:tc>
          <w:tcPr>
            <w:tcW w:w="1280" w:type="dxa"/>
            <w:gridSpan w:val="2"/>
            <w:vAlign w:val="center"/>
          </w:tcPr>
          <w:p w14:paraId="0C35B1BA">
            <w:pPr>
              <w:spacing w:line="400" w:lineRule="exact"/>
              <w:jc w:val="center"/>
              <w:rPr>
                <w:rFonts w:hint="eastAsia" w:ascii="Times New Roman" w:hAnsi="Times New Roman" w:eastAsia="宋体"/>
                <w:sz w:val="24"/>
                <w:szCs w:val="21"/>
                <w:lang w:val="en-US" w:eastAsia="zh-CN"/>
              </w:rPr>
            </w:pPr>
            <w:r>
              <w:rPr>
                <w:rFonts w:hint="eastAsia"/>
                <w:sz w:val="24"/>
                <w:szCs w:val="21"/>
                <w:lang w:val="en-US" w:eastAsia="zh-CN"/>
              </w:rPr>
              <w:t>日   期</w:t>
            </w:r>
          </w:p>
        </w:tc>
        <w:tc>
          <w:tcPr>
            <w:tcW w:w="3288" w:type="dxa"/>
            <w:gridSpan w:val="2"/>
            <w:vAlign w:val="center"/>
          </w:tcPr>
          <w:p w14:paraId="3E3F371C">
            <w:pPr>
              <w:spacing w:line="400" w:lineRule="exact"/>
              <w:jc w:val="center"/>
              <w:rPr>
                <w:rFonts w:ascii="Times New Roman" w:hAnsi="Times New Roman"/>
                <w:sz w:val="24"/>
                <w:szCs w:val="21"/>
              </w:rPr>
            </w:pPr>
            <w:r>
              <w:rPr>
                <w:rFonts w:ascii="Times New Roman" w:hAnsi="Times New Roman"/>
                <w:sz w:val="24"/>
                <w:szCs w:val="21"/>
              </w:rPr>
              <w:t>年　　月　　日</w:t>
            </w:r>
          </w:p>
        </w:tc>
      </w:tr>
      <w:tr w14:paraId="04EB5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0" w:hRule="atLeast"/>
        </w:trPr>
        <w:tc>
          <w:tcPr>
            <w:tcW w:w="8720" w:type="dxa"/>
            <w:gridSpan w:val="6"/>
            <w:vAlign w:val="center"/>
          </w:tcPr>
          <w:p w14:paraId="35EA1C9D">
            <w:pPr>
              <w:spacing w:before="161" w:beforeLines="50" w:after="161" w:afterLines="50" w:line="440" w:lineRule="exact"/>
              <w:ind w:firstLine="0" w:firstLineChars="0"/>
              <w:jc w:val="left"/>
              <w:rPr>
                <w:rFonts w:hint="default" w:ascii="宋体" w:hAnsi="宋体" w:eastAsia="宋体"/>
                <w:b/>
                <w:bCs/>
                <w:sz w:val="24"/>
                <w:lang w:val="en-US" w:eastAsia="zh-CN"/>
              </w:rPr>
            </w:pPr>
            <w:r>
              <w:rPr>
                <w:rFonts w:hint="eastAsia" w:ascii="宋体" w:hAnsi="宋体"/>
                <w:b/>
                <w:bCs/>
                <w:sz w:val="24"/>
                <w:lang w:val="en-US" w:eastAsia="zh-CN"/>
              </w:rPr>
              <w:t>指导小组评语：</w:t>
            </w:r>
          </w:p>
          <w:p w14:paraId="0E1F9F62">
            <w:pPr>
              <w:numPr>
                <w:ilvl w:val="0"/>
                <w:numId w:val="0"/>
              </w:numPr>
              <w:spacing w:line="400" w:lineRule="exact"/>
              <w:jc w:val="left"/>
              <w:rPr>
                <w:rFonts w:ascii="Times New Roman" w:hAnsi="Times New Roman"/>
                <w:color w:val="FF0000"/>
                <w:sz w:val="24"/>
                <w:szCs w:val="21"/>
              </w:rPr>
            </w:pPr>
            <w:r>
              <w:rPr>
                <w:rFonts w:hint="eastAsia" w:ascii="Times New Roman" w:hAnsi="Times New Roman" w:cs="Times New Roman"/>
                <w:color w:val="FF0000"/>
                <w:sz w:val="24"/>
              </w:rPr>
              <w:t>该生针对某某问题已完成了哪些工作，结合答辩情况，通过中期检查。</w:t>
            </w:r>
          </w:p>
          <w:p w14:paraId="11963E36">
            <w:pPr>
              <w:spacing w:line="400" w:lineRule="exact"/>
              <w:jc w:val="center"/>
              <w:rPr>
                <w:rFonts w:ascii="Times New Roman" w:hAnsi="Times New Roman"/>
                <w:sz w:val="24"/>
                <w:szCs w:val="21"/>
              </w:rPr>
            </w:pPr>
          </w:p>
          <w:p w14:paraId="7097866C">
            <w:pPr>
              <w:rPr>
                <w:rFonts w:hint="eastAsia" w:ascii="仿宋_GB2312" w:eastAsia="仿宋_GB2312"/>
                <w:bCs/>
                <w:sz w:val="28"/>
                <w:szCs w:val="28"/>
              </w:rPr>
            </w:pPr>
            <w:r>
              <w:rPr>
                <w:rFonts w:hint="eastAsia" w:ascii="仿宋_GB2312" w:eastAsia="仿宋_GB2312"/>
                <w:b/>
                <w:bCs/>
                <w:sz w:val="28"/>
                <w:szCs w:val="28"/>
              </w:rPr>
              <w:t>结论</w:t>
            </w:r>
            <w:r>
              <w:rPr>
                <w:rFonts w:hint="eastAsia" w:ascii="仿宋_GB2312" w:eastAsia="仿宋_GB2312"/>
                <w:bCs/>
                <w:sz w:val="28"/>
                <w:szCs w:val="28"/>
              </w:rPr>
              <w:t>：</w:t>
            </w:r>
            <w:r>
              <w:rPr>
                <w:rFonts w:hint="eastAsia" w:ascii="仿宋_GB2312" w:eastAsia="仿宋_GB2312"/>
                <w:bCs/>
                <w:sz w:val="28"/>
                <w:szCs w:val="28"/>
                <w:lang w:val="en-US" w:eastAsia="zh-CN"/>
              </w:rPr>
              <w:t>通过</w:t>
            </w:r>
            <w:r>
              <w:rPr>
                <w:rFonts w:hint="eastAsia" w:ascii="仿宋" w:hAnsi="仿宋" w:eastAsia="仿宋" w:cs="仿宋"/>
                <w:bCs/>
                <w:sz w:val="28"/>
                <w:szCs w:val="28"/>
                <w:lang w:val="en-US" w:eastAsia="zh-CN"/>
              </w:rPr>
              <w:t>/不通过</w:t>
            </w:r>
          </w:p>
          <w:p w14:paraId="44A4739C">
            <w:pPr>
              <w:spacing w:line="400" w:lineRule="exact"/>
              <w:jc w:val="center"/>
              <w:rPr>
                <w:rFonts w:ascii="Times New Roman" w:hAnsi="Times New Roman"/>
                <w:sz w:val="24"/>
                <w:szCs w:val="21"/>
              </w:rPr>
            </w:pPr>
          </w:p>
          <w:p w14:paraId="7F03F276">
            <w:pPr>
              <w:spacing w:line="400" w:lineRule="exact"/>
              <w:jc w:val="center"/>
              <w:rPr>
                <w:rFonts w:ascii="Times New Roman" w:hAnsi="Times New Roman"/>
                <w:sz w:val="24"/>
                <w:szCs w:val="21"/>
              </w:rPr>
            </w:pPr>
          </w:p>
          <w:p w14:paraId="6669E359">
            <w:pPr>
              <w:spacing w:line="400" w:lineRule="exact"/>
              <w:jc w:val="center"/>
              <w:rPr>
                <w:rFonts w:ascii="Times New Roman" w:hAnsi="Times New Roman"/>
                <w:sz w:val="24"/>
                <w:szCs w:val="21"/>
              </w:rPr>
            </w:pPr>
          </w:p>
          <w:p w14:paraId="179426AA">
            <w:pPr>
              <w:spacing w:line="400" w:lineRule="exact"/>
              <w:jc w:val="center"/>
              <w:rPr>
                <w:rFonts w:ascii="Times New Roman" w:hAnsi="Times New Roman"/>
                <w:sz w:val="24"/>
                <w:szCs w:val="21"/>
              </w:rPr>
            </w:pPr>
          </w:p>
          <w:p w14:paraId="140FC400">
            <w:pPr>
              <w:spacing w:line="400" w:lineRule="exact"/>
              <w:jc w:val="center"/>
              <w:rPr>
                <w:rFonts w:ascii="Times New Roman" w:hAnsi="Times New Roman"/>
                <w:sz w:val="24"/>
                <w:szCs w:val="21"/>
              </w:rPr>
            </w:pPr>
          </w:p>
          <w:p w14:paraId="543CBC9F">
            <w:pPr>
              <w:spacing w:line="400" w:lineRule="exact"/>
              <w:jc w:val="center"/>
              <w:rPr>
                <w:rFonts w:ascii="Times New Roman" w:hAnsi="Times New Roman"/>
                <w:sz w:val="24"/>
                <w:szCs w:val="21"/>
              </w:rPr>
            </w:pPr>
          </w:p>
        </w:tc>
      </w:tr>
      <w:tr w14:paraId="0D551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0" w:hRule="atLeast"/>
        </w:trPr>
        <w:tc>
          <w:tcPr>
            <w:tcW w:w="1677" w:type="dxa"/>
            <w:vAlign w:val="center"/>
          </w:tcPr>
          <w:p w14:paraId="556BB1EB">
            <w:pPr>
              <w:spacing w:line="400" w:lineRule="exact"/>
              <w:jc w:val="center"/>
              <w:rPr>
                <w:rFonts w:ascii="Times New Roman" w:hAnsi="Times New Roman"/>
                <w:sz w:val="24"/>
                <w:szCs w:val="21"/>
              </w:rPr>
            </w:pPr>
            <w:r>
              <w:rPr>
                <w:rFonts w:hint="eastAsia" w:ascii="Times New Roman" w:hAnsi="Times New Roman"/>
                <w:sz w:val="24"/>
                <w:szCs w:val="21"/>
                <w:lang w:val="en-US" w:eastAsia="zh-CN"/>
              </w:rPr>
              <w:t>组长</w:t>
            </w:r>
            <w:r>
              <w:rPr>
                <w:rFonts w:ascii="Times New Roman" w:hAnsi="Times New Roman"/>
                <w:sz w:val="24"/>
                <w:szCs w:val="21"/>
              </w:rPr>
              <w:t>签名</w:t>
            </w:r>
          </w:p>
        </w:tc>
        <w:tc>
          <w:tcPr>
            <w:tcW w:w="2475" w:type="dxa"/>
            <w:vAlign w:val="center"/>
          </w:tcPr>
          <w:p w14:paraId="5949307F">
            <w:pPr>
              <w:spacing w:line="400" w:lineRule="exact"/>
              <w:jc w:val="center"/>
              <w:rPr>
                <w:rFonts w:ascii="Times New Roman" w:hAnsi="Times New Roman"/>
                <w:sz w:val="24"/>
                <w:szCs w:val="21"/>
              </w:rPr>
            </w:pPr>
          </w:p>
        </w:tc>
        <w:tc>
          <w:tcPr>
            <w:tcW w:w="1280" w:type="dxa"/>
            <w:gridSpan w:val="2"/>
            <w:vAlign w:val="center"/>
          </w:tcPr>
          <w:p w14:paraId="3EEF301B">
            <w:pPr>
              <w:spacing w:line="400" w:lineRule="exact"/>
              <w:jc w:val="center"/>
              <w:rPr>
                <w:rFonts w:hint="eastAsia" w:ascii="Times New Roman" w:hAnsi="Times New Roman" w:eastAsia="宋体"/>
                <w:sz w:val="24"/>
                <w:szCs w:val="21"/>
                <w:lang w:val="en-US" w:eastAsia="zh-CN"/>
              </w:rPr>
            </w:pPr>
            <w:r>
              <w:rPr>
                <w:rFonts w:hint="eastAsia"/>
                <w:sz w:val="24"/>
                <w:szCs w:val="21"/>
                <w:lang w:val="en-US" w:eastAsia="zh-CN"/>
              </w:rPr>
              <w:t>日   期</w:t>
            </w:r>
          </w:p>
        </w:tc>
        <w:tc>
          <w:tcPr>
            <w:tcW w:w="3288" w:type="dxa"/>
            <w:gridSpan w:val="2"/>
            <w:vAlign w:val="center"/>
          </w:tcPr>
          <w:p w14:paraId="2BBC7F50">
            <w:pPr>
              <w:spacing w:line="400" w:lineRule="exact"/>
              <w:jc w:val="center"/>
              <w:rPr>
                <w:rFonts w:ascii="Times New Roman" w:hAnsi="Times New Roman"/>
                <w:sz w:val="24"/>
                <w:szCs w:val="21"/>
              </w:rPr>
            </w:pPr>
            <w:r>
              <w:rPr>
                <w:rFonts w:ascii="Times New Roman" w:hAnsi="Times New Roman"/>
                <w:sz w:val="24"/>
                <w:szCs w:val="21"/>
              </w:rPr>
              <w:t>年　　月　　日</w:t>
            </w:r>
          </w:p>
        </w:tc>
      </w:tr>
    </w:tbl>
    <w:p w14:paraId="0A556F30">
      <w:pPr>
        <w:jc w:val="center"/>
        <w:rPr>
          <w:rFonts w:ascii="Times New Roman" w:hAnsi="Times New Roman"/>
          <w:b/>
          <w:bCs/>
          <w:sz w:val="52"/>
          <w:szCs w:val="48"/>
        </w:rPr>
      </w:pPr>
      <w:r>
        <w:rPr>
          <w:rFonts w:ascii="Times New Roman" w:hAnsi="Times New Roman"/>
          <w:b/>
          <w:bCs/>
          <w:sz w:val="52"/>
          <w:szCs w:val="48"/>
        </w:rPr>
        <w:br w:type="page"/>
      </w:r>
    </w:p>
    <w:p w14:paraId="0235446A">
      <w:pPr>
        <w:jc w:val="center"/>
        <w:rPr>
          <w:rFonts w:ascii="Times New Roman" w:hAnsi="Times New Roman"/>
          <w:b/>
          <w:bCs/>
          <w:sz w:val="52"/>
          <w:szCs w:val="48"/>
        </w:rPr>
      </w:pPr>
      <w:r>
        <w:rPr>
          <w:rFonts w:ascii="Times New Roman" w:hAnsi="Times New Roman"/>
          <w:b/>
          <w:bCs/>
          <w:sz w:val="52"/>
          <w:szCs w:val="48"/>
        </w:rPr>
        <w:t>湘 潭 大 学</w:t>
      </w:r>
    </w:p>
    <w:p w14:paraId="5E6133AA">
      <w:pPr>
        <w:spacing w:after="156" w:afterLines="50"/>
        <w:jc w:val="center"/>
        <w:rPr>
          <w:rFonts w:ascii="Times New Roman" w:hAnsi="Times New Roman"/>
          <w:sz w:val="28"/>
          <w:u w:val="single"/>
        </w:rPr>
      </w:pPr>
      <w:r>
        <w:rPr>
          <w:rFonts w:ascii="Times New Roman" w:hAnsi="Times New Roman"/>
          <w:b/>
          <w:bCs/>
          <w:sz w:val="52"/>
          <w:szCs w:val="48"/>
        </w:rPr>
        <w:t>毕业</w:t>
      </w:r>
      <w:r>
        <w:rPr>
          <w:rFonts w:hint="eastAsia"/>
          <w:b/>
          <w:bCs/>
          <w:sz w:val="52"/>
          <w:szCs w:val="48"/>
          <w:lang w:val="en-US" w:eastAsia="zh-CN"/>
        </w:rPr>
        <w:t>设计</w:t>
      </w:r>
      <w:r>
        <w:rPr>
          <w:rFonts w:ascii="Times New Roman" w:hAnsi="Times New Roman"/>
          <w:b/>
          <w:bCs/>
          <w:sz w:val="52"/>
          <w:szCs w:val="48"/>
        </w:rPr>
        <w:t>评阅表</w:t>
      </w:r>
    </w:p>
    <w:tbl>
      <w:tblPr>
        <w:tblStyle w:val="23"/>
        <w:tblpPr w:leftFromText="180" w:rightFromText="180" w:vertAnchor="text" w:tblpY="1"/>
        <w:tblOverlap w:val="never"/>
        <w:tblW w:w="884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24"/>
        <w:gridCol w:w="951"/>
        <w:gridCol w:w="369"/>
        <w:gridCol w:w="850"/>
        <w:gridCol w:w="1305"/>
        <w:gridCol w:w="850"/>
        <w:gridCol w:w="3100"/>
      </w:tblGrid>
      <w:tr w14:paraId="540F0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0" w:hRule="atLeast"/>
        </w:trPr>
        <w:tc>
          <w:tcPr>
            <w:tcW w:w="1424" w:type="dxa"/>
            <w:vAlign w:val="center"/>
          </w:tcPr>
          <w:p w14:paraId="56B952F5">
            <w:pPr>
              <w:jc w:val="center"/>
              <w:rPr>
                <w:rFonts w:ascii="Times New Roman" w:hAnsi="Times New Roman"/>
                <w:sz w:val="24"/>
                <w:u w:val="none"/>
              </w:rPr>
            </w:pPr>
            <w:r>
              <w:rPr>
                <w:rFonts w:hint="eastAsia"/>
                <w:sz w:val="24"/>
                <w:u w:val="none"/>
              </w:rPr>
              <w:t>学 号</w:t>
            </w:r>
          </w:p>
        </w:tc>
        <w:tc>
          <w:tcPr>
            <w:tcW w:w="1320" w:type="dxa"/>
            <w:gridSpan w:val="2"/>
            <w:vAlign w:val="center"/>
          </w:tcPr>
          <w:p w14:paraId="5FE3DF2F">
            <w:pPr>
              <w:jc w:val="center"/>
              <w:rPr>
                <w:rFonts w:ascii="Times New Roman" w:hAnsi="Times New Roman"/>
                <w:sz w:val="24"/>
                <w:u w:val="none"/>
              </w:rPr>
            </w:pPr>
          </w:p>
        </w:tc>
        <w:tc>
          <w:tcPr>
            <w:tcW w:w="850" w:type="dxa"/>
            <w:vAlign w:val="center"/>
          </w:tcPr>
          <w:p w14:paraId="5F40F62B">
            <w:pPr>
              <w:jc w:val="center"/>
              <w:rPr>
                <w:rFonts w:ascii="Times New Roman" w:hAnsi="Times New Roman"/>
                <w:sz w:val="24"/>
                <w:u w:val="none"/>
              </w:rPr>
            </w:pPr>
            <w:r>
              <w:rPr>
                <w:rFonts w:hint="eastAsia"/>
                <w:sz w:val="24"/>
                <w:u w:val="none"/>
              </w:rPr>
              <w:t>姓 名</w:t>
            </w:r>
          </w:p>
        </w:tc>
        <w:tc>
          <w:tcPr>
            <w:tcW w:w="1305" w:type="dxa"/>
            <w:vAlign w:val="center"/>
          </w:tcPr>
          <w:p w14:paraId="62BDEE78">
            <w:pPr>
              <w:jc w:val="center"/>
              <w:rPr>
                <w:rFonts w:ascii="Times New Roman" w:hAnsi="Times New Roman"/>
                <w:sz w:val="24"/>
                <w:u w:val="none"/>
              </w:rPr>
            </w:pPr>
          </w:p>
        </w:tc>
        <w:tc>
          <w:tcPr>
            <w:tcW w:w="850" w:type="dxa"/>
            <w:vAlign w:val="center"/>
          </w:tcPr>
          <w:p w14:paraId="1814C19E">
            <w:pPr>
              <w:jc w:val="center"/>
              <w:rPr>
                <w:rFonts w:ascii="Times New Roman" w:hAnsi="Times New Roman"/>
                <w:sz w:val="24"/>
                <w:u w:val="none"/>
              </w:rPr>
            </w:pPr>
            <w:r>
              <w:rPr>
                <w:rFonts w:hint="eastAsia"/>
                <w:sz w:val="24"/>
                <w:u w:val="none"/>
              </w:rPr>
              <w:t>班 级</w:t>
            </w:r>
          </w:p>
        </w:tc>
        <w:tc>
          <w:tcPr>
            <w:tcW w:w="3100" w:type="dxa"/>
            <w:vAlign w:val="center"/>
          </w:tcPr>
          <w:p w14:paraId="000F0FDD">
            <w:pPr>
              <w:jc w:val="center"/>
              <w:rPr>
                <w:rFonts w:ascii="Times New Roman" w:hAnsi="Times New Roman"/>
                <w:sz w:val="24"/>
                <w:u w:val="none"/>
              </w:rPr>
            </w:pPr>
            <w:r>
              <w:rPr>
                <w:rFonts w:hint="eastAsia"/>
                <w:color w:val="FF0000"/>
                <w:sz w:val="24"/>
                <w:u w:val="none"/>
              </w:rPr>
              <w:t>2022</w:t>
            </w:r>
            <w:r>
              <w:rPr>
                <w:rFonts w:hint="eastAsia"/>
                <w:color w:val="FF0000"/>
                <w:sz w:val="24"/>
                <w:u w:val="none"/>
                <w:lang w:val="en-US" w:eastAsia="zh-CN"/>
              </w:rPr>
              <w:t>计算机科学与技术2</w:t>
            </w:r>
            <w:r>
              <w:rPr>
                <w:rFonts w:hint="eastAsia"/>
                <w:color w:val="FF0000"/>
                <w:sz w:val="24"/>
                <w:u w:val="none"/>
              </w:rPr>
              <w:t>班</w:t>
            </w:r>
          </w:p>
        </w:tc>
      </w:tr>
      <w:tr w14:paraId="044AA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0" w:hRule="atLeast"/>
        </w:trPr>
        <w:tc>
          <w:tcPr>
            <w:tcW w:w="1424" w:type="dxa"/>
            <w:vAlign w:val="center"/>
          </w:tcPr>
          <w:p w14:paraId="0965A269">
            <w:pPr>
              <w:jc w:val="center"/>
              <w:rPr>
                <w:rFonts w:ascii="Times New Roman" w:hAnsi="Times New Roman"/>
                <w:sz w:val="24"/>
                <w:u w:val="none"/>
              </w:rPr>
            </w:pPr>
            <w:r>
              <w:rPr>
                <w:rFonts w:hint="eastAsia"/>
                <w:sz w:val="24"/>
                <w:u w:val="none"/>
                <w:lang w:val="en-US" w:eastAsia="zh-CN"/>
              </w:rPr>
              <w:t>设计</w:t>
            </w:r>
            <w:r>
              <w:rPr>
                <w:rFonts w:ascii="Times New Roman" w:hAnsi="Times New Roman"/>
                <w:sz w:val="24"/>
                <w:u w:val="none"/>
              </w:rPr>
              <w:t>题目</w:t>
            </w:r>
          </w:p>
        </w:tc>
        <w:tc>
          <w:tcPr>
            <w:tcW w:w="7425" w:type="dxa"/>
            <w:gridSpan w:val="6"/>
            <w:vAlign w:val="center"/>
          </w:tcPr>
          <w:p w14:paraId="52092905">
            <w:pPr>
              <w:jc w:val="center"/>
              <w:rPr>
                <w:rFonts w:ascii="Times New Roman" w:hAnsi="Times New Roman"/>
                <w:sz w:val="24"/>
                <w:u w:val="none"/>
              </w:rPr>
            </w:pPr>
          </w:p>
        </w:tc>
      </w:tr>
      <w:tr w14:paraId="3503A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0" w:hRule="atLeast"/>
        </w:trPr>
        <w:tc>
          <w:tcPr>
            <w:tcW w:w="1424" w:type="dxa"/>
            <w:vAlign w:val="center"/>
          </w:tcPr>
          <w:p w14:paraId="403A24F9">
            <w:pPr>
              <w:jc w:val="center"/>
              <w:rPr>
                <w:rFonts w:ascii="Times New Roman" w:hAnsi="Times New Roman"/>
                <w:sz w:val="24"/>
                <w:u w:val="none"/>
              </w:rPr>
            </w:pPr>
            <w:r>
              <w:rPr>
                <w:rFonts w:ascii="Times New Roman" w:hAnsi="Times New Roman"/>
                <w:sz w:val="24"/>
                <w:u w:val="none"/>
              </w:rPr>
              <w:t>评价项目</w:t>
            </w:r>
          </w:p>
        </w:tc>
        <w:tc>
          <w:tcPr>
            <w:tcW w:w="7425" w:type="dxa"/>
            <w:gridSpan w:val="6"/>
            <w:vAlign w:val="center"/>
          </w:tcPr>
          <w:p w14:paraId="7766DAD2">
            <w:pPr>
              <w:jc w:val="center"/>
              <w:rPr>
                <w:rFonts w:ascii="Times New Roman" w:hAnsi="Times New Roman"/>
                <w:sz w:val="24"/>
                <w:u w:val="none"/>
              </w:rPr>
            </w:pPr>
            <w:r>
              <w:rPr>
                <w:rFonts w:ascii="Times New Roman" w:hAnsi="Times New Roman"/>
                <w:sz w:val="24"/>
                <w:u w:val="none"/>
              </w:rPr>
              <w:t>评  价  内  容</w:t>
            </w:r>
          </w:p>
        </w:tc>
      </w:tr>
      <w:tr w14:paraId="1B2D3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4" w:type="dxa"/>
          </w:tcPr>
          <w:p w14:paraId="2FC31CC2">
            <w:pPr>
              <w:spacing w:line="400" w:lineRule="atLeast"/>
              <w:jc w:val="center"/>
              <w:rPr>
                <w:rFonts w:ascii="Times New Roman" w:hAnsi="Times New Roman"/>
                <w:sz w:val="24"/>
                <w:u w:val="none"/>
              </w:rPr>
            </w:pPr>
          </w:p>
          <w:p w14:paraId="0F6F5DBA">
            <w:pPr>
              <w:spacing w:line="400" w:lineRule="atLeast"/>
              <w:jc w:val="center"/>
              <w:rPr>
                <w:rFonts w:ascii="Times New Roman" w:hAnsi="Times New Roman"/>
                <w:sz w:val="24"/>
                <w:u w:val="none"/>
              </w:rPr>
            </w:pPr>
            <w:r>
              <w:rPr>
                <w:rFonts w:ascii="Times New Roman" w:hAnsi="Times New Roman"/>
                <w:sz w:val="24"/>
                <w:u w:val="none"/>
              </w:rPr>
              <w:t>选题</w:t>
            </w:r>
          </w:p>
        </w:tc>
        <w:tc>
          <w:tcPr>
            <w:tcW w:w="7425" w:type="dxa"/>
            <w:gridSpan w:val="6"/>
          </w:tcPr>
          <w:p w14:paraId="1012B4DD">
            <w:pPr>
              <w:spacing w:line="400" w:lineRule="atLeast"/>
              <w:rPr>
                <w:rFonts w:ascii="Times New Roman" w:hAnsi="Times New Roman"/>
                <w:sz w:val="24"/>
                <w:u w:val="none"/>
              </w:rPr>
            </w:pPr>
            <w:r>
              <w:rPr>
                <w:rFonts w:ascii="Times New Roman" w:hAnsi="Times New Roman"/>
                <w:sz w:val="24"/>
                <w:u w:val="none"/>
              </w:rPr>
              <w:t>1.是否符合培养目标，体现学科、专业特点和教学计划的基本要求，达到综合训练的目的；</w:t>
            </w:r>
          </w:p>
          <w:p w14:paraId="2C3CE33C">
            <w:pPr>
              <w:spacing w:line="400" w:lineRule="atLeast"/>
              <w:rPr>
                <w:rFonts w:ascii="Times New Roman" w:hAnsi="Times New Roman"/>
                <w:sz w:val="24"/>
                <w:u w:val="none"/>
              </w:rPr>
            </w:pPr>
            <w:r>
              <w:rPr>
                <w:rFonts w:ascii="Times New Roman" w:hAnsi="Times New Roman"/>
                <w:sz w:val="24"/>
                <w:u w:val="none"/>
              </w:rPr>
              <w:t>2.难度、份量是否适当；</w:t>
            </w:r>
          </w:p>
          <w:p w14:paraId="2B4AA654">
            <w:pPr>
              <w:spacing w:line="400" w:lineRule="atLeast"/>
              <w:rPr>
                <w:rFonts w:ascii="Times New Roman" w:hAnsi="Times New Roman"/>
                <w:sz w:val="24"/>
                <w:u w:val="none"/>
              </w:rPr>
            </w:pPr>
            <w:r>
              <w:rPr>
                <w:rFonts w:ascii="Times New Roman" w:hAnsi="Times New Roman"/>
                <w:sz w:val="24"/>
                <w:u w:val="none"/>
              </w:rPr>
              <w:t>3.是否与生产、科研、社会等实际相结合。</w:t>
            </w:r>
          </w:p>
        </w:tc>
      </w:tr>
      <w:tr w14:paraId="341D12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4" w:type="dxa"/>
          </w:tcPr>
          <w:p w14:paraId="29D46EB0">
            <w:pPr>
              <w:spacing w:line="400" w:lineRule="atLeast"/>
              <w:jc w:val="center"/>
              <w:rPr>
                <w:rFonts w:ascii="Times New Roman" w:hAnsi="Times New Roman"/>
                <w:sz w:val="24"/>
                <w:u w:val="none"/>
              </w:rPr>
            </w:pPr>
          </w:p>
          <w:p w14:paraId="24039697">
            <w:pPr>
              <w:spacing w:line="400" w:lineRule="atLeast"/>
              <w:jc w:val="center"/>
              <w:rPr>
                <w:rFonts w:ascii="Times New Roman" w:hAnsi="Times New Roman"/>
                <w:sz w:val="24"/>
                <w:u w:val="none"/>
              </w:rPr>
            </w:pPr>
          </w:p>
          <w:p w14:paraId="32E963B4">
            <w:pPr>
              <w:spacing w:line="400" w:lineRule="atLeast"/>
              <w:jc w:val="center"/>
              <w:rPr>
                <w:rFonts w:ascii="Times New Roman" w:hAnsi="Times New Roman"/>
                <w:sz w:val="24"/>
                <w:u w:val="none"/>
              </w:rPr>
            </w:pPr>
            <w:r>
              <w:rPr>
                <w:rFonts w:ascii="Times New Roman" w:hAnsi="Times New Roman"/>
                <w:sz w:val="24"/>
                <w:u w:val="none"/>
              </w:rPr>
              <w:t>能力</w:t>
            </w:r>
          </w:p>
        </w:tc>
        <w:tc>
          <w:tcPr>
            <w:tcW w:w="7425" w:type="dxa"/>
            <w:gridSpan w:val="6"/>
          </w:tcPr>
          <w:p w14:paraId="3F1585B7">
            <w:pPr>
              <w:spacing w:line="400" w:lineRule="atLeast"/>
              <w:rPr>
                <w:rFonts w:ascii="Times New Roman" w:hAnsi="Times New Roman"/>
                <w:sz w:val="24"/>
                <w:u w:val="none"/>
              </w:rPr>
            </w:pPr>
            <w:r>
              <w:rPr>
                <w:rFonts w:ascii="Times New Roman" w:hAnsi="Times New Roman"/>
                <w:sz w:val="24"/>
                <w:u w:val="none"/>
              </w:rPr>
              <w:t>1.是否有查阅文献、综合归纳资料的能力；</w:t>
            </w:r>
          </w:p>
          <w:p w14:paraId="57CFF880">
            <w:pPr>
              <w:spacing w:line="400" w:lineRule="atLeast"/>
              <w:rPr>
                <w:rFonts w:ascii="Times New Roman" w:hAnsi="Times New Roman"/>
                <w:sz w:val="24"/>
                <w:u w:val="none"/>
              </w:rPr>
            </w:pPr>
            <w:r>
              <w:rPr>
                <w:rFonts w:ascii="Times New Roman" w:hAnsi="Times New Roman"/>
                <w:sz w:val="24"/>
                <w:u w:val="none"/>
              </w:rPr>
              <w:t>2.是否有综合运用知识的能力；</w:t>
            </w:r>
          </w:p>
          <w:p w14:paraId="6147C17C">
            <w:pPr>
              <w:spacing w:line="400" w:lineRule="atLeast"/>
              <w:rPr>
                <w:rFonts w:ascii="Times New Roman" w:hAnsi="Times New Roman"/>
                <w:sz w:val="24"/>
                <w:u w:val="none"/>
              </w:rPr>
            </w:pPr>
            <w:r>
              <w:rPr>
                <w:rFonts w:ascii="Times New Roman" w:hAnsi="Times New Roman"/>
                <w:sz w:val="24"/>
                <w:u w:val="none"/>
              </w:rPr>
              <w:t>3.是否具备研究方案的设计能力、研究方法和手段的运用能力；</w:t>
            </w:r>
          </w:p>
          <w:p w14:paraId="0F5F82EF">
            <w:pPr>
              <w:spacing w:line="400" w:lineRule="atLeast"/>
              <w:rPr>
                <w:rFonts w:ascii="Times New Roman" w:hAnsi="Times New Roman"/>
                <w:sz w:val="24"/>
                <w:u w:val="none"/>
              </w:rPr>
            </w:pPr>
            <w:r>
              <w:rPr>
                <w:rFonts w:ascii="Times New Roman" w:hAnsi="Times New Roman"/>
                <w:sz w:val="24"/>
                <w:u w:val="none"/>
              </w:rPr>
              <w:t>4.是否具备一定的外文与计算机应用能力；</w:t>
            </w:r>
          </w:p>
          <w:p w14:paraId="436E3197">
            <w:pPr>
              <w:spacing w:line="400" w:lineRule="atLeast"/>
              <w:rPr>
                <w:rFonts w:ascii="Times New Roman" w:hAnsi="Times New Roman"/>
                <w:sz w:val="24"/>
                <w:u w:val="none"/>
              </w:rPr>
            </w:pPr>
            <w:r>
              <w:rPr>
                <w:rFonts w:ascii="Times New Roman" w:hAnsi="Times New Roman"/>
                <w:sz w:val="24"/>
                <w:u w:val="none"/>
              </w:rPr>
              <w:t>5.工科是否有经济分析能力。</w:t>
            </w:r>
          </w:p>
        </w:tc>
      </w:tr>
      <w:tr w14:paraId="091D0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4" w:type="dxa"/>
          </w:tcPr>
          <w:p w14:paraId="7F7BF201">
            <w:pPr>
              <w:spacing w:line="400" w:lineRule="atLeast"/>
              <w:jc w:val="center"/>
              <w:rPr>
                <w:rFonts w:ascii="Times New Roman" w:hAnsi="Times New Roman"/>
                <w:sz w:val="24"/>
                <w:u w:val="none"/>
              </w:rPr>
            </w:pPr>
          </w:p>
          <w:p w14:paraId="6B6A1293">
            <w:pPr>
              <w:spacing w:line="400" w:lineRule="atLeast"/>
              <w:jc w:val="center"/>
              <w:rPr>
                <w:rFonts w:hint="eastAsia" w:ascii="Times New Roman" w:hAnsi="Times New Roman" w:eastAsia="宋体"/>
                <w:sz w:val="24"/>
                <w:u w:val="none"/>
                <w:lang w:eastAsia="zh-CN"/>
              </w:rPr>
            </w:pPr>
            <w:r>
              <w:rPr>
                <w:rFonts w:hint="eastAsia"/>
                <w:sz w:val="24"/>
                <w:u w:val="none"/>
                <w:lang w:val="en-US" w:eastAsia="zh-CN"/>
              </w:rPr>
              <w:t>设计</w:t>
            </w:r>
          </w:p>
          <w:p w14:paraId="31C1037A">
            <w:pPr>
              <w:spacing w:line="400" w:lineRule="atLeast"/>
              <w:jc w:val="center"/>
              <w:rPr>
                <w:rFonts w:ascii="Times New Roman" w:hAnsi="Times New Roman"/>
                <w:sz w:val="24"/>
                <w:u w:val="none"/>
              </w:rPr>
            </w:pPr>
            <w:r>
              <w:rPr>
                <w:rFonts w:ascii="Times New Roman" w:hAnsi="Times New Roman"/>
                <w:sz w:val="24"/>
                <w:u w:val="none"/>
              </w:rPr>
              <w:t>质量</w:t>
            </w:r>
          </w:p>
        </w:tc>
        <w:tc>
          <w:tcPr>
            <w:tcW w:w="7425" w:type="dxa"/>
            <w:gridSpan w:val="6"/>
          </w:tcPr>
          <w:p w14:paraId="3BBBFEA4">
            <w:pPr>
              <w:spacing w:line="400" w:lineRule="atLeast"/>
              <w:rPr>
                <w:rFonts w:ascii="Times New Roman" w:hAnsi="Times New Roman"/>
                <w:sz w:val="24"/>
                <w:u w:val="none"/>
              </w:rPr>
            </w:pPr>
            <w:r>
              <w:rPr>
                <w:rFonts w:ascii="Times New Roman" w:hAnsi="Times New Roman"/>
                <w:sz w:val="24"/>
                <w:u w:val="none"/>
              </w:rPr>
              <w:t>1.立论是否正确，论述是否充分，结构是否严谨合理；实验是否正确，设计、计算、分析处理是否科学；技术用语是否准确，符号是否统一，图表图纸是否完备、整洁、正确，引文是否规范；</w:t>
            </w:r>
          </w:p>
          <w:p w14:paraId="4229BBD5">
            <w:pPr>
              <w:spacing w:line="400" w:lineRule="atLeast"/>
              <w:rPr>
                <w:rFonts w:ascii="Times New Roman" w:hAnsi="Times New Roman"/>
                <w:sz w:val="24"/>
                <w:u w:val="none"/>
              </w:rPr>
            </w:pPr>
            <w:r>
              <w:rPr>
                <w:rFonts w:ascii="Times New Roman" w:hAnsi="Times New Roman"/>
                <w:sz w:val="24"/>
                <w:u w:val="none"/>
              </w:rPr>
              <w:t>2.文字是否通顺，有无观点提炼，综合概括能力如何；</w:t>
            </w:r>
          </w:p>
          <w:p w14:paraId="06919EE7">
            <w:pPr>
              <w:spacing w:line="400" w:lineRule="atLeast"/>
              <w:rPr>
                <w:rFonts w:ascii="Times New Roman" w:hAnsi="Times New Roman"/>
                <w:sz w:val="24"/>
                <w:u w:val="none"/>
              </w:rPr>
            </w:pPr>
            <w:r>
              <w:rPr>
                <w:rFonts w:ascii="Times New Roman" w:hAnsi="Times New Roman"/>
                <w:sz w:val="24"/>
                <w:u w:val="none"/>
              </w:rPr>
              <w:t>3.有无理论价值或实际应用价值，有无创新之处。</w:t>
            </w:r>
          </w:p>
        </w:tc>
      </w:tr>
      <w:tr w14:paraId="48050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13" w:hRule="atLeast"/>
        </w:trPr>
        <w:tc>
          <w:tcPr>
            <w:tcW w:w="1424" w:type="dxa"/>
            <w:vMerge w:val="restart"/>
          </w:tcPr>
          <w:p w14:paraId="4CA37A85">
            <w:pPr>
              <w:ind w:firstLine="240" w:firstLineChars="100"/>
              <w:jc w:val="center"/>
              <w:rPr>
                <w:rFonts w:ascii="Times New Roman" w:hAnsi="Times New Roman"/>
                <w:sz w:val="24"/>
                <w:u w:val="none"/>
              </w:rPr>
            </w:pPr>
          </w:p>
          <w:p w14:paraId="095B607C">
            <w:pPr>
              <w:ind w:firstLine="240" w:firstLineChars="100"/>
              <w:jc w:val="center"/>
              <w:rPr>
                <w:rFonts w:ascii="Times New Roman" w:hAnsi="Times New Roman"/>
                <w:sz w:val="24"/>
                <w:u w:val="none"/>
              </w:rPr>
            </w:pPr>
          </w:p>
          <w:p w14:paraId="1181FD20">
            <w:pPr>
              <w:ind w:firstLine="240" w:firstLineChars="100"/>
              <w:jc w:val="center"/>
              <w:rPr>
                <w:rFonts w:ascii="Times New Roman" w:hAnsi="Times New Roman"/>
                <w:sz w:val="24"/>
                <w:u w:val="none"/>
              </w:rPr>
            </w:pPr>
          </w:p>
          <w:p w14:paraId="5484D27B">
            <w:pPr>
              <w:ind w:firstLine="240" w:firstLineChars="100"/>
              <w:jc w:val="center"/>
              <w:rPr>
                <w:rFonts w:ascii="Times New Roman" w:hAnsi="Times New Roman"/>
                <w:sz w:val="24"/>
                <w:u w:val="none"/>
              </w:rPr>
            </w:pPr>
            <w:r>
              <w:rPr>
                <w:rFonts w:ascii="Times New Roman" w:hAnsi="Times New Roman"/>
                <w:sz w:val="24"/>
                <w:u w:val="none"/>
              </w:rPr>
              <w:t>综</w:t>
            </w:r>
          </w:p>
          <w:p w14:paraId="3A6BE2C2">
            <w:pPr>
              <w:ind w:firstLine="240" w:firstLineChars="100"/>
              <w:jc w:val="center"/>
              <w:rPr>
                <w:rFonts w:ascii="Times New Roman" w:hAnsi="Times New Roman"/>
                <w:sz w:val="24"/>
                <w:u w:val="none"/>
              </w:rPr>
            </w:pPr>
          </w:p>
          <w:p w14:paraId="06195D95">
            <w:pPr>
              <w:ind w:firstLine="240" w:firstLineChars="100"/>
              <w:jc w:val="center"/>
              <w:rPr>
                <w:rFonts w:ascii="Times New Roman" w:hAnsi="Times New Roman"/>
                <w:sz w:val="24"/>
                <w:u w:val="none"/>
              </w:rPr>
            </w:pPr>
            <w:r>
              <w:rPr>
                <w:rFonts w:ascii="Times New Roman" w:hAnsi="Times New Roman"/>
                <w:sz w:val="24"/>
                <w:u w:val="none"/>
              </w:rPr>
              <w:t>合</w:t>
            </w:r>
          </w:p>
          <w:p w14:paraId="23B9C671">
            <w:pPr>
              <w:ind w:firstLine="240" w:firstLineChars="100"/>
              <w:jc w:val="center"/>
              <w:rPr>
                <w:rFonts w:ascii="Times New Roman" w:hAnsi="Times New Roman"/>
                <w:sz w:val="24"/>
                <w:u w:val="none"/>
              </w:rPr>
            </w:pPr>
          </w:p>
          <w:p w14:paraId="4EE503F9">
            <w:pPr>
              <w:ind w:firstLine="240" w:firstLineChars="100"/>
              <w:jc w:val="center"/>
              <w:rPr>
                <w:rFonts w:ascii="Times New Roman" w:hAnsi="Times New Roman"/>
                <w:sz w:val="24"/>
                <w:u w:val="none"/>
              </w:rPr>
            </w:pPr>
            <w:r>
              <w:rPr>
                <w:rFonts w:ascii="Times New Roman" w:hAnsi="Times New Roman"/>
                <w:sz w:val="24"/>
                <w:u w:val="none"/>
              </w:rPr>
              <w:t>评</w:t>
            </w:r>
          </w:p>
          <w:p w14:paraId="24B3D0F9">
            <w:pPr>
              <w:ind w:firstLine="240" w:firstLineChars="100"/>
              <w:jc w:val="center"/>
              <w:rPr>
                <w:rFonts w:ascii="Times New Roman" w:hAnsi="Times New Roman"/>
                <w:sz w:val="24"/>
                <w:u w:val="none"/>
              </w:rPr>
            </w:pPr>
          </w:p>
          <w:p w14:paraId="523AA70E">
            <w:pPr>
              <w:spacing w:line="400" w:lineRule="atLeast"/>
              <w:jc w:val="center"/>
              <w:rPr>
                <w:rFonts w:ascii="Times New Roman" w:hAnsi="Times New Roman"/>
                <w:sz w:val="24"/>
                <w:u w:val="none"/>
              </w:rPr>
            </w:pPr>
            <w:r>
              <w:rPr>
                <w:rFonts w:ascii="Times New Roman" w:hAnsi="Times New Roman"/>
                <w:sz w:val="24"/>
                <w:u w:val="none"/>
              </w:rPr>
              <w:t xml:space="preserve">  价</w:t>
            </w:r>
          </w:p>
        </w:tc>
        <w:tc>
          <w:tcPr>
            <w:tcW w:w="7425" w:type="dxa"/>
            <w:gridSpan w:val="6"/>
          </w:tcPr>
          <w:p w14:paraId="24FEFAE8">
            <w:pPr>
              <w:spacing w:line="400" w:lineRule="atLeast"/>
              <w:rPr>
                <w:sz w:val="24"/>
                <w:u w:val="none"/>
              </w:rPr>
            </w:pPr>
            <w:r>
              <w:rPr>
                <w:rFonts w:hint="eastAsia"/>
                <w:color w:val="FF0000"/>
                <w:sz w:val="24"/>
                <w:u w:val="none"/>
              </w:rPr>
              <w:t>（评阅意见根据评阅项目要求写，且要与</w:t>
            </w:r>
            <w:r>
              <w:rPr>
                <w:rFonts w:hint="eastAsia"/>
                <w:color w:val="FF0000"/>
                <w:sz w:val="24"/>
                <w:u w:val="none"/>
                <w:lang w:val="en-US" w:eastAsia="zh-CN"/>
              </w:rPr>
              <w:t>设计</w:t>
            </w:r>
            <w:r>
              <w:rPr>
                <w:rFonts w:hint="eastAsia"/>
                <w:color w:val="FF0000"/>
                <w:sz w:val="24"/>
                <w:u w:val="none"/>
              </w:rPr>
              <w:t>内容相关，</w:t>
            </w:r>
            <w:r>
              <w:rPr>
                <w:rFonts w:hint="eastAsia"/>
                <w:color w:val="FF0000"/>
                <w:sz w:val="24"/>
                <w:u w:val="none"/>
                <w:lang w:val="en-US" w:eastAsia="zh-CN"/>
              </w:rPr>
              <w:t>与成绩等级相符，</w:t>
            </w:r>
            <w:r>
              <w:rPr>
                <w:rFonts w:hint="eastAsia"/>
                <w:color w:val="FF0000"/>
                <w:sz w:val="24"/>
                <w:u w:val="none"/>
              </w:rPr>
              <w:t>字数不少于100字）</w:t>
            </w:r>
          </w:p>
          <w:p w14:paraId="482C8C7D">
            <w:pPr>
              <w:spacing w:line="400" w:lineRule="atLeast"/>
              <w:rPr>
                <w:sz w:val="24"/>
                <w:u w:val="none"/>
              </w:rPr>
            </w:pPr>
          </w:p>
          <w:p w14:paraId="65B23029">
            <w:pPr>
              <w:spacing w:line="400" w:lineRule="atLeast"/>
              <w:rPr>
                <w:sz w:val="24"/>
                <w:u w:val="none"/>
              </w:rPr>
            </w:pPr>
          </w:p>
          <w:p w14:paraId="1FE94837">
            <w:pPr>
              <w:spacing w:line="400" w:lineRule="atLeast"/>
              <w:rPr>
                <w:sz w:val="24"/>
                <w:u w:val="none"/>
              </w:rPr>
            </w:pPr>
          </w:p>
          <w:p w14:paraId="2DA8C498">
            <w:pPr>
              <w:spacing w:line="400" w:lineRule="atLeast"/>
              <w:rPr>
                <w:sz w:val="24"/>
                <w:u w:val="none"/>
              </w:rPr>
            </w:pPr>
          </w:p>
          <w:p w14:paraId="4E988FCE">
            <w:pPr>
              <w:spacing w:line="400" w:lineRule="exact"/>
              <w:rPr>
                <w:rFonts w:ascii="Times New Roman" w:hAnsi="Times New Roman"/>
                <w:sz w:val="24"/>
                <w:u w:val="none"/>
              </w:rPr>
            </w:pPr>
            <w:r>
              <w:rPr>
                <w:rFonts w:hint="eastAsia"/>
                <w:sz w:val="24"/>
                <w:u w:val="none"/>
              </w:rPr>
              <w:t xml:space="preserve">  同意其参加答辩。</w:t>
            </w:r>
          </w:p>
          <w:p w14:paraId="50C7933A">
            <w:pPr>
              <w:spacing w:line="400" w:lineRule="atLeast"/>
              <w:rPr>
                <w:rFonts w:ascii="Times New Roman" w:hAnsi="Times New Roman"/>
                <w:sz w:val="24"/>
                <w:u w:val="none"/>
              </w:rPr>
            </w:pPr>
          </w:p>
          <w:p w14:paraId="65C5D763">
            <w:pPr>
              <w:spacing w:line="400" w:lineRule="atLeast"/>
              <w:ind w:firstLine="6000" w:firstLineChars="2500"/>
              <w:rPr>
                <w:rFonts w:ascii="Times New Roman" w:hAnsi="Times New Roman"/>
                <w:sz w:val="24"/>
                <w:u w:val="none"/>
              </w:rPr>
            </w:pPr>
          </w:p>
        </w:tc>
      </w:tr>
      <w:tr w14:paraId="553AF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0" w:hRule="atLeast"/>
        </w:trPr>
        <w:tc>
          <w:tcPr>
            <w:tcW w:w="1424" w:type="dxa"/>
            <w:vMerge w:val="continue"/>
          </w:tcPr>
          <w:p w14:paraId="58A870BD">
            <w:pPr>
              <w:spacing w:line="400" w:lineRule="atLeast"/>
              <w:ind w:firstLine="5250" w:firstLineChars="2500"/>
              <w:rPr>
                <w:u w:val="none"/>
              </w:rPr>
            </w:pPr>
          </w:p>
        </w:tc>
        <w:tc>
          <w:tcPr>
            <w:tcW w:w="951" w:type="dxa"/>
          </w:tcPr>
          <w:p w14:paraId="03BF048F">
            <w:pPr>
              <w:spacing w:line="400" w:lineRule="atLeast"/>
              <w:rPr>
                <w:rFonts w:ascii="Times New Roman" w:hAnsi="Times New Roman"/>
                <w:sz w:val="24"/>
                <w:u w:val="none"/>
              </w:rPr>
            </w:pPr>
            <w:commentRangeStart w:id="34"/>
            <w:r>
              <w:rPr>
                <w:rFonts w:ascii="Times New Roman" w:hAnsi="Times New Roman"/>
                <w:sz w:val="24"/>
                <w:u w:val="none"/>
              </w:rPr>
              <w:t>评阅人</w:t>
            </w:r>
            <w:commentRangeEnd w:id="34"/>
            <w:r>
              <w:commentReference w:id="34"/>
            </w:r>
          </w:p>
        </w:tc>
        <w:tc>
          <w:tcPr>
            <w:tcW w:w="6474" w:type="dxa"/>
            <w:gridSpan w:val="5"/>
          </w:tcPr>
          <w:p w14:paraId="79B149E0">
            <w:pPr>
              <w:spacing w:line="400" w:lineRule="atLeast"/>
              <w:jc w:val="right"/>
              <w:rPr>
                <w:rFonts w:ascii="Times New Roman" w:hAnsi="Times New Roman"/>
                <w:sz w:val="24"/>
                <w:u w:val="none"/>
              </w:rPr>
            </w:pPr>
            <w:r>
              <w:rPr>
                <w:rFonts w:ascii="Times New Roman" w:hAnsi="Times New Roman"/>
                <w:sz w:val="24"/>
                <w:u w:val="none"/>
              </w:rPr>
              <w:t>年  月  日</w:t>
            </w:r>
          </w:p>
        </w:tc>
      </w:tr>
    </w:tbl>
    <w:p w14:paraId="3B3376ED"/>
    <w:p w14:paraId="6B5CE673">
      <w:pPr>
        <w:jc w:val="center"/>
        <w:rPr>
          <w:rFonts w:ascii="Times New Roman" w:hAnsi="Times New Roman"/>
        </w:rPr>
      </w:pPr>
      <w:r>
        <w:rPr>
          <w:rFonts w:ascii="Times New Roman" w:hAnsi="Times New Roman"/>
          <w:b/>
          <w:bCs/>
          <w:sz w:val="52"/>
          <w:szCs w:val="52"/>
        </w:rPr>
        <w:t>湘 潭 大 学</w:t>
      </w:r>
    </w:p>
    <w:p w14:paraId="24DD2E56">
      <w:pPr>
        <w:jc w:val="center"/>
        <w:rPr>
          <w:rFonts w:ascii="Times New Roman" w:hAnsi="Times New Roman"/>
          <w:b/>
          <w:bCs/>
          <w:sz w:val="52"/>
          <w:szCs w:val="52"/>
        </w:rPr>
      </w:pPr>
      <w:r>
        <w:rPr>
          <w:rFonts w:ascii="Times New Roman" w:hAnsi="Times New Roman"/>
          <w:b/>
          <w:bCs/>
          <w:sz w:val="52"/>
          <w:szCs w:val="52"/>
        </w:rPr>
        <w:t>毕业</w:t>
      </w:r>
      <w:r>
        <w:rPr>
          <w:rFonts w:hint="eastAsia"/>
          <w:b/>
          <w:bCs/>
          <w:sz w:val="52"/>
          <w:szCs w:val="52"/>
          <w:lang w:val="en-US" w:eastAsia="zh-CN"/>
        </w:rPr>
        <w:t>设计</w:t>
      </w:r>
      <w:r>
        <w:rPr>
          <w:rFonts w:ascii="Times New Roman" w:hAnsi="Times New Roman"/>
          <w:b/>
          <w:bCs/>
          <w:sz w:val="52"/>
          <w:szCs w:val="52"/>
        </w:rPr>
        <w:t>鉴定意见</w:t>
      </w:r>
      <w:r>
        <w:rPr>
          <w:rFonts w:hint="eastAsia" w:ascii="Times New Roman" w:hAnsi="Times New Roman"/>
          <w:b/>
          <w:bCs/>
          <w:sz w:val="52"/>
          <w:szCs w:val="52"/>
        </w:rPr>
        <w:t>表</w:t>
      </w:r>
    </w:p>
    <w:p w14:paraId="6C965573">
      <w:pPr>
        <w:jc w:val="center"/>
        <w:rPr>
          <w:rFonts w:ascii="Times New Roman" w:hAnsi="Times New Roman"/>
          <w:b/>
          <w:color w:val="FF0000"/>
        </w:rPr>
      </w:pPr>
      <w:r>
        <w:rPr>
          <w:rFonts w:ascii="Times New Roman" w:hAnsi="Times New Roman"/>
          <w:b/>
          <w:color w:val="FF0000"/>
          <w:sz w:val="18"/>
          <w:szCs w:val="18"/>
        </w:rPr>
        <w:t>（双面打印</w:t>
      </w:r>
      <w:r>
        <w:rPr>
          <w:rFonts w:hint="eastAsia" w:ascii="Times New Roman" w:hAnsi="Times New Roman"/>
          <w:b/>
          <w:color w:val="FF0000"/>
          <w:sz w:val="18"/>
          <w:szCs w:val="18"/>
        </w:rPr>
        <w:t>，一页</w:t>
      </w:r>
      <w:r>
        <w:rPr>
          <w:rFonts w:ascii="Times New Roman" w:hAnsi="Times New Roman"/>
          <w:b/>
          <w:color w:val="FF0000"/>
          <w:sz w:val="18"/>
          <w:szCs w:val="18"/>
        </w:rPr>
        <w:t>，一式三份，一份装订在</w:t>
      </w:r>
      <w:r>
        <w:rPr>
          <w:rFonts w:hint="eastAsia"/>
          <w:b/>
          <w:color w:val="FF0000"/>
          <w:sz w:val="18"/>
          <w:szCs w:val="18"/>
          <w:lang w:val="en-US" w:eastAsia="zh-CN"/>
        </w:rPr>
        <w:t>设计说明书</w:t>
      </w:r>
      <w:r>
        <w:rPr>
          <w:rFonts w:ascii="Times New Roman" w:hAnsi="Times New Roman"/>
          <w:b/>
          <w:color w:val="FF0000"/>
          <w:sz w:val="18"/>
          <w:szCs w:val="18"/>
        </w:rPr>
        <w:t>中，另两份</w:t>
      </w:r>
      <w:r>
        <w:rPr>
          <w:rFonts w:hint="eastAsia"/>
          <w:b/>
          <w:color w:val="FF0000"/>
          <w:sz w:val="18"/>
          <w:szCs w:val="18"/>
          <w:lang w:val="en-US" w:eastAsia="zh-CN"/>
        </w:rPr>
        <w:t>单独</w:t>
      </w:r>
      <w:r>
        <w:rPr>
          <w:rFonts w:ascii="Times New Roman" w:hAnsi="Times New Roman"/>
          <w:b/>
          <w:color w:val="FF0000"/>
          <w:sz w:val="18"/>
          <w:szCs w:val="18"/>
        </w:rPr>
        <w:t>交指导老师</w:t>
      </w:r>
      <w:r>
        <w:rPr>
          <w:rFonts w:hint="eastAsia" w:ascii="Times New Roman" w:hAnsi="Times New Roman"/>
          <w:b/>
          <w:color w:val="FF0000"/>
          <w:sz w:val="18"/>
          <w:szCs w:val="18"/>
        </w:rPr>
        <w:t>，红色字体全部删除</w:t>
      </w:r>
      <w:r>
        <w:rPr>
          <w:rFonts w:ascii="Times New Roman" w:hAnsi="Times New Roman"/>
          <w:b/>
          <w:color w:val="FF0000"/>
          <w:sz w:val="18"/>
          <w:szCs w:val="18"/>
        </w:rPr>
        <w:t>）</w:t>
      </w:r>
    </w:p>
    <w:tbl>
      <w:tblPr>
        <w:tblStyle w:val="23"/>
        <w:tblW w:w="9120" w:type="dxa"/>
        <w:tblInd w:w="-13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00"/>
        <w:gridCol w:w="1680"/>
        <w:gridCol w:w="960"/>
        <w:gridCol w:w="1320"/>
        <w:gridCol w:w="960"/>
        <w:gridCol w:w="3000"/>
      </w:tblGrid>
      <w:tr w14:paraId="1FC2B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0" w:hRule="atLeast"/>
        </w:trPr>
        <w:tc>
          <w:tcPr>
            <w:tcW w:w="1200" w:type="dxa"/>
            <w:vAlign w:val="center"/>
          </w:tcPr>
          <w:p w14:paraId="2CC44207">
            <w:pPr>
              <w:spacing w:before="0" w:beforeLines="0" w:line="240" w:lineRule="atLeast"/>
              <w:jc w:val="center"/>
              <w:rPr>
                <w:rFonts w:ascii="Times New Roman" w:hAnsi="Times New Roman"/>
                <w:sz w:val="24"/>
                <w:u w:val="single"/>
              </w:rPr>
            </w:pPr>
            <w:r>
              <w:rPr>
                <w:rFonts w:hint="eastAsia"/>
                <w:sz w:val="24"/>
              </w:rPr>
              <w:t>学  号</w:t>
            </w:r>
          </w:p>
        </w:tc>
        <w:tc>
          <w:tcPr>
            <w:tcW w:w="1680" w:type="dxa"/>
            <w:vAlign w:val="center"/>
          </w:tcPr>
          <w:p w14:paraId="38A39C48">
            <w:pPr>
              <w:spacing w:beforeLines="0" w:line="420" w:lineRule="atLeast"/>
              <w:jc w:val="center"/>
              <w:rPr>
                <w:rFonts w:ascii="Times New Roman" w:hAnsi="Times New Roman"/>
                <w:sz w:val="24"/>
              </w:rPr>
            </w:pPr>
          </w:p>
        </w:tc>
        <w:tc>
          <w:tcPr>
            <w:tcW w:w="960" w:type="dxa"/>
            <w:vAlign w:val="center"/>
          </w:tcPr>
          <w:p w14:paraId="57D55451">
            <w:pPr>
              <w:spacing w:beforeLines="0" w:line="420" w:lineRule="atLeast"/>
              <w:jc w:val="center"/>
              <w:rPr>
                <w:rFonts w:ascii="Times New Roman" w:hAnsi="Times New Roman"/>
                <w:sz w:val="24"/>
                <w:u w:val="single"/>
              </w:rPr>
            </w:pPr>
            <w:r>
              <w:rPr>
                <w:rFonts w:hint="eastAsia"/>
                <w:sz w:val="24"/>
              </w:rPr>
              <w:t>姓  名</w:t>
            </w:r>
          </w:p>
        </w:tc>
        <w:tc>
          <w:tcPr>
            <w:tcW w:w="1320" w:type="dxa"/>
            <w:vAlign w:val="center"/>
          </w:tcPr>
          <w:p w14:paraId="52E65DC3">
            <w:pPr>
              <w:spacing w:beforeLines="0" w:line="420" w:lineRule="atLeast"/>
              <w:jc w:val="center"/>
              <w:rPr>
                <w:rFonts w:ascii="Times New Roman" w:hAnsi="Times New Roman"/>
                <w:sz w:val="24"/>
              </w:rPr>
            </w:pPr>
          </w:p>
        </w:tc>
        <w:tc>
          <w:tcPr>
            <w:tcW w:w="960" w:type="dxa"/>
            <w:vAlign w:val="center"/>
          </w:tcPr>
          <w:p w14:paraId="0EBE39F2">
            <w:pPr>
              <w:spacing w:beforeLines="0" w:line="420" w:lineRule="atLeast"/>
              <w:jc w:val="center"/>
              <w:rPr>
                <w:rFonts w:ascii="Times New Roman" w:hAnsi="Times New Roman"/>
                <w:sz w:val="24"/>
                <w:u w:val="single"/>
              </w:rPr>
            </w:pPr>
            <w:r>
              <w:rPr>
                <w:rFonts w:hint="eastAsia"/>
                <w:sz w:val="24"/>
              </w:rPr>
              <w:t>班  级</w:t>
            </w:r>
          </w:p>
        </w:tc>
        <w:tc>
          <w:tcPr>
            <w:tcW w:w="3000" w:type="dxa"/>
            <w:vAlign w:val="center"/>
          </w:tcPr>
          <w:p w14:paraId="1A538B93">
            <w:pPr>
              <w:spacing w:beforeLines="0" w:line="420" w:lineRule="atLeast"/>
              <w:jc w:val="center"/>
              <w:rPr>
                <w:rFonts w:hint="default" w:ascii="Times New Roman" w:hAnsi="Times New Roman" w:eastAsia="宋体"/>
                <w:sz w:val="24"/>
                <w:lang w:val="en-US" w:eastAsia="zh-CN"/>
              </w:rPr>
            </w:pPr>
            <w:r>
              <w:rPr>
                <w:rFonts w:hint="eastAsia"/>
                <w:sz w:val="24"/>
                <w:lang w:val="en-US" w:eastAsia="zh-CN"/>
              </w:rPr>
              <w:t>2022网络空间安全1班</w:t>
            </w:r>
          </w:p>
        </w:tc>
      </w:tr>
      <w:tr w14:paraId="58F0A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0" w:hRule="atLeast"/>
        </w:trPr>
        <w:tc>
          <w:tcPr>
            <w:tcW w:w="1200" w:type="dxa"/>
            <w:vAlign w:val="center"/>
          </w:tcPr>
          <w:p w14:paraId="3731417A">
            <w:pPr>
              <w:spacing w:beforeLines="0" w:line="420" w:lineRule="atLeast"/>
              <w:jc w:val="center"/>
              <w:rPr>
                <w:rFonts w:ascii="Times New Roman" w:hAnsi="Times New Roman"/>
                <w:sz w:val="24"/>
                <w:u w:val="single"/>
              </w:rPr>
            </w:pPr>
            <w:r>
              <w:rPr>
                <w:rFonts w:hint="eastAsia"/>
                <w:sz w:val="24"/>
                <w:lang w:val="en-US" w:eastAsia="zh-CN"/>
              </w:rPr>
              <w:t>设计</w:t>
            </w:r>
            <w:r>
              <w:rPr>
                <w:rFonts w:hint="eastAsia"/>
                <w:sz w:val="24"/>
              </w:rPr>
              <w:t>题目</w:t>
            </w:r>
          </w:p>
        </w:tc>
        <w:tc>
          <w:tcPr>
            <w:tcW w:w="7920" w:type="dxa"/>
            <w:gridSpan w:val="5"/>
            <w:vAlign w:val="center"/>
          </w:tcPr>
          <w:p w14:paraId="7D3A6056">
            <w:pPr>
              <w:spacing w:beforeLines="0" w:line="420" w:lineRule="atLeast"/>
              <w:jc w:val="center"/>
              <w:rPr>
                <w:rFonts w:ascii="Times New Roman" w:hAnsi="Times New Roman"/>
                <w:sz w:val="24"/>
                <w:u w:val="single"/>
              </w:rPr>
            </w:pPr>
          </w:p>
        </w:tc>
      </w:tr>
      <w:tr w14:paraId="442DC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0" w:hRule="atLeast"/>
        </w:trPr>
        <w:tc>
          <w:tcPr>
            <w:tcW w:w="9120" w:type="dxa"/>
            <w:gridSpan w:val="6"/>
          </w:tcPr>
          <w:p w14:paraId="0EDEE1F8">
            <w:pPr>
              <w:spacing w:before="156" w:beforeLines="50" w:line="240" w:lineRule="atLeast"/>
              <w:jc w:val="center"/>
              <w:rPr>
                <w:sz w:val="28"/>
                <w:szCs w:val="28"/>
              </w:rPr>
            </w:pPr>
            <w:r>
              <w:rPr>
                <w:rFonts w:hint="eastAsia"/>
                <w:sz w:val="28"/>
                <w:szCs w:val="28"/>
              </w:rPr>
              <w:t>内容提要</w:t>
            </w:r>
          </w:p>
          <w:p w14:paraId="76A1A39B">
            <w:pPr>
              <w:spacing w:line="400" w:lineRule="exact"/>
              <w:ind w:firstLine="480" w:firstLineChars="200"/>
              <w:rPr>
                <w:sz w:val="24"/>
              </w:rPr>
            </w:pPr>
            <w:r>
              <w:rPr>
                <w:rFonts w:hint="eastAsia"/>
                <w:sz w:val="24"/>
              </w:rPr>
              <w:t>文本文本文本文本文本文本文本文本文本文本文本文本文本文本文本文本文本文本文本文本文本文本文本文本文本文本文本文本文本文本文本文本文本文本文本文本文本文本文本文本文本文本文本文本文本文本文本文本文本文本文本文本文本文本文本文本文本文本文本文本。</w:t>
            </w:r>
          </w:p>
          <w:p w14:paraId="31C5589A">
            <w:pPr>
              <w:spacing w:line="400" w:lineRule="exact"/>
              <w:ind w:firstLine="480" w:firstLineChars="200"/>
              <w:rPr>
                <w:color w:val="FF0000"/>
                <w:sz w:val="24"/>
              </w:rPr>
            </w:pPr>
            <w:r>
              <w:rPr>
                <w:rFonts w:hint="eastAsia"/>
                <w:sz w:val="24"/>
              </w:rPr>
              <w:t>文本文本文本文本文本文本文本文本文本文本文本文本文本文本文本文本文本文本文本文本文本文本文本文本文本文本文本文本文本文本文本文本文本文本文本文本文本文本文本文本文本文本文本文本文本文本文本文本文本文本文本文本文本文本文本文本文本文本文本文本。</w:t>
            </w:r>
            <w:r>
              <w:commentReference w:id="35"/>
            </w:r>
          </w:p>
          <w:p w14:paraId="2D78DDFF">
            <w:pPr>
              <w:spacing w:line="400" w:lineRule="exact"/>
              <w:rPr>
                <w:color w:val="FF0000"/>
                <w:sz w:val="24"/>
              </w:rPr>
            </w:pPr>
            <w:r>
              <w:rPr>
                <w:rFonts w:hint="eastAsia"/>
                <w:color w:val="FF0000"/>
                <w:sz w:val="24"/>
              </w:rPr>
              <w:t>建议：</w:t>
            </w:r>
          </w:p>
          <w:p w14:paraId="7184DE11">
            <w:pPr>
              <w:spacing w:line="400" w:lineRule="exact"/>
              <w:rPr>
                <w:color w:val="FF0000"/>
                <w:sz w:val="24"/>
              </w:rPr>
            </w:pPr>
            <w:r>
              <w:rPr>
                <w:rFonts w:hint="eastAsia"/>
                <w:color w:val="FF0000"/>
                <w:sz w:val="24"/>
              </w:rPr>
              <w:t>1、叙述本设计的原因或目的及主要功能。</w:t>
            </w:r>
          </w:p>
          <w:p w14:paraId="4D196C11">
            <w:pPr>
              <w:spacing w:line="400" w:lineRule="exact"/>
              <w:rPr>
                <w:color w:val="FF0000"/>
                <w:sz w:val="24"/>
              </w:rPr>
            </w:pPr>
            <w:r>
              <w:rPr>
                <w:rFonts w:hint="eastAsia"/>
                <w:color w:val="FF0000"/>
                <w:sz w:val="24"/>
              </w:rPr>
              <w:t>2、任务的功能完成情况。</w:t>
            </w:r>
          </w:p>
          <w:p w14:paraId="45F3F615">
            <w:pPr>
              <w:spacing w:line="400" w:lineRule="exact"/>
              <w:rPr>
                <w:rFonts w:hint="eastAsia"/>
                <w:color w:val="FF0000"/>
                <w:sz w:val="24"/>
              </w:rPr>
            </w:pPr>
            <w:r>
              <w:rPr>
                <w:rFonts w:hint="eastAsia"/>
                <w:color w:val="FF0000"/>
                <w:sz w:val="24"/>
              </w:rPr>
              <w:t>3、采用主要技术和算法</w:t>
            </w:r>
          </w:p>
          <w:p w14:paraId="72B52955">
            <w:pPr>
              <w:spacing w:line="400" w:lineRule="exact"/>
              <w:rPr>
                <w:rFonts w:hint="eastAsia"/>
                <w:color w:val="FF0000"/>
                <w:sz w:val="24"/>
              </w:rPr>
            </w:pPr>
            <w:r>
              <w:rPr>
                <w:rFonts w:hint="eastAsia"/>
                <w:color w:val="FF0000"/>
                <w:sz w:val="24"/>
              </w:rPr>
              <w:t>4、任务的特点，不足之处及改进设想。</w:t>
            </w:r>
          </w:p>
          <w:p w14:paraId="4825B374">
            <w:pPr>
              <w:spacing w:line="400" w:lineRule="exact"/>
              <w:ind w:firstLine="0" w:firstLineChars="0"/>
              <w:rPr>
                <w:color w:val="FF0000"/>
                <w:sz w:val="24"/>
              </w:rPr>
            </w:pPr>
            <w:r>
              <w:rPr>
                <w:rFonts w:hint="eastAsia"/>
                <w:color w:val="FF0000"/>
                <w:sz w:val="24"/>
              </w:rPr>
              <w:t xml:space="preserve">要求：文字精练、准确、陈述客观，字数不超过本页。这部分不能与摘要一模一样，在摘要基础上进行扩充。  </w:t>
            </w:r>
          </w:p>
          <w:p w14:paraId="16302296">
            <w:pPr>
              <w:spacing w:line="400" w:lineRule="exact"/>
              <w:ind w:firstLine="480" w:firstLineChars="200"/>
              <w:rPr>
                <w:color w:val="FF0000"/>
                <w:sz w:val="24"/>
              </w:rPr>
            </w:pPr>
          </w:p>
          <w:p w14:paraId="5F2DCBB9">
            <w:pPr>
              <w:spacing w:line="400" w:lineRule="exact"/>
              <w:ind w:firstLine="480" w:firstLineChars="200"/>
              <w:rPr>
                <w:color w:val="FF0000"/>
                <w:sz w:val="24"/>
              </w:rPr>
            </w:pPr>
          </w:p>
          <w:p w14:paraId="4FCAA2CE">
            <w:pPr>
              <w:spacing w:line="400" w:lineRule="exact"/>
              <w:ind w:firstLine="480" w:firstLineChars="200"/>
              <w:rPr>
                <w:color w:val="FF0000"/>
                <w:sz w:val="24"/>
              </w:rPr>
            </w:pPr>
          </w:p>
          <w:p w14:paraId="4528D0CF">
            <w:pPr>
              <w:spacing w:line="400" w:lineRule="exact"/>
              <w:ind w:firstLine="480" w:firstLineChars="200"/>
              <w:rPr>
                <w:color w:val="FF0000"/>
                <w:sz w:val="24"/>
              </w:rPr>
            </w:pPr>
          </w:p>
          <w:p w14:paraId="14CCC8D8">
            <w:pPr>
              <w:spacing w:before="156" w:beforeLines="50" w:line="240" w:lineRule="atLeast"/>
              <w:ind w:firstLine="480" w:firstLineChars="200"/>
              <w:rPr>
                <w:color w:val="FF0000"/>
                <w:sz w:val="24"/>
              </w:rPr>
            </w:pPr>
          </w:p>
          <w:p w14:paraId="73445C2B">
            <w:pPr>
              <w:spacing w:before="156" w:beforeLines="50" w:line="240" w:lineRule="atLeast"/>
              <w:ind w:firstLine="480" w:firstLineChars="200"/>
              <w:rPr>
                <w:color w:val="FF0000"/>
                <w:sz w:val="24"/>
              </w:rPr>
            </w:pPr>
          </w:p>
          <w:p w14:paraId="5533D24C">
            <w:pPr>
              <w:spacing w:before="156" w:beforeLines="50" w:line="240" w:lineRule="atLeast"/>
              <w:ind w:firstLine="480" w:firstLineChars="200"/>
              <w:rPr>
                <w:color w:val="FF0000"/>
                <w:sz w:val="24"/>
              </w:rPr>
            </w:pPr>
          </w:p>
          <w:p w14:paraId="2AE3B5E9">
            <w:pPr>
              <w:spacing w:line="420" w:lineRule="atLeast"/>
              <w:rPr>
                <w:rFonts w:ascii="Times New Roman" w:hAnsi="Times New Roman"/>
                <w:sz w:val="24"/>
                <w:u w:val="single"/>
              </w:rPr>
            </w:pPr>
          </w:p>
        </w:tc>
      </w:tr>
    </w:tbl>
    <w:p w14:paraId="54221CD3">
      <w:pPr>
        <w:spacing w:line="20" w:lineRule="exact"/>
        <w:rPr>
          <w:rFonts w:ascii="Times New Roman" w:hAnsi="Times New Roman"/>
        </w:rPr>
      </w:pPr>
    </w:p>
    <w:tbl>
      <w:tblPr>
        <w:tblStyle w:val="23"/>
        <w:tblW w:w="9120" w:type="dxa"/>
        <w:tblInd w:w="-13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50"/>
        <w:gridCol w:w="6970"/>
      </w:tblGrid>
      <w:tr w14:paraId="7D9675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11" w:hRule="atLeast"/>
        </w:trPr>
        <w:tc>
          <w:tcPr>
            <w:tcW w:w="9120" w:type="dxa"/>
            <w:gridSpan w:val="2"/>
          </w:tcPr>
          <w:p w14:paraId="29383901">
            <w:pPr>
              <w:jc w:val="center"/>
              <w:rPr>
                <w:rFonts w:ascii="Times New Roman" w:hAnsi="Times New Roman"/>
                <w:sz w:val="28"/>
                <w:szCs w:val="28"/>
              </w:rPr>
            </w:pPr>
            <w:r>
              <w:rPr>
                <w:rFonts w:ascii="Times New Roman" w:hAnsi="Times New Roman"/>
                <w:sz w:val="28"/>
                <w:szCs w:val="28"/>
              </w:rPr>
              <w:t>指导教师评语</w:t>
            </w:r>
          </w:p>
          <w:p w14:paraId="07E16BDD">
            <w:pPr>
              <w:spacing w:line="400" w:lineRule="exact"/>
              <w:ind w:firstLine="480" w:firstLineChars="200"/>
              <w:rPr>
                <w:color w:val="FF0000"/>
              </w:rPr>
            </w:pPr>
            <w:r>
              <w:rPr>
                <w:rFonts w:hint="eastAsia"/>
                <w:color w:val="FF0000"/>
                <w:sz w:val="24"/>
              </w:rPr>
              <w:t>重点对毕业</w:t>
            </w:r>
            <w:r>
              <w:rPr>
                <w:rFonts w:hint="eastAsia"/>
                <w:color w:val="FF0000"/>
                <w:sz w:val="24"/>
                <w:lang w:val="en-US" w:eastAsia="zh-CN"/>
              </w:rPr>
              <w:t>设计</w:t>
            </w:r>
            <w:r>
              <w:rPr>
                <w:rFonts w:hint="eastAsia"/>
                <w:color w:val="FF0000"/>
                <w:sz w:val="24"/>
              </w:rPr>
              <w:t>质量（包括选题、方案、分析、结构、</w:t>
            </w:r>
            <w:r>
              <w:rPr>
                <w:rFonts w:hint="eastAsia"/>
                <w:color w:val="FF0000"/>
                <w:sz w:val="24"/>
                <w:lang w:val="en-US" w:eastAsia="zh-CN"/>
              </w:rPr>
              <w:t>实现成果、</w:t>
            </w:r>
            <w:r>
              <w:rPr>
                <w:rFonts w:hint="eastAsia"/>
                <w:color w:val="FF0000"/>
                <w:sz w:val="24"/>
              </w:rPr>
              <w:t>规范化、创新等方面）及对学生平时的工作态度、工作能力等进行评价</w:t>
            </w:r>
            <w:r>
              <w:rPr>
                <w:rFonts w:hint="eastAsia"/>
                <w:color w:val="FF0000"/>
                <w:sz w:val="24"/>
                <w:szCs w:val="24"/>
              </w:rPr>
              <w:t>。（注意不能千人一面，评语与成绩等级应一致）</w:t>
            </w:r>
          </w:p>
          <w:p w14:paraId="454B33D0">
            <w:pPr>
              <w:tabs>
                <w:tab w:val="left" w:pos="7767"/>
              </w:tabs>
              <w:ind w:firstLine="720" w:firstLineChars="300"/>
              <w:rPr>
                <w:rFonts w:hint="eastAsia"/>
                <w:sz w:val="24"/>
              </w:rPr>
            </w:pPr>
          </w:p>
          <w:p w14:paraId="0E305234">
            <w:pPr>
              <w:tabs>
                <w:tab w:val="left" w:pos="7767"/>
              </w:tabs>
              <w:ind w:firstLine="720" w:firstLineChars="300"/>
              <w:rPr>
                <w:rFonts w:hint="eastAsia"/>
                <w:sz w:val="24"/>
              </w:rPr>
            </w:pPr>
          </w:p>
          <w:p w14:paraId="3E334B9D">
            <w:pPr>
              <w:tabs>
                <w:tab w:val="left" w:pos="7767"/>
              </w:tabs>
              <w:ind w:firstLine="480" w:firstLineChars="200"/>
              <w:rPr>
                <w:sz w:val="24"/>
              </w:rPr>
            </w:pPr>
            <w:r>
              <w:rPr>
                <w:rFonts w:hint="eastAsia"/>
                <w:sz w:val="24"/>
              </w:rPr>
              <w:t>同意其参加答辩，建议成绩评定为</w:t>
            </w:r>
            <w:r>
              <w:rPr>
                <w:rFonts w:hint="eastAsia"/>
                <w:b/>
                <w:sz w:val="24"/>
                <w:u w:val="single"/>
              </w:rPr>
              <w:t xml:space="preserve">  </w:t>
            </w:r>
            <w:commentRangeStart w:id="36"/>
            <w:r>
              <w:rPr>
                <w:rFonts w:hint="eastAsia"/>
                <w:b/>
                <w:sz w:val="24"/>
                <w:u w:val="single"/>
              </w:rPr>
              <w:t>优秀</w:t>
            </w:r>
            <w:commentRangeEnd w:id="36"/>
            <w:r>
              <w:commentReference w:id="36"/>
            </w:r>
            <w:r>
              <w:rPr>
                <w:rFonts w:hint="eastAsia"/>
                <w:b/>
                <w:sz w:val="24"/>
                <w:u w:val="single"/>
              </w:rPr>
              <w:t xml:space="preserve">  </w:t>
            </w:r>
            <w:r>
              <w:rPr>
                <w:rFonts w:hint="eastAsia"/>
                <w:sz w:val="24"/>
              </w:rPr>
              <w:t>。</w:t>
            </w:r>
          </w:p>
          <w:p w14:paraId="35846F66">
            <w:pPr>
              <w:tabs>
                <w:tab w:val="left" w:pos="7767"/>
              </w:tabs>
              <w:ind w:firstLine="720" w:firstLineChars="300"/>
              <w:rPr>
                <w:color w:val="FF0000"/>
                <w:sz w:val="24"/>
              </w:rPr>
            </w:pPr>
          </w:p>
          <w:p w14:paraId="5F40CFB5">
            <w:pPr>
              <w:tabs>
                <w:tab w:val="left" w:pos="7767"/>
              </w:tabs>
              <w:ind w:firstLine="720" w:firstLineChars="300"/>
              <w:rPr>
                <w:color w:val="FF0000"/>
                <w:sz w:val="24"/>
              </w:rPr>
            </w:pPr>
            <w:r>
              <w:rPr>
                <w:rFonts w:hint="eastAsia"/>
                <w:color w:val="FF0000"/>
                <w:sz w:val="24"/>
              </w:rPr>
              <w:t>（指导教师填写）</w:t>
            </w:r>
          </w:p>
          <w:p w14:paraId="6CCF7973">
            <w:pPr>
              <w:rPr>
                <w:rFonts w:ascii="Times New Roman" w:hAnsi="Times New Roman"/>
              </w:rPr>
            </w:pPr>
          </w:p>
          <w:p w14:paraId="39148393">
            <w:pPr>
              <w:spacing w:line="400" w:lineRule="atLeast"/>
              <w:ind w:firstLine="6480" w:firstLineChars="2700"/>
              <w:rPr>
                <w:rFonts w:ascii="Times New Roman" w:hAnsi="Times New Roman"/>
                <w:color w:val="FF0000"/>
                <w:sz w:val="24"/>
              </w:rPr>
            </w:pPr>
          </w:p>
        </w:tc>
      </w:tr>
      <w:tr w14:paraId="00D14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0" w:hRule="atLeast"/>
        </w:trPr>
        <w:tc>
          <w:tcPr>
            <w:tcW w:w="2150" w:type="dxa"/>
            <w:vAlign w:val="center"/>
          </w:tcPr>
          <w:p w14:paraId="6E1B0C8B">
            <w:pPr>
              <w:spacing w:line="400" w:lineRule="atLeast"/>
              <w:jc w:val="center"/>
              <w:rPr>
                <w:rFonts w:ascii="Times New Roman" w:hAnsi="Times New Roman"/>
                <w:sz w:val="24"/>
              </w:rPr>
            </w:pPr>
            <w:r>
              <w:rPr>
                <w:rFonts w:ascii="Times New Roman" w:hAnsi="Times New Roman"/>
                <w:sz w:val="24"/>
              </w:rPr>
              <w:t>指导教师</w:t>
            </w:r>
            <w:r>
              <w:rPr>
                <w:rFonts w:hint="eastAsia" w:ascii="Times New Roman" w:hAnsi="Times New Roman"/>
                <w:sz w:val="24"/>
              </w:rPr>
              <w:t>签名</w:t>
            </w:r>
          </w:p>
        </w:tc>
        <w:tc>
          <w:tcPr>
            <w:tcW w:w="6970" w:type="dxa"/>
          </w:tcPr>
          <w:p w14:paraId="17783EE9">
            <w:pPr>
              <w:wordWrap w:val="0"/>
              <w:spacing w:line="400" w:lineRule="atLeast"/>
              <w:jc w:val="right"/>
              <w:rPr>
                <w:rFonts w:ascii="Times New Roman" w:hAnsi="Times New Roman"/>
                <w:sz w:val="24"/>
              </w:rPr>
            </w:pPr>
            <w:r>
              <w:rPr>
                <w:rFonts w:ascii="Times New Roman" w:hAnsi="Times New Roman"/>
                <w:sz w:val="24"/>
              </w:rPr>
              <w:t xml:space="preserve">年 </w:t>
            </w:r>
            <w:r>
              <w:rPr>
                <w:rFonts w:ascii="Times New Roman" w:hAnsi="Times New Roman"/>
                <w:color w:val="FF0000"/>
                <w:sz w:val="24"/>
              </w:rPr>
              <w:t xml:space="preserve"> </w:t>
            </w:r>
            <w:r>
              <w:rPr>
                <w:rFonts w:ascii="Times New Roman" w:hAnsi="Times New Roman"/>
                <w:sz w:val="24"/>
              </w:rPr>
              <w:t xml:space="preserve">月 </w:t>
            </w:r>
            <w:r>
              <w:rPr>
                <w:rFonts w:ascii="Times New Roman" w:hAnsi="Times New Roman"/>
                <w:color w:val="FF0000"/>
                <w:sz w:val="24"/>
              </w:rPr>
              <w:t xml:space="preserve"> </w:t>
            </w:r>
            <w:r>
              <w:rPr>
                <w:rFonts w:ascii="Times New Roman" w:hAnsi="Times New Roman"/>
                <w:sz w:val="24"/>
              </w:rPr>
              <w:t>日</w:t>
            </w:r>
            <w:r>
              <w:rPr>
                <w:rFonts w:hint="eastAsia" w:ascii="Times New Roman" w:hAnsi="Times New Roman"/>
                <w:sz w:val="24"/>
              </w:rPr>
              <w:t xml:space="preserve">  </w:t>
            </w:r>
          </w:p>
        </w:tc>
      </w:tr>
      <w:tr w14:paraId="18BCA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53" w:hRule="atLeast"/>
        </w:trPr>
        <w:tc>
          <w:tcPr>
            <w:tcW w:w="9120" w:type="dxa"/>
            <w:gridSpan w:val="2"/>
          </w:tcPr>
          <w:p w14:paraId="6266B37C">
            <w:pPr>
              <w:jc w:val="center"/>
              <w:rPr>
                <w:rFonts w:ascii="Times New Roman" w:hAnsi="Times New Roman"/>
                <w:sz w:val="28"/>
                <w:szCs w:val="28"/>
              </w:rPr>
            </w:pPr>
            <w:r>
              <w:rPr>
                <w:rFonts w:ascii="Times New Roman" w:hAnsi="Times New Roman"/>
                <w:sz w:val="28"/>
                <w:szCs w:val="28"/>
              </w:rPr>
              <w:t>答辩简要情况及评语</w:t>
            </w:r>
          </w:p>
          <w:p w14:paraId="5EFBB57D">
            <w:pPr>
              <w:tabs>
                <w:tab w:val="left" w:pos="4617"/>
                <w:tab w:val="left" w:pos="5502"/>
                <w:tab w:val="left" w:pos="5817"/>
              </w:tabs>
              <w:rPr>
                <w:color w:val="FF0000"/>
                <w:sz w:val="24"/>
              </w:rPr>
            </w:pPr>
          </w:p>
          <w:p w14:paraId="6EE1B38C">
            <w:pPr>
              <w:spacing w:line="400" w:lineRule="exact"/>
              <w:ind w:firstLine="480" w:firstLineChars="200"/>
              <w:rPr>
                <w:rFonts w:hint="eastAsia" w:ascii="Times New Roman" w:hAnsi="Times New Roman" w:cs="Times New Roman"/>
                <w:color w:val="FF0000"/>
                <w:sz w:val="24"/>
              </w:rPr>
            </w:pPr>
            <w:r>
              <w:rPr>
                <w:rFonts w:hint="eastAsia" w:ascii="Times New Roman" w:hAnsi="Times New Roman" w:cs="Times New Roman"/>
                <w:color w:val="FF0000"/>
                <w:sz w:val="24"/>
              </w:rPr>
              <w:t>重点对学生陈述</w:t>
            </w:r>
            <w:r>
              <w:rPr>
                <w:rFonts w:hint="eastAsia" w:ascii="Times New Roman" w:hAnsi="Times New Roman" w:cs="Times New Roman"/>
                <w:color w:val="FF0000"/>
                <w:sz w:val="24"/>
                <w:lang w:val="en-US" w:eastAsia="zh-CN"/>
              </w:rPr>
              <w:t>设计</w:t>
            </w:r>
            <w:r>
              <w:rPr>
                <w:rFonts w:hint="eastAsia" w:ascii="Times New Roman" w:hAnsi="Times New Roman" w:cs="Times New Roman"/>
                <w:color w:val="FF0000"/>
                <w:sz w:val="24"/>
              </w:rPr>
              <w:t>、回答问题等情况进行评价。</w:t>
            </w:r>
          </w:p>
          <w:p w14:paraId="169761E5">
            <w:pPr>
              <w:tabs>
                <w:tab w:val="left" w:pos="4617"/>
                <w:tab w:val="left" w:pos="5502"/>
                <w:tab w:val="left" w:pos="5817"/>
              </w:tabs>
              <w:rPr>
                <w:color w:val="FF0000"/>
                <w:sz w:val="24"/>
              </w:rPr>
            </w:pPr>
          </w:p>
          <w:p w14:paraId="01B9FC6B">
            <w:pPr>
              <w:tabs>
                <w:tab w:val="left" w:pos="4617"/>
                <w:tab w:val="left" w:pos="5502"/>
                <w:tab w:val="left" w:pos="5817"/>
              </w:tabs>
              <w:rPr>
                <w:color w:val="FF0000"/>
                <w:sz w:val="24"/>
              </w:rPr>
            </w:pPr>
          </w:p>
          <w:p w14:paraId="349B8828">
            <w:pPr>
              <w:tabs>
                <w:tab w:val="left" w:pos="7767"/>
              </w:tabs>
              <w:ind w:firstLine="480" w:firstLineChars="200"/>
              <w:rPr>
                <w:rFonts w:hint="eastAsia" w:ascii="Times New Roman" w:hAnsi="Times New Roman" w:cs="Times New Roman"/>
                <w:sz w:val="24"/>
              </w:rPr>
            </w:pPr>
            <w:r>
              <w:rPr>
                <w:rFonts w:hint="eastAsia" w:ascii="Times New Roman" w:hAnsi="Times New Roman" w:cs="Times New Roman"/>
                <w:sz w:val="24"/>
              </w:rPr>
              <w:t>经答辩小组评议，</w:t>
            </w:r>
            <w:r>
              <w:rPr>
                <w:rFonts w:hint="eastAsia" w:cs="Times New Roman"/>
                <w:sz w:val="24"/>
                <w:lang w:val="en-US" w:eastAsia="zh-CN"/>
              </w:rPr>
              <w:t>答辩</w:t>
            </w:r>
            <w:r>
              <w:rPr>
                <w:rFonts w:hint="eastAsia" w:ascii="Times New Roman" w:hAnsi="Times New Roman" w:cs="Times New Roman"/>
                <w:sz w:val="24"/>
              </w:rPr>
              <w:t>成绩评定为</w:t>
            </w:r>
            <w:r>
              <w:rPr>
                <w:rFonts w:hint="eastAsia"/>
                <w:b/>
                <w:sz w:val="24"/>
                <w:u w:val="single"/>
              </w:rPr>
              <w:t xml:space="preserve">  </w:t>
            </w:r>
            <w:commentRangeStart w:id="37"/>
            <w:r>
              <w:rPr>
                <w:rFonts w:hint="eastAsia"/>
                <w:b/>
                <w:sz w:val="24"/>
                <w:u w:val="single"/>
              </w:rPr>
              <w:t>优秀</w:t>
            </w:r>
            <w:commentRangeEnd w:id="37"/>
            <w:r>
              <w:commentReference w:id="37"/>
            </w:r>
            <w:r>
              <w:rPr>
                <w:rFonts w:hint="eastAsia"/>
                <w:b/>
                <w:sz w:val="24"/>
                <w:u w:val="single"/>
              </w:rPr>
              <w:t xml:space="preserve">  </w:t>
            </w:r>
            <w:r>
              <w:rPr>
                <w:rFonts w:hint="eastAsia" w:ascii="Times New Roman" w:hAnsi="Times New Roman" w:cs="Times New Roman"/>
                <w:sz w:val="24"/>
              </w:rPr>
              <w:t>。</w:t>
            </w:r>
          </w:p>
          <w:p w14:paraId="6F211AE9">
            <w:pPr>
              <w:tabs>
                <w:tab w:val="left" w:pos="4617"/>
                <w:tab w:val="left" w:pos="5502"/>
                <w:tab w:val="left" w:pos="5817"/>
              </w:tabs>
              <w:rPr>
                <w:rFonts w:hint="eastAsia"/>
                <w:color w:val="FF0000"/>
                <w:sz w:val="24"/>
              </w:rPr>
            </w:pPr>
          </w:p>
          <w:p w14:paraId="2C5006B6">
            <w:pPr>
              <w:tabs>
                <w:tab w:val="left" w:pos="4617"/>
                <w:tab w:val="left" w:pos="5502"/>
                <w:tab w:val="left" w:pos="5817"/>
              </w:tabs>
              <w:rPr>
                <w:rFonts w:ascii="Times New Roman" w:hAnsi="Times New Roman"/>
                <w:sz w:val="24"/>
              </w:rPr>
            </w:pPr>
            <w:r>
              <w:rPr>
                <w:rFonts w:hint="eastAsia"/>
                <w:color w:val="FF0000"/>
                <w:sz w:val="24"/>
              </w:rPr>
              <w:t>（答辩小组填写）</w:t>
            </w:r>
          </w:p>
          <w:p w14:paraId="6AFE29ED">
            <w:pPr>
              <w:spacing w:line="400" w:lineRule="atLeast"/>
              <w:ind w:firstLine="6360" w:firstLineChars="2650"/>
              <w:rPr>
                <w:rFonts w:ascii="Times New Roman" w:hAnsi="Times New Roman"/>
                <w:sz w:val="24"/>
              </w:rPr>
            </w:pPr>
          </w:p>
          <w:p w14:paraId="7B12DD9C">
            <w:pPr>
              <w:spacing w:line="400" w:lineRule="atLeast"/>
              <w:ind w:firstLine="6360" w:firstLineChars="2650"/>
              <w:rPr>
                <w:rFonts w:ascii="Times New Roman" w:hAnsi="Times New Roman"/>
                <w:sz w:val="24"/>
              </w:rPr>
            </w:pPr>
          </w:p>
          <w:p w14:paraId="7E5FF761">
            <w:pPr>
              <w:spacing w:line="400" w:lineRule="atLeast"/>
              <w:ind w:firstLine="6360" w:firstLineChars="2650"/>
              <w:rPr>
                <w:rFonts w:ascii="Times New Roman" w:hAnsi="Times New Roman"/>
                <w:sz w:val="24"/>
              </w:rPr>
            </w:pPr>
          </w:p>
        </w:tc>
      </w:tr>
      <w:tr w14:paraId="3ED42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0" w:hRule="atLeast"/>
        </w:trPr>
        <w:tc>
          <w:tcPr>
            <w:tcW w:w="2150" w:type="dxa"/>
          </w:tcPr>
          <w:p w14:paraId="7B98961A">
            <w:pPr>
              <w:spacing w:line="400" w:lineRule="atLeast"/>
              <w:jc w:val="center"/>
              <w:rPr>
                <w:rFonts w:ascii="Times New Roman" w:hAnsi="Times New Roman"/>
                <w:sz w:val="24"/>
              </w:rPr>
            </w:pPr>
            <w:r>
              <w:rPr>
                <w:rFonts w:ascii="Times New Roman" w:hAnsi="Times New Roman"/>
                <w:sz w:val="24"/>
              </w:rPr>
              <w:t>答辩小组组长</w:t>
            </w:r>
          </w:p>
        </w:tc>
        <w:tc>
          <w:tcPr>
            <w:tcW w:w="6970" w:type="dxa"/>
          </w:tcPr>
          <w:p w14:paraId="019757BF">
            <w:pPr>
              <w:wordWrap w:val="0"/>
              <w:spacing w:line="400" w:lineRule="atLeast"/>
              <w:jc w:val="right"/>
              <w:rPr>
                <w:rFonts w:ascii="Times New Roman" w:hAnsi="Times New Roman"/>
                <w:sz w:val="24"/>
              </w:rPr>
            </w:pPr>
            <w:r>
              <w:rPr>
                <w:rFonts w:ascii="Times New Roman" w:hAnsi="Times New Roman"/>
                <w:sz w:val="24"/>
              </w:rPr>
              <w:t>年</w:t>
            </w:r>
            <w:r>
              <w:rPr>
                <w:rFonts w:ascii="Times New Roman" w:hAnsi="Times New Roman"/>
                <w:color w:val="FF0000"/>
                <w:sz w:val="24"/>
              </w:rPr>
              <w:t xml:space="preserve">  </w:t>
            </w:r>
            <w:r>
              <w:rPr>
                <w:rFonts w:ascii="Times New Roman" w:hAnsi="Times New Roman"/>
                <w:sz w:val="24"/>
              </w:rPr>
              <w:t>月</w:t>
            </w:r>
            <w:r>
              <w:rPr>
                <w:rFonts w:ascii="Times New Roman" w:hAnsi="Times New Roman"/>
                <w:color w:val="FF0000"/>
                <w:sz w:val="24"/>
              </w:rPr>
              <w:t xml:space="preserve"> </w:t>
            </w:r>
            <w:r>
              <w:rPr>
                <w:rFonts w:ascii="Times New Roman" w:hAnsi="Times New Roman"/>
                <w:sz w:val="24"/>
              </w:rPr>
              <w:t xml:space="preserve"> 日</w:t>
            </w:r>
            <w:r>
              <w:rPr>
                <w:rFonts w:hint="eastAsia" w:ascii="Times New Roman" w:hAnsi="Times New Roman"/>
                <w:sz w:val="24"/>
              </w:rPr>
              <w:t xml:space="preserve">  </w:t>
            </w:r>
          </w:p>
        </w:tc>
      </w:tr>
      <w:tr w14:paraId="17FF5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50" w:hRule="atLeast"/>
        </w:trPr>
        <w:tc>
          <w:tcPr>
            <w:tcW w:w="9120" w:type="dxa"/>
            <w:gridSpan w:val="2"/>
          </w:tcPr>
          <w:p w14:paraId="1657C6AE">
            <w:pPr>
              <w:spacing w:after="156" w:afterLines="50"/>
              <w:jc w:val="center"/>
              <w:rPr>
                <w:rFonts w:ascii="Times New Roman" w:hAnsi="Times New Roman"/>
                <w:sz w:val="28"/>
                <w:szCs w:val="28"/>
              </w:rPr>
            </w:pPr>
            <w:r>
              <w:rPr>
                <w:rFonts w:ascii="Times New Roman" w:hAnsi="Times New Roman"/>
                <w:sz w:val="28"/>
                <w:szCs w:val="28"/>
              </w:rPr>
              <w:t>答辩委员会意见</w:t>
            </w:r>
          </w:p>
          <w:p w14:paraId="081327DB">
            <w:pPr>
              <w:tabs>
                <w:tab w:val="left" w:pos="8922"/>
                <w:tab w:val="left" w:pos="9102"/>
              </w:tabs>
              <w:ind w:firstLine="480" w:firstLineChars="200"/>
              <w:rPr>
                <w:rFonts w:hint="eastAsia"/>
                <w:sz w:val="24"/>
                <w:lang w:val="en-US" w:eastAsia="zh-CN"/>
              </w:rPr>
            </w:pPr>
          </w:p>
          <w:p w14:paraId="22EFAC39">
            <w:pPr>
              <w:tabs>
                <w:tab w:val="left" w:pos="8922"/>
                <w:tab w:val="left" w:pos="9102"/>
              </w:tabs>
              <w:ind w:firstLine="480" w:firstLineChars="200"/>
              <w:rPr>
                <w:rFonts w:hint="eastAsia"/>
                <w:sz w:val="24"/>
                <w:lang w:val="en-US" w:eastAsia="zh-CN"/>
              </w:rPr>
            </w:pPr>
          </w:p>
          <w:p w14:paraId="77F6E176">
            <w:pPr>
              <w:tabs>
                <w:tab w:val="left" w:pos="8922"/>
                <w:tab w:val="left" w:pos="9102"/>
              </w:tabs>
              <w:ind w:firstLine="480" w:firstLineChars="200"/>
              <w:rPr>
                <w:rFonts w:ascii="Times New Roman" w:hAnsi="Times New Roman"/>
              </w:rPr>
            </w:pPr>
            <w:r>
              <w:rPr>
                <w:rFonts w:hint="eastAsia"/>
                <w:sz w:val="24"/>
                <w:u w:val="none"/>
              </w:rPr>
              <w:t>综合指导老师、指导小组及答辩小组意见，该生毕业</w:t>
            </w:r>
            <w:r>
              <w:rPr>
                <w:rFonts w:hint="eastAsia"/>
                <w:sz w:val="24"/>
                <w:u w:val="none"/>
                <w:lang w:val="en-US" w:eastAsia="zh-CN"/>
              </w:rPr>
              <w:t>设计</w:t>
            </w:r>
            <w:r>
              <w:rPr>
                <w:rFonts w:hint="eastAsia"/>
                <w:sz w:val="24"/>
                <w:u w:val="none"/>
              </w:rPr>
              <w:t>成绩评定为</w:t>
            </w:r>
            <w:r>
              <w:rPr>
                <w:rFonts w:hint="eastAsia"/>
                <w:sz w:val="24"/>
                <w:u w:val="single"/>
              </w:rPr>
              <w:t xml:space="preserve"> </w:t>
            </w:r>
            <w:r>
              <w:rPr>
                <w:rFonts w:hint="eastAsia"/>
                <w:b/>
                <w:sz w:val="24"/>
                <w:u w:val="single"/>
              </w:rPr>
              <w:t xml:space="preserve"> 优秀  </w:t>
            </w:r>
            <w:r>
              <w:rPr>
                <w:rFonts w:hint="eastAsia"/>
                <w:sz w:val="24"/>
              </w:rPr>
              <w:t>。</w:t>
            </w:r>
          </w:p>
          <w:p w14:paraId="1FA0C03B">
            <w:pPr>
              <w:rPr>
                <w:rFonts w:ascii="Times New Roman" w:hAnsi="Times New Roman"/>
              </w:rPr>
            </w:pPr>
          </w:p>
          <w:p w14:paraId="16EC992E">
            <w:pPr>
              <w:rPr>
                <w:rFonts w:ascii="Times New Roman" w:hAnsi="Times New Roman"/>
              </w:rPr>
            </w:pPr>
          </w:p>
          <w:p w14:paraId="79A814B3">
            <w:pPr>
              <w:rPr>
                <w:rFonts w:ascii="Times New Roman" w:hAnsi="Times New Roman"/>
              </w:rPr>
            </w:pPr>
          </w:p>
          <w:p w14:paraId="284CA50B">
            <w:pPr>
              <w:rPr>
                <w:rFonts w:ascii="Times New Roman" w:hAnsi="Times New Roman"/>
                <w:sz w:val="24"/>
              </w:rPr>
            </w:pPr>
          </w:p>
          <w:p w14:paraId="2BF90911">
            <w:pPr>
              <w:tabs>
                <w:tab w:val="left" w:pos="6012"/>
              </w:tabs>
              <w:ind w:firstLine="6360" w:firstLineChars="2650"/>
              <w:rPr>
                <w:rFonts w:ascii="Times New Roman" w:hAnsi="Times New Roman"/>
                <w:sz w:val="24"/>
              </w:rPr>
            </w:pPr>
          </w:p>
        </w:tc>
      </w:tr>
      <w:tr w14:paraId="78451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0" w:hRule="atLeast"/>
        </w:trPr>
        <w:tc>
          <w:tcPr>
            <w:tcW w:w="2150" w:type="dxa"/>
            <w:vAlign w:val="center"/>
          </w:tcPr>
          <w:p w14:paraId="6661BC82">
            <w:pPr>
              <w:tabs>
                <w:tab w:val="left" w:pos="6012"/>
              </w:tabs>
              <w:jc w:val="center"/>
              <w:rPr>
                <w:rFonts w:ascii="Times New Roman" w:hAnsi="Times New Roman"/>
                <w:sz w:val="24"/>
              </w:rPr>
            </w:pPr>
            <w:r>
              <w:rPr>
                <w:rFonts w:ascii="Times New Roman" w:hAnsi="Times New Roman"/>
                <w:sz w:val="24"/>
              </w:rPr>
              <w:t>答辩委员会主任</w:t>
            </w:r>
          </w:p>
        </w:tc>
        <w:tc>
          <w:tcPr>
            <w:tcW w:w="6970" w:type="dxa"/>
            <w:vAlign w:val="center"/>
          </w:tcPr>
          <w:p w14:paraId="4C7B1D68">
            <w:pPr>
              <w:tabs>
                <w:tab w:val="left" w:pos="6012"/>
              </w:tabs>
              <w:wordWrap w:val="0"/>
              <w:jc w:val="right"/>
              <w:rPr>
                <w:rFonts w:ascii="Times New Roman" w:hAnsi="Times New Roman"/>
                <w:sz w:val="24"/>
              </w:rPr>
            </w:pPr>
            <w:r>
              <w:rPr>
                <w:rFonts w:ascii="Times New Roman" w:hAnsi="Times New Roman"/>
                <w:sz w:val="24"/>
              </w:rPr>
              <w:t xml:space="preserve">年 </w:t>
            </w:r>
            <w:r>
              <w:rPr>
                <w:rFonts w:ascii="Times New Roman" w:hAnsi="Times New Roman"/>
                <w:color w:val="FF0000"/>
                <w:sz w:val="24"/>
              </w:rPr>
              <w:t xml:space="preserve"> </w:t>
            </w:r>
            <w:r>
              <w:rPr>
                <w:rFonts w:ascii="Times New Roman" w:hAnsi="Times New Roman"/>
                <w:sz w:val="24"/>
              </w:rPr>
              <w:t xml:space="preserve">月 </w:t>
            </w:r>
            <w:r>
              <w:rPr>
                <w:rFonts w:ascii="Times New Roman" w:hAnsi="Times New Roman"/>
                <w:color w:val="FF0000"/>
                <w:sz w:val="24"/>
              </w:rPr>
              <w:t xml:space="preserve"> </w:t>
            </w:r>
            <w:r>
              <w:rPr>
                <w:rFonts w:ascii="Times New Roman" w:hAnsi="Times New Roman"/>
                <w:sz w:val="24"/>
              </w:rPr>
              <w:t>日</w:t>
            </w:r>
            <w:r>
              <w:rPr>
                <w:rFonts w:hint="eastAsia" w:ascii="Times New Roman" w:hAnsi="Times New Roman"/>
                <w:sz w:val="24"/>
              </w:rPr>
              <w:t xml:space="preserve">  </w:t>
            </w:r>
          </w:p>
        </w:tc>
      </w:tr>
    </w:tbl>
    <w:p w14:paraId="445B672F">
      <w:pPr>
        <w:spacing w:line="20" w:lineRule="exact"/>
      </w:pPr>
    </w:p>
    <w:p w14:paraId="298F566A">
      <w:pPr>
        <w:ind w:right="0"/>
        <w:jc w:val="center"/>
        <w:rPr>
          <w:rFonts w:hint="default" w:ascii="Times New Roman" w:hAnsi="Times New Roman" w:eastAsia="宋体" w:cs="Times New Roman"/>
          <w:b/>
          <w:bCs/>
          <w:sz w:val="52"/>
          <w:szCs w:val="48"/>
          <w:lang w:eastAsia="zh-CN"/>
        </w:rPr>
      </w:pPr>
      <w:bookmarkStart w:id="184" w:name="_Toc28815"/>
      <w:r>
        <w:rPr>
          <w:rFonts w:hint="default" w:ascii="Times New Roman" w:hAnsi="Times New Roman" w:eastAsia="宋体" w:cs="Times New Roman"/>
          <w:b/>
          <w:bCs/>
          <w:sz w:val="52"/>
          <w:szCs w:val="48"/>
        </w:rPr>
        <w:t>湘</w:t>
      </w:r>
      <w:r>
        <w:rPr>
          <w:rFonts w:hint="eastAsia" w:ascii="Times New Roman" w:hAnsi="Times New Roman" w:cs="Times New Roman"/>
          <w:b/>
          <w:bCs/>
          <w:sz w:val="52"/>
          <w:szCs w:val="48"/>
          <w:lang w:val="en-US" w:eastAsia="zh-CN"/>
        </w:rPr>
        <w:t xml:space="preserve"> </w:t>
      </w:r>
      <w:r>
        <w:rPr>
          <w:rFonts w:hint="default" w:ascii="Times New Roman" w:hAnsi="Times New Roman" w:eastAsia="宋体" w:cs="Times New Roman"/>
          <w:b/>
          <w:bCs/>
          <w:sz w:val="52"/>
          <w:szCs w:val="48"/>
        </w:rPr>
        <w:t>潭</w:t>
      </w:r>
      <w:r>
        <w:rPr>
          <w:rFonts w:hint="eastAsia" w:ascii="Times New Roman" w:hAnsi="Times New Roman" w:cs="Times New Roman"/>
          <w:b/>
          <w:bCs/>
          <w:sz w:val="52"/>
          <w:szCs w:val="48"/>
          <w:lang w:val="en-US" w:eastAsia="zh-CN"/>
        </w:rPr>
        <w:t xml:space="preserve"> </w:t>
      </w:r>
      <w:r>
        <w:rPr>
          <w:rFonts w:hint="default" w:ascii="Times New Roman" w:hAnsi="Times New Roman" w:eastAsia="宋体" w:cs="Times New Roman"/>
          <w:b/>
          <w:bCs/>
          <w:sz w:val="52"/>
          <w:szCs w:val="48"/>
        </w:rPr>
        <w:t>大</w:t>
      </w:r>
      <w:r>
        <w:rPr>
          <w:rFonts w:hint="eastAsia" w:ascii="Times New Roman" w:hAnsi="Times New Roman" w:cs="Times New Roman"/>
          <w:b/>
          <w:bCs/>
          <w:sz w:val="52"/>
          <w:szCs w:val="48"/>
          <w:lang w:val="en-US" w:eastAsia="zh-CN"/>
        </w:rPr>
        <w:t xml:space="preserve"> </w:t>
      </w:r>
      <w:r>
        <w:rPr>
          <w:rFonts w:hint="default" w:ascii="Times New Roman" w:hAnsi="Times New Roman" w:eastAsia="宋体" w:cs="Times New Roman"/>
          <w:b/>
          <w:bCs/>
          <w:sz w:val="52"/>
          <w:szCs w:val="48"/>
        </w:rPr>
        <w:t>学</w:t>
      </w:r>
    </w:p>
    <w:p w14:paraId="3F3B062D">
      <w:pPr>
        <w:spacing w:after="0" w:afterLines="-2147483648" w:line="240" w:lineRule="auto"/>
        <w:jc w:val="center"/>
      </w:pPr>
      <w:r>
        <w:rPr>
          <w:rFonts w:hint="default" w:ascii="Times New Roman" w:hAnsi="Times New Roman" w:eastAsia="宋体" w:cs="Times New Roman"/>
          <w:b/>
          <w:bCs/>
          <w:sz w:val="52"/>
          <w:szCs w:val="48"/>
        </w:rPr>
        <w:t>毕业</w:t>
      </w:r>
      <w:r>
        <w:rPr>
          <w:rFonts w:hint="eastAsia" w:ascii="Times New Roman" w:hAnsi="Times New Roman" w:cs="Times New Roman"/>
          <w:b/>
          <w:bCs/>
          <w:sz w:val="52"/>
          <w:szCs w:val="48"/>
          <w:lang w:val="en-US" w:eastAsia="zh-CN"/>
        </w:rPr>
        <w:t>设计答辩记录</w:t>
      </w:r>
      <w:bookmarkEnd w:id="184"/>
      <w:r>
        <w:t xml:space="preserve">                                                 </w:t>
      </w:r>
    </w:p>
    <w:tbl>
      <w:tblPr>
        <w:tblStyle w:val="23"/>
        <w:tblW w:w="9118" w:type="dxa"/>
        <w:tblInd w:w="-13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00"/>
        <w:gridCol w:w="1645"/>
        <w:gridCol w:w="994"/>
        <w:gridCol w:w="1321"/>
        <w:gridCol w:w="960"/>
        <w:gridCol w:w="2998"/>
      </w:tblGrid>
      <w:tr w14:paraId="7DA8B7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0" w:hRule="atLeast"/>
        </w:trPr>
        <w:tc>
          <w:tcPr>
            <w:tcW w:w="1200" w:type="dxa"/>
            <w:vAlign w:val="center"/>
          </w:tcPr>
          <w:p w14:paraId="7C465CAC">
            <w:pPr>
              <w:spacing w:before="0" w:beforeLines="0" w:line="240" w:lineRule="atLeast"/>
              <w:jc w:val="center"/>
              <w:rPr>
                <w:rFonts w:ascii="Times New Roman" w:hAnsi="Times New Roman"/>
                <w:sz w:val="24"/>
                <w:u w:val="none"/>
              </w:rPr>
            </w:pPr>
            <w:r>
              <w:rPr>
                <w:rFonts w:hint="eastAsia"/>
                <w:sz w:val="24"/>
                <w:u w:val="none"/>
              </w:rPr>
              <w:t>学  号</w:t>
            </w:r>
          </w:p>
        </w:tc>
        <w:tc>
          <w:tcPr>
            <w:tcW w:w="1645" w:type="dxa"/>
            <w:vAlign w:val="center"/>
          </w:tcPr>
          <w:p w14:paraId="7051CD23">
            <w:pPr>
              <w:spacing w:beforeLines="0" w:line="420" w:lineRule="atLeast"/>
              <w:jc w:val="center"/>
              <w:rPr>
                <w:rFonts w:ascii="Times New Roman" w:hAnsi="Times New Roman"/>
                <w:sz w:val="24"/>
                <w:u w:val="none"/>
              </w:rPr>
            </w:pPr>
          </w:p>
        </w:tc>
        <w:tc>
          <w:tcPr>
            <w:tcW w:w="994" w:type="dxa"/>
            <w:vAlign w:val="center"/>
          </w:tcPr>
          <w:p w14:paraId="36CD7C1F">
            <w:pPr>
              <w:spacing w:beforeLines="0" w:line="420" w:lineRule="atLeast"/>
              <w:jc w:val="center"/>
              <w:rPr>
                <w:rFonts w:ascii="Times New Roman" w:hAnsi="Times New Roman"/>
                <w:sz w:val="24"/>
                <w:u w:val="none"/>
              </w:rPr>
            </w:pPr>
            <w:r>
              <w:rPr>
                <w:rFonts w:hint="eastAsia"/>
                <w:sz w:val="24"/>
                <w:u w:val="none"/>
              </w:rPr>
              <w:t>姓  名</w:t>
            </w:r>
          </w:p>
        </w:tc>
        <w:tc>
          <w:tcPr>
            <w:tcW w:w="1321" w:type="dxa"/>
            <w:vAlign w:val="center"/>
          </w:tcPr>
          <w:p w14:paraId="2ECC110F">
            <w:pPr>
              <w:spacing w:beforeLines="0" w:line="420" w:lineRule="atLeast"/>
              <w:jc w:val="center"/>
              <w:rPr>
                <w:rFonts w:ascii="Times New Roman" w:hAnsi="Times New Roman"/>
                <w:sz w:val="24"/>
                <w:u w:val="none"/>
              </w:rPr>
            </w:pPr>
          </w:p>
        </w:tc>
        <w:tc>
          <w:tcPr>
            <w:tcW w:w="960" w:type="dxa"/>
            <w:vAlign w:val="center"/>
          </w:tcPr>
          <w:p w14:paraId="3F6B869A">
            <w:pPr>
              <w:spacing w:beforeLines="0" w:line="420" w:lineRule="atLeast"/>
              <w:jc w:val="center"/>
              <w:rPr>
                <w:rFonts w:ascii="Times New Roman" w:hAnsi="Times New Roman"/>
                <w:sz w:val="24"/>
                <w:u w:val="none"/>
              </w:rPr>
            </w:pPr>
            <w:r>
              <w:rPr>
                <w:rFonts w:hint="eastAsia"/>
                <w:sz w:val="24"/>
                <w:u w:val="none"/>
              </w:rPr>
              <w:t>班  级</w:t>
            </w:r>
          </w:p>
        </w:tc>
        <w:tc>
          <w:tcPr>
            <w:tcW w:w="2998" w:type="dxa"/>
            <w:vAlign w:val="center"/>
          </w:tcPr>
          <w:p w14:paraId="0CEB37A1">
            <w:pPr>
              <w:spacing w:beforeLines="0" w:line="420" w:lineRule="atLeast"/>
              <w:jc w:val="center"/>
              <w:rPr>
                <w:rFonts w:hint="default" w:ascii="Times New Roman" w:hAnsi="Times New Roman" w:eastAsia="宋体"/>
                <w:sz w:val="24"/>
                <w:u w:val="none"/>
                <w:lang w:val="en-US" w:eastAsia="zh-CN"/>
              </w:rPr>
            </w:pPr>
            <w:r>
              <w:rPr>
                <w:rFonts w:hint="eastAsia"/>
                <w:sz w:val="24"/>
                <w:u w:val="none"/>
                <w:lang w:val="en-US" w:eastAsia="zh-CN"/>
              </w:rPr>
              <w:t>2022网络空间安全1班</w:t>
            </w:r>
          </w:p>
        </w:tc>
      </w:tr>
      <w:tr w14:paraId="7BE45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0" w:hRule="atLeast"/>
        </w:trPr>
        <w:tc>
          <w:tcPr>
            <w:tcW w:w="1200" w:type="dxa"/>
            <w:vAlign w:val="center"/>
          </w:tcPr>
          <w:p w14:paraId="2941F161">
            <w:pPr>
              <w:spacing w:beforeLines="0" w:line="420" w:lineRule="atLeast"/>
              <w:jc w:val="center"/>
              <w:rPr>
                <w:rFonts w:hint="default" w:ascii="Times New Roman" w:hAnsi="Times New Roman"/>
                <w:sz w:val="24"/>
                <w:u w:val="none"/>
                <w:lang w:val="en-US"/>
              </w:rPr>
            </w:pPr>
            <w:r>
              <w:rPr>
                <w:rFonts w:hint="eastAsia"/>
                <w:sz w:val="24"/>
                <w:u w:val="none"/>
                <w:lang w:val="en-US" w:eastAsia="zh-CN"/>
              </w:rPr>
              <w:t>答辩时间</w:t>
            </w:r>
          </w:p>
        </w:tc>
        <w:tc>
          <w:tcPr>
            <w:tcW w:w="2639" w:type="dxa"/>
            <w:gridSpan w:val="2"/>
            <w:vAlign w:val="center"/>
          </w:tcPr>
          <w:p w14:paraId="4E3C448E">
            <w:pPr>
              <w:spacing w:beforeLines="0" w:line="420" w:lineRule="atLeast"/>
              <w:jc w:val="center"/>
              <w:rPr>
                <w:rFonts w:ascii="Times New Roman" w:hAnsi="Times New Roman"/>
                <w:sz w:val="24"/>
                <w:u w:val="none"/>
              </w:rPr>
            </w:pPr>
          </w:p>
        </w:tc>
        <w:tc>
          <w:tcPr>
            <w:tcW w:w="1321" w:type="dxa"/>
            <w:vAlign w:val="center"/>
          </w:tcPr>
          <w:p w14:paraId="4C65420D">
            <w:pPr>
              <w:spacing w:beforeLines="0" w:line="420" w:lineRule="atLeast"/>
              <w:jc w:val="center"/>
              <w:rPr>
                <w:rFonts w:hint="default" w:ascii="Times New Roman" w:hAnsi="Times New Roman" w:eastAsia="宋体"/>
                <w:sz w:val="24"/>
                <w:u w:val="none"/>
                <w:lang w:val="en-US" w:eastAsia="zh-CN"/>
              </w:rPr>
            </w:pPr>
            <w:r>
              <w:rPr>
                <w:rFonts w:hint="eastAsia" w:ascii="Times New Roman" w:hAnsi="Times New Roman"/>
                <w:sz w:val="24"/>
                <w:u w:val="none"/>
                <w:lang w:val="en-US" w:eastAsia="zh-CN"/>
              </w:rPr>
              <w:t>答辩地点</w:t>
            </w:r>
          </w:p>
        </w:tc>
        <w:tc>
          <w:tcPr>
            <w:tcW w:w="3958" w:type="dxa"/>
            <w:gridSpan w:val="2"/>
            <w:vAlign w:val="center"/>
          </w:tcPr>
          <w:p w14:paraId="18067408">
            <w:pPr>
              <w:spacing w:beforeLines="0" w:line="420" w:lineRule="atLeast"/>
              <w:jc w:val="center"/>
              <w:rPr>
                <w:rFonts w:ascii="Times New Roman" w:hAnsi="Times New Roman"/>
                <w:sz w:val="24"/>
                <w:u w:val="none"/>
              </w:rPr>
            </w:pPr>
          </w:p>
        </w:tc>
      </w:tr>
      <w:tr w14:paraId="1D59C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4" w:hRule="atLeast"/>
          <w:jc w:val="center"/>
        </w:trPr>
        <w:tc>
          <w:tcPr>
            <w:tcW w:w="1200" w:type="dxa"/>
            <w:vAlign w:val="center"/>
          </w:tcPr>
          <w:p w14:paraId="5F12A8E6">
            <w:pPr>
              <w:spacing w:before="0" w:beforeLines="0" w:after="0" w:afterLines="-2147483648" w:line="420" w:lineRule="atLeast"/>
              <w:jc w:val="center"/>
              <w:rPr>
                <w:rFonts w:hint="default" w:eastAsia="宋体"/>
                <w:color w:val="FF0000"/>
                <w:u w:val="none"/>
                <w:lang w:val="en-US" w:eastAsia="zh-CN"/>
              </w:rPr>
            </w:pPr>
            <w:r>
              <w:rPr>
                <w:rFonts w:hint="eastAsia" w:ascii="Times New Roman" w:hAnsi="Times New Roman" w:cs="Times New Roman"/>
                <w:sz w:val="24"/>
                <w:u w:val="none"/>
                <w:lang w:val="en-US" w:eastAsia="zh-CN"/>
              </w:rPr>
              <w:t>答辩老师</w:t>
            </w:r>
          </w:p>
        </w:tc>
        <w:tc>
          <w:tcPr>
            <w:tcW w:w="7918" w:type="dxa"/>
            <w:gridSpan w:val="5"/>
            <w:vAlign w:val="center"/>
          </w:tcPr>
          <w:p w14:paraId="00DAD18C">
            <w:pPr>
              <w:spacing w:before="161" w:beforeLines="50" w:after="161" w:afterLines="50" w:line="360" w:lineRule="exact"/>
              <w:jc w:val="center"/>
              <w:rPr>
                <w:rFonts w:hint="default" w:eastAsia="宋体"/>
                <w:color w:val="FF0000"/>
                <w:u w:val="none"/>
                <w:lang w:val="en-US" w:eastAsia="zh-CN"/>
              </w:rPr>
            </w:pPr>
            <w:r>
              <w:rPr>
                <w:rFonts w:hint="eastAsia"/>
                <w:color w:val="FF0000"/>
                <w:sz w:val="24"/>
                <w:szCs w:val="32"/>
                <w:u w:val="none"/>
                <w:lang w:val="en-US" w:eastAsia="zh-CN"/>
              </w:rPr>
              <w:t>电子签名</w:t>
            </w:r>
          </w:p>
        </w:tc>
      </w:tr>
      <w:tr w14:paraId="7F16A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62" w:hRule="atLeast"/>
          <w:jc w:val="center"/>
        </w:trPr>
        <w:tc>
          <w:tcPr>
            <w:tcW w:w="9118" w:type="dxa"/>
            <w:gridSpan w:val="6"/>
          </w:tcPr>
          <w:p w14:paraId="6A40DA2E">
            <w:pPr>
              <w:spacing w:before="161" w:beforeLines="50" w:after="161" w:afterLines="50" w:line="360" w:lineRule="exact"/>
              <w:rPr>
                <w:color w:val="000000"/>
                <w:sz w:val="24"/>
                <w:u w:val="none"/>
              </w:rPr>
            </w:pPr>
            <w:r>
              <w:rPr>
                <w:color w:val="000000"/>
                <w:sz w:val="24"/>
                <w:u w:val="none"/>
              </w:rPr>
              <w:t>答辩小组老师所提问题：</w:t>
            </w:r>
          </w:p>
          <w:p w14:paraId="46205AED">
            <w:pPr>
              <w:spacing w:before="161" w:beforeLines="50" w:after="161" w:afterLines="50" w:line="360" w:lineRule="exact"/>
              <w:rPr>
                <w:color w:val="000000"/>
                <w:u w:val="none"/>
              </w:rPr>
            </w:pPr>
            <w:r>
              <w:rPr>
                <w:rFonts w:hint="eastAsia"/>
                <w:color w:val="FF0000"/>
                <w:u w:val="none"/>
              </w:rPr>
              <w:t>不少于3个问题。</w:t>
            </w:r>
          </w:p>
        </w:tc>
      </w:tr>
      <w:tr w14:paraId="446F05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9118" w:type="dxa"/>
            <w:gridSpan w:val="6"/>
          </w:tcPr>
          <w:p w14:paraId="64710FB8">
            <w:pPr>
              <w:pStyle w:val="9"/>
              <w:tabs>
                <w:tab w:val="left" w:pos="5832"/>
              </w:tabs>
              <w:spacing w:before="161" w:beforeLines="50" w:after="161" w:afterLines="50" w:line="360" w:lineRule="exact"/>
              <w:ind w:left="0" w:leftChars="0" w:right="173"/>
              <w:rPr>
                <w:color w:val="000000"/>
                <w:u w:val="none"/>
              </w:rPr>
            </w:pPr>
            <w:r>
              <w:rPr>
                <w:color w:val="000000"/>
                <w:u w:val="none"/>
              </w:rPr>
              <w:t>学生回答问题：</w:t>
            </w:r>
          </w:p>
          <w:p w14:paraId="499B7B57">
            <w:pPr>
              <w:pStyle w:val="9"/>
              <w:tabs>
                <w:tab w:val="left" w:pos="5832"/>
              </w:tabs>
              <w:spacing w:before="161" w:beforeLines="50" w:after="161" w:afterLines="50" w:line="360" w:lineRule="exact"/>
              <w:ind w:left="0" w:leftChars="0" w:right="173" w:firstLine="480" w:firstLineChars="200"/>
              <w:rPr>
                <w:color w:val="000000"/>
                <w:u w:val="none"/>
              </w:rPr>
            </w:pPr>
          </w:p>
          <w:p w14:paraId="39695635">
            <w:pPr>
              <w:pStyle w:val="9"/>
              <w:tabs>
                <w:tab w:val="left" w:pos="5832"/>
              </w:tabs>
              <w:spacing w:before="161" w:beforeLines="50" w:after="161" w:afterLines="50" w:line="360" w:lineRule="exact"/>
              <w:ind w:left="0" w:leftChars="0" w:right="173" w:firstLine="480" w:firstLineChars="200"/>
              <w:rPr>
                <w:color w:val="000000"/>
                <w:u w:val="none"/>
              </w:rPr>
            </w:pPr>
            <w:r>
              <w:rPr>
                <w:rFonts w:hint="eastAsia"/>
                <w:color w:val="FF0000"/>
                <w:u w:val="none"/>
              </w:rPr>
              <w:t>针对老师提的问题进行回答，总字数不少于100字。</w:t>
            </w:r>
          </w:p>
          <w:p w14:paraId="11F98EB0">
            <w:pPr>
              <w:pStyle w:val="9"/>
              <w:tabs>
                <w:tab w:val="left" w:pos="5832"/>
              </w:tabs>
              <w:spacing w:before="161" w:beforeLines="50" w:after="161" w:afterLines="50" w:line="360" w:lineRule="exact"/>
              <w:ind w:left="0" w:leftChars="0" w:right="173" w:firstLine="480" w:firstLineChars="200"/>
              <w:rPr>
                <w:color w:val="000000"/>
                <w:u w:val="none"/>
              </w:rPr>
            </w:pPr>
          </w:p>
          <w:p w14:paraId="3DEB340E">
            <w:pPr>
              <w:pStyle w:val="9"/>
              <w:tabs>
                <w:tab w:val="left" w:pos="5832"/>
              </w:tabs>
              <w:spacing w:before="161" w:beforeLines="50" w:after="161" w:afterLines="50" w:line="360" w:lineRule="exact"/>
              <w:ind w:left="0" w:leftChars="0" w:right="173"/>
              <w:rPr>
                <w:color w:val="000000"/>
                <w:u w:val="none"/>
              </w:rPr>
            </w:pPr>
          </w:p>
          <w:p w14:paraId="092BD506">
            <w:pPr>
              <w:pStyle w:val="9"/>
              <w:tabs>
                <w:tab w:val="left" w:pos="5832"/>
              </w:tabs>
              <w:spacing w:before="161" w:beforeLines="50" w:after="161" w:afterLines="50" w:line="360" w:lineRule="exact"/>
              <w:ind w:left="0" w:leftChars="0" w:right="173"/>
              <w:rPr>
                <w:color w:val="000000"/>
                <w:u w:val="none"/>
              </w:rPr>
            </w:pPr>
          </w:p>
          <w:p w14:paraId="15077B92">
            <w:pPr>
              <w:pStyle w:val="9"/>
              <w:tabs>
                <w:tab w:val="left" w:pos="5832"/>
              </w:tabs>
              <w:spacing w:before="161" w:beforeLines="50" w:after="161" w:afterLines="50" w:line="360" w:lineRule="exact"/>
              <w:ind w:left="0" w:leftChars="0" w:right="173" w:firstLine="480" w:firstLineChars="200"/>
              <w:rPr>
                <w:color w:val="000000"/>
                <w:u w:val="none"/>
              </w:rPr>
            </w:pPr>
          </w:p>
          <w:p w14:paraId="233BE140">
            <w:pPr>
              <w:pStyle w:val="9"/>
              <w:tabs>
                <w:tab w:val="left" w:pos="5832"/>
              </w:tabs>
              <w:spacing w:before="161" w:beforeLines="50" w:after="161" w:afterLines="50" w:line="360" w:lineRule="exact"/>
              <w:ind w:left="0" w:leftChars="0" w:right="173" w:firstLine="480" w:firstLineChars="200"/>
              <w:rPr>
                <w:color w:val="000000"/>
                <w:u w:val="none"/>
              </w:rPr>
            </w:pPr>
          </w:p>
          <w:p w14:paraId="14A03C8F">
            <w:pPr>
              <w:pStyle w:val="9"/>
              <w:tabs>
                <w:tab w:val="left" w:pos="5832"/>
              </w:tabs>
              <w:spacing w:before="161" w:beforeLines="50" w:after="161" w:afterLines="50" w:line="360" w:lineRule="exact"/>
              <w:ind w:left="0" w:leftChars="0" w:right="173" w:firstLine="480" w:firstLineChars="200"/>
              <w:rPr>
                <w:color w:val="000000"/>
                <w:u w:val="none"/>
              </w:rPr>
            </w:pPr>
          </w:p>
          <w:p w14:paraId="658A6A76">
            <w:pPr>
              <w:pStyle w:val="9"/>
              <w:tabs>
                <w:tab w:val="left" w:pos="5832"/>
              </w:tabs>
              <w:spacing w:before="161" w:beforeLines="50" w:after="161" w:afterLines="50" w:line="360" w:lineRule="exact"/>
              <w:ind w:left="0" w:leftChars="0" w:right="173" w:firstLine="480" w:firstLineChars="200"/>
              <w:rPr>
                <w:color w:val="000000"/>
                <w:u w:val="none"/>
              </w:rPr>
            </w:pPr>
          </w:p>
        </w:tc>
      </w:tr>
    </w:tbl>
    <w:p w14:paraId="15F9FAA9">
      <w:pPr>
        <w:ind w:right="0"/>
        <w:jc w:val="center"/>
        <w:rPr>
          <w:rFonts w:hint="default" w:ascii="Times New Roman" w:hAnsi="Times New Roman" w:eastAsia="宋体" w:cs="Times New Roman"/>
          <w:b/>
          <w:bCs/>
          <w:sz w:val="52"/>
          <w:szCs w:val="48"/>
          <w:lang w:eastAsia="zh-CN"/>
        </w:rPr>
      </w:pPr>
      <w:bookmarkStart w:id="185" w:name="_Toc318"/>
      <w:r>
        <w:rPr>
          <w:rFonts w:hint="default" w:ascii="Times New Roman" w:hAnsi="Times New Roman" w:eastAsia="宋体" w:cs="Times New Roman"/>
          <w:b/>
          <w:bCs/>
          <w:sz w:val="52"/>
          <w:szCs w:val="48"/>
        </w:rPr>
        <w:t>湘</w:t>
      </w:r>
      <w:r>
        <w:rPr>
          <w:rFonts w:hint="eastAsia" w:ascii="Times New Roman" w:hAnsi="Times New Roman" w:cs="Times New Roman"/>
          <w:b/>
          <w:bCs/>
          <w:sz w:val="52"/>
          <w:szCs w:val="48"/>
          <w:lang w:val="en-US" w:eastAsia="zh-CN"/>
        </w:rPr>
        <w:t xml:space="preserve"> </w:t>
      </w:r>
      <w:r>
        <w:rPr>
          <w:rFonts w:hint="default" w:ascii="Times New Roman" w:hAnsi="Times New Roman" w:eastAsia="宋体" w:cs="Times New Roman"/>
          <w:b/>
          <w:bCs/>
          <w:sz w:val="52"/>
          <w:szCs w:val="48"/>
        </w:rPr>
        <w:t>潭</w:t>
      </w:r>
      <w:r>
        <w:rPr>
          <w:rFonts w:hint="eastAsia" w:ascii="Times New Roman" w:hAnsi="Times New Roman" w:cs="Times New Roman"/>
          <w:b/>
          <w:bCs/>
          <w:sz w:val="52"/>
          <w:szCs w:val="48"/>
          <w:lang w:val="en-US" w:eastAsia="zh-CN"/>
        </w:rPr>
        <w:t xml:space="preserve"> </w:t>
      </w:r>
      <w:r>
        <w:rPr>
          <w:rFonts w:hint="default" w:ascii="Times New Roman" w:hAnsi="Times New Roman" w:eastAsia="宋体" w:cs="Times New Roman"/>
          <w:b/>
          <w:bCs/>
          <w:sz w:val="52"/>
          <w:szCs w:val="48"/>
        </w:rPr>
        <w:t>大</w:t>
      </w:r>
      <w:r>
        <w:rPr>
          <w:rFonts w:hint="eastAsia" w:ascii="Times New Roman" w:hAnsi="Times New Roman" w:cs="Times New Roman"/>
          <w:b/>
          <w:bCs/>
          <w:sz w:val="52"/>
          <w:szCs w:val="48"/>
          <w:lang w:val="en-US" w:eastAsia="zh-CN"/>
        </w:rPr>
        <w:t xml:space="preserve"> </w:t>
      </w:r>
      <w:r>
        <w:rPr>
          <w:rFonts w:hint="default" w:ascii="Times New Roman" w:hAnsi="Times New Roman" w:eastAsia="宋体" w:cs="Times New Roman"/>
          <w:b/>
          <w:bCs/>
          <w:sz w:val="52"/>
          <w:szCs w:val="48"/>
        </w:rPr>
        <w:t>学</w:t>
      </w:r>
    </w:p>
    <w:p w14:paraId="4428BA5B">
      <w:pPr>
        <w:ind w:right="0"/>
        <w:jc w:val="center"/>
        <w:rPr>
          <w:rFonts w:ascii="黑体" w:hAnsi="黑体" w:eastAsia="黑体"/>
          <w:b/>
          <w:kern w:val="36"/>
          <w:sz w:val="44"/>
          <w:szCs w:val="44"/>
        </w:rPr>
      </w:pPr>
      <w:r>
        <w:rPr>
          <w:rFonts w:hint="default" w:ascii="Times New Roman" w:hAnsi="Times New Roman" w:eastAsia="宋体" w:cs="Times New Roman"/>
          <w:b/>
          <w:bCs/>
          <w:sz w:val="52"/>
          <w:szCs w:val="48"/>
        </w:rPr>
        <w:t>毕业</w:t>
      </w:r>
      <w:r>
        <w:rPr>
          <w:rFonts w:hint="eastAsia" w:ascii="Times New Roman" w:hAnsi="Times New Roman" w:cs="Times New Roman"/>
          <w:b/>
          <w:bCs/>
          <w:sz w:val="52"/>
          <w:szCs w:val="48"/>
          <w:lang w:val="en-US" w:eastAsia="zh-CN"/>
        </w:rPr>
        <w:t>设计指导记录</w:t>
      </w:r>
    </w:p>
    <w:tbl>
      <w:tblPr>
        <w:tblStyle w:val="44"/>
        <w:tblW w:w="917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50"/>
        <w:gridCol w:w="1140"/>
        <w:gridCol w:w="2541"/>
        <w:gridCol w:w="917"/>
        <w:gridCol w:w="773"/>
        <w:gridCol w:w="3256"/>
      </w:tblGrid>
      <w:tr w14:paraId="63117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0" w:hRule="atLeast"/>
        </w:trPr>
        <w:tc>
          <w:tcPr>
            <w:tcW w:w="1690" w:type="dxa"/>
            <w:gridSpan w:val="2"/>
            <w:vAlign w:val="center"/>
          </w:tcPr>
          <w:p w14:paraId="628A0997">
            <w:pPr>
              <w:jc w:val="center"/>
              <w:rPr>
                <w:color w:val="FF0000"/>
                <w:kern w:val="0"/>
                <w:sz w:val="24"/>
                <w:szCs w:val="24"/>
              </w:rPr>
            </w:pPr>
            <w:r>
              <w:rPr>
                <w:rFonts w:hint="eastAsia"/>
                <w:kern w:val="0"/>
                <w:sz w:val="24"/>
                <w:szCs w:val="24"/>
              </w:rPr>
              <w:t>学    号</w:t>
            </w:r>
          </w:p>
        </w:tc>
        <w:tc>
          <w:tcPr>
            <w:tcW w:w="2541" w:type="dxa"/>
            <w:vAlign w:val="center"/>
          </w:tcPr>
          <w:p w14:paraId="5FD4C652">
            <w:pPr>
              <w:jc w:val="center"/>
              <w:rPr>
                <w:color w:val="FF0000"/>
                <w:kern w:val="0"/>
                <w:sz w:val="24"/>
                <w:szCs w:val="24"/>
              </w:rPr>
            </w:pPr>
          </w:p>
        </w:tc>
        <w:tc>
          <w:tcPr>
            <w:tcW w:w="1690" w:type="dxa"/>
            <w:gridSpan w:val="2"/>
            <w:vAlign w:val="center"/>
          </w:tcPr>
          <w:p w14:paraId="51D805A6">
            <w:pPr>
              <w:jc w:val="center"/>
              <w:rPr>
                <w:kern w:val="0"/>
                <w:sz w:val="24"/>
                <w:szCs w:val="24"/>
              </w:rPr>
            </w:pPr>
            <w:r>
              <w:rPr>
                <w:rFonts w:hint="eastAsia"/>
                <w:kern w:val="0"/>
                <w:sz w:val="24"/>
                <w:szCs w:val="24"/>
              </w:rPr>
              <w:t>学生姓名</w:t>
            </w:r>
          </w:p>
        </w:tc>
        <w:tc>
          <w:tcPr>
            <w:tcW w:w="3256" w:type="dxa"/>
            <w:vAlign w:val="center"/>
          </w:tcPr>
          <w:p w14:paraId="781B549C">
            <w:pPr>
              <w:jc w:val="center"/>
              <w:rPr>
                <w:kern w:val="0"/>
                <w:sz w:val="24"/>
                <w:szCs w:val="24"/>
              </w:rPr>
            </w:pPr>
            <w:r>
              <w:rPr>
                <w:rFonts w:hint="eastAsia"/>
                <w:b/>
                <w:color w:val="FF0000"/>
                <w:kern w:val="0"/>
                <w:sz w:val="24"/>
                <w:szCs w:val="24"/>
              </w:rPr>
              <w:t>（签字）</w:t>
            </w:r>
          </w:p>
        </w:tc>
      </w:tr>
      <w:tr w14:paraId="456C7B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0" w:hRule="atLeast"/>
        </w:trPr>
        <w:tc>
          <w:tcPr>
            <w:tcW w:w="1690" w:type="dxa"/>
            <w:gridSpan w:val="2"/>
            <w:vAlign w:val="center"/>
          </w:tcPr>
          <w:p w14:paraId="3D427CBB">
            <w:pPr>
              <w:jc w:val="center"/>
              <w:rPr>
                <w:color w:val="FF0000"/>
                <w:kern w:val="0"/>
                <w:sz w:val="24"/>
                <w:szCs w:val="24"/>
              </w:rPr>
            </w:pPr>
            <w:r>
              <w:rPr>
                <w:rFonts w:hint="eastAsia"/>
                <w:kern w:val="0"/>
                <w:sz w:val="24"/>
                <w:szCs w:val="24"/>
              </w:rPr>
              <w:t>班    级</w:t>
            </w:r>
          </w:p>
        </w:tc>
        <w:tc>
          <w:tcPr>
            <w:tcW w:w="2541" w:type="dxa"/>
            <w:vAlign w:val="center"/>
          </w:tcPr>
          <w:p w14:paraId="3BFF87FE">
            <w:pPr>
              <w:jc w:val="center"/>
              <w:rPr>
                <w:color w:val="FF0000"/>
                <w:kern w:val="0"/>
                <w:sz w:val="24"/>
                <w:szCs w:val="24"/>
              </w:rPr>
            </w:pPr>
          </w:p>
        </w:tc>
        <w:tc>
          <w:tcPr>
            <w:tcW w:w="1690" w:type="dxa"/>
            <w:gridSpan w:val="2"/>
            <w:vAlign w:val="center"/>
          </w:tcPr>
          <w:p w14:paraId="2553A035">
            <w:pPr>
              <w:jc w:val="center"/>
              <w:rPr>
                <w:kern w:val="0"/>
                <w:sz w:val="24"/>
                <w:szCs w:val="24"/>
              </w:rPr>
            </w:pPr>
            <w:r>
              <w:rPr>
                <w:rFonts w:hint="eastAsia"/>
                <w:kern w:val="0"/>
                <w:sz w:val="24"/>
                <w:szCs w:val="24"/>
              </w:rPr>
              <w:t>指导老师</w:t>
            </w:r>
          </w:p>
        </w:tc>
        <w:tc>
          <w:tcPr>
            <w:tcW w:w="3256" w:type="dxa"/>
            <w:vAlign w:val="center"/>
          </w:tcPr>
          <w:p w14:paraId="37E9946C">
            <w:pPr>
              <w:jc w:val="center"/>
              <w:rPr>
                <w:b/>
                <w:kern w:val="0"/>
                <w:sz w:val="24"/>
                <w:szCs w:val="24"/>
              </w:rPr>
            </w:pPr>
            <w:r>
              <w:rPr>
                <w:rFonts w:hint="eastAsia"/>
                <w:b/>
                <w:color w:val="FF0000"/>
                <w:kern w:val="0"/>
                <w:sz w:val="24"/>
                <w:szCs w:val="24"/>
              </w:rPr>
              <w:t>（签字）</w:t>
            </w:r>
          </w:p>
        </w:tc>
      </w:tr>
      <w:tr w14:paraId="1B46F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0" w:hRule="atLeast"/>
        </w:trPr>
        <w:tc>
          <w:tcPr>
            <w:tcW w:w="1690" w:type="dxa"/>
            <w:gridSpan w:val="2"/>
            <w:vAlign w:val="center"/>
          </w:tcPr>
          <w:p w14:paraId="41DA834D">
            <w:pPr>
              <w:jc w:val="center"/>
              <w:rPr>
                <w:color w:val="FF0000"/>
                <w:kern w:val="0"/>
                <w:sz w:val="24"/>
                <w:szCs w:val="24"/>
              </w:rPr>
            </w:pPr>
            <w:r>
              <w:rPr>
                <w:rFonts w:hint="eastAsia"/>
                <w:kern w:val="0"/>
                <w:sz w:val="24"/>
                <w:szCs w:val="24"/>
                <w:lang w:val="en-US" w:eastAsia="zh-CN"/>
              </w:rPr>
              <w:t>设计</w:t>
            </w:r>
            <w:r>
              <w:rPr>
                <w:rFonts w:hint="eastAsia"/>
                <w:kern w:val="0"/>
                <w:sz w:val="24"/>
                <w:szCs w:val="24"/>
              </w:rPr>
              <w:t>题目</w:t>
            </w:r>
          </w:p>
        </w:tc>
        <w:tc>
          <w:tcPr>
            <w:tcW w:w="7487" w:type="dxa"/>
            <w:gridSpan w:val="4"/>
            <w:vAlign w:val="center"/>
          </w:tcPr>
          <w:p w14:paraId="6649B1F5">
            <w:pPr>
              <w:jc w:val="center"/>
              <w:rPr>
                <w:kern w:val="0"/>
                <w:sz w:val="24"/>
                <w:szCs w:val="24"/>
              </w:rPr>
            </w:pPr>
          </w:p>
        </w:tc>
      </w:tr>
      <w:tr w14:paraId="09894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0" w:hRule="atLeast"/>
        </w:trPr>
        <w:tc>
          <w:tcPr>
            <w:tcW w:w="550" w:type="dxa"/>
            <w:vAlign w:val="center"/>
          </w:tcPr>
          <w:p w14:paraId="06E60BCB">
            <w:pPr>
              <w:jc w:val="center"/>
              <w:rPr>
                <w:rFonts w:hint="eastAsia" w:ascii="Times New Roman" w:hAnsi="Times New Roman" w:cs="Times New Roman"/>
                <w:kern w:val="0"/>
                <w:sz w:val="24"/>
                <w:szCs w:val="24"/>
              </w:rPr>
            </w:pPr>
            <w:r>
              <w:rPr>
                <w:rFonts w:hint="eastAsia" w:ascii="Times New Roman" w:hAnsi="Times New Roman" w:cs="Times New Roman"/>
                <w:kern w:val="0"/>
                <w:sz w:val="24"/>
                <w:szCs w:val="24"/>
              </w:rPr>
              <w:t>序号</w:t>
            </w:r>
          </w:p>
        </w:tc>
        <w:tc>
          <w:tcPr>
            <w:tcW w:w="1140" w:type="dxa"/>
            <w:vAlign w:val="center"/>
          </w:tcPr>
          <w:p w14:paraId="16ABE6D7">
            <w:pPr>
              <w:jc w:val="center"/>
              <w:rPr>
                <w:rFonts w:hint="eastAsia" w:ascii="Times New Roman" w:hAnsi="Times New Roman" w:cs="Times New Roman"/>
                <w:kern w:val="0"/>
                <w:sz w:val="24"/>
                <w:szCs w:val="24"/>
              </w:rPr>
            </w:pPr>
            <w:r>
              <w:rPr>
                <w:rFonts w:hint="eastAsia" w:ascii="Times New Roman" w:hAnsi="Times New Roman" w:cs="Times New Roman"/>
                <w:kern w:val="0"/>
                <w:sz w:val="24"/>
                <w:szCs w:val="24"/>
              </w:rPr>
              <w:t>日期</w:t>
            </w:r>
          </w:p>
        </w:tc>
        <w:tc>
          <w:tcPr>
            <w:tcW w:w="3458" w:type="dxa"/>
            <w:gridSpan w:val="2"/>
            <w:vAlign w:val="center"/>
          </w:tcPr>
          <w:p w14:paraId="4CD4D099">
            <w:pPr>
              <w:jc w:val="center"/>
              <w:rPr>
                <w:rFonts w:hint="eastAsia" w:ascii="Times New Roman" w:hAnsi="Times New Roman" w:cs="Times New Roman"/>
                <w:kern w:val="0"/>
                <w:sz w:val="24"/>
                <w:szCs w:val="24"/>
              </w:rPr>
            </w:pPr>
            <w:r>
              <w:rPr>
                <w:rFonts w:hint="eastAsia" w:ascii="Times New Roman" w:hAnsi="Times New Roman" w:cs="Times New Roman"/>
                <w:kern w:val="0"/>
                <w:sz w:val="24"/>
                <w:szCs w:val="24"/>
              </w:rPr>
              <w:t>学生工作进度及问题</w:t>
            </w:r>
          </w:p>
        </w:tc>
        <w:tc>
          <w:tcPr>
            <w:tcW w:w="4029" w:type="dxa"/>
            <w:gridSpan w:val="2"/>
            <w:vAlign w:val="center"/>
          </w:tcPr>
          <w:p w14:paraId="64141C4A">
            <w:pPr>
              <w:jc w:val="center"/>
              <w:rPr>
                <w:rFonts w:hint="eastAsia" w:ascii="Times New Roman" w:hAnsi="Times New Roman" w:cs="Times New Roman"/>
                <w:kern w:val="0"/>
                <w:sz w:val="24"/>
                <w:szCs w:val="24"/>
              </w:rPr>
            </w:pPr>
            <w:r>
              <w:rPr>
                <w:rFonts w:hint="eastAsia" w:ascii="Times New Roman" w:hAnsi="Times New Roman" w:cs="Times New Roman"/>
                <w:kern w:val="0"/>
                <w:sz w:val="24"/>
                <w:szCs w:val="24"/>
              </w:rPr>
              <w:t>教师指导意见</w:t>
            </w:r>
          </w:p>
        </w:tc>
      </w:tr>
      <w:tr w14:paraId="038E3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91" w:hRule="atLeast"/>
        </w:trPr>
        <w:tc>
          <w:tcPr>
            <w:tcW w:w="550" w:type="dxa"/>
            <w:vAlign w:val="center"/>
          </w:tcPr>
          <w:p w14:paraId="40E764DB">
            <w:pPr>
              <w:jc w:val="center"/>
              <w:rPr>
                <w:kern w:val="0"/>
                <w:sz w:val="28"/>
                <w:szCs w:val="28"/>
              </w:rPr>
            </w:pPr>
            <w:r>
              <w:rPr>
                <w:rFonts w:hint="eastAsia"/>
                <w:kern w:val="0"/>
                <w:sz w:val="28"/>
                <w:szCs w:val="28"/>
              </w:rPr>
              <w:t>1</w:t>
            </w:r>
          </w:p>
        </w:tc>
        <w:tc>
          <w:tcPr>
            <w:tcW w:w="1140" w:type="dxa"/>
            <w:vAlign w:val="center"/>
          </w:tcPr>
          <w:p w14:paraId="1480E442">
            <w:pPr>
              <w:jc w:val="center"/>
              <w:rPr>
                <w:rFonts w:ascii="Times New Roman" w:hAnsi="Times New Roman"/>
                <w:kern w:val="0"/>
                <w:sz w:val="20"/>
                <w:szCs w:val="21"/>
              </w:rPr>
            </w:pPr>
          </w:p>
        </w:tc>
        <w:tc>
          <w:tcPr>
            <w:tcW w:w="3458" w:type="dxa"/>
            <w:gridSpan w:val="2"/>
            <w:vAlign w:val="center"/>
          </w:tcPr>
          <w:p w14:paraId="208915D1">
            <w:pPr>
              <w:jc w:val="center"/>
              <w:rPr>
                <w:rFonts w:ascii="宋体" w:hAnsi="宋体"/>
                <w:kern w:val="0"/>
                <w:sz w:val="20"/>
                <w:szCs w:val="21"/>
              </w:rPr>
            </w:pPr>
          </w:p>
        </w:tc>
        <w:tc>
          <w:tcPr>
            <w:tcW w:w="4029" w:type="dxa"/>
            <w:gridSpan w:val="2"/>
            <w:vAlign w:val="center"/>
          </w:tcPr>
          <w:p w14:paraId="2344CAC5">
            <w:pPr>
              <w:jc w:val="center"/>
              <w:rPr>
                <w:kern w:val="0"/>
                <w:sz w:val="20"/>
                <w:szCs w:val="21"/>
              </w:rPr>
            </w:pPr>
          </w:p>
        </w:tc>
      </w:tr>
      <w:tr w14:paraId="12079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91" w:hRule="atLeast"/>
        </w:trPr>
        <w:tc>
          <w:tcPr>
            <w:tcW w:w="550" w:type="dxa"/>
            <w:vAlign w:val="center"/>
          </w:tcPr>
          <w:p w14:paraId="3F662EAE">
            <w:pPr>
              <w:jc w:val="center"/>
              <w:rPr>
                <w:kern w:val="0"/>
                <w:sz w:val="28"/>
                <w:szCs w:val="28"/>
              </w:rPr>
            </w:pPr>
            <w:r>
              <w:rPr>
                <w:rFonts w:hint="eastAsia"/>
                <w:kern w:val="0"/>
                <w:sz w:val="28"/>
                <w:szCs w:val="28"/>
              </w:rPr>
              <w:t>2</w:t>
            </w:r>
          </w:p>
        </w:tc>
        <w:tc>
          <w:tcPr>
            <w:tcW w:w="1140" w:type="dxa"/>
            <w:vAlign w:val="center"/>
          </w:tcPr>
          <w:p w14:paraId="2A6129D1">
            <w:pPr>
              <w:jc w:val="center"/>
              <w:rPr>
                <w:rFonts w:ascii="Times New Roman" w:hAnsi="Times New Roman"/>
                <w:kern w:val="0"/>
                <w:sz w:val="20"/>
                <w:szCs w:val="21"/>
              </w:rPr>
            </w:pPr>
          </w:p>
        </w:tc>
        <w:tc>
          <w:tcPr>
            <w:tcW w:w="3458" w:type="dxa"/>
            <w:gridSpan w:val="2"/>
            <w:vAlign w:val="center"/>
          </w:tcPr>
          <w:p w14:paraId="5F12695C">
            <w:pPr>
              <w:jc w:val="center"/>
              <w:rPr>
                <w:rFonts w:ascii="宋体" w:hAnsi="宋体"/>
                <w:kern w:val="0"/>
                <w:sz w:val="20"/>
                <w:szCs w:val="21"/>
              </w:rPr>
            </w:pPr>
          </w:p>
        </w:tc>
        <w:tc>
          <w:tcPr>
            <w:tcW w:w="4029" w:type="dxa"/>
            <w:gridSpan w:val="2"/>
            <w:vAlign w:val="center"/>
          </w:tcPr>
          <w:p w14:paraId="1054E49F">
            <w:pPr>
              <w:jc w:val="center"/>
              <w:rPr>
                <w:kern w:val="0"/>
                <w:sz w:val="20"/>
                <w:szCs w:val="21"/>
              </w:rPr>
            </w:pPr>
          </w:p>
        </w:tc>
      </w:tr>
      <w:tr w14:paraId="6A7F2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91" w:hRule="atLeast"/>
        </w:trPr>
        <w:tc>
          <w:tcPr>
            <w:tcW w:w="550" w:type="dxa"/>
            <w:vAlign w:val="center"/>
          </w:tcPr>
          <w:p w14:paraId="0B7238FF">
            <w:pPr>
              <w:jc w:val="center"/>
              <w:rPr>
                <w:kern w:val="0"/>
                <w:sz w:val="28"/>
                <w:szCs w:val="28"/>
              </w:rPr>
            </w:pPr>
            <w:r>
              <w:rPr>
                <w:rFonts w:hint="eastAsia"/>
                <w:kern w:val="0"/>
                <w:sz w:val="28"/>
                <w:szCs w:val="28"/>
              </w:rPr>
              <w:t>3</w:t>
            </w:r>
          </w:p>
        </w:tc>
        <w:tc>
          <w:tcPr>
            <w:tcW w:w="1140" w:type="dxa"/>
            <w:vAlign w:val="center"/>
          </w:tcPr>
          <w:p w14:paraId="5BDC95D3">
            <w:pPr>
              <w:jc w:val="center"/>
              <w:rPr>
                <w:rFonts w:ascii="Times New Roman" w:hAnsi="Times New Roman"/>
                <w:kern w:val="0"/>
                <w:sz w:val="20"/>
                <w:szCs w:val="21"/>
              </w:rPr>
            </w:pPr>
          </w:p>
        </w:tc>
        <w:tc>
          <w:tcPr>
            <w:tcW w:w="3458" w:type="dxa"/>
            <w:gridSpan w:val="2"/>
            <w:vAlign w:val="center"/>
          </w:tcPr>
          <w:p w14:paraId="15EDCA2C">
            <w:pPr>
              <w:jc w:val="center"/>
              <w:rPr>
                <w:rFonts w:ascii="宋体" w:hAnsi="宋体"/>
                <w:kern w:val="0"/>
                <w:sz w:val="20"/>
                <w:szCs w:val="21"/>
              </w:rPr>
            </w:pPr>
          </w:p>
        </w:tc>
        <w:tc>
          <w:tcPr>
            <w:tcW w:w="4029" w:type="dxa"/>
            <w:gridSpan w:val="2"/>
            <w:vAlign w:val="center"/>
          </w:tcPr>
          <w:p w14:paraId="46AB5698">
            <w:pPr>
              <w:jc w:val="center"/>
              <w:rPr>
                <w:kern w:val="0"/>
                <w:sz w:val="20"/>
                <w:szCs w:val="21"/>
              </w:rPr>
            </w:pPr>
          </w:p>
        </w:tc>
      </w:tr>
      <w:tr w14:paraId="112FB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91" w:hRule="atLeast"/>
        </w:trPr>
        <w:tc>
          <w:tcPr>
            <w:tcW w:w="550" w:type="dxa"/>
            <w:vAlign w:val="center"/>
          </w:tcPr>
          <w:p w14:paraId="0E72D7F9">
            <w:pPr>
              <w:jc w:val="center"/>
              <w:rPr>
                <w:kern w:val="0"/>
                <w:sz w:val="28"/>
                <w:szCs w:val="28"/>
              </w:rPr>
            </w:pPr>
            <w:r>
              <w:rPr>
                <w:rFonts w:hint="eastAsia"/>
                <w:kern w:val="0"/>
                <w:sz w:val="28"/>
                <w:szCs w:val="28"/>
              </w:rPr>
              <w:t>4</w:t>
            </w:r>
          </w:p>
        </w:tc>
        <w:tc>
          <w:tcPr>
            <w:tcW w:w="1140" w:type="dxa"/>
            <w:vAlign w:val="center"/>
          </w:tcPr>
          <w:p w14:paraId="698FB14B">
            <w:pPr>
              <w:jc w:val="center"/>
              <w:rPr>
                <w:rFonts w:ascii="Times New Roman" w:hAnsi="Times New Roman"/>
                <w:kern w:val="0"/>
                <w:sz w:val="20"/>
                <w:szCs w:val="21"/>
              </w:rPr>
            </w:pPr>
          </w:p>
        </w:tc>
        <w:tc>
          <w:tcPr>
            <w:tcW w:w="3458" w:type="dxa"/>
            <w:gridSpan w:val="2"/>
            <w:vAlign w:val="center"/>
          </w:tcPr>
          <w:p w14:paraId="26B644C7">
            <w:pPr>
              <w:jc w:val="center"/>
              <w:rPr>
                <w:rFonts w:ascii="宋体" w:hAnsi="宋体"/>
                <w:kern w:val="0"/>
                <w:sz w:val="20"/>
                <w:szCs w:val="21"/>
              </w:rPr>
            </w:pPr>
          </w:p>
        </w:tc>
        <w:tc>
          <w:tcPr>
            <w:tcW w:w="4029" w:type="dxa"/>
            <w:gridSpan w:val="2"/>
            <w:vAlign w:val="center"/>
          </w:tcPr>
          <w:p w14:paraId="64C310CD">
            <w:pPr>
              <w:jc w:val="center"/>
              <w:rPr>
                <w:kern w:val="0"/>
                <w:sz w:val="20"/>
                <w:szCs w:val="21"/>
              </w:rPr>
            </w:pPr>
          </w:p>
        </w:tc>
      </w:tr>
      <w:tr w14:paraId="0F20FB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91" w:hRule="atLeast"/>
        </w:trPr>
        <w:tc>
          <w:tcPr>
            <w:tcW w:w="550" w:type="dxa"/>
            <w:vAlign w:val="center"/>
          </w:tcPr>
          <w:p w14:paraId="08861D33">
            <w:pPr>
              <w:jc w:val="center"/>
              <w:rPr>
                <w:kern w:val="0"/>
                <w:sz w:val="28"/>
                <w:szCs w:val="28"/>
              </w:rPr>
            </w:pPr>
            <w:r>
              <w:rPr>
                <w:rFonts w:hint="eastAsia"/>
                <w:kern w:val="0"/>
                <w:sz w:val="28"/>
                <w:szCs w:val="28"/>
              </w:rPr>
              <w:t>5</w:t>
            </w:r>
          </w:p>
        </w:tc>
        <w:tc>
          <w:tcPr>
            <w:tcW w:w="1140" w:type="dxa"/>
            <w:vAlign w:val="center"/>
          </w:tcPr>
          <w:p w14:paraId="49BD4D3C">
            <w:pPr>
              <w:jc w:val="center"/>
              <w:rPr>
                <w:rFonts w:ascii="Times New Roman" w:hAnsi="Times New Roman"/>
                <w:kern w:val="0"/>
                <w:sz w:val="20"/>
                <w:szCs w:val="21"/>
              </w:rPr>
            </w:pPr>
          </w:p>
        </w:tc>
        <w:tc>
          <w:tcPr>
            <w:tcW w:w="3458" w:type="dxa"/>
            <w:gridSpan w:val="2"/>
            <w:vAlign w:val="center"/>
          </w:tcPr>
          <w:p w14:paraId="0150FE40">
            <w:pPr>
              <w:jc w:val="center"/>
              <w:rPr>
                <w:rFonts w:ascii="宋体" w:hAnsi="宋体"/>
                <w:kern w:val="0"/>
                <w:sz w:val="20"/>
                <w:szCs w:val="21"/>
              </w:rPr>
            </w:pPr>
          </w:p>
        </w:tc>
        <w:tc>
          <w:tcPr>
            <w:tcW w:w="4029" w:type="dxa"/>
            <w:gridSpan w:val="2"/>
            <w:vAlign w:val="center"/>
          </w:tcPr>
          <w:p w14:paraId="5C0A8B4A">
            <w:pPr>
              <w:jc w:val="center"/>
              <w:rPr>
                <w:kern w:val="0"/>
                <w:sz w:val="20"/>
                <w:szCs w:val="21"/>
              </w:rPr>
            </w:pPr>
          </w:p>
        </w:tc>
      </w:tr>
      <w:tr w14:paraId="38F68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91" w:hRule="atLeast"/>
        </w:trPr>
        <w:tc>
          <w:tcPr>
            <w:tcW w:w="550" w:type="dxa"/>
            <w:vAlign w:val="center"/>
          </w:tcPr>
          <w:p w14:paraId="2BA1907F">
            <w:pPr>
              <w:jc w:val="center"/>
              <w:rPr>
                <w:kern w:val="0"/>
                <w:sz w:val="28"/>
                <w:szCs w:val="28"/>
              </w:rPr>
            </w:pPr>
            <w:r>
              <w:rPr>
                <w:rFonts w:hint="eastAsia"/>
                <w:kern w:val="0"/>
                <w:sz w:val="28"/>
                <w:szCs w:val="28"/>
              </w:rPr>
              <w:t>6</w:t>
            </w:r>
          </w:p>
        </w:tc>
        <w:tc>
          <w:tcPr>
            <w:tcW w:w="1140" w:type="dxa"/>
            <w:vAlign w:val="center"/>
          </w:tcPr>
          <w:p w14:paraId="0C04BB5F">
            <w:pPr>
              <w:jc w:val="center"/>
              <w:rPr>
                <w:rFonts w:ascii="Times New Roman" w:hAnsi="Times New Roman"/>
                <w:kern w:val="0"/>
                <w:sz w:val="20"/>
                <w:szCs w:val="21"/>
              </w:rPr>
            </w:pPr>
          </w:p>
        </w:tc>
        <w:tc>
          <w:tcPr>
            <w:tcW w:w="3458" w:type="dxa"/>
            <w:gridSpan w:val="2"/>
            <w:vAlign w:val="center"/>
          </w:tcPr>
          <w:p w14:paraId="1788DCE2">
            <w:pPr>
              <w:jc w:val="center"/>
              <w:rPr>
                <w:rFonts w:ascii="宋体" w:hAnsi="宋体"/>
                <w:kern w:val="0"/>
                <w:sz w:val="20"/>
                <w:szCs w:val="21"/>
              </w:rPr>
            </w:pPr>
          </w:p>
        </w:tc>
        <w:tc>
          <w:tcPr>
            <w:tcW w:w="4029" w:type="dxa"/>
            <w:gridSpan w:val="2"/>
            <w:vAlign w:val="center"/>
          </w:tcPr>
          <w:p w14:paraId="2ED2E0C8">
            <w:pPr>
              <w:jc w:val="center"/>
              <w:rPr>
                <w:kern w:val="0"/>
                <w:sz w:val="20"/>
                <w:szCs w:val="21"/>
              </w:rPr>
            </w:pPr>
          </w:p>
        </w:tc>
      </w:tr>
      <w:tr w14:paraId="1420B7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91" w:hRule="atLeast"/>
        </w:trPr>
        <w:tc>
          <w:tcPr>
            <w:tcW w:w="550" w:type="dxa"/>
            <w:vAlign w:val="center"/>
          </w:tcPr>
          <w:p w14:paraId="271D9168">
            <w:pPr>
              <w:jc w:val="center"/>
              <w:rPr>
                <w:kern w:val="0"/>
                <w:sz w:val="28"/>
                <w:szCs w:val="28"/>
              </w:rPr>
            </w:pPr>
            <w:r>
              <w:rPr>
                <w:rFonts w:hint="eastAsia"/>
                <w:kern w:val="0"/>
                <w:sz w:val="28"/>
                <w:szCs w:val="28"/>
              </w:rPr>
              <w:t>7</w:t>
            </w:r>
          </w:p>
        </w:tc>
        <w:tc>
          <w:tcPr>
            <w:tcW w:w="1140" w:type="dxa"/>
            <w:vAlign w:val="center"/>
          </w:tcPr>
          <w:p w14:paraId="26A600C4">
            <w:pPr>
              <w:jc w:val="center"/>
              <w:rPr>
                <w:rFonts w:ascii="Times New Roman" w:hAnsi="Times New Roman"/>
                <w:kern w:val="0"/>
                <w:sz w:val="20"/>
                <w:szCs w:val="21"/>
              </w:rPr>
            </w:pPr>
          </w:p>
        </w:tc>
        <w:tc>
          <w:tcPr>
            <w:tcW w:w="3458" w:type="dxa"/>
            <w:gridSpan w:val="2"/>
            <w:vAlign w:val="center"/>
          </w:tcPr>
          <w:p w14:paraId="6053E990">
            <w:pPr>
              <w:jc w:val="center"/>
              <w:rPr>
                <w:rFonts w:ascii="宋体" w:hAnsi="宋体"/>
                <w:kern w:val="0"/>
                <w:sz w:val="20"/>
                <w:szCs w:val="21"/>
              </w:rPr>
            </w:pPr>
          </w:p>
        </w:tc>
        <w:tc>
          <w:tcPr>
            <w:tcW w:w="4029" w:type="dxa"/>
            <w:gridSpan w:val="2"/>
            <w:vAlign w:val="center"/>
          </w:tcPr>
          <w:p w14:paraId="0B8FBCE0">
            <w:pPr>
              <w:jc w:val="center"/>
              <w:rPr>
                <w:kern w:val="0"/>
                <w:sz w:val="20"/>
                <w:szCs w:val="21"/>
              </w:rPr>
            </w:pPr>
          </w:p>
        </w:tc>
      </w:tr>
      <w:tr w14:paraId="4C414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91" w:hRule="atLeast"/>
        </w:trPr>
        <w:tc>
          <w:tcPr>
            <w:tcW w:w="550" w:type="dxa"/>
            <w:vAlign w:val="center"/>
          </w:tcPr>
          <w:p w14:paraId="04BC7391">
            <w:pPr>
              <w:jc w:val="center"/>
              <w:rPr>
                <w:kern w:val="0"/>
                <w:sz w:val="28"/>
                <w:szCs w:val="28"/>
              </w:rPr>
            </w:pPr>
            <w:commentRangeStart w:id="38"/>
            <w:r>
              <w:rPr>
                <w:rFonts w:hint="eastAsia"/>
                <w:kern w:val="0"/>
                <w:sz w:val="28"/>
                <w:szCs w:val="28"/>
              </w:rPr>
              <w:t>8</w:t>
            </w:r>
            <w:commentRangeEnd w:id="38"/>
            <w:r>
              <w:commentReference w:id="38"/>
            </w:r>
          </w:p>
        </w:tc>
        <w:tc>
          <w:tcPr>
            <w:tcW w:w="1140" w:type="dxa"/>
            <w:vAlign w:val="center"/>
          </w:tcPr>
          <w:p w14:paraId="068C3242">
            <w:pPr>
              <w:jc w:val="center"/>
              <w:rPr>
                <w:rFonts w:ascii="Times New Roman" w:hAnsi="Times New Roman"/>
                <w:kern w:val="0"/>
                <w:sz w:val="20"/>
                <w:szCs w:val="21"/>
              </w:rPr>
            </w:pPr>
          </w:p>
        </w:tc>
        <w:tc>
          <w:tcPr>
            <w:tcW w:w="3458" w:type="dxa"/>
            <w:gridSpan w:val="2"/>
            <w:vAlign w:val="center"/>
          </w:tcPr>
          <w:p w14:paraId="79A68C7D">
            <w:pPr>
              <w:jc w:val="center"/>
              <w:rPr>
                <w:rFonts w:ascii="宋体" w:hAnsi="宋体"/>
                <w:kern w:val="0"/>
                <w:sz w:val="20"/>
                <w:szCs w:val="21"/>
              </w:rPr>
            </w:pPr>
          </w:p>
        </w:tc>
        <w:tc>
          <w:tcPr>
            <w:tcW w:w="4029" w:type="dxa"/>
            <w:gridSpan w:val="2"/>
            <w:vAlign w:val="center"/>
          </w:tcPr>
          <w:p w14:paraId="53023CAA">
            <w:pPr>
              <w:jc w:val="center"/>
              <w:rPr>
                <w:kern w:val="0"/>
                <w:sz w:val="20"/>
                <w:szCs w:val="21"/>
              </w:rPr>
            </w:pPr>
          </w:p>
        </w:tc>
      </w:tr>
      <w:bookmarkEnd w:id="185"/>
    </w:tbl>
    <w:p w14:paraId="6F555104">
      <w:pPr>
        <w:spacing w:line="20" w:lineRule="exact"/>
      </w:pPr>
    </w:p>
    <w:sectPr>
      <w:footnotePr>
        <w:numFmt w:val="decimalEnclosedCircleChinese"/>
        <w:numRestart w:val="eachPage"/>
      </w:footnotePr>
      <w:pgSz w:w="11906" w:h="16838"/>
      <w:pgMar w:top="1701" w:right="1134" w:bottom="1418" w:left="1701" w:header="851" w:footer="992" w:gutter="0"/>
      <w:cols w:space="720" w:num="1"/>
      <w:docGrid w:type="lines" w:linePitch="32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XTU-WT" w:date="2025-11-05T09:57:21Z" w:initials="湘">
    <w:p w14:paraId="583CB5DE">
      <w:pPr>
        <w:pStyle w:val="7"/>
        <w:rPr>
          <w:rFonts w:hAnsi="宋体"/>
        </w:rPr>
      </w:pPr>
      <w:r>
        <w:rPr>
          <w:rFonts w:hint="eastAsia"/>
          <w:lang w:val="en-US" w:eastAsia="zh-CN"/>
        </w:rPr>
        <w:t>宋体、小初、居中</w:t>
      </w:r>
      <w:r>
        <w:rPr>
          <w:rFonts w:hint="eastAsia"/>
        </w:rPr>
        <w:t>，</w:t>
      </w:r>
      <w:r>
        <w:rPr>
          <w:rFonts w:hint="eastAsia"/>
          <w:lang w:val="en-US" w:eastAsia="zh-CN"/>
        </w:rPr>
        <w:t>说明书</w:t>
      </w:r>
      <w:r>
        <w:rPr>
          <w:rFonts w:hint="eastAsia"/>
        </w:rPr>
        <w:t>封面要求用白色</w:t>
      </w:r>
      <w:r>
        <w:t>木纹纸</w:t>
      </w:r>
      <w:r>
        <w:rPr>
          <w:rFonts w:hint="eastAsia"/>
        </w:rPr>
        <w:t>打印</w:t>
      </w:r>
      <w:r>
        <w:rPr>
          <w:rFonts w:hint="eastAsia"/>
          <w:lang w:eastAsia="zh-CN"/>
        </w:rPr>
        <w:t>，</w:t>
      </w:r>
      <w:r>
        <w:rPr>
          <w:rFonts w:hint="eastAsia"/>
        </w:rPr>
        <w:t>其他部分</w:t>
      </w:r>
      <w:r>
        <w:rPr>
          <w:rFonts w:hint="eastAsia" w:hAnsi="宋体"/>
        </w:rPr>
        <w:t>用A4纸双面打印；</w:t>
      </w:r>
      <w:r>
        <w:rPr>
          <w:rFonts w:ascii="宋体" w:hAnsi="宋体" w:cs="宋体"/>
          <w:color w:val="FF0000"/>
          <w:sz w:val="24"/>
        </w:rPr>
        <w:t>装订顺序为封面、中文摘要、英文摘要、目录、正文、参考文献、致谢、附录；</w:t>
      </w:r>
      <w:r>
        <w:rPr>
          <w:rFonts w:hint="eastAsia" w:ascii="宋体" w:hAnsi="宋体" w:cs="宋体"/>
          <w:color w:val="FF0000"/>
          <w:sz w:val="24"/>
          <w:lang w:val="en-US" w:eastAsia="zh-CN"/>
        </w:rPr>
        <w:t>过程文档。</w:t>
      </w:r>
      <w:r>
        <w:rPr>
          <w:rFonts w:hint="eastAsia" w:hAnsi="宋体"/>
        </w:rPr>
        <w:t>左边距3厘米、右边距2厘米、上边距3厘米、下边距2.5厘米。</w:t>
      </w:r>
    </w:p>
    <w:p w14:paraId="4D62F9CC">
      <w:pPr>
        <w:pStyle w:val="7"/>
      </w:pPr>
      <w:r>
        <w:rPr>
          <w:rFonts w:hint="eastAsia" w:hAnsi="宋体"/>
          <w:color w:val="FF0000"/>
        </w:rPr>
        <w:t>从摘要开始设置页眉，</w:t>
      </w:r>
      <w:r>
        <w:rPr>
          <w:rFonts w:hint="eastAsia"/>
          <w:color w:val="FF0000"/>
        </w:rPr>
        <w:t>内容是湘潭大学毕业</w:t>
      </w:r>
      <w:r>
        <w:rPr>
          <w:rFonts w:hint="eastAsia"/>
          <w:color w:val="FF0000"/>
          <w:lang w:val="en-US" w:eastAsia="zh-CN"/>
        </w:rPr>
        <w:t>设计</w:t>
      </w:r>
      <w:r>
        <w:rPr>
          <w:rFonts w:hint="eastAsia"/>
          <w:color w:val="FF0000"/>
        </w:rPr>
        <w:t>，</w:t>
      </w:r>
      <w:r>
        <w:rPr>
          <w:rFonts w:hint="eastAsia" w:hAnsi="宋体"/>
        </w:rPr>
        <w:t>页眉边距1.5厘米，页脚边距1.75厘米，</w:t>
      </w:r>
      <w:r>
        <w:rPr>
          <w:rFonts w:hint="eastAsia"/>
        </w:rPr>
        <w:t>宋体五号字居中，段前段后0磅，单倍行距。页码从摘要开始，前置部分（摘要，Abstract）用大写罗马数字（Ⅰ，Ⅱ，Ⅲ，……）连续编排。</w:t>
      </w:r>
    </w:p>
    <w:p w14:paraId="74C8D3E9">
      <w:pPr>
        <w:pStyle w:val="7"/>
      </w:pPr>
      <w:r>
        <w:rPr>
          <w:rFonts w:hint="eastAsia"/>
        </w:rPr>
        <w:t>正文部分</w:t>
      </w:r>
      <w:r>
        <w:rPr>
          <w:rFonts w:hint="eastAsia"/>
          <w:lang w:val="en-US" w:eastAsia="zh-CN"/>
        </w:rPr>
        <w:t>页码</w:t>
      </w:r>
      <w:r>
        <w:rPr>
          <w:rFonts w:hint="eastAsia"/>
        </w:rPr>
        <w:t>从第1章按阿拉伯数字（1，2，3，……）从1开始连续编排直到文末。页码位于页面底端，采用小五号 Times New Roman居中书写。页码数字两侧不要加“－”等修饰线。</w:t>
      </w:r>
    </w:p>
  </w:comment>
  <w:comment w:id="1" w:author="XTU-WT" w:date="2025-11-05T09:57:39Z" w:initials="湘">
    <w:p w14:paraId="5C7FCD75">
      <w:pPr>
        <w:pStyle w:val="7"/>
      </w:pPr>
      <w:r>
        <w:rPr>
          <w:rFonts w:hint="eastAsia"/>
          <w:color w:val="FF0000"/>
        </w:rPr>
        <w:t>班级名称以教务系统里的班级名称为准，规则为年级+专业+几班</w:t>
      </w:r>
    </w:p>
  </w:comment>
  <w:comment w:id="2" w:author="XTU-WT" w:date="2025-11-02T16:12:51Z" w:initials="湘">
    <w:p w14:paraId="0EEEAB01">
      <w:pPr>
        <w:pStyle w:val="7"/>
      </w:pPr>
      <w:r>
        <w:rPr>
          <w:rFonts w:hint="eastAsia"/>
          <w:lang w:eastAsia="zh-CN"/>
        </w:rPr>
        <w:t>“</w:t>
      </w:r>
      <w:r>
        <w:rPr>
          <w:rFonts w:hint="eastAsia"/>
        </w:rPr>
        <w:t>目录</w:t>
      </w:r>
      <w:r>
        <w:rPr>
          <w:rFonts w:hint="eastAsia"/>
          <w:lang w:eastAsia="zh-CN"/>
        </w:rPr>
        <w:t>”</w:t>
      </w:r>
      <w:r>
        <w:rPr>
          <w:rFonts w:hint="eastAsia"/>
        </w:rPr>
        <w:t>二字中间空两个汉字空格或4个半角空格，宋体</w:t>
      </w:r>
      <w:r>
        <w:rPr>
          <w:rFonts w:hint="eastAsia"/>
          <w:lang w:eastAsia="zh-CN"/>
        </w:rPr>
        <w:t>、</w:t>
      </w:r>
      <w:r>
        <w:rPr>
          <w:rFonts w:hint="eastAsia"/>
        </w:rPr>
        <w:t>三号</w:t>
      </w:r>
      <w:r>
        <w:rPr>
          <w:rFonts w:hint="eastAsia"/>
          <w:lang w:eastAsia="zh-CN"/>
        </w:rPr>
        <w:t>、</w:t>
      </w:r>
      <w:r>
        <w:rPr>
          <w:rFonts w:hint="eastAsia"/>
        </w:rPr>
        <w:t>加粗，居中无缩进，段前24磅，段后18磅，固定值20磅。大纲级别正文文本。另起一页。</w:t>
      </w:r>
    </w:p>
    <w:p w14:paraId="41A9411E">
      <w:pPr>
        <w:pStyle w:val="7"/>
        <w:rPr>
          <w:rFonts w:hint="eastAsia"/>
        </w:rPr>
      </w:pPr>
      <w:r>
        <w:rPr>
          <w:rFonts w:hint="eastAsia"/>
        </w:rPr>
        <w:t>目录显示到三级标题，四级及以后均不显示。目录中需包含摘要和Abstract。</w:t>
      </w:r>
    </w:p>
    <w:p w14:paraId="72DCFDDA">
      <w:pPr>
        <w:pStyle w:val="7"/>
      </w:pPr>
      <w:r>
        <w:rPr>
          <w:rFonts w:hint="eastAsia"/>
        </w:rPr>
        <w:t>一级目录项：中文字体为宋体，西文字体为Times New Roman，四号，两端对齐，首行无缩进，左缩进0字符，右缩进0字符，段前0行，段后0行，1.5倍行距。</w:t>
      </w:r>
    </w:p>
    <w:p w14:paraId="25D234EC">
      <w:pPr>
        <w:pStyle w:val="7"/>
      </w:pPr>
      <w:r>
        <w:rPr>
          <w:rFonts w:hint="eastAsia"/>
        </w:rPr>
        <w:t>二级目录项：中文字体为宋体，西文字体为Times New Roman，小四号，两端对齐，首行无缩进，左缩进2字符，右缩进0字符，段前0行，段后0行，1.5倍行距。</w:t>
      </w:r>
    </w:p>
    <w:p w14:paraId="560DB2CD">
      <w:pPr>
        <w:pStyle w:val="7"/>
      </w:pPr>
      <w:r>
        <w:rPr>
          <w:rFonts w:hint="eastAsia"/>
        </w:rPr>
        <w:t>三级目录项：中文字体为宋体，西文字体为Times New Roman，小四号，两端对齐，首行无缩进，左缩进4字符，右缩进0字符，段前0行，段后0行，1.5倍行距。</w:t>
      </w:r>
    </w:p>
    <w:p w14:paraId="7411307C">
      <w:pPr>
        <w:pStyle w:val="7"/>
        <w:rPr>
          <w:rFonts w:hint="eastAsia"/>
        </w:rPr>
      </w:pPr>
      <w:r>
        <w:rPr>
          <w:rFonts w:hint="eastAsia"/>
        </w:rPr>
        <w:t>注意保持页码右对齐，有前导符，正文修改后注意刷新目录保持一致。目录中的摘要，附录，致谢，均不要空格。</w:t>
      </w:r>
    </w:p>
  </w:comment>
  <w:comment w:id="3" w:author="XTU-WT" w:date="2025-11-02T16:30:57Z" w:initials="湘">
    <w:p w14:paraId="433E2260">
      <w:pPr>
        <w:pStyle w:val="7"/>
      </w:pPr>
      <w:r>
        <w:rPr>
          <w:rFonts w:hint="eastAsia"/>
          <w:lang w:eastAsia="zh-CN"/>
        </w:rPr>
        <w:t>“</w:t>
      </w:r>
      <w:r>
        <w:rPr>
          <w:rFonts w:hint="eastAsia"/>
        </w:rPr>
        <w:t>摘要</w:t>
      </w:r>
      <w:r>
        <w:rPr>
          <w:rFonts w:hint="eastAsia"/>
          <w:lang w:eastAsia="zh-CN"/>
        </w:rPr>
        <w:t>”</w:t>
      </w:r>
      <w:r>
        <w:rPr>
          <w:rFonts w:hint="eastAsia"/>
        </w:rPr>
        <w:t>二字中间空两个汉字空格或4个半角空格，宋体，三号，加粗，大纲级别1级，居中无缩进，段前0行，段后0行，单倍行距。另起一页。</w:t>
      </w:r>
    </w:p>
  </w:comment>
  <w:comment w:id="4" w:author="XTU-WT" w:date="2025-11-02T16:30:29Z" w:initials="湘">
    <w:p w14:paraId="176B9733">
      <w:pPr>
        <w:pStyle w:val="7"/>
      </w:pPr>
      <w:r>
        <w:rPr>
          <w:rFonts w:hint="eastAsia"/>
          <w:lang w:val="en-US" w:eastAsia="zh-CN"/>
        </w:rPr>
        <w:t>“关键词”前加一空白行。</w:t>
      </w:r>
    </w:p>
  </w:comment>
  <w:comment w:id="5" w:author="XTU-WT" w:date="2025-11-02T16:07:24Z" w:initials="湘">
    <w:p w14:paraId="33202AFD">
      <w:pPr>
        <w:pStyle w:val="7"/>
      </w:pPr>
      <w:r>
        <w:rPr>
          <w:rFonts w:hint="eastAsia"/>
        </w:rPr>
        <w:t>英文摘要另起一页，Times New Roman，三号，大纲级别1级，居中无缩进，段前0行，段后0行，单倍行距。</w:t>
      </w:r>
    </w:p>
  </w:comment>
  <w:comment w:id="6" w:author="XTU-WT" w:date="2025-11-02T16:10:26Z" w:initials="湘">
    <w:p w14:paraId="0CA2A35D">
      <w:pPr>
        <w:pStyle w:val="7"/>
        <w:rPr>
          <w:rFonts w:hint="default" w:eastAsia="宋体"/>
          <w:lang w:val="en-US" w:eastAsia="zh-CN"/>
        </w:rPr>
      </w:pPr>
      <w:r>
        <w:rPr>
          <w:rFonts w:hint="eastAsia"/>
          <w:lang w:val="en-US" w:eastAsia="zh-CN"/>
        </w:rPr>
        <w:t>插入一行空白行。</w:t>
      </w:r>
    </w:p>
  </w:comment>
  <w:comment w:id="7" w:author="XTU-WT" w:date="2025-11-02T16:10:50Z" w:initials="湘">
    <w:p w14:paraId="6D306E8B">
      <w:pPr>
        <w:pStyle w:val="7"/>
      </w:pPr>
      <w:r>
        <w:rPr>
          <w:rFonts w:hint="eastAsia"/>
          <w:b/>
          <w:bCs/>
        </w:rPr>
        <w:t>“Key words:”</w:t>
      </w:r>
      <w:r>
        <w:rPr>
          <w:rFonts w:hint="eastAsia"/>
        </w:rPr>
        <w:t>Times New Roman</w:t>
      </w:r>
      <w:r>
        <w:rPr>
          <w:rFonts w:hint="eastAsia"/>
          <w:lang w:eastAsia="zh-CN"/>
        </w:rPr>
        <w:t>、</w:t>
      </w:r>
      <w:r>
        <w:rPr>
          <w:rFonts w:hint="eastAsia"/>
        </w:rPr>
        <w:t>小四号</w:t>
      </w:r>
      <w:r>
        <w:rPr>
          <w:rFonts w:hint="eastAsia"/>
          <w:lang w:eastAsia="zh-CN"/>
        </w:rPr>
        <w:t>、</w:t>
      </w:r>
      <w:r>
        <w:rPr>
          <w:rFonts w:hint="eastAsia"/>
        </w:rPr>
        <w:t>加粗</w:t>
      </w:r>
      <w:r>
        <w:rPr>
          <w:rFonts w:hint="eastAsia"/>
          <w:lang w:eastAsia="zh-CN"/>
        </w:rPr>
        <w:t>；</w:t>
      </w:r>
      <w:r>
        <w:rPr>
          <w:rFonts w:hint="eastAsia"/>
        </w:rPr>
        <w:t>其后关键词为Times New Roman</w:t>
      </w:r>
      <w:r>
        <w:rPr>
          <w:rFonts w:hint="eastAsia"/>
          <w:lang w:eastAsia="zh-CN"/>
        </w:rPr>
        <w:t>、</w:t>
      </w:r>
      <w:r>
        <w:rPr>
          <w:rFonts w:hint="eastAsia"/>
        </w:rPr>
        <w:t>小四号，大纲级别正文文本，两端对齐，首行缩进2字符，段前0行，段后0行，</w:t>
      </w:r>
      <w:r>
        <w:rPr>
          <w:rFonts w:hint="eastAsia"/>
          <w:lang w:val="en-US" w:eastAsia="zh-CN"/>
        </w:rPr>
        <w:t>行距</w:t>
      </w:r>
      <w:r>
        <w:rPr>
          <w:rFonts w:hint="eastAsia"/>
        </w:rPr>
        <w:t>固定值20磅。每一关键词之间用半角分号分开（;）最后一个关键词后不打标点符号。</w:t>
      </w:r>
    </w:p>
    <w:p w14:paraId="3A2C2108">
      <w:pPr>
        <w:pStyle w:val="7"/>
      </w:pPr>
    </w:p>
  </w:comment>
  <w:comment w:id="8" w:author="XTU-WT" w:date="2025-11-02T22:11:42Z" w:initials="湘">
    <w:p w14:paraId="181F96D3">
      <w:pPr>
        <w:pStyle w:val="7"/>
        <w:rPr>
          <w:rFonts w:hint="default" w:eastAsia="宋体"/>
          <w:lang w:val="en-US" w:eastAsia="zh-CN"/>
        </w:rPr>
      </w:pPr>
      <w:r>
        <w:rPr>
          <w:rFonts w:hint="eastAsia"/>
        </w:rPr>
        <w:t>正文</w:t>
      </w:r>
      <w:r>
        <w:rPr>
          <w:rFonts w:hint="eastAsia"/>
          <w:lang w:val="en-US" w:eastAsia="zh-CN"/>
        </w:rPr>
        <w:t>每章</w:t>
      </w:r>
      <w:r>
        <w:rPr>
          <w:rFonts w:hint="eastAsia"/>
        </w:rPr>
        <w:t>另起一页，一级标题：中文字体为宋体，西文字体为Times New Roman，三号，加粗，大纲级别1级，</w:t>
      </w:r>
      <w:r>
        <w:rPr>
          <w:rFonts w:hint="eastAsia"/>
          <w:lang w:val="en-US" w:eastAsia="zh-CN"/>
        </w:rPr>
        <w:t>居中</w:t>
      </w:r>
      <w:r>
        <w:rPr>
          <w:rFonts w:hint="eastAsia"/>
        </w:rPr>
        <w:t>对齐，首行无缩进，段前24磅，段后18磅，</w:t>
      </w:r>
      <w:r>
        <w:rPr>
          <w:rFonts w:hint="eastAsia"/>
          <w:lang w:val="en-US" w:eastAsia="zh-CN"/>
        </w:rPr>
        <w:t>行距</w:t>
      </w:r>
      <w:r>
        <w:rPr>
          <w:rFonts w:hint="eastAsia"/>
        </w:rPr>
        <w:t>固定值20磅。</w:t>
      </w:r>
      <w:r>
        <w:rPr>
          <w:rFonts w:hint="eastAsia"/>
          <w:lang w:val="en-US" w:eastAsia="zh-CN"/>
        </w:rPr>
        <w:t>标题与题序之间空一格。</w:t>
      </w:r>
    </w:p>
  </w:comment>
  <w:comment w:id="9" w:author="XTU-WT" w:date="2025-11-02T22:22:43Z" w:initials="湘">
    <w:p w14:paraId="16489697">
      <w:pPr>
        <w:pStyle w:val="7"/>
      </w:pPr>
      <w:r>
        <w:rPr>
          <w:rFonts w:hint="eastAsia"/>
        </w:rPr>
        <w:t>二级标题：中文字体为宋体，西文字体为Times New Roman，四号，加粗，大纲级别2级，两端对齐，首行无缩进，段前24磅，段后6磅，固定值20磅。题序与标题间空1格。</w:t>
      </w:r>
    </w:p>
  </w:comment>
  <w:comment w:id="10" w:author="XTU-WT" w:date="2025-11-02T22:26:06Z" w:initials="湘">
    <w:p w14:paraId="014BA99A">
      <w:pPr>
        <w:pStyle w:val="7"/>
        <w:rPr>
          <w:sz w:val="24"/>
        </w:rPr>
      </w:pPr>
      <w:r>
        <w:rPr>
          <w:rFonts w:hint="eastAsia"/>
        </w:rPr>
        <w:t>正文：中文字体为宋体，西文字体为Times New Roman，小四号，大纲级别正文文本，两端对齐，首行缩进2字符，段前0行，段后0行，固定值20磅。</w:t>
      </w:r>
    </w:p>
  </w:comment>
  <w:comment w:id="11" w:author="HY" w:date="2020-09-17T13:59:00Z" w:initials="A">
    <w:p w14:paraId="78151EA9">
      <w:pPr>
        <w:pStyle w:val="7"/>
      </w:pPr>
      <w:r>
        <w:rPr>
          <w:rFonts w:hint="eastAsia"/>
        </w:rPr>
        <w:t>参考文献另起一页，宋体三号，加粗，居中对齐，无缩进，大纲级别1级，段前24磅，段后18磅，固定值20磅。</w:t>
      </w:r>
    </w:p>
  </w:comment>
  <w:comment w:id="12" w:author="HY" w:date="2020-09-17T14:09:00Z" w:initials="A">
    <w:p w14:paraId="791677DB">
      <w:r>
        <w:rPr>
          <w:rFonts w:hint="eastAsia"/>
        </w:rPr>
        <w:t>中文字体为宋体，西文字体为Times New Roman，五号，两端对齐，大纲级别正文文本，编号1-9的文献悬挂缩进0.6厘米，编号10-99的文献悬挂缩进0.74厘米，编号100以上的文献悬挂缩进0.9厘米（以保证文献内容相对于编号左对齐），段前0行，段后0行，1.5倍行距。</w:t>
      </w:r>
    </w:p>
  </w:comment>
  <w:comment w:id="13" w:author="HY" w:date="2021-12-22T11:47:00Z" w:initials="A">
    <w:p w14:paraId="31B7A639">
      <w:pPr>
        <w:pStyle w:val="7"/>
      </w:pPr>
      <w:r>
        <w:rPr>
          <w:rFonts w:hint="eastAsia"/>
        </w:rPr>
        <w:t>致谢二字中间空两个汉字空格或4个半角空格，宋体三号，加粗，居中对齐，无缩进，大纲级别1级，段前24磅，段后18磅，固定值20磅。另起一页。</w:t>
      </w:r>
    </w:p>
  </w:comment>
  <w:comment w:id="14" w:author="HY" w:date="2021-12-22T11:47:00Z" w:initials="A">
    <w:p w14:paraId="63623FB6">
      <w:pPr>
        <w:pStyle w:val="7"/>
      </w:pPr>
      <w:r>
        <w:rPr>
          <w:rFonts w:hint="eastAsia"/>
        </w:rPr>
        <w:t>中文字体为宋体，西文字体为Times New Roman，小四号，大纲级别正文文本，两端对齐，首行缩进2字符，段前0行，段后0行，固定值20磅。</w:t>
      </w:r>
    </w:p>
  </w:comment>
  <w:comment w:id="15" w:author="HY" w:date="2021-12-24T08:50:00Z" w:initials="A">
    <w:p w14:paraId="6B3E070F">
      <w:r>
        <w:t>附录</w:t>
      </w:r>
      <w:r>
        <w:rPr>
          <w:rFonts w:hint="eastAsia"/>
        </w:rPr>
        <w:t>：含</w:t>
      </w:r>
      <w:r>
        <w:rPr>
          <w:rFonts w:hint="eastAsia"/>
          <w:lang w:val="en-US" w:eastAsia="zh-CN"/>
        </w:rPr>
        <w:t>源代码</w:t>
      </w:r>
      <w:r>
        <w:rPr>
          <w:rFonts w:hint="eastAsia"/>
          <w:lang w:eastAsia="zh-CN"/>
        </w:rPr>
        <w:t>、</w:t>
      </w:r>
      <w:r>
        <w:rPr>
          <w:rFonts w:hint="eastAsia"/>
          <w:lang w:val="en-US" w:eastAsia="zh-CN"/>
        </w:rPr>
        <w:t>设计图、实验数据清单、</w:t>
      </w:r>
      <w:r>
        <w:rPr>
          <w:rFonts w:hint="eastAsia"/>
        </w:rPr>
        <w:t>论文检测报告等，</w:t>
      </w:r>
      <w:r>
        <w:t>依序用大写正体A，B，C……编序号，如：附录A</w:t>
      </w:r>
      <w:r>
        <w:rPr>
          <w:rFonts w:hint="eastAsia"/>
        </w:rPr>
        <w:t>，每个附录另起一页</w:t>
      </w:r>
      <w:r>
        <w:t>。附录中的图、表、式等另行编序号，与正文分开，也一律用阿拉伯数字编码，但在数码前冠以附录序码，如：图A1；表B2；式(B3)等</w:t>
      </w:r>
      <w:r>
        <w:rPr>
          <w:rFonts w:hint="eastAsia"/>
        </w:rPr>
        <w:t>。</w:t>
      </w:r>
    </w:p>
    <w:p w14:paraId="60918A9C">
      <w:pPr>
        <w:pStyle w:val="7"/>
      </w:pPr>
      <w:r>
        <w:rPr>
          <w:rFonts w:hint="eastAsia"/>
        </w:rPr>
        <w:t>附录二字中文字体为宋体，西文字体为Times New Roman，三号，加粗，大纲级别1级，两端对齐，首行无缩进，段前24磅，段后18磅，固定值20磅。。</w:t>
      </w:r>
    </w:p>
  </w:comment>
  <w:comment w:id="16" w:author="HY" w:date="2021-10-15T11:18:00Z" w:initials="A">
    <w:p w14:paraId="2C8F5A0D">
      <w:pPr>
        <w:pStyle w:val="7"/>
      </w:pPr>
      <w:r>
        <w:rPr>
          <w:rFonts w:hint="eastAsia"/>
        </w:rPr>
        <w:t>附录内容：中文字体为宋体，西文字体为Times New Roman，五号，大纲级别正文文本，两端对齐，首行缩进2字符，段前0行，段后0行，固定值20磅。</w:t>
      </w:r>
    </w:p>
  </w:comment>
  <w:comment w:id="17" w:author="XTU-WT" w:date="2025-11-05T09:59:35Z" w:initials="湘">
    <w:p w14:paraId="6474DC89">
      <w:pPr>
        <w:pStyle w:val="7"/>
        <w:rPr>
          <w:rFonts w:hAnsi="宋体"/>
        </w:rPr>
      </w:pPr>
      <w:r>
        <w:rPr>
          <w:rFonts w:hint="eastAsia"/>
          <w:lang w:val="en-US" w:eastAsia="zh-CN"/>
        </w:rPr>
        <w:t>过程文档封面前插入下一页分节符，无页眉、页码，</w:t>
      </w:r>
      <w:r>
        <w:rPr>
          <w:rFonts w:hint="eastAsia" w:hAnsi="宋体"/>
        </w:rPr>
        <w:t>左边距3厘米、右边距2厘米、上边距3厘米、下边距2.5厘米。</w:t>
      </w:r>
    </w:p>
    <w:p w14:paraId="54DD1C5F">
      <w:pPr>
        <w:pStyle w:val="7"/>
        <w:rPr>
          <w:rFonts w:hint="eastAsia" w:ascii="宋体" w:hAnsi="宋体" w:cs="宋体"/>
          <w:color w:val="auto"/>
          <w:sz w:val="24"/>
          <w:lang w:val="en-US" w:eastAsia="zh-CN"/>
        </w:rPr>
      </w:pPr>
      <w:r>
        <w:rPr>
          <w:rFonts w:ascii="宋体" w:hAnsi="宋体" w:cs="宋体"/>
          <w:color w:val="auto"/>
          <w:sz w:val="24"/>
        </w:rPr>
        <w:t>装订顺序为</w:t>
      </w:r>
      <w:r>
        <w:rPr>
          <w:rFonts w:hint="eastAsia" w:ascii="宋体" w:hAnsi="宋体" w:cs="宋体"/>
          <w:color w:val="auto"/>
          <w:sz w:val="24"/>
          <w:lang w:val="en-US" w:eastAsia="zh-CN"/>
        </w:rPr>
        <w:t>过程文档</w:t>
      </w:r>
      <w:r>
        <w:rPr>
          <w:rFonts w:ascii="宋体" w:hAnsi="宋体" w:cs="宋体"/>
          <w:color w:val="auto"/>
          <w:sz w:val="24"/>
        </w:rPr>
        <w:t>封面、</w:t>
      </w:r>
      <w:r>
        <w:rPr>
          <w:rFonts w:hint="eastAsia" w:ascii="宋体" w:hAnsi="宋体" w:cs="宋体"/>
          <w:color w:val="auto"/>
          <w:sz w:val="24"/>
          <w:lang w:val="en-US" w:eastAsia="zh-CN"/>
        </w:rPr>
        <w:t>目录、</w:t>
      </w:r>
      <w:r>
        <w:rPr>
          <w:rFonts w:ascii="宋体" w:hAnsi="宋体" w:cs="宋体"/>
          <w:color w:val="auto"/>
          <w:sz w:val="24"/>
        </w:rPr>
        <w:t>任务书、</w:t>
      </w:r>
      <w:r>
        <w:rPr>
          <w:rFonts w:hint="eastAsia" w:ascii="宋体" w:hAnsi="宋体" w:cs="宋体"/>
          <w:color w:val="auto"/>
          <w:sz w:val="24"/>
          <w:lang w:val="en-US" w:eastAsia="zh-CN"/>
        </w:rPr>
        <w:t>开题报告、中期检查报告、</w:t>
      </w:r>
      <w:r>
        <w:rPr>
          <w:rFonts w:ascii="宋体" w:hAnsi="宋体" w:cs="宋体"/>
          <w:color w:val="auto"/>
          <w:sz w:val="24"/>
        </w:rPr>
        <w:t>评阅表、鉴定意见</w:t>
      </w:r>
      <w:r>
        <w:rPr>
          <w:rFonts w:hint="eastAsia" w:ascii="宋体" w:hAnsi="宋体" w:cs="宋体"/>
          <w:color w:val="auto"/>
          <w:sz w:val="24"/>
          <w:lang w:val="en-US" w:eastAsia="zh-CN"/>
        </w:rPr>
        <w:t>表</w:t>
      </w:r>
      <w:r>
        <w:rPr>
          <w:rFonts w:ascii="宋体" w:hAnsi="宋体" w:cs="宋体"/>
          <w:color w:val="auto"/>
          <w:sz w:val="24"/>
        </w:rPr>
        <w:t>、</w:t>
      </w:r>
      <w:r>
        <w:rPr>
          <w:rFonts w:hint="eastAsia" w:ascii="宋体" w:hAnsi="宋体" w:cs="宋体"/>
          <w:color w:val="auto"/>
          <w:sz w:val="24"/>
          <w:lang w:val="en-US" w:eastAsia="zh-CN"/>
        </w:rPr>
        <w:t>答辩记录、指导记录。</w:t>
      </w:r>
    </w:p>
    <w:p w14:paraId="6E1CF3C5">
      <w:pPr>
        <w:pStyle w:val="7"/>
      </w:pPr>
      <w:r>
        <w:rPr>
          <w:rFonts w:hint="eastAsia" w:ascii="宋体" w:hAnsi="宋体" w:cs="宋体"/>
          <w:color w:val="FF0000"/>
          <w:sz w:val="24"/>
          <w:lang w:val="en-US" w:eastAsia="zh-CN"/>
        </w:rPr>
        <w:t>过程文档与前序毕业论文合并装订成一本。</w:t>
      </w:r>
    </w:p>
  </w:comment>
  <w:comment w:id="18" w:author="XTU-WT" w:date="2025-11-05T10:01:30Z" w:initials="湘">
    <w:p w14:paraId="4C788F2F">
      <w:pPr>
        <w:pStyle w:val="7"/>
      </w:pPr>
      <w:r>
        <w:rPr>
          <w:rFonts w:hint="eastAsia"/>
          <w:color w:val="FF0000"/>
        </w:rPr>
        <w:t>班级名称以教务系统里的班级名称为准，规则为年级+专业+几班</w:t>
      </w:r>
    </w:p>
  </w:comment>
  <w:comment w:id="19" w:author="XTU-WT" w:date="2025-11-02T17:18:10Z" w:initials="湘">
    <w:p w14:paraId="201BCF58">
      <w:pPr>
        <w:pStyle w:val="7"/>
      </w:pPr>
      <w:r>
        <w:rPr>
          <w:rFonts w:hint="eastAsia"/>
        </w:rPr>
        <w:t>中文字体为宋体，西文字体为Times New Roman，小四号。</w:t>
      </w:r>
    </w:p>
  </w:comment>
  <w:comment w:id="20" w:author="XTU-WT" w:date="2025-11-02T17:20:00Z" w:initials="湘">
    <w:p w14:paraId="054DD49A">
      <w:pPr>
        <w:pStyle w:val="7"/>
      </w:pPr>
      <w:r>
        <w:rPr>
          <w:rFonts w:hint="eastAsia"/>
          <w:color w:val="FF0000"/>
        </w:rPr>
        <w:t>班级名称以教务系统里的班级名称为准，规则为年级+专业+几班</w:t>
      </w:r>
    </w:p>
  </w:comment>
  <w:comment w:id="21" w:author="XTU-WT" w:date="2025-11-05T10:07:32Z" w:initials="湘">
    <w:p w14:paraId="2495E398">
      <w:pPr>
        <w:pStyle w:val="7"/>
      </w:pPr>
      <w:r>
        <w:rPr>
          <w:rFonts w:hint="eastAsia"/>
        </w:rPr>
        <w:t>中文字体为宋体，西文字体为Times New Roman，小四号，两端对齐，首行缩进2字符,段前0.5行，段后0.5行，固定值22磅。</w:t>
      </w:r>
    </w:p>
  </w:comment>
  <w:comment w:id="22" w:author="XTU-WT" w:date="2025-11-05T10:08:04Z" w:initials="湘">
    <w:p w14:paraId="7E2253A9">
      <w:pPr>
        <w:pStyle w:val="7"/>
      </w:pPr>
      <w:r>
        <w:rPr>
          <w:rFonts w:hint="eastAsia"/>
        </w:rPr>
        <w:t>中文字体为宋体，带下划线，西文字体为Times New Roman，小四号，两端对齐，首行缩进2字符,每个独立部分以1，2，3，…重新编号，段前0行，段后0行，固定值22磅。</w:t>
      </w:r>
    </w:p>
  </w:comment>
  <w:comment w:id="23" w:author="XTU-WT" w:date="2025-11-02T17:41:02Z" w:initials="湘">
    <w:p w14:paraId="724004E4">
      <w:pPr>
        <w:pStyle w:val="7"/>
      </w:pPr>
      <w:r>
        <w:rPr>
          <w:rFonts w:hint="eastAsia"/>
        </w:rPr>
        <w:t>中文字体为宋体，西文字体为Times New Roman，小四号，两端对齐，首行缩进2字符,段前0.5行，段后0.5行，固定值22磅。</w:t>
      </w:r>
    </w:p>
  </w:comment>
  <w:comment w:id="24" w:author="XTU-WT" w:date="2025-11-02T17:50:38Z" w:initials="湘">
    <w:p w14:paraId="07033A76">
      <w:pPr>
        <w:pStyle w:val="7"/>
      </w:pPr>
      <w:r>
        <w:rPr>
          <w:rFonts w:hint="eastAsia"/>
          <w:lang w:val="en-US" w:eastAsia="zh-CN"/>
        </w:rPr>
        <w:t>另起一页，</w:t>
      </w:r>
      <w:r>
        <w:rPr>
          <w:rFonts w:hint="eastAsia"/>
        </w:rPr>
        <w:t>中文字体为宋体，西文字体为Times New Roman，小四号，两端对齐，首行缩进2字符,段前0.5行，段后0.5行，固定值22磅。</w:t>
      </w:r>
    </w:p>
  </w:comment>
  <w:comment w:id="25" w:author="XTU-WT" w:date="2025-11-02T17:43:30Z" w:initials="湘">
    <w:p w14:paraId="71D130E4">
      <w:pPr>
        <w:pStyle w:val="7"/>
        <w:rPr>
          <w:rFonts w:hint="default" w:eastAsia="宋体"/>
          <w:lang w:val="en-US" w:eastAsia="zh-CN"/>
        </w:rPr>
      </w:pPr>
      <w:r>
        <w:rPr>
          <w:rFonts w:hint="eastAsia"/>
          <w:lang w:val="en-US" w:eastAsia="zh-CN"/>
        </w:rPr>
        <w:t>完成时间不要具体到某日。</w:t>
      </w:r>
    </w:p>
  </w:comment>
  <w:comment w:id="26" w:author="XTU-WT" w:date="2025-11-02T17:21:26Z" w:initials="湘">
    <w:p w14:paraId="5FF5704C">
      <w:pPr>
        <w:pStyle w:val="7"/>
      </w:pPr>
      <w:r>
        <w:rPr>
          <w:rFonts w:hint="eastAsia"/>
          <w:color w:val="FF0000"/>
        </w:rPr>
        <w:t>班级名称以教务系统里的班级名称为准，规则为年级+专业+几班</w:t>
      </w:r>
    </w:p>
  </w:comment>
  <w:comment w:id="27" w:author="XTU-WT" w:date="2025-11-02T19:49:09Z" w:initials="湘">
    <w:p w14:paraId="14F02C17">
      <w:pPr>
        <w:pStyle w:val="7"/>
      </w:pPr>
      <w:r>
        <w:rPr>
          <w:rFonts w:hint="eastAsia"/>
        </w:rPr>
        <w:t>中文字体为宋体，西文字体为Times New Roman，小四号</w:t>
      </w:r>
      <w:r>
        <w:rPr>
          <w:rFonts w:hint="eastAsia"/>
          <w:lang w:eastAsia="zh-CN"/>
        </w:rPr>
        <w:t>、</w:t>
      </w:r>
      <w:r>
        <w:rPr>
          <w:rFonts w:hint="eastAsia"/>
          <w:lang w:val="en-US" w:eastAsia="zh-CN"/>
        </w:rPr>
        <w:t>加粗</w:t>
      </w:r>
      <w:r>
        <w:rPr>
          <w:rFonts w:hint="eastAsia"/>
        </w:rPr>
        <w:t>，两端对齐，首行缩进2字符,段前0.5行，段后0.5行，固定值22磅。</w:t>
      </w:r>
    </w:p>
  </w:comment>
  <w:comment w:id="28" w:author="XTU-WT" w:date="2025-11-02T19:46:57Z" w:initials="湘">
    <w:p w14:paraId="41725FBC">
      <w:pPr>
        <w:pStyle w:val="7"/>
      </w:pPr>
      <w:r>
        <w:rPr>
          <w:rFonts w:hint="eastAsia"/>
        </w:rPr>
        <w:t>中文字体为宋体，西文字体为Times New Roman，小四号，大纲级别正文文本，两端对齐，首行缩进2字符，段前0行，段后0行，固定值20磅。</w:t>
      </w:r>
    </w:p>
  </w:comment>
  <w:comment w:id="29" w:author="XTU-WT" w:date="2025-11-02T19:46:57Z" w:initials="湘">
    <w:p w14:paraId="1A3412F9">
      <w:pPr>
        <w:pStyle w:val="7"/>
      </w:pPr>
      <w:r>
        <w:rPr>
          <w:rFonts w:hint="eastAsia"/>
        </w:rPr>
        <w:t>中文字体为宋体，西文字体为Times New Roman，小四号，大纲级别正文文本，两端对齐，首行缩进2字符，段前0行，段后0行，固定值20磅。</w:t>
      </w:r>
    </w:p>
  </w:comment>
  <w:comment w:id="30" w:author="XTU-WT" w:date="2025-11-02T19:46:57Z" w:initials="湘">
    <w:p w14:paraId="7916CA54">
      <w:pPr>
        <w:pStyle w:val="7"/>
      </w:pPr>
      <w:r>
        <w:rPr>
          <w:rFonts w:hint="eastAsia"/>
        </w:rPr>
        <w:t>中文字体为宋体，西文字体为Times New Roman，小四号，大纲级别正文文本，两端对齐，首行缩进2字符，段前0行，段后0行，固定值20磅。</w:t>
      </w:r>
    </w:p>
  </w:comment>
  <w:comment w:id="31" w:author="XTU-WT" w:date="2025-11-02T19:46:57Z" w:initials="湘">
    <w:p w14:paraId="7BAAB11F">
      <w:pPr>
        <w:pStyle w:val="7"/>
      </w:pPr>
      <w:r>
        <w:rPr>
          <w:rFonts w:hint="eastAsia"/>
        </w:rPr>
        <w:t>中文字体为宋体，西文字体为Times New Roman，小四号，大纲级别正文文本，两端对齐，首行缩进2字符，段前0行，段后0行，固定值20磅。</w:t>
      </w:r>
    </w:p>
  </w:comment>
  <w:comment w:id="32" w:author="XTU-WT" w:date="2025-11-02T20:15:59Z" w:initials="湘">
    <w:p w14:paraId="73782842">
      <w:r>
        <w:rPr>
          <w:rFonts w:hint="eastAsia"/>
        </w:rPr>
        <w:t>中文字体为宋体，西文字体为Times New Roman，五号，两端对齐，大纲级别正文文本，编号1-9的文献悬挂缩进0.6厘米，编号10-99的文献悬挂缩进0.74厘米，编号100以上的文献悬挂缩进0.9厘米（以保证文献内容相对于编号左对齐），段前0行，段后0行，1.5倍行距。</w:t>
      </w:r>
    </w:p>
  </w:comment>
  <w:comment w:id="33" w:author="XTU-WT" w:date="2025-11-02T19:46:57Z" w:initials="湘">
    <w:p w14:paraId="2BBBEB64">
      <w:pPr>
        <w:pStyle w:val="7"/>
      </w:pPr>
      <w:r>
        <w:rPr>
          <w:rFonts w:hint="eastAsia"/>
        </w:rPr>
        <w:t>中文字体为宋体，西文字体为Times New Roman，小四号，大纲级别正文文本，两端对齐，首行缩进2字符，段前0行，段后0行，固定值20磅。</w:t>
      </w:r>
    </w:p>
  </w:comment>
  <w:comment w:id="34" w:author="XTU-WT" w:date="2025-11-02T20:45:28Z" w:initials="湘">
    <w:p w14:paraId="5A454792">
      <w:pPr>
        <w:pStyle w:val="7"/>
        <w:rPr>
          <w:rFonts w:hint="default" w:eastAsia="宋体"/>
          <w:lang w:val="en-US" w:eastAsia="zh-CN"/>
        </w:rPr>
      </w:pPr>
      <w:r>
        <w:rPr>
          <w:rFonts w:hint="eastAsia"/>
          <w:lang w:val="en-US" w:eastAsia="zh-CN"/>
        </w:rPr>
        <w:t>交叉评阅，评阅人不能是指导教师。</w:t>
      </w:r>
    </w:p>
  </w:comment>
  <w:comment w:id="35" w:author="XTU-WT" w:date="2025-11-02T18:59:47Z" w:initials="湘">
    <w:p w14:paraId="504BAEA0">
      <w:pPr>
        <w:pStyle w:val="7"/>
      </w:pPr>
      <w:r>
        <w:rPr>
          <w:rFonts w:hint="eastAsia"/>
        </w:rPr>
        <w:t>中文字体为宋体，西文字体为Times New Roman，小四号，两端对齐，首行缩进2字符,段前段后0行，</w:t>
      </w:r>
      <w:r>
        <w:rPr>
          <w:rFonts w:hint="eastAsia"/>
          <w:lang w:val="en-US" w:eastAsia="zh-CN"/>
        </w:rPr>
        <w:t>行间距</w:t>
      </w:r>
      <w:r>
        <w:rPr>
          <w:rFonts w:hint="eastAsia"/>
        </w:rPr>
        <w:t>固定值2</w:t>
      </w:r>
      <w:r>
        <w:rPr>
          <w:rFonts w:hint="eastAsia"/>
          <w:lang w:val="en-US" w:eastAsia="zh-CN"/>
        </w:rPr>
        <w:t>0</w:t>
      </w:r>
      <w:r>
        <w:rPr>
          <w:rFonts w:hint="eastAsia"/>
        </w:rPr>
        <w:t>磅。</w:t>
      </w:r>
    </w:p>
  </w:comment>
  <w:comment w:id="36" w:author="XTU-WT" w:date="2025-11-02T19:04:56Z" w:initials="湘">
    <w:p w14:paraId="3D5FAFFE">
      <w:pPr>
        <w:pStyle w:val="7"/>
      </w:pPr>
      <w:r>
        <w:rPr>
          <w:rFonts w:hint="eastAsia"/>
        </w:rPr>
        <w:t>字体为宋体，加粗，带下划线，小四号，成绩采用五等分制，分为优秀、良好、中等、及格和不及格。</w:t>
      </w:r>
    </w:p>
  </w:comment>
  <w:comment w:id="37" w:author="XTU-WT" w:date="2025-11-02T19:04:56Z" w:initials="湘">
    <w:p w14:paraId="3ADBC11C">
      <w:pPr>
        <w:pStyle w:val="7"/>
      </w:pPr>
      <w:r>
        <w:rPr>
          <w:rFonts w:hint="eastAsia"/>
        </w:rPr>
        <w:t>字体为宋体，加粗，带下划线，小四号，成绩采用五等分制，分为优秀、良好、中等、及格和不及格。</w:t>
      </w:r>
    </w:p>
  </w:comment>
  <w:comment w:id="38" w:author="XTU-WT" w:date="2025-11-02T21:28:32Z" w:initials="湘">
    <w:p w14:paraId="20F03182">
      <w:pPr>
        <w:pStyle w:val="7"/>
      </w:pPr>
      <w:r>
        <w:rPr>
          <w:rFonts w:hint="eastAsia"/>
          <w:color w:val="FF0000"/>
        </w:rPr>
        <w:t>总次数</w:t>
      </w:r>
      <w:r>
        <w:rPr>
          <w:rFonts w:hint="eastAsia"/>
          <w:color w:val="FF0000"/>
          <w:szCs w:val="21"/>
        </w:rPr>
        <w:t>不少8次，可加页。</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74C8D3E9" w15:done="0"/>
  <w15:commentEx w15:paraId="5C7FCD75" w15:done="0"/>
  <w15:commentEx w15:paraId="7411307C" w15:done="0"/>
  <w15:commentEx w15:paraId="433E2260" w15:done="0"/>
  <w15:commentEx w15:paraId="176B9733" w15:done="0"/>
  <w15:commentEx w15:paraId="33202AFD" w15:done="0"/>
  <w15:commentEx w15:paraId="0CA2A35D" w15:done="0"/>
  <w15:commentEx w15:paraId="3A2C2108" w15:done="0"/>
  <w15:commentEx w15:paraId="181F96D3" w15:done="0"/>
  <w15:commentEx w15:paraId="16489697" w15:done="0"/>
  <w15:commentEx w15:paraId="014BA99A" w15:done="0"/>
  <w15:commentEx w15:paraId="78151EA9" w15:done="0"/>
  <w15:commentEx w15:paraId="791677DB" w15:done="0"/>
  <w15:commentEx w15:paraId="31B7A639" w15:done="0"/>
  <w15:commentEx w15:paraId="63623FB6" w15:done="0"/>
  <w15:commentEx w15:paraId="60918A9C" w15:done="0"/>
  <w15:commentEx w15:paraId="2C8F5A0D" w15:done="0"/>
  <w15:commentEx w15:paraId="6E1CF3C5" w15:done="0"/>
  <w15:commentEx w15:paraId="4C788F2F" w15:done="0"/>
  <w15:commentEx w15:paraId="201BCF58" w15:done="0"/>
  <w15:commentEx w15:paraId="054DD49A" w15:done="0"/>
  <w15:commentEx w15:paraId="2495E398" w15:done="0"/>
  <w15:commentEx w15:paraId="7E2253A9" w15:done="0"/>
  <w15:commentEx w15:paraId="724004E4" w15:done="0"/>
  <w15:commentEx w15:paraId="07033A76" w15:done="0"/>
  <w15:commentEx w15:paraId="71D130E4" w15:done="0"/>
  <w15:commentEx w15:paraId="5FF5704C" w15:done="0"/>
  <w15:commentEx w15:paraId="14F02C17" w15:done="0"/>
  <w15:commentEx w15:paraId="41725FBC" w15:done="0"/>
  <w15:commentEx w15:paraId="1A3412F9" w15:done="0"/>
  <w15:commentEx w15:paraId="7916CA54" w15:done="0"/>
  <w15:commentEx w15:paraId="7BAAB11F" w15:done="0"/>
  <w15:commentEx w15:paraId="73782842" w15:done="0"/>
  <w15:commentEx w15:paraId="2BBBEB64" w15:done="0"/>
  <w15:commentEx w15:paraId="5A454792" w15:done="0"/>
  <w15:commentEx w15:paraId="504BAEA0" w15:done="0"/>
  <w15:commentEx w15:paraId="3D5FAFFE" w15:done="0"/>
  <w15:commentEx w15:paraId="3ADBC11C" w15:done="0"/>
  <w15:commentEx w15:paraId="20F03182"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_GB2312">
    <w:altName w:val="楷体"/>
    <w:panose1 w:val="02010609030101010101"/>
    <w:charset w:val="86"/>
    <w:family w:val="auto"/>
    <w:pitch w:val="default"/>
    <w:sig w:usb0="00000000" w:usb1="00000000" w:usb2="00000000" w:usb3="00000000" w:csb0="00040000" w:csb1="00000000"/>
  </w:font>
  <w:font w:name="楷体">
    <w:panose1 w:val="02010609060101010101"/>
    <w:charset w:val="86"/>
    <w:family w:val="auto"/>
    <w:pitch w:val="default"/>
    <w:sig w:usb0="800002BF" w:usb1="38CF7CFA" w:usb2="00000016" w:usb3="00000000" w:csb0="00040001" w:csb1="00000000"/>
  </w:font>
  <w:font w:name="Palatino Linotype">
    <w:panose1 w:val="02040502050505030304"/>
    <w:charset w:val="00"/>
    <w:family w:val="roman"/>
    <w:pitch w:val="default"/>
    <w:sig w:usb0="E0000287" w:usb1="40000013" w:usb2="00000000" w:usb3="00000000" w:csb0="2000019F" w:csb1="00000000"/>
  </w:font>
  <w:font w:name="方正大标宋简体">
    <w:altName w:val="微软雅黑"/>
    <w:panose1 w:val="02010601030101010101"/>
    <w:charset w:val="86"/>
    <w:family w:val="auto"/>
    <w:pitch w:val="default"/>
    <w:sig w:usb0="00000000" w:usb1="0000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Calibri Light">
    <w:panose1 w:val="020F0302020204030204"/>
    <w:charset w:val="00"/>
    <w:family w:val="swiss"/>
    <w:pitch w:val="default"/>
    <w:sig w:usb0="E4002EFF" w:usb1="C200247B" w:usb2="00000009" w:usb3="00000000" w:csb0="200001FF" w:csb1="00000000"/>
  </w:font>
  <w:font w:name="仿宋">
    <w:panose1 w:val="02010609060101010101"/>
    <w:charset w:val="86"/>
    <w:family w:val="auto"/>
    <w:pitch w:val="default"/>
    <w:sig w:usb0="800002BF" w:usb1="38CF7CFA" w:usb2="00000016" w:usb3="00000000" w:csb0="00040001" w:csb1="00000000"/>
  </w:font>
  <w:font w:name="仿宋_GB2312">
    <w:altName w:val="仿宋"/>
    <w:panose1 w:val="02010609030101010101"/>
    <w:charset w:val="86"/>
    <w:family w:val="modern"/>
    <w:pitch w:val="default"/>
    <w:sig w:usb0="00000000" w:usb1="00000000" w:usb2="00000000" w:usb3="00000000" w:csb0="00040000" w:csb1="00000000"/>
  </w:font>
  <w:font w:name="KSOFE44F9426">
    <w:panose1 w:val="02010609060101010101"/>
    <w:charset w:val="86"/>
    <w:family w:val="auto"/>
    <w:pitch w:val="default"/>
    <w:sig w:usb0="00000001" w:usb1="00000000" w:usb2="00000000" w:usb3="00000000" w:csb0="00040001" w:csb1="00000000"/>
  </w:font>
  <w:font w:name="Inter Fallback">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1DF118">
    <w:pPr>
      <w:pStyle w:val="14"/>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8ED466">
    <w:pPr>
      <w:pStyle w:val="14"/>
      <w:jc w:val="both"/>
      <w:rPr>
        <w:bCs/>
      </w:rPr>
    </w:pPr>
    <w:r>
      <w:pict>
        <v:rect id="文本框 13" o:spid="_x0000_s4097" o:spt="1"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">
          <v:path/>
          <v:fill on="f" focussize="0,0"/>
          <v:stroke on="f"/>
          <v:imagedata o:title=""/>
          <o:lock v:ext="edit" aspectratio="f"/>
          <v:textbox inset="0mm,0mm,0mm,0mm" style="mso-fit-shape-to-text:t;">
            <w:txbxContent>
              <w:p w14:paraId="148FCD67">
                <w:pPr>
                  <w:pStyle w:val="14"/>
                </w:pPr>
                <w:r>
                  <w:rPr>
                    <w:rFonts w:hint="eastAsia"/>
                  </w:rPr>
                  <w:fldChar w:fldCharType="begin"/>
                </w:r>
                <w:r>
                  <w:rPr>
                    <w:rFonts w:hint="eastAsia"/>
                  </w:rPr>
                  <w:instrText xml:space="preserve"> PAGE  \* MERGEFORMAT </w:instrText>
                </w:r>
                <w:r>
                  <w:rPr>
                    <w:rFonts w:hint="eastAsia"/>
                  </w:rPr>
                  <w:fldChar w:fldCharType="separate"/>
                </w:r>
                <w:r>
                  <w:t>2</w:t>
                </w:r>
                <w:r>
                  <w:rPr>
                    <w:rFonts w:hint="eastAsia"/>
                  </w:rPr>
                  <w:fldChar w:fldCharType="end"/>
                </w:r>
              </w:p>
            </w:txbxContent>
          </v:textbox>
        </v:rect>
      </w:pic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DB1EAE">
    <w:pPr>
      <w:pStyle w:val="14"/>
      <w:jc w:val="center"/>
    </w:pPr>
    <w:r>
      <w:pict>
        <v:rect id="文本框 17" o:spid="_x0000_s4098" o:spt="1"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">
          <v:path/>
          <v:fill on="f" focussize="0,0"/>
          <v:stroke on="f"/>
          <v:imagedata o:title=""/>
          <o:lock v:ext="edit" aspectratio="f"/>
          <v:textbox inset="0mm,0mm,0mm,0mm" style="mso-fit-shape-to-text:t;">
            <w:txbxContent>
              <w:p w14:paraId="69820E84">
                <w:pPr>
                  <w:pStyle w:val="14"/>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v:textbox>
        </v:rect>
      </w:pic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268694">
    <w:pPr>
      <w:pStyle w:val="14"/>
      <w:jc w:val="center"/>
      <w:rPr>
        <w:bCs/>
      </w:rPr>
    </w:pPr>
    <w:r>
      <w:pict>
        <v:rect id="文本框 2051" o:spid="_x0000_s4099" o:spt="1"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">
          <v:path/>
          <v:fill on="f" focussize="0,0"/>
          <v:stroke on="f"/>
          <v:imagedata o:title=""/>
          <o:lock v:ext="edit" aspectratio="f"/>
          <v:textbox inset="0mm,0mm,0mm,0mm" style="mso-fit-shape-to-text:t;">
            <w:txbxContent>
              <w:p w14:paraId="6A9741C1">
                <w:pPr>
                  <w:pStyle w:val="14"/>
                  <w:rPr>
                    <w:rFonts w:ascii="Calibri" w:hAnsi="Calibri"/>
                  </w:rPr>
                </w:pPr>
                <w:r>
                  <w:rPr>
                    <w:rFonts w:hint="eastAsia" w:ascii="Calibri" w:hAnsi="Calibri"/>
                  </w:rPr>
                  <w:fldChar w:fldCharType="begin"/>
                </w:r>
                <w:r>
                  <w:rPr>
                    <w:rFonts w:hint="eastAsia" w:ascii="Calibri" w:hAnsi="Calibri"/>
                  </w:rPr>
                  <w:instrText xml:space="preserve"> PAGE  \* MERGEFORMAT </w:instrText>
                </w:r>
                <w:r>
                  <w:rPr>
                    <w:rFonts w:hint="eastAsia" w:ascii="Calibri" w:hAnsi="Calibri"/>
                  </w:rPr>
                  <w:fldChar w:fldCharType="separate"/>
                </w:r>
                <w:r>
                  <w:rPr>
                    <w:rFonts w:ascii="Calibri" w:hAnsi="Calibri"/>
                  </w:rPr>
                  <w:t>2</w:t>
                </w:r>
                <w:r>
                  <w:rPr>
                    <w:rFonts w:hint="eastAsia" w:ascii="Calibri" w:hAnsi="Calibri"/>
                  </w:rPr>
                  <w:fldChar w:fldCharType="end"/>
                </w:r>
              </w:p>
            </w:txbxContent>
          </v:textbox>
        </v:rect>
      </w:pic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58DD09">
    <w:pPr>
      <w:pStyle w:val="14"/>
      <w:jc w:val="center"/>
    </w:pPr>
    <w:r>
      <w:fldChar w:fldCharType="begin"/>
    </w:r>
    <w:r>
      <w:instrText xml:space="preserve">PAGE   \* MERGEFORMAT</w:instrText>
    </w:r>
    <w:r>
      <w:fldChar w:fldCharType="separate"/>
    </w:r>
    <w:r>
      <w:rPr>
        <w:lang w:val="zh-CN"/>
      </w:rPr>
      <w:t>24</w:t>
    </w:r>
    <w:r>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3F6DCF">
    <w:pPr>
      <w:pStyle w:val="14"/>
      <w:jc w:val="left"/>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8593DD">
    <w:pPr>
      <w:jc w:val="cent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B202E1">
    <w:pPr>
      <w:pStyle w:val="15"/>
      <w:pBdr>
        <w:top w:val="none" w:color="auto" w:sz="0" w:space="1"/>
        <w:left w:val="none" w:color="auto" w:sz="0" w:space="4"/>
        <w:bottom w:val="double" w:color="auto" w:sz="8" w:space="1"/>
        <w:right w:val="none" w:color="auto" w:sz="0" w:space="4"/>
      </w:pBdr>
      <w:rPr>
        <w:sz w:val="21"/>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EB32F2">
    <w:pPr>
      <w:jc w:val="center"/>
      <w:rPr>
        <w:rFonts w:hint="eastAsia" w:eastAsia="宋体"/>
        <w:lang w:val="en-US" w:eastAsia="zh-CN"/>
      </w:rPr>
    </w:pPr>
    <w:r>
      <w:rPr>
        <w:rFonts w:hint="eastAsia"/>
      </w:rPr>
      <w:t>湘潭大学毕业</w:t>
    </w:r>
    <w:r>
      <w:rPr>
        <w:rFonts w:hint="eastAsia"/>
        <w:lang w:val="en-US" w:eastAsia="zh-CN"/>
      </w:rPr>
      <w:t>设计</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5E9000">
    <w:pPr>
      <w:pStyle w:val="15"/>
      <w:pBdr>
        <w:top w:val="none" w:color="auto" w:sz="0" w:space="1"/>
        <w:left w:val="none" w:color="auto" w:sz="0" w:space="4"/>
        <w:bottom w:val="single" w:color="auto" w:sz="4" w:space="1"/>
        <w:right w:val="none" w:color="auto" w:sz="0" w:space="4"/>
      </w:pBdr>
      <w:rPr>
        <w:sz w:val="21"/>
      </w:rPr>
    </w:pPr>
    <w:r>
      <w:rPr>
        <w:rFonts w:hint="eastAsia"/>
        <w:sz w:val="21"/>
      </w:rPr>
      <w:t>ABSTRACT</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4E39CA">
    <w:pPr>
      <w:pStyle w:val="15"/>
      <w:pBdr>
        <w:bottom w:val="none" w:color="auto" w:sz="0" w:space="1"/>
      </w:pBdr>
      <w:rPr>
        <w:rFonts w:hint="default" w:eastAsia="宋体"/>
        <w:snapToGrid w:val="0"/>
        <w:sz w:val="21"/>
        <w:szCs w:val="21"/>
        <w:lang w:val="en-US" w:eastAsia="zh-CN"/>
      </w:rPr>
    </w:pPr>
    <w:r>
      <w:rPr>
        <w:rFonts w:hint="eastAsia"/>
        <w:snapToGrid w:val="0"/>
        <w:sz w:val="21"/>
        <w:szCs w:val="21"/>
        <w:lang w:val="en-US" w:eastAsia="zh-CN"/>
      </w:rPr>
      <w:t>湘潭大学毕业设计</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5FE863">
    <w:pPr>
      <w:pStyle w:val="15"/>
      <w:pBdr>
        <w:bottom w:val="none" w:color="auto" w:sz="0" w:space="1"/>
      </w:pBdr>
      <w:rPr>
        <w:snapToGrid w:val="0"/>
        <w:sz w:val="21"/>
        <w:szCs w:val="21"/>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C080DF4"/>
    <w:multiLevelType w:val="singleLevel"/>
    <w:tmpl w:val="CC080DF4"/>
    <w:lvl w:ilvl="0" w:tentative="0">
      <w:start w:val="2"/>
      <w:numFmt w:val="chineseCounting"/>
      <w:suff w:val="nothing"/>
      <w:lvlText w:val="%1、"/>
      <w:lvlJc w:val="left"/>
      <w:rPr>
        <w:rFonts w:hint="eastAsia"/>
      </w:rPr>
    </w:lvl>
  </w:abstractNum>
  <w:abstractNum w:abstractNumId="1">
    <w:nsid w:val="DBD5C963"/>
    <w:multiLevelType w:val="singleLevel"/>
    <w:tmpl w:val="DBD5C963"/>
    <w:lvl w:ilvl="0" w:tentative="0">
      <w:start w:val="1"/>
      <w:numFmt w:val="decimal"/>
      <w:lvlText w:val="%1."/>
      <w:lvlJc w:val="left"/>
      <w:pPr>
        <w:ind w:left="425" w:hanging="425"/>
      </w:pPr>
      <w:rPr>
        <w:rFonts w:hint="default"/>
      </w:rPr>
    </w:lvl>
  </w:abstractNum>
  <w:abstractNum w:abstractNumId="2">
    <w:nsid w:val="614449A8"/>
    <w:multiLevelType w:val="multilevel"/>
    <w:tmpl w:val="614449A8"/>
    <w:lvl w:ilvl="0" w:tentative="0">
      <w:start w:val="1"/>
      <w:numFmt w:val="japaneseCounting"/>
      <w:lvlText w:val="%1、"/>
      <w:lvlJc w:val="left"/>
      <w:pPr>
        <w:tabs>
          <w:tab w:val="left" w:pos="840"/>
        </w:tabs>
        <w:ind w:left="1500" w:hanging="660"/>
      </w:pPr>
      <w:rPr>
        <w:rFonts w:hint="default"/>
      </w:rPr>
    </w:lvl>
    <w:lvl w:ilvl="1" w:tentative="0">
      <w:start w:val="1"/>
      <w:numFmt w:val="lowerLetter"/>
      <w:lvlText w:val="%2)"/>
      <w:lvlJc w:val="left"/>
      <w:pPr>
        <w:tabs>
          <w:tab w:val="left" w:pos="840"/>
        </w:tabs>
        <w:ind w:left="1680" w:hanging="420"/>
      </w:pPr>
    </w:lvl>
    <w:lvl w:ilvl="2" w:tentative="0">
      <w:start w:val="1"/>
      <w:numFmt w:val="lowerRoman"/>
      <w:lvlText w:val="%3."/>
      <w:lvlJc w:val="right"/>
      <w:pPr>
        <w:tabs>
          <w:tab w:val="left" w:pos="840"/>
        </w:tabs>
        <w:ind w:left="2100" w:hanging="420"/>
      </w:pPr>
    </w:lvl>
    <w:lvl w:ilvl="3" w:tentative="0">
      <w:start w:val="1"/>
      <w:numFmt w:val="decimal"/>
      <w:lvlText w:val="%4."/>
      <w:lvlJc w:val="left"/>
      <w:pPr>
        <w:tabs>
          <w:tab w:val="left" w:pos="840"/>
        </w:tabs>
        <w:ind w:left="2520" w:hanging="420"/>
      </w:pPr>
    </w:lvl>
    <w:lvl w:ilvl="4" w:tentative="0">
      <w:start w:val="1"/>
      <w:numFmt w:val="lowerLetter"/>
      <w:lvlText w:val="%5)"/>
      <w:lvlJc w:val="left"/>
      <w:pPr>
        <w:tabs>
          <w:tab w:val="left" w:pos="840"/>
        </w:tabs>
        <w:ind w:left="2940" w:hanging="420"/>
      </w:pPr>
    </w:lvl>
    <w:lvl w:ilvl="5" w:tentative="0">
      <w:start w:val="1"/>
      <w:numFmt w:val="lowerRoman"/>
      <w:lvlText w:val="%6."/>
      <w:lvlJc w:val="right"/>
      <w:pPr>
        <w:tabs>
          <w:tab w:val="left" w:pos="840"/>
        </w:tabs>
        <w:ind w:left="3360" w:hanging="420"/>
      </w:pPr>
    </w:lvl>
    <w:lvl w:ilvl="6" w:tentative="0">
      <w:start w:val="1"/>
      <w:numFmt w:val="decimal"/>
      <w:lvlText w:val="%7."/>
      <w:lvlJc w:val="left"/>
      <w:pPr>
        <w:tabs>
          <w:tab w:val="left" w:pos="840"/>
        </w:tabs>
        <w:ind w:left="3780" w:hanging="420"/>
      </w:pPr>
    </w:lvl>
    <w:lvl w:ilvl="7" w:tentative="0">
      <w:start w:val="1"/>
      <w:numFmt w:val="lowerLetter"/>
      <w:lvlText w:val="%8)"/>
      <w:lvlJc w:val="left"/>
      <w:pPr>
        <w:tabs>
          <w:tab w:val="left" w:pos="840"/>
        </w:tabs>
        <w:ind w:left="4200" w:hanging="420"/>
      </w:pPr>
    </w:lvl>
    <w:lvl w:ilvl="8" w:tentative="0">
      <w:start w:val="1"/>
      <w:numFmt w:val="lowerRoman"/>
      <w:lvlText w:val="%9."/>
      <w:lvlJc w:val="right"/>
      <w:pPr>
        <w:tabs>
          <w:tab w:val="left" w:pos="840"/>
        </w:tabs>
        <w:ind w:left="4620" w:hanging="420"/>
      </w:pPr>
    </w:lvl>
  </w:abstractNum>
  <w:num w:numId="1">
    <w:abstractNumId w:val="2"/>
  </w:num>
  <w:num w:numId="2">
    <w:abstractNumId w:val="0"/>
  </w:num>
  <w:num w:numId="3">
    <w:abstractNumId w:val="1"/>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XTU-WT">
    <w15:presenceInfo w15:providerId="None" w15:userId="XTU-WT"/>
  </w15:person>
  <w15:person w15:author="HY">
    <w15:presenceInfo w15:providerId="None" w15:userId="HY"/>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4"/>
  <w:bordersDoNotSurroundHeader w:val="0"/>
  <w:bordersDoNotSurroundFooter w:val="0"/>
  <w:doNotTrackMoves/>
  <w:documentProtection w:enforcement="0"/>
  <w:defaultTabStop w:val="420"/>
  <w:drawingGridHorizontalSpacing w:val="0"/>
  <w:drawingGridVerticalSpacing w:val="161"/>
  <w:displayHorizontalDrawingGridEvery w:val="1"/>
  <w:displayVerticalDrawingGridEvery w:val="1"/>
  <w:noPunctuationKerning w:val="1"/>
  <w:characterSpacingControl w:val="compressPunctuation"/>
  <w:hdrShapeDefaults>
    <o:shapelayout v:ext="edit">
      <o:idmap v:ext="edit" data="3,4"/>
    </o:shapelayout>
  </w:hdrShapeDefaults>
  <w:compat>
    <w:spaceForUL/>
    <w:balanceSingleByteDoubleByteWidth/>
    <w:doNotLeaveBackslashAlone/>
    <w:ulTrailSpace/>
    <w:doNotExpandShiftReturn/>
    <w:adjustLineHeightInTable/>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docVars>
    <w:docVar w:name="commondata" w:val="eyJoZGlkIjoiNTJjNWFlN2Q3MDJkMDFiZWNhMTY0ZTIwMWI3NzZmYTkifQ=="/>
  </w:docVars>
  <w:rsids>
    <w:rsidRoot w:val="00306574"/>
    <w:rsid w:val="00306574"/>
    <w:rsid w:val="004D1CE9"/>
    <w:rsid w:val="00886603"/>
    <w:rsid w:val="02294143"/>
    <w:rsid w:val="03F8459D"/>
    <w:rsid w:val="04B90A35"/>
    <w:rsid w:val="04F55E74"/>
    <w:rsid w:val="06A965A0"/>
    <w:rsid w:val="08F46B6F"/>
    <w:rsid w:val="0C44050A"/>
    <w:rsid w:val="0DFA638C"/>
    <w:rsid w:val="0F9E2778"/>
    <w:rsid w:val="103A1754"/>
    <w:rsid w:val="104A13A0"/>
    <w:rsid w:val="10710382"/>
    <w:rsid w:val="12512CCB"/>
    <w:rsid w:val="13E45E87"/>
    <w:rsid w:val="13E96481"/>
    <w:rsid w:val="1424570B"/>
    <w:rsid w:val="15E27252"/>
    <w:rsid w:val="1B261841"/>
    <w:rsid w:val="1DC5189C"/>
    <w:rsid w:val="1E1E6FA5"/>
    <w:rsid w:val="1FBD16D5"/>
    <w:rsid w:val="1FD00A52"/>
    <w:rsid w:val="203D5DCE"/>
    <w:rsid w:val="20A94538"/>
    <w:rsid w:val="21E72AEE"/>
    <w:rsid w:val="22623FCE"/>
    <w:rsid w:val="2339343A"/>
    <w:rsid w:val="26D80E26"/>
    <w:rsid w:val="27E35D14"/>
    <w:rsid w:val="2966246F"/>
    <w:rsid w:val="2AE33ACE"/>
    <w:rsid w:val="2C07343F"/>
    <w:rsid w:val="306357E2"/>
    <w:rsid w:val="337678F8"/>
    <w:rsid w:val="35214AA0"/>
    <w:rsid w:val="36E444C3"/>
    <w:rsid w:val="39C62241"/>
    <w:rsid w:val="3A284700"/>
    <w:rsid w:val="3AEC3141"/>
    <w:rsid w:val="3B2C0A3C"/>
    <w:rsid w:val="3C3332CB"/>
    <w:rsid w:val="3D687818"/>
    <w:rsid w:val="3E4475A8"/>
    <w:rsid w:val="3F567C8F"/>
    <w:rsid w:val="41523008"/>
    <w:rsid w:val="41F1717E"/>
    <w:rsid w:val="42F96DA2"/>
    <w:rsid w:val="44453ACD"/>
    <w:rsid w:val="44B36DF3"/>
    <w:rsid w:val="452B7DF8"/>
    <w:rsid w:val="47015352"/>
    <w:rsid w:val="47431D24"/>
    <w:rsid w:val="47E0136E"/>
    <w:rsid w:val="4C2021AB"/>
    <w:rsid w:val="4CE724B2"/>
    <w:rsid w:val="52077FA0"/>
    <w:rsid w:val="52AF249C"/>
    <w:rsid w:val="549A0089"/>
    <w:rsid w:val="555750E8"/>
    <w:rsid w:val="562B6483"/>
    <w:rsid w:val="56C978B2"/>
    <w:rsid w:val="57045582"/>
    <w:rsid w:val="58485483"/>
    <w:rsid w:val="587739AD"/>
    <w:rsid w:val="58DE3C73"/>
    <w:rsid w:val="5A627432"/>
    <w:rsid w:val="5CCA580E"/>
    <w:rsid w:val="5D25151A"/>
    <w:rsid w:val="5F28750D"/>
    <w:rsid w:val="60556D7C"/>
    <w:rsid w:val="60FF695A"/>
    <w:rsid w:val="6284659C"/>
    <w:rsid w:val="649E0BD2"/>
    <w:rsid w:val="657F3C46"/>
    <w:rsid w:val="65C1272A"/>
    <w:rsid w:val="66D86239"/>
    <w:rsid w:val="6CC30321"/>
    <w:rsid w:val="6D67033D"/>
    <w:rsid w:val="6FEA4E64"/>
    <w:rsid w:val="704C0C55"/>
    <w:rsid w:val="71C130F1"/>
    <w:rsid w:val="725C6E07"/>
    <w:rsid w:val="72D07765"/>
    <w:rsid w:val="74392D65"/>
    <w:rsid w:val="757B4ECA"/>
    <w:rsid w:val="79642827"/>
    <w:rsid w:val="7B61697D"/>
    <w:rsid w:val="7F4009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nhideWhenUsed="0" w:uiPriority="0" w:semiHidden="0" w:name="heading 4"/>
    <w:lsdException w:qFormat="1" w:uiPriority="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semiHidden="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3"/>
    <w:next w:val="1"/>
    <w:link w:val="42"/>
    <w:qFormat/>
    <w:uiPriority w:val="0"/>
    <w:pPr>
      <w:pageBreakBefore/>
      <w:tabs>
        <w:tab w:val="right" w:leader="dot" w:pos="9071"/>
      </w:tabs>
      <w:spacing w:before="480" w:after="360" w:line="400" w:lineRule="exact"/>
      <w:outlineLvl w:val="0"/>
    </w:pPr>
    <w:rPr>
      <w:b/>
      <w:bCs/>
      <w:color w:val="000000"/>
      <w:kern w:val="2"/>
      <w:sz w:val="32"/>
      <w:szCs w:val="32"/>
      <w:shd w:val="clear" w:color="auto" w:fill="FFFFFF"/>
    </w:rPr>
  </w:style>
  <w:style w:type="paragraph" w:styleId="4">
    <w:name w:val="heading 3"/>
    <w:basedOn w:val="1"/>
    <w:next w:val="1"/>
    <w:qFormat/>
    <w:uiPriority w:val="0"/>
    <w:pPr>
      <w:keepNext/>
      <w:keepLines/>
      <w:spacing w:before="480" w:after="360" w:line="400" w:lineRule="exact"/>
      <w:outlineLvl w:val="2"/>
    </w:pPr>
    <w:rPr>
      <w:b/>
      <w:bCs/>
      <w:sz w:val="32"/>
      <w:szCs w:val="32"/>
      <w:shd w:val="clear" w:color="auto" w:fill="FFFFFF"/>
    </w:rPr>
  </w:style>
  <w:style w:type="paragraph" w:styleId="5">
    <w:name w:val="heading 4"/>
    <w:basedOn w:val="1"/>
    <w:next w:val="1"/>
    <w:qFormat/>
    <w:uiPriority w:val="0"/>
    <w:pPr>
      <w:keepNext/>
      <w:keepLines/>
      <w:spacing w:before="280" w:after="290" w:line="372" w:lineRule="auto"/>
      <w:outlineLvl w:val="3"/>
    </w:pPr>
    <w:rPr>
      <w:rFonts w:ascii="Arial" w:hAnsi="Arial" w:eastAsia="黑体"/>
      <w:b/>
      <w:sz w:val="28"/>
    </w:rPr>
  </w:style>
  <w:style w:type="paragraph" w:styleId="6">
    <w:name w:val="heading 6"/>
    <w:basedOn w:val="1"/>
    <w:next w:val="1"/>
    <w:qFormat/>
    <w:uiPriority w:val="0"/>
    <w:pPr>
      <w:keepNext/>
      <w:spacing w:line="360" w:lineRule="auto"/>
      <w:ind w:firstLine="600"/>
      <w:jc w:val="center"/>
      <w:outlineLvl w:val="5"/>
    </w:pPr>
    <w:rPr>
      <w:rFonts w:eastAsia="黑体"/>
      <w:color w:val="000000"/>
      <w:sz w:val="32"/>
    </w:rPr>
  </w:style>
  <w:style w:type="character" w:default="1" w:styleId="25">
    <w:name w:val="Default Paragraph Font"/>
    <w:semiHidden/>
    <w:unhideWhenUsed/>
    <w:qFormat/>
    <w:uiPriority w:val="1"/>
  </w:style>
  <w:style w:type="table" w:default="1" w:styleId="23">
    <w:name w:val="Normal Table"/>
    <w:semiHidden/>
    <w:unhideWhenUsed/>
    <w:qFormat/>
    <w:uiPriority w:val="99"/>
    <w:tblPr>
      <w:tblCellMar>
        <w:top w:w="0" w:type="dxa"/>
        <w:left w:w="108" w:type="dxa"/>
        <w:bottom w:w="0" w:type="dxa"/>
        <w:right w:w="108" w:type="dxa"/>
      </w:tblCellMar>
    </w:tblPr>
  </w:style>
  <w:style w:type="paragraph" w:styleId="3">
    <w:name w:val="toc 1"/>
    <w:basedOn w:val="1"/>
    <w:next w:val="1"/>
    <w:link w:val="38"/>
    <w:qFormat/>
    <w:uiPriority w:val="39"/>
    <w:pPr>
      <w:spacing w:line="360" w:lineRule="auto"/>
    </w:pPr>
    <w:rPr>
      <w:kern w:val="0"/>
      <w:sz w:val="28"/>
      <w:szCs w:val="20"/>
    </w:rPr>
  </w:style>
  <w:style w:type="paragraph" w:styleId="7">
    <w:name w:val="annotation text"/>
    <w:basedOn w:val="1"/>
    <w:link w:val="37"/>
    <w:qFormat/>
    <w:uiPriority w:val="0"/>
    <w:pPr>
      <w:jc w:val="left"/>
    </w:pPr>
  </w:style>
  <w:style w:type="paragraph" w:styleId="8">
    <w:name w:val="Body Text"/>
    <w:basedOn w:val="1"/>
    <w:qFormat/>
    <w:uiPriority w:val="0"/>
    <w:pPr>
      <w:jc w:val="center"/>
    </w:pPr>
    <w:rPr>
      <w:rFonts w:eastAsia="黑体"/>
      <w:sz w:val="52"/>
    </w:rPr>
  </w:style>
  <w:style w:type="paragraph" w:styleId="9">
    <w:name w:val="Body Text Indent"/>
    <w:basedOn w:val="1"/>
    <w:qFormat/>
    <w:uiPriority w:val="0"/>
    <w:pPr>
      <w:widowControl/>
      <w:spacing w:after="120"/>
      <w:ind w:left="420" w:leftChars="200"/>
      <w:jc w:val="left"/>
    </w:pPr>
    <w:rPr>
      <w:kern w:val="0"/>
      <w:sz w:val="24"/>
    </w:rPr>
  </w:style>
  <w:style w:type="paragraph" w:styleId="10">
    <w:name w:val="toc 3"/>
    <w:basedOn w:val="1"/>
    <w:next w:val="1"/>
    <w:qFormat/>
    <w:uiPriority w:val="39"/>
    <w:pPr>
      <w:spacing w:line="360" w:lineRule="auto"/>
      <w:ind w:left="840" w:leftChars="400"/>
    </w:pPr>
    <w:rPr>
      <w:sz w:val="24"/>
    </w:rPr>
  </w:style>
  <w:style w:type="paragraph" w:styleId="11">
    <w:name w:val="Plain Text"/>
    <w:basedOn w:val="1"/>
    <w:qFormat/>
    <w:uiPriority w:val="0"/>
    <w:rPr>
      <w:rFonts w:ascii="宋体" w:hAnsi="Courier New"/>
      <w:szCs w:val="20"/>
    </w:rPr>
  </w:style>
  <w:style w:type="paragraph" w:styleId="12">
    <w:name w:val="Body Text Indent 2"/>
    <w:basedOn w:val="1"/>
    <w:qFormat/>
    <w:uiPriority w:val="0"/>
    <w:pPr>
      <w:spacing w:after="120" w:line="480" w:lineRule="auto"/>
      <w:ind w:left="420" w:leftChars="200"/>
    </w:pPr>
    <w:rPr>
      <w:szCs w:val="21"/>
    </w:rPr>
  </w:style>
  <w:style w:type="paragraph" w:styleId="13">
    <w:name w:val="Balloon Text"/>
    <w:basedOn w:val="1"/>
    <w:qFormat/>
    <w:uiPriority w:val="0"/>
    <w:rPr>
      <w:sz w:val="18"/>
      <w:szCs w:val="18"/>
    </w:rPr>
  </w:style>
  <w:style w:type="paragraph" w:styleId="14">
    <w:name w:val="footer"/>
    <w:basedOn w:val="1"/>
    <w:link w:val="41"/>
    <w:qFormat/>
    <w:uiPriority w:val="99"/>
    <w:pPr>
      <w:tabs>
        <w:tab w:val="center" w:pos="4153"/>
        <w:tab w:val="right" w:pos="8306"/>
      </w:tabs>
      <w:snapToGrid w:val="0"/>
      <w:jc w:val="left"/>
    </w:pPr>
    <w:rPr>
      <w:sz w:val="18"/>
      <w:szCs w:val="18"/>
    </w:rPr>
  </w:style>
  <w:style w:type="paragraph" w:styleId="15">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16">
    <w:name w:val="toc 4"/>
    <w:basedOn w:val="1"/>
    <w:next w:val="1"/>
    <w:qFormat/>
    <w:uiPriority w:val="0"/>
    <w:pPr>
      <w:ind w:left="1260" w:leftChars="600"/>
    </w:pPr>
  </w:style>
  <w:style w:type="paragraph" w:styleId="17">
    <w:name w:val="footnote text"/>
    <w:basedOn w:val="1"/>
    <w:qFormat/>
    <w:uiPriority w:val="0"/>
    <w:pPr>
      <w:snapToGrid w:val="0"/>
      <w:jc w:val="left"/>
    </w:pPr>
    <w:rPr>
      <w:sz w:val="18"/>
    </w:rPr>
  </w:style>
  <w:style w:type="paragraph" w:styleId="18">
    <w:name w:val="Body Text Indent 3"/>
    <w:basedOn w:val="1"/>
    <w:qFormat/>
    <w:uiPriority w:val="0"/>
    <w:pPr>
      <w:adjustRightInd w:val="0"/>
      <w:snapToGrid w:val="0"/>
      <w:spacing w:line="300" w:lineRule="auto"/>
      <w:ind w:firstLine="540"/>
    </w:pPr>
    <w:rPr>
      <w:rFonts w:ascii="楷体_GB2312" w:eastAsia="楷体_GB2312"/>
      <w:bCs/>
      <w:sz w:val="28"/>
    </w:rPr>
  </w:style>
  <w:style w:type="paragraph" w:styleId="19">
    <w:name w:val="toc 2"/>
    <w:basedOn w:val="1"/>
    <w:next w:val="1"/>
    <w:qFormat/>
    <w:uiPriority w:val="39"/>
    <w:pPr>
      <w:spacing w:line="360" w:lineRule="auto"/>
      <w:ind w:left="420" w:leftChars="200"/>
    </w:pPr>
    <w:rPr>
      <w:sz w:val="24"/>
    </w:rPr>
  </w:style>
  <w:style w:type="paragraph" w:styleId="20">
    <w:name w:val="Normal (Web)"/>
    <w:basedOn w:val="1"/>
    <w:qFormat/>
    <w:uiPriority w:val="0"/>
    <w:pPr>
      <w:widowControl/>
      <w:spacing w:before="100" w:beforeAutospacing="1" w:after="100" w:afterAutospacing="1"/>
      <w:jc w:val="left"/>
    </w:pPr>
    <w:rPr>
      <w:rFonts w:ascii="宋体" w:hAnsi="宋体"/>
      <w:color w:val="000000"/>
      <w:kern w:val="0"/>
      <w:sz w:val="24"/>
    </w:rPr>
  </w:style>
  <w:style w:type="paragraph" w:styleId="21">
    <w:name w:val="Title"/>
    <w:basedOn w:val="1"/>
    <w:qFormat/>
    <w:uiPriority w:val="0"/>
    <w:pPr>
      <w:spacing w:before="240" w:after="60"/>
      <w:jc w:val="center"/>
      <w:outlineLvl w:val="0"/>
    </w:pPr>
    <w:rPr>
      <w:rFonts w:ascii="Arial" w:hAnsi="Arial" w:cs="Arial"/>
      <w:b/>
      <w:bCs/>
      <w:sz w:val="32"/>
      <w:szCs w:val="32"/>
    </w:rPr>
  </w:style>
  <w:style w:type="paragraph" w:styleId="22">
    <w:name w:val="annotation subject"/>
    <w:basedOn w:val="7"/>
    <w:next w:val="7"/>
    <w:link w:val="39"/>
    <w:qFormat/>
    <w:uiPriority w:val="0"/>
    <w:rPr>
      <w:b/>
      <w:bCs/>
    </w:rPr>
  </w:style>
  <w:style w:type="table" w:styleId="24">
    <w:name w:val="Table Grid"/>
    <w:basedOn w:val="23"/>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6">
    <w:name w:val="page number"/>
    <w:basedOn w:val="25"/>
    <w:qFormat/>
    <w:uiPriority w:val="0"/>
  </w:style>
  <w:style w:type="character" w:styleId="27">
    <w:name w:val="Hyperlink"/>
    <w:qFormat/>
    <w:uiPriority w:val="99"/>
    <w:rPr>
      <w:color w:val="0000FF"/>
      <w:u w:val="single"/>
    </w:rPr>
  </w:style>
  <w:style w:type="character" w:styleId="28">
    <w:name w:val="annotation reference"/>
    <w:qFormat/>
    <w:uiPriority w:val="0"/>
    <w:rPr>
      <w:sz w:val="21"/>
      <w:szCs w:val="21"/>
    </w:rPr>
  </w:style>
  <w:style w:type="character" w:styleId="29">
    <w:name w:val="footnote reference"/>
    <w:qFormat/>
    <w:uiPriority w:val="0"/>
    <w:rPr>
      <w:vertAlign w:val="superscript"/>
    </w:rPr>
  </w:style>
  <w:style w:type="paragraph" w:customStyle="1" w:styleId="30">
    <w:name w:val="缩写表"/>
    <w:basedOn w:val="3"/>
    <w:qFormat/>
    <w:uiPriority w:val="0"/>
    <w:pPr>
      <w:adjustRightInd w:val="0"/>
      <w:spacing w:after="120" w:line="400" w:lineRule="exact"/>
      <w:jc w:val="left"/>
      <w:textAlignment w:val="baseline"/>
    </w:pPr>
    <w:rPr>
      <w:spacing w:val="10"/>
      <w:sz w:val="24"/>
    </w:rPr>
  </w:style>
  <w:style w:type="paragraph" w:customStyle="1" w:styleId="31">
    <w:name w:val="Char"/>
    <w:basedOn w:val="1"/>
    <w:qFormat/>
    <w:uiPriority w:val="0"/>
  </w:style>
  <w:style w:type="paragraph" w:customStyle="1" w:styleId="32">
    <w:name w:val="标题1"/>
    <w:basedOn w:val="21"/>
    <w:qFormat/>
    <w:uiPriority w:val="0"/>
    <w:pPr>
      <w:widowControl/>
      <w:adjustRightInd w:val="0"/>
      <w:spacing w:after="360" w:line="420" w:lineRule="exact"/>
      <w:textAlignment w:val="baseline"/>
      <w:outlineLvl w:val="9"/>
    </w:pPr>
    <w:rPr>
      <w:rFonts w:cs="Times New Roman"/>
      <w:b w:val="0"/>
      <w:bCs w:val="0"/>
      <w:kern w:val="0"/>
      <w:sz w:val="30"/>
      <w:szCs w:val="20"/>
    </w:rPr>
  </w:style>
  <w:style w:type="paragraph" w:customStyle="1" w:styleId="33">
    <w:name w:val="MDPI_5.1_figure_caption"/>
    <w:basedOn w:val="1"/>
    <w:qFormat/>
    <w:uiPriority w:val="0"/>
    <w:pPr>
      <w:widowControl/>
      <w:adjustRightInd w:val="0"/>
      <w:snapToGrid w:val="0"/>
      <w:spacing w:before="120" w:after="240" w:line="260" w:lineRule="atLeast"/>
      <w:ind w:left="425" w:right="425"/>
    </w:pPr>
    <w:rPr>
      <w:rFonts w:ascii="Palatino Linotype" w:hAnsi="Palatino Linotype" w:eastAsia="Times New Roman"/>
      <w:color w:val="000000"/>
      <w:kern w:val="0"/>
      <w:sz w:val="18"/>
      <w:szCs w:val="20"/>
      <w:lang w:bidi="en-US"/>
    </w:rPr>
  </w:style>
  <w:style w:type="paragraph" w:customStyle="1" w:styleId="34">
    <w:name w:val="_Style 2"/>
    <w:basedOn w:val="1"/>
    <w:qFormat/>
    <w:uiPriority w:val="99"/>
    <w:pPr>
      <w:spacing w:line="400" w:lineRule="exact"/>
      <w:ind w:firstLine="420" w:firstLineChars="200"/>
    </w:pPr>
    <w:rPr>
      <w:sz w:val="24"/>
    </w:rPr>
  </w:style>
  <w:style w:type="paragraph" w:customStyle="1" w:styleId="35">
    <w:name w:val="xl36"/>
    <w:basedOn w:val="1"/>
    <w:qFormat/>
    <w:uiPriority w:val="0"/>
    <w:pPr>
      <w:widowControl/>
      <w:pBdr>
        <w:left w:val="single" w:color="auto" w:sz="4" w:space="0"/>
        <w:bottom w:val="single" w:color="auto" w:sz="4" w:space="0"/>
      </w:pBdr>
      <w:spacing w:before="100" w:beforeAutospacing="1" w:after="100" w:afterAutospacing="1"/>
      <w:jc w:val="center"/>
      <w:textAlignment w:val="top"/>
    </w:pPr>
    <w:rPr>
      <w:rFonts w:ascii="Calibri" w:hAnsi="Calibri"/>
      <w:kern w:val="0"/>
      <w:sz w:val="24"/>
    </w:rPr>
  </w:style>
  <w:style w:type="paragraph" w:customStyle="1" w:styleId="36">
    <w:name w:val="一级标题"/>
    <w:basedOn w:val="2"/>
    <w:next w:val="1"/>
    <w:qFormat/>
    <w:uiPriority w:val="0"/>
    <w:pPr>
      <w:adjustRightInd w:val="0"/>
      <w:spacing w:beforeLines="150" w:afterLines="150" w:line="320" w:lineRule="atLeast"/>
    </w:pPr>
    <w:rPr>
      <w:rFonts w:ascii="方正大标宋简体" w:hAnsi="方正大标宋简体" w:eastAsia="宋体"/>
      <w:kern w:val="36"/>
      <w:szCs w:val="20"/>
    </w:rPr>
  </w:style>
  <w:style w:type="character" w:customStyle="1" w:styleId="37">
    <w:name w:val="批注文字 Char"/>
    <w:link w:val="7"/>
    <w:qFormat/>
    <w:uiPriority w:val="0"/>
    <w:rPr>
      <w:kern w:val="2"/>
      <w:sz w:val="21"/>
      <w:szCs w:val="24"/>
    </w:rPr>
  </w:style>
  <w:style w:type="character" w:customStyle="1" w:styleId="38">
    <w:name w:val="目录 1 Char"/>
    <w:link w:val="3"/>
    <w:qFormat/>
    <w:uiPriority w:val="39"/>
    <w:rPr>
      <w:rFonts w:ascii="Times New Roman" w:hAnsi="Times New Roman" w:eastAsia="宋体"/>
      <w:sz w:val="28"/>
    </w:rPr>
  </w:style>
  <w:style w:type="character" w:customStyle="1" w:styleId="39">
    <w:name w:val="批注主题 Char"/>
    <w:link w:val="22"/>
    <w:qFormat/>
    <w:uiPriority w:val="0"/>
    <w:rPr>
      <w:b/>
      <w:bCs/>
      <w:kern w:val="2"/>
      <w:sz w:val="21"/>
      <w:szCs w:val="24"/>
    </w:rPr>
  </w:style>
  <w:style w:type="character" w:customStyle="1" w:styleId="40">
    <w:name w:val="占位符文本1"/>
    <w:semiHidden/>
    <w:qFormat/>
    <w:uiPriority w:val="99"/>
    <w:rPr>
      <w:color w:val="808080"/>
    </w:rPr>
  </w:style>
  <w:style w:type="character" w:customStyle="1" w:styleId="41">
    <w:name w:val="页脚 Char"/>
    <w:link w:val="14"/>
    <w:qFormat/>
    <w:uiPriority w:val="99"/>
    <w:rPr>
      <w:kern w:val="2"/>
      <w:sz w:val="18"/>
      <w:szCs w:val="18"/>
    </w:rPr>
  </w:style>
  <w:style w:type="character" w:customStyle="1" w:styleId="42">
    <w:name w:val="标题 1 Char"/>
    <w:link w:val="2"/>
    <w:qFormat/>
    <w:uiPriority w:val="0"/>
    <w:rPr>
      <w:b/>
      <w:bCs/>
      <w:color w:val="000000"/>
      <w:kern w:val="2"/>
      <w:sz w:val="32"/>
      <w:szCs w:val="32"/>
      <w:shd w:val="clear" w:color="auto" w:fill="FFFFFF"/>
    </w:rPr>
  </w:style>
  <w:style w:type="paragraph" w:customStyle="1" w:styleId="43">
    <w:name w:val="毕设章标题"/>
    <w:basedOn w:val="1"/>
    <w:qFormat/>
    <w:uiPriority w:val="0"/>
    <w:pPr>
      <w:adjustRightInd w:val="0"/>
      <w:snapToGrid w:val="0"/>
      <w:spacing w:before="156" w:beforeLines="50" w:after="156" w:afterLines="50" w:line="400" w:lineRule="exact"/>
      <w:ind w:firstLine="200" w:firstLineChars="200"/>
      <w:jc w:val="center"/>
    </w:pPr>
    <w:rPr>
      <w:rFonts w:ascii="Times New Roman" w:hAnsi="Times New Roman" w:eastAsia="黑体"/>
      <w:b/>
      <w:sz w:val="32"/>
      <w:szCs w:val="32"/>
    </w:rPr>
  </w:style>
  <w:style w:type="table" w:customStyle="1" w:styleId="44">
    <w:name w:val="网格型4"/>
    <w:basedOn w:val="23"/>
    <w:qFormat/>
    <w:uiPriority w:val="59"/>
    <w:rPr>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45">
    <w:name w:val="毕设一级节标题"/>
    <w:basedOn w:val="1"/>
    <w:qFormat/>
    <w:uiPriority w:val="0"/>
    <w:pPr>
      <w:adjustRightInd w:val="0"/>
      <w:snapToGrid w:val="0"/>
      <w:spacing w:before="50" w:beforeLines="50" w:after="50" w:afterLines="50" w:line="400" w:lineRule="exact"/>
    </w:pPr>
    <w:rPr>
      <w:rFonts w:ascii="Times New Roman" w:hAnsi="Times New Roman" w:eastAsia="黑体"/>
      <w:b/>
      <w:sz w:val="28"/>
      <w:szCs w:val="28"/>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microsoft.com/office/2011/relationships/commentsExtended" Target="commentsExtended.xml"/><Relationship Id="rId3" Type="http://schemas.openxmlformats.org/officeDocument/2006/relationships/comments" Target="comments.xml"/><Relationship Id="rId28" Type="http://schemas.microsoft.com/office/2011/relationships/people" Target="people.xml"/><Relationship Id="rId27" Type="http://schemas.openxmlformats.org/officeDocument/2006/relationships/fontTable" Target="fontTable.xml"/><Relationship Id="rId26" Type="http://schemas.openxmlformats.org/officeDocument/2006/relationships/numbering" Target="numbering.xml"/><Relationship Id="rId25" Type="http://schemas.openxmlformats.org/officeDocument/2006/relationships/customXml" Target="../customXml/item1.xml"/><Relationship Id="rId24" Type="http://schemas.openxmlformats.org/officeDocument/2006/relationships/image" Target="media/image7.png"/><Relationship Id="rId23" Type="http://schemas.openxmlformats.org/officeDocument/2006/relationships/image" Target="media/image6.png"/><Relationship Id="rId22" Type="http://schemas.openxmlformats.org/officeDocument/2006/relationships/image" Target="media/image5.png"/><Relationship Id="rId21" Type="http://schemas.openxmlformats.org/officeDocument/2006/relationships/image" Target="media/image4.png"/><Relationship Id="rId20" Type="http://schemas.openxmlformats.org/officeDocument/2006/relationships/image" Target="media/image3.png"/><Relationship Id="rId2" Type="http://schemas.openxmlformats.org/officeDocument/2006/relationships/settings" Target="settings.xml"/><Relationship Id="rId19" Type="http://schemas.openxmlformats.org/officeDocument/2006/relationships/image" Target="media/image2.png"/><Relationship Id="rId18" Type="http://schemas.openxmlformats.org/officeDocument/2006/relationships/image" Target="media/image1.png"/><Relationship Id="rId17" Type="http://schemas.openxmlformats.org/officeDocument/2006/relationships/theme" Target="theme/theme1.xml"/><Relationship Id="rId16" Type="http://schemas.openxmlformats.org/officeDocument/2006/relationships/footer" Target="footer6.xml"/><Relationship Id="rId15" Type="http://schemas.openxmlformats.org/officeDocument/2006/relationships/header" Target="header6.xml"/><Relationship Id="rId14" Type="http://schemas.openxmlformats.org/officeDocument/2006/relationships/footer" Target="footer5.xml"/><Relationship Id="rId13" Type="http://schemas.openxmlformats.org/officeDocument/2006/relationships/header" Target="header5.xml"/><Relationship Id="rId12" Type="http://schemas.openxmlformats.org/officeDocument/2006/relationships/footer" Target="footer4.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4097"/>
    <customShpInfo spid="_x0000_s4098"/>
    <customShpInfo spid="_x0000_s4099"/>
    <customShpInfo spid="_x0000_s2053"/>
    <customShpInfo spid="_x0000_s2055"/>
    <customShpInfo spid="_x0000_s2056"/>
    <customShpInfo spid="_x0000_s2057"/>
    <customShpInfo spid="_x0000_s2059"/>
    <customShpInfo spid="_x0000_s2060"/>
    <customShpInfo spid="_x0000_s2063"/>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ICBCOA</Company>
  <Pages>57</Pages>
  <Words>11266</Words>
  <Characters>13888</Characters>
  <Lines>112</Lines>
  <Paragraphs>31</Paragraphs>
  <TotalTime>3</TotalTime>
  <ScaleCrop>false</ScaleCrop>
  <LinksUpToDate>false</LinksUpToDate>
  <CharactersWithSpaces>14428</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2025-10-28T00:14:00Z</dcterms:created>
  <dc:creator>ICBC</dc:creator>
  <cp:lastModifiedBy>WPS_1695427757</cp:lastModifiedBy>
  <cp:lastPrinted>2025-10-28T00:45:00Z</cp:lastPrinted>
  <dcterms:modified xsi:type="dcterms:W3CDTF">2026-04-24T14:15:34Z</dcterms:modified>
  <dc:title>_x0001_</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RubyTemplateID">
    <vt:lpwstr>6</vt:lpwstr>
  </property>
  <property fmtid="{D5CDD505-2E9C-101B-9397-08002B2CF9AE}" pid="4" name="ICV">
    <vt:lpwstr>CA68891BE6A84E7995BD18F8A43F9793_13</vt:lpwstr>
  </property>
  <property fmtid="{D5CDD505-2E9C-101B-9397-08002B2CF9AE}" pid="5" name="KSOTemplateDocerSaveRecord">
    <vt:lpwstr>eyJoZGlkIjoiODNhODY0YzQwM2Y5YmQwMGVlYzg3NjY3YWRiODVmZDIiLCJ1c2VySWQiOiIxNTQ0NTA2NTc2In0=</vt:lpwstr>
  </property>
</Properties>
</file>