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E884C" w14:textId="185208F9" w:rsidR="00181F13" w:rsidRPr="006018B5" w:rsidRDefault="006018B5" w:rsidP="00741173">
      <w:pPr>
        <w:spacing w:after="80"/>
        <w:jc w:val="center"/>
        <w:rPr>
          <w:rFonts w:ascii="TT Octosquares Trial" w:hAnsi="TT Octosquares Trial"/>
          <w:sz w:val="18"/>
          <w:szCs w:val="18"/>
        </w:rPr>
      </w:pPr>
      <w:r w:rsidRPr="006018B5">
        <w:rPr>
          <w:rFonts w:ascii="TT Octosquares Trial" w:hAnsi="TT Octosquares Trial"/>
          <w:b/>
          <w:bCs/>
          <w:noProof/>
          <w:color w:val="121214"/>
          <w:sz w:val="72"/>
          <w:szCs w:val="24"/>
          <w:lang w:val="en-US"/>
        </w:rPr>
        <w:drawing>
          <wp:inline distT="0" distB="0" distL="0" distR="0" wp14:anchorId="1E2EEFAE" wp14:editId="737AF696">
            <wp:extent cx="5943600" cy="548005"/>
            <wp:effectExtent l="0" t="0" r="0" b="4445"/>
            <wp:docPr id="2115429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302" name=""/>
                    <pic:cNvPicPr/>
                  </pic:nvPicPr>
                  <pic:blipFill>
                    <a:blip r:embed="rId8"/>
                    <a:stretch>
                      <a:fillRect/>
                    </a:stretch>
                  </pic:blipFill>
                  <pic:spPr>
                    <a:xfrm>
                      <a:off x="0" y="0"/>
                      <a:ext cx="5943600" cy="548005"/>
                    </a:xfrm>
                    <a:prstGeom prst="rect">
                      <a:avLst/>
                    </a:prstGeom>
                  </pic:spPr>
                </pic:pic>
              </a:graphicData>
            </a:graphic>
          </wp:inline>
        </w:drawing>
      </w:r>
      <w:r w:rsidRPr="006018B5">
        <w:rPr>
          <w:rFonts w:ascii="TT Octosquares Trial" w:hAnsi="TT Octosquares Trial"/>
          <w:color w:val="121214"/>
          <w:sz w:val="44"/>
          <w:szCs w:val="16"/>
        </w:rPr>
        <w:t>WEB DESIGN PROCESS BOOK</w:t>
      </w:r>
    </w:p>
    <w:p w14:paraId="02B7F602" w14:textId="03DB0F30" w:rsidR="00A11AB4" w:rsidRPr="006018B5" w:rsidRDefault="002B160A" w:rsidP="00741173">
      <w:pPr>
        <w:pStyle w:val="Title2"/>
        <w:rPr>
          <w:lang w:val="en-US"/>
        </w:rPr>
      </w:pPr>
      <w:r>
        <w:rPr>
          <w:lang w:val="en-US"/>
        </w:rPr>
        <w:t>Project Overview</w:t>
      </w:r>
    </w:p>
    <w:p w14:paraId="1DA9CFAE" w14:textId="77777777" w:rsidR="001F270E" w:rsidRPr="001F270E" w:rsidRDefault="001F270E" w:rsidP="001F270E">
      <w:pPr>
        <w:pStyle w:val="Body"/>
        <w:rPr>
          <w:lang w:val="en-US"/>
        </w:rPr>
      </w:pPr>
      <w:r w:rsidRPr="001F270E">
        <w:rPr>
          <w:lang w:val="en-US"/>
        </w:rPr>
        <w:t>The video game industry has become one of the most competitive sectors of the entertainment world, with thousands of titles released every year across a wide range of genres and budgets. At the center of PC game distribution stands Steam, Valve's dominant digital storefront, where a game's performance can be decisive for its commercial success. Yet with such a massive and ever-growing catalog, identifying what truly sets successful games apart is far from straightforward, and developers often lack the tools to make sense of these complex patterns at a glance.</w:t>
      </w:r>
    </w:p>
    <w:p w14:paraId="1691000F" w14:textId="4B2FD904" w:rsidR="001F270E" w:rsidRPr="001F270E" w:rsidRDefault="001F270E" w:rsidP="001F270E">
      <w:pPr>
        <w:pStyle w:val="Body"/>
        <w:rPr>
          <w:lang w:val="en-US"/>
        </w:rPr>
      </w:pPr>
      <w:r w:rsidRPr="001F270E">
        <w:rPr>
          <w:lang w:val="en-US"/>
        </w:rPr>
        <w:t xml:space="preserve">Our project aims to help game developers and publishers to better understand what makes a game successful on the Steam platform. To do so, we have scrapped a large amount of data from the Steam store, and we have built a web application that allows </w:t>
      </w:r>
      <w:r w:rsidR="002B160A">
        <w:rPr>
          <w:lang w:val="en-US"/>
        </w:rPr>
        <w:t xml:space="preserve">us </w:t>
      </w:r>
      <w:r w:rsidRPr="001F270E">
        <w:rPr>
          <w:lang w:val="en-US"/>
        </w:rPr>
        <w:t xml:space="preserve">to explore this dataset through several complementary visualizations. Users can inspect individual games and their attributes, explore top rankings across various categories, analyze relationships between multiple game attributes simultaneously through a parallel coordinates plot, </w:t>
      </w:r>
      <w:r w:rsidRPr="001F270E">
        <w:t>and observe how the number of releases per genre has evolved over time through an animated chart race, reflecting the shifting dynamics of the game market.</w:t>
      </w:r>
    </w:p>
    <w:p w14:paraId="5656D6FD" w14:textId="2F4931CB" w:rsidR="00DE08B7" w:rsidRDefault="00DE08B7" w:rsidP="00880DD6">
      <w:pPr>
        <w:pStyle w:val="Title2"/>
      </w:pPr>
      <w:r>
        <w:t>How we get there (changer titre)</w:t>
      </w:r>
    </w:p>
    <w:p w14:paraId="4D30C356" w14:textId="26EE5F37" w:rsidR="00DE08B7" w:rsidRPr="00CF7C3B" w:rsidRDefault="00DE08B7" w:rsidP="00DE08B7">
      <w:pPr>
        <w:pStyle w:val="Body"/>
        <w:numPr>
          <w:ilvl w:val="0"/>
          <w:numId w:val="11"/>
        </w:numPr>
        <w:spacing w:line="240" w:lineRule="auto"/>
        <w:rPr>
          <w:color w:val="000000" w:themeColor="text1"/>
          <w:lang w:val="en-US"/>
        </w:rPr>
      </w:pPr>
      <w:r w:rsidRPr="00CF7C3B">
        <w:rPr>
          <w:color w:val="000000" w:themeColor="text1"/>
          <w:lang w:val="en-US"/>
        </w:rPr>
        <w:t xml:space="preserve">Why we chose </w:t>
      </w:r>
      <w:r w:rsidR="00CF7C3B" w:rsidRPr="00CF7C3B">
        <w:rPr>
          <w:color w:val="000000" w:themeColor="text1"/>
          <w:lang w:val="en-US"/>
        </w:rPr>
        <w:t>to do th</w:t>
      </w:r>
      <w:r w:rsidR="00CF7C3B">
        <w:rPr>
          <w:color w:val="000000" w:themeColor="text1"/>
          <w:lang w:val="en-US"/>
        </w:rPr>
        <w:t>is</w:t>
      </w:r>
      <w:r w:rsidRPr="00CF7C3B">
        <w:rPr>
          <w:color w:val="000000" w:themeColor="text1"/>
          <w:lang w:val="en-US"/>
        </w:rPr>
        <w:t xml:space="preserve"> project </w:t>
      </w:r>
      <w:r w:rsidR="00C90985" w:rsidRPr="00CF7C3B">
        <w:rPr>
          <w:color w:val="000000" w:themeColor="text1"/>
          <w:lang w:val="en-US"/>
        </w:rPr>
        <w:t>(</w:t>
      </w:r>
      <w:r w:rsidR="00CF7C3B">
        <w:rPr>
          <w:color w:val="000000" w:themeColor="text1"/>
          <w:lang w:val="en-US"/>
        </w:rPr>
        <w:t xml:space="preserve">parler de </w:t>
      </w:r>
      <w:r w:rsidR="00C90985" w:rsidRPr="00CF7C3B">
        <w:rPr>
          <w:color w:val="000000" w:themeColor="text1"/>
          <w:lang w:val="en-US"/>
        </w:rPr>
        <w:t>Mekisnoi pour montrer que c’est personnel)</w:t>
      </w:r>
    </w:p>
    <w:p w14:paraId="09E3F5E9" w14:textId="2225500A" w:rsidR="00DE08B7" w:rsidRDefault="00C90985" w:rsidP="00DE08B7">
      <w:pPr>
        <w:pStyle w:val="Body"/>
        <w:numPr>
          <w:ilvl w:val="0"/>
          <w:numId w:val="11"/>
        </w:numPr>
        <w:rPr>
          <w:color w:val="000000" w:themeColor="text1"/>
          <w:lang w:val="fr-CH"/>
        </w:rPr>
      </w:pPr>
      <w:r>
        <w:rPr>
          <w:color w:val="000000" w:themeColor="text1"/>
          <w:lang w:val="fr-CH"/>
        </w:rPr>
        <w:t>Inspirations (Steam Database)</w:t>
      </w:r>
    </w:p>
    <w:p w14:paraId="519AC482" w14:textId="48E5510B" w:rsidR="00C90985" w:rsidRPr="00C90985" w:rsidRDefault="00C90985" w:rsidP="00C90985">
      <w:pPr>
        <w:pStyle w:val="Body"/>
        <w:numPr>
          <w:ilvl w:val="0"/>
          <w:numId w:val="11"/>
        </w:numPr>
        <w:rPr>
          <w:color w:val="000000" w:themeColor="text1"/>
          <w:lang w:val="en-US"/>
        </w:rPr>
      </w:pPr>
      <w:r w:rsidRPr="00C90985">
        <w:rPr>
          <w:color w:val="000000" w:themeColor="text1"/>
          <w:lang w:val="en-US"/>
        </w:rPr>
        <w:lastRenderedPageBreak/>
        <w:t>Why we wanted</w:t>
      </w:r>
      <w:r>
        <w:rPr>
          <w:color w:val="000000" w:themeColor="text1"/>
          <w:lang w:val="en-US"/>
        </w:rPr>
        <w:t xml:space="preserve"> to scrap the data (we want</w:t>
      </w:r>
      <w:r w:rsidR="00DF0E0D">
        <w:rPr>
          <w:color w:val="000000" w:themeColor="text1"/>
          <w:lang w:val="en-US"/>
        </w:rPr>
        <w:t>ed to see our favourite new games</w:t>
      </w:r>
      <w:r w:rsidR="00136E35">
        <w:rPr>
          <w:color w:val="000000" w:themeColor="text1"/>
          <w:lang w:val="en-US"/>
        </w:rPr>
        <w:t>, like clair obscur</w:t>
      </w:r>
      <w:r>
        <w:rPr>
          <w:color w:val="000000" w:themeColor="text1"/>
          <w:lang w:val="en-US"/>
        </w:rPr>
        <w:t>)</w:t>
      </w:r>
    </w:p>
    <w:p w14:paraId="3AC9077B" w14:textId="77777777" w:rsidR="00DE08B7" w:rsidRPr="00C90985" w:rsidRDefault="00DE08B7" w:rsidP="00880DD6">
      <w:pPr>
        <w:pStyle w:val="Title2"/>
        <w:rPr>
          <w:lang w:val="en-US"/>
        </w:rPr>
      </w:pPr>
    </w:p>
    <w:p w14:paraId="2004C4AF" w14:textId="24974F60" w:rsidR="00880DD6" w:rsidRDefault="00880DD6" w:rsidP="00880DD6">
      <w:pPr>
        <w:pStyle w:val="Title2"/>
      </w:pPr>
      <w:r w:rsidRPr="00E57C11">
        <w:t>Dataset Summary</w:t>
      </w:r>
    </w:p>
    <w:p w14:paraId="7D071FD4" w14:textId="13B766C0" w:rsidR="00693F16" w:rsidRPr="00693F16" w:rsidRDefault="00693F16" w:rsidP="00693F16">
      <w:pPr>
        <w:pStyle w:val="Body"/>
        <w:rPr>
          <w:lang w:val="en-US"/>
        </w:rPr>
      </w:pPr>
      <w:r w:rsidRPr="00693F16">
        <w:rPr>
          <w:lang w:val="en-US"/>
        </w:rPr>
        <w:t xml:space="preserve">Our dataset contains data on approximately 150'000 games. Each entry contains many attributes such as </w:t>
      </w:r>
      <w:r w:rsidR="002B160A">
        <w:rPr>
          <w:lang w:val="en-US"/>
        </w:rPr>
        <w:t>a game’s</w:t>
      </w:r>
      <w:r w:rsidRPr="00693F16">
        <w:rPr>
          <w:lang w:val="en-US"/>
        </w:rPr>
        <w:t xml:space="preserve"> name, release date, genre, price, positive and negative ratings, and many more. The dataset can be obtained and updated using the "Steam Game Scraper" developed by Martin Bustos, which is well integrated in the project repository. The raw dataset is stored as a heavy Json file.</w:t>
      </w:r>
    </w:p>
    <w:p w14:paraId="2B8A2FAE" w14:textId="1AF0FEB0" w:rsidR="00693F16" w:rsidRPr="00693F16" w:rsidRDefault="00693F16" w:rsidP="00693F16">
      <w:pPr>
        <w:pStyle w:val="Body"/>
        <w:rPr>
          <w:lang w:val="en-US"/>
        </w:rPr>
      </w:pPr>
      <w:r w:rsidRPr="00693F16">
        <w:rPr>
          <w:lang w:val="en-US"/>
        </w:rPr>
        <w:t xml:space="preserve">To make it more manageable, we developed a preprocessing pipeline which transforms the raw Json file into a more compact format. The preprocessing pipeline loads the Json file, can (but does not) filter out the games that do not satisfy certain criteria, then removes unused attributes, and finally stores the resulting dataset in a MessagePack file, which is a more compact binary format. The processed dataset is about 10 times smaller than the raw </w:t>
      </w:r>
      <w:r w:rsidR="002B160A" w:rsidRPr="00693F16">
        <w:rPr>
          <w:lang w:val="en-US"/>
        </w:rPr>
        <w:t>Json</w:t>
      </w:r>
      <w:r w:rsidRPr="00693F16">
        <w:rPr>
          <w:lang w:val="en-US"/>
        </w:rPr>
        <w:t xml:space="preserve"> file, and can be loaded much faster (but still takes too much time to load in practice).</w:t>
      </w:r>
    </w:p>
    <w:p w14:paraId="6F53F795" w14:textId="4187F138" w:rsidR="00693F16" w:rsidRPr="00693F16" w:rsidRDefault="00693F16" w:rsidP="00693F16">
      <w:pPr>
        <w:pStyle w:val="Body"/>
        <w:rPr>
          <w:lang w:val="en-US"/>
        </w:rPr>
      </w:pPr>
      <w:r w:rsidRPr="00693F16">
        <w:rPr>
          <w:lang w:val="en-US"/>
        </w:rPr>
        <w:t>With this dataset, we can perform various analys</w:t>
      </w:r>
      <w:r w:rsidR="002B160A">
        <w:rPr>
          <w:lang w:val="en-US"/>
        </w:rPr>
        <w:t>i</w:t>
      </w:r>
      <w:r w:rsidRPr="00693F16">
        <w:rPr>
          <w:lang w:val="en-US"/>
        </w:rPr>
        <w:t>s, mostly related to the relationship between prices, ratings, genre</w:t>
      </w:r>
      <w:r w:rsidR="002B160A">
        <w:rPr>
          <w:lang w:val="en-US"/>
        </w:rPr>
        <w:t>s</w:t>
      </w:r>
      <w:r w:rsidRPr="00693F16">
        <w:rPr>
          <w:lang w:val="en-US"/>
        </w:rPr>
        <w:t xml:space="preserve">, and size of the playing community. This allows us to make informative visualizations that answer our project's goal. </w:t>
      </w:r>
    </w:p>
    <w:p w14:paraId="7EF02D1A" w14:textId="77777777" w:rsidR="00693F16" w:rsidRDefault="00693F16" w:rsidP="00693F16">
      <w:pPr>
        <w:pStyle w:val="Body"/>
      </w:pPr>
    </w:p>
    <w:p w14:paraId="2D620AAE" w14:textId="5533C53B" w:rsidR="00DF0E0D" w:rsidRDefault="002C36DC" w:rsidP="00DF0E0D">
      <w:pPr>
        <w:pStyle w:val="Title2"/>
        <w:rPr>
          <w:lang w:val="en-US"/>
        </w:rPr>
      </w:pPr>
      <w:r w:rsidRPr="00DF0E0D">
        <w:rPr>
          <w:lang w:val="en-US"/>
        </w:rPr>
        <w:t>Visualization</w:t>
      </w:r>
      <w:r w:rsidR="00DF0E0D" w:rsidRPr="00DF0E0D">
        <w:rPr>
          <w:lang w:val="en-US"/>
        </w:rPr>
        <w:t xml:space="preserve"> design and prototyping</w:t>
      </w:r>
    </w:p>
    <w:p w14:paraId="598D58D2" w14:textId="21C7804C" w:rsidR="002C36DC" w:rsidRDefault="002C36DC" w:rsidP="002C36DC">
      <w:pPr>
        <w:pStyle w:val="Body"/>
        <w:numPr>
          <w:ilvl w:val="0"/>
          <w:numId w:val="11"/>
        </w:numPr>
        <w:rPr>
          <w:lang w:val="en-US"/>
        </w:rPr>
      </w:pPr>
      <w:r>
        <w:rPr>
          <w:lang w:val="en-US"/>
        </w:rPr>
        <w:t xml:space="preserve">What </w:t>
      </w:r>
      <w:r w:rsidR="00CF7C3B">
        <w:rPr>
          <w:lang w:val="en-US"/>
        </w:rPr>
        <w:t>visualizations</w:t>
      </w:r>
      <w:r>
        <w:rPr>
          <w:lang w:val="en-US"/>
        </w:rPr>
        <w:t xml:space="preserve"> were needed</w:t>
      </w:r>
    </w:p>
    <w:p w14:paraId="3FBB3222" w14:textId="7BF07FB7" w:rsidR="002C36DC" w:rsidRDefault="002C36DC" w:rsidP="002C36DC">
      <w:pPr>
        <w:pStyle w:val="Body"/>
        <w:numPr>
          <w:ilvl w:val="0"/>
          <w:numId w:val="11"/>
        </w:numPr>
        <w:rPr>
          <w:lang w:val="en-US"/>
        </w:rPr>
      </w:pPr>
      <w:r>
        <w:rPr>
          <w:lang w:val="en-US"/>
        </w:rPr>
        <w:t>MVP prototypes (images)</w:t>
      </w:r>
    </w:p>
    <w:p w14:paraId="13D1A83A" w14:textId="72E99238" w:rsidR="002C36DC" w:rsidRDefault="002C36DC" w:rsidP="002C36DC">
      <w:pPr>
        <w:pStyle w:val="Title2"/>
        <w:rPr>
          <w:lang w:val="en-US"/>
        </w:rPr>
      </w:pPr>
      <w:r>
        <w:rPr>
          <w:lang w:val="en-US"/>
        </w:rPr>
        <w:lastRenderedPageBreak/>
        <w:t>Implementation of the website</w:t>
      </w:r>
      <w:r w:rsidR="00693F16">
        <w:rPr>
          <w:lang w:val="en-US"/>
        </w:rPr>
        <w:t xml:space="preserve"> (Valou)</w:t>
      </w:r>
    </w:p>
    <w:p w14:paraId="11ED2082" w14:textId="3991309A" w:rsidR="005F46C1" w:rsidRPr="005F46C1" w:rsidRDefault="005F46C1" w:rsidP="005F46C1">
      <w:pPr>
        <w:pStyle w:val="Body"/>
        <w:rPr>
          <w:lang w:val="en-US"/>
        </w:rPr>
      </w:pPr>
      <w:r w:rsidRPr="005F46C1">
        <w:rPr>
          <w:lang w:val="en-US"/>
        </w:rPr>
        <w:t>The website is implemented using the D3.js library, which is a powerful tool for creating interactive data visualizations on the web. To guarantee a long-term availability of the website, we have implemented it as a static website, which can be easily hosted on GitHub Pages without the need for a backend server. The data is loaded directly from the MessagePack file, which is stored in the repository and can be updated regularly using the scrapper and the preprocessing pipeline.</w:t>
      </w:r>
    </w:p>
    <w:p w14:paraId="5104E601" w14:textId="77777777" w:rsidR="005F46C1" w:rsidRPr="005F46C1" w:rsidRDefault="005F46C1" w:rsidP="005F46C1">
      <w:pPr>
        <w:pStyle w:val="Body"/>
        <w:rPr>
          <w:lang w:val="en-US"/>
        </w:rPr>
      </w:pPr>
      <w:r w:rsidRPr="005F46C1">
        <w:rPr>
          <w:lang w:val="en-US"/>
        </w:rPr>
        <w:t>As our website source code manages heterogeneous data, we felt the need to use a stricter type system to avoid bugs and make the code more maintainable. We therefore implemented the website using TypeScript, which is a superset of JavaScript that adds static typing and other features to the language. This allows us to catch errors at compile time and improve the overall quality of our codebase.</w:t>
      </w:r>
    </w:p>
    <w:p w14:paraId="43F898D8" w14:textId="700B0F71" w:rsidR="005F46C1" w:rsidRPr="005F46C1" w:rsidRDefault="005F46C1" w:rsidP="005F46C1">
      <w:pPr>
        <w:pStyle w:val="Body"/>
        <w:rPr>
          <w:lang w:val="en-US"/>
        </w:rPr>
      </w:pPr>
      <w:r w:rsidRPr="005F46C1">
        <w:rPr>
          <w:lang w:val="en-US"/>
        </w:rPr>
        <w:t>The structure of the website is simple: it consists of a single HTML page that contains several sections, each dedicated to a specific visualization. Each visualization is implemented as a separate TypeScript file and is then injected into the HTML page at load time.</w:t>
      </w:r>
    </w:p>
    <w:p w14:paraId="330C6033" w14:textId="77777777" w:rsidR="005F46C1" w:rsidRPr="005F46C1" w:rsidRDefault="005F46C1" w:rsidP="005F46C1">
      <w:pPr>
        <w:pStyle w:val="Body"/>
        <w:rPr>
          <w:lang w:val="en-US"/>
        </w:rPr>
      </w:pPr>
      <w:r w:rsidRPr="005F46C1">
        <w:rPr>
          <w:lang w:val="en-US"/>
        </w:rPr>
        <w:t>The Vite build tool is used to bundle and optimize the TypeScript code, and to generate the final JavaScript files that can be loaded by the browser. The project environment also includes the gh-pages package, which allows us to easily deploy the website on GitHub Pages with a single command.</w:t>
      </w:r>
    </w:p>
    <w:p w14:paraId="678B2832" w14:textId="77777777" w:rsidR="005F46C1" w:rsidRDefault="005F46C1" w:rsidP="005F46C1">
      <w:pPr>
        <w:pStyle w:val="Body"/>
        <w:rPr>
          <w:lang w:val="en-US"/>
        </w:rPr>
      </w:pPr>
    </w:p>
    <w:p w14:paraId="6D9C36EE" w14:textId="2C6D8BE3" w:rsidR="00181F13" w:rsidRPr="00DF0E0D" w:rsidRDefault="00000000" w:rsidP="00880DD6">
      <w:pPr>
        <w:pStyle w:val="Title2"/>
        <w:rPr>
          <w:lang w:val="en-US"/>
        </w:rPr>
      </w:pPr>
      <w:r w:rsidRPr="00DF0E0D">
        <w:rPr>
          <w:lang w:val="en-US"/>
        </w:rPr>
        <w:t xml:space="preserve">UI </w:t>
      </w:r>
      <w:r w:rsidR="00592504" w:rsidRPr="00DF0E0D">
        <w:rPr>
          <w:lang w:val="en-US"/>
        </w:rPr>
        <w:t>Component</w:t>
      </w:r>
      <w:r w:rsidR="00CF7C3B">
        <w:rPr>
          <w:lang w:val="en-US"/>
        </w:rPr>
        <w:t>s</w:t>
      </w:r>
      <w:r w:rsidR="00693F16">
        <w:rPr>
          <w:lang w:val="en-US"/>
        </w:rPr>
        <w:t xml:space="preserve"> </w:t>
      </w:r>
    </w:p>
    <w:p w14:paraId="62858338" w14:textId="4C1CFC41" w:rsidR="00181F13" w:rsidRPr="00E57C11" w:rsidRDefault="00000000">
      <w:pPr>
        <w:spacing w:after="80"/>
        <w:ind w:left="360"/>
        <w:rPr>
          <w:rFonts w:ascii="TT Octosquares Trial" w:hAnsi="TT Octosquares Trial"/>
          <w:b/>
          <w:color w:val="A855F7"/>
        </w:rPr>
      </w:pPr>
      <w:r w:rsidRPr="00E57C11">
        <w:rPr>
          <w:rFonts w:ascii="Times New Roman" w:hAnsi="Times New Roman" w:cs="Times New Roman"/>
          <w:b/>
          <w:color w:val="A855F7"/>
        </w:rPr>
        <w:t>▪</w:t>
      </w:r>
      <w:r w:rsidRPr="00E57C11">
        <w:rPr>
          <w:rFonts w:ascii="TT Octosquares Trial" w:hAnsi="TT Octosquares Trial"/>
          <w:b/>
          <w:color w:val="A855F7"/>
        </w:rPr>
        <w:t xml:space="preserve"> </w:t>
      </w:r>
      <w:r w:rsidR="00B552AF" w:rsidRPr="00E57C11">
        <w:rPr>
          <w:rFonts w:ascii="TT Octosquares Trial" w:hAnsi="TT Octosquares Trial"/>
          <w:b/>
          <w:color w:val="A855F7"/>
        </w:rPr>
        <w:t>Game Data Card:</w:t>
      </w:r>
    </w:p>
    <w:p w14:paraId="2858537D" w14:textId="5F87B3DB" w:rsidR="00810FA3" w:rsidRPr="00E57C11" w:rsidRDefault="00592504" w:rsidP="00810FA3">
      <w:pPr>
        <w:spacing w:after="80"/>
        <w:ind w:left="360"/>
        <w:rPr>
          <w:rFonts w:ascii="TT Octosquares Trial" w:hAnsi="TT Octosquares Trial"/>
        </w:rPr>
      </w:pPr>
      <w:r w:rsidRPr="00E57C11">
        <w:rPr>
          <w:rFonts w:ascii="TT Octosquares Trial" w:hAnsi="TT Octosquares Trial"/>
        </w:rPr>
        <w:t>This visualisation gathers</w:t>
      </w:r>
      <w:r w:rsidR="00E57C11">
        <w:rPr>
          <w:rFonts w:ascii="TT Octosquares Trial" w:hAnsi="TT Octosquares Trial"/>
        </w:rPr>
        <w:t xml:space="preserve"> all relevant information about a single game. We have focused on data that helps bring together the identity of a game. In order to compare its popularity against similar games, the user can select as many filters as they want (including developers, publishers, genres and tags). A dropdown ranks by </w:t>
      </w:r>
      <w:r w:rsidR="00810FA3">
        <w:rPr>
          <w:rFonts w:ascii="TT Octosquares Trial" w:hAnsi="TT Octosquares Trial"/>
        </w:rPr>
        <w:t>peak CCU the first 50 games that have the same subset of filters.</w:t>
      </w:r>
    </w:p>
    <w:p w14:paraId="6960FE16" w14:textId="12CD7547" w:rsidR="00810FA3" w:rsidRPr="00E57C11" w:rsidRDefault="00810FA3" w:rsidP="00810FA3">
      <w:pPr>
        <w:spacing w:after="80"/>
        <w:ind w:left="360"/>
        <w:rPr>
          <w:rFonts w:ascii="TT Octosquares Trial" w:hAnsi="TT Octosquares Trial"/>
        </w:rPr>
      </w:pPr>
      <w:r w:rsidRPr="00E57C11">
        <w:rPr>
          <w:rFonts w:ascii="Times New Roman" w:hAnsi="Times New Roman" w:cs="Times New Roman"/>
          <w:b/>
          <w:color w:val="A855F7"/>
        </w:rPr>
        <w:t>▪</w:t>
      </w:r>
      <w:r w:rsidRPr="00E57C11">
        <w:rPr>
          <w:rFonts w:ascii="TT Octosquares Trial" w:hAnsi="TT Octosquares Trial"/>
          <w:b/>
          <w:color w:val="A855F7"/>
        </w:rPr>
        <w:t xml:space="preserve"> </w:t>
      </w:r>
      <w:r>
        <w:rPr>
          <w:rFonts w:ascii="TT Octosquares Trial" w:hAnsi="TT Octosquares Trial"/>
          <w:b/>
          <w:color w:val="A855F7"/>
        </w:rPr>
        <w:t>Top Ranking</w:t>
      </w:r>
      <w:r w:rsidRPr="00E57C11">
        <w:rPr>
          <w:rFonts w:ascii="TT Octosquares Trial" w:hAnsi="TT Octosquares Trial"/>
          <w:b/>
          <w:color w:val="A855F7"/>
        </w:rPr>
        <w:t>:</w:t>
      </w:r>
    </w:p>
    <w:p w14:paraId="1E88ACCD" w14:textId="77777777" w:rsidR="00810FA3" w:rsidRDefault="00810FA3" w:rsidP="00810FA3">
      <w:pPr>
        <w:spacing w:after="80"/>
        <w:ind w:left="360"/>
        <w:rPr>
          <w:rFonts w:ascii="TT Octosquares Trial" w:hAnsi="TT Octosquares Trial"/>
          <w:b/>
          <w:color w:val="A855F7"/>
        </w:rPr>
      </w:pPr>
      <w:r w:rsidRPr="00E57C11">
        <w:rPr>
          <w:rFonts w:ascii="Times New Roman" w:hAnsi="Times New Roman" w:cs="Times New Roman"/>
          <w:b/>
          <w:color w:val="A855F7"/>
        </w:rPr>
        <w:lastRenderedPageBreak/>
        <w:t>▪</w:t>
      </w:r>
      <w:r w:rsidRPr="00E57C11">
        <w:rPr>
          <w:rFonts w:ascii="TT Octosquares Trial" w:hAnsi="TT Octosquares Trial"/>
          <w:b/>
          <w:color w:val="A855F7"/>
        </w:rPr>
        <w:t xml:space="preserve"> Game</w:t>
      </w:r>
      <w:r>
        <w:rPr>
          <w:rFonts w:ascii="TT Octosquares Trial" w:hAnsi="TT Octosquares Trial"/>
          <w:b/>
          <w:color w:val="A855F7"/>
        </w:rPr>
        <w:t>s Overview/</w:t>
      </w:r>
      <w:r w:rsidRPr="00E57C11">
        <w:rPr>
          <w:rFonts w:ascii="TT Octosquares Trial" w:hAnsi="TT Octosquares Trial"/>
          <w:b/>
          <w:color w:val="A855F7"/>
        </w:rPr>
        <w:t>Comparisons:</w:t>
      </w:r>
    </w:p>
    <w:p w14:paraId="266189EC" w14:textId="315BE6ED" w:rsidR="00810FA3" w:rsidRPr="00810FA3" w:rsidRDefault="00810FA3" w:rsidP="00810FA3">
      <w:pPr>
        <w:spacing w:after="80"/>
        <w:ind w:left="360"/>
        <w:rPr>
          <w:rFonts w:ascii="TT Octosquares Trial" w:hAnsi="TT Octosquares Trial"/>
        </w:rPr>
      </w:pPr>
      <w:r>
        <w:rPr>
          <w:rFonts w:ascii="TT Octosquares Trial" w:hAnsi="TT Octosquares Trial"/>
        </w:rPr>
        <w:t>We have used here a parallel-coordinates plot to represent different dimensions over the entire dataset of games. Various interactive features allow the user to narrow down the games visible on the graph by using a brush selection on the dimension axes and/or selecting a game tag to filter out different games. A hover functionality also shows the name of any specific game on the graph.</w:t>
      </w:r>
    </w:p>
    <w:p w14:paraId="0B7C2FBF" w14:textId="1A36136A" w:rsidR="00181F13" w:rsidRPr="00E57C11" w:rsidRDefault="00000000" w:rsidP="00880DD6">
      <w:pPr>
        <w:spacing w:after="80"/>
        <w:ind w:left="360"/>
        <w:rPr>
          <w:rFonts w:ascii="TT Octosquares Trial" w:hAnsi="TT Octosquares Trial"/>
        </w:rPr>
      </w:pPr>
      <w:r w:rsidRPr="00E57C11">
        <w:rPr>
          <w:rFonts w:ascii="Times New Roman" w:hAnsi="Times New Roman" w:cs="Times New Roman"/>
          <w:b/>
          <w:color w:val="A855F7"/>
        </w:rPr>
        <w:t>▪</w:t>
      </w:r>
      <w:r w:rsidRPr="00E57C11">
        <w:rPr>
          <w:rFonts w:ascii="TT Octosquares Trial" w:hAnsi="TT Octosquares Trial"/>
          <w:b/>
          <w:color w:val="A855F7"/>
        </w:rPr>
        <w:t xml:space="preserve"> </w:t>
      </w:r>
      <w:r w:rsidR="00B552AF" w:rsidRPr="00E57C11">
        <w:rPr>
          <w:rFonts w:ascii="TT Octosquares Trial" w:hAnsi="TT Octosquares Trial"/>
          <w:b/>
          <w:color w:val="A855F7"/>
        </w:rPr>
        <w:t>Genre Release History:</w:t>
      </w:r>
    </w:p>
    <w:p w14:paraId="6DE86260" w14:textId="5C77E846" w:rsidR="00880DD6" w:rsidRPr="00E57C11" w:rsidRDefault="00880DD6" w:rsidP="00880DD6">
      <w:pPr>
        <w:pStyle w:val="Title2"/>
      </w:pPr>
      <w:r w:rsidRPr="00E57C11">
        <w:t xml:space="preserve">Challenges </w:t>
      </w:r>
    </w:p>
    <w:p w14:paraId="4201D44A" w14:textId="00F61EA8" w:rsidR="00880DD6" w:rsidRPr="00E57C11" w:rsidRDefault="00880DD6" w:rsidP="00880DD6">
      <w:pPr>
        <w:pStyle w:val="Title2"/>
      </w:pPr>
      <w:r w:rsidRPr="00E57C11">
        <w:t xml:space="preserve">Peer Assessment </w:t>
      </w:r>
    </w:p>
    <w:p w14:paraId="3FCB61D9" w14:textId="572EDB6D" w:rsidR="00880DD6" w:rsidRDefault="00880DD6" w:rsidP="00880DD6">
      <w:pPr>
        <w:pStyle w:val="Title2"/>
      </w:pPr>
      <w:r w:rsidRPr="00E57C11">
        <w:t>Final Reflections</w:t>
      </w:r>
    </w:p>
    <w:p w14:paraId="11FAC85F" w14:textId="794C4A31" w:rsidR="00676252" w:rsidRDefault="005F46C1" w:rsidP="00676252">
      <w:pPr>
        <w:pStyle w:val="Title2"/>
      </w:pPr>
      <w:r>
        <w:t>Resources</w:t>
      </w:r>
    </w:p>
    <w:p w14:paraId="2172FA97" w14:textId="47510EA0" w:rsidR="00676252" w:rsidRDefault="00676252" w:rsidP="00676252">
      <w:pPr>
        <w:pStyle w:val="Body"/>
        <w:numPr>
          <w:ilvl w:val="0"/>
          <w:numId w:val="11"/>
        </w:numPr>
      </w:pPr>
      <w:r>
        <w:t>Repo</w:t>
      </w:r>
    </w:p>
    <w:p w14:paraId="35CB2280" w14:textId="70BFC585" w:rsidR="00676252" w:rsidRDefault="00676252" w:rsidP="00676252">
      <w:pPr>
        <w:pStyle w:val="Body"/>
        <w:numPr>
          <w:ilvl w:val="0"/>
          <w:numId w:val="11"/>
        </w:numPr>
      </w:pPr>
      <w:r>
        <w:t>Screencast</w:t>
      </w:r>
    </w:p>
    <w:p w14:paraId="42B5061B" w14:textId="74313402" w:rsidR="00676252" w:rsidRPr="00676252" w:rsidRDefault="00676252" w:rsidP="00676252">
      <w:pPr>
        <w:pStyle w:val="Body"/>
        <w:numPr>
          <w:ilvl w:val="0"/>
          <w:numId w:val="11"/>
        </w:numPr>
      </w:pPr>
      <w:r>
        <w:t>Lien site pages</w:t>
      </w:r>
    </w:p>
    <w:p w14:paraId="2143C438" w14:textId="77777777" w:rsidR="00880DD6" w:rsidRPr="00E57C11" w:rsidRDefault="00880DD6">
      <w:pPr>
        <w:rPr>
          <w:rFonts w:ascii="Calibri" w:hAnsi="Calibri" w:cs="Calibri"/>
          <w:color w:val="A855F7"/>
          <w:sz w:val="48"/>
        </w:rPr>
      </w:pPr>
    </w:p>
    <w:tbl>
      <w:tblPr>
        <w:tblpPr w:leftFromText="141" w:rightFromText="141" w:vertAnchor="text" w:horzAnchor="margin" w:tblpY="427"/>
        <w:tblW w:w="0" w:type="auto"/>
        <w:tblBorders>
          <w:top w:val="single" w:sz="4" w:space="0" w:color="A855F7"/>
          <w:bottom w:val="single" w:sz="4" w:space="0" w:color="A855F7"/>
          <w:insideH w:val="single" w:sz="4" w:space="0" w:color="A855F7"/>
        </w:tblBorders>
        <w:tblLook w:val="04A0" w:firstRow="1" w:lastRow="0" w:firstColumn="1" w:lastColumn="0" w:noHBand="0" w:noVBand="1"/>
      </w:tblPr>
      <w:tblGrid>
        <w:gridCol w:w="4680"/>
        <w:gridCol w:w="4680"/>
      </w:tblGrid>
      <w:tr w:rsidR="004845AA" w:rsidRPr="00E57C11" w14:paraId="37F9E853" w14:textId="77777777" w:rsidTr="000D776E">
        <w:tc>
          <w:tcPr>
            <w:tcW w:w="4680" w:type="dxa"/>
            <w:shd w:val="clear" w:color="auto" w:fill="A855F7"/>
            <w:tcMar>
              <w:top w:w="140" w:type="dxa"/>
              <w:left w:w="150" w:type="dxa"/>
              <w:bottom w:w="140" w:type="dxa"/>
              <w:right w:w="150" w:type="dxa"/>
            </w:tcMar>
          </w:tcPr>
          <w:p w14:paraId="7532EE61" w14:textId="77777777" w:rsidR="004845AA" w:rsidRPr="00E57C11" w:rsidRDefault="004845AA" w:rsidP="000D776E">
            <w:pPr>
              <w:rPr>
                <w:rFonts w:ascii="TT Octosquares Trial" w:hAnsi="TT Octosquares Trial"/>
              </w:rPr>
            </w:pPr>
            <w:r w:rsidRPr="00E57C11">
              <w:rPr>
                <w:rFonts w:ascii="TT Octosquares Trial" w:hAnsi="TT Octosquares Trial"/>
                <w:b/>
                <w:color w:val="FAFAFA"/>
                <w:sz w:val="20"/>
              </w:rPr>
              <w:t>Design Dimension</w:t>
            </w:r>
          </w:p>
        </w:tc>
        <w:tc>
          <w:tcPr>
            <w:tcW w:w="4680" w:type="dxa"/>
            <w:shd w:val="clear" w:color="auto" w:fill="A855F7"/>
            <w:tcMar>
              <w:top w:w="140" w:type="dxa"/>
              <w:left w:w="150" w:type="dxa"/>
              <w:bottom w:w="140" w:type="dxa"/>
              <w:right w:w="150" w:type="dxa"/>
            </w:tcMar>
          </w:tcPr>
          <w:p w14:paraId="3DEFEA3D" w14:textId="77777777" w:rsidR="004845AA" w:rsidRPr="00E57C11" w:rsidRDefault="004845AA" w:rsidP="000D776E">
            <w:pPr>
              <w:rPr>
                <w:rFonts w:ascii="TT Octosquares Trial" w:hAnsi="TT Octosquares Trial"/>
              </w:rPr>
            </w:pPr>
            <w:r w:rsidRPr="00E57C11">
              <w:rPr>
                <w:rFonts w:ascii="TT Octosquares Trial" w:hAnsi="TT Octosquares Trial"/>
                <w:b/>
                <w:color w:val="FAFAFA"/>
                <w:sz w:val="20"/>
              </w:rPr>
              <w:t>Specification &amp; Alignment</w:t>
            </w:r>
          </w:p>
        </w:tc>
      </w:tr>
      <w:tr w:rsidR="004845AA" w:rsidRPr="00E57C11" w14:paraId="2BDC3B87" w14:textId="77777777" w:rsidTr="000D776E">
        <w:tc>
          <w:tcPr>
            <w:tcW w:w="4680" w:type="dxa"/>
            <w:shd w:val="clear" w:color="auto" w:fill="FBF7FF"/>
            <w:tcMar>
              <w:top w:w="100" w:type="dxa"/>
              <w:left w:w="150" w:type="dxa"/>
              <w:bottom w:w="100" w:type="dxa"/>
              <w:right w:w="150" w:type="dxa"/>
            </w:tcMar>
          </w:tcPr>
          <w:p w14:paraId="09527A8B" w14:textId="77777777" w:rsidR="004845AA" w:rsidRPr="00E57C11" w:rsidRDefault="004845AA" w:rsidP="000D776E">
            <w:pPr>
              <w:rPr>
                <w:rFonts w:ascii="TT Octosquares Trial" w:hAnsi="TT Octosquares Trial"/>
              </w:rPr>
            </w:pPr>
            <w:r w:rsidRPr="00E57C11">
              <w:rPr>
                <w:rFonts w:ascii="TT Octosquares Trial" w:hAnsi="TT Octosquares Trial"/>
                <w:b/>
                <w:color w:val="121214"/>
                <w:sz w:val="20"/>
              </w:rPr>
              <w:t>Target Palette</w:t>
            </w:r>
          </w:p>
        </w:tc>
        <w:tc>
          <w:tcPr>
            <w:tcW w:w="4680" w:type="dxa"/>
            <w:shd w:val="clear" w:color="auto" w:fill="FBF7FF"/>
            <w:tcMar>
              <w:top w:w="100" w:type="dxa"/>
              <w:left w:w="150" w:type="dxa"/>
              <w:bottom w:w="100" w:type="dxa"/>
              <w:right w:w="150" w:type="dxa"/>
            </w:tcMar>
          </w:tcPr>
          <w:p w14:paraId="3C33D76D" w14:textId="77777777" w:rsidR="004845AA" w:rsidRPr="00E57C11" w:rsidRDefault="004845AA" w:rsidP="000D776E">
            <w:pPr>
              <w:rPr>
                <w:rFonts w:ascii="TT Octosquares Trial" w:hAnsi="TT Octosquares Trial"/>
              </w:rPr>
            </w:pPr>
            <w:r w:rsidRPr="00E57C11">
              <w:rPr>
                <w:rFonts w:ascii="TT Octosquares Trial" w:hAnsi="TT Octosquares Trial"/>
                <w:color w:val="3F3F46"/>
                <w:sz w:val="20"/>
              </w:rPr>
              <w:t>Colors ?</w:t>
            </w:r>
          </w:p>
        </w:tc>
      </w:tr>
      <w:tr w:rsidR="004845AA" w:rsidRPr="00E57C11" w14:paraId="559FD770" w14:textId="77777777" w:rsidTr="000D776E">
        <w:tc>
          <w:tcPr>
            <w:tcW w:w="4680" w:type="dxa"/>
            <w:shd w:val="clear" w:color="auto" w:fill="FFFFFF"/>
            <w:tcMar>
              <w:top w:w="100" w:type="dxa"/>
              <w:left w:w="150" w:type="dxa"/>
              <w:bottom w:w="100" w:type="dxa"/>
              <w:right w:w="150" w:type="dxa"/>
            </w:tcMar>
          </w:tcPr>
          <w:p w14:paraId="3AE47619" w14:textId="77777777" w:rsidR="004845AA" w:rsidRPr="00E57C11" w:rsidRDefault="004845AA" w:rsidP="000D776E">
            <w:pPr>
              <w:rPr>
                <w:rFonts w:ascii="TT Octosquares Trial" w:hAnsi="TT Octosquares Trial"/>
              </w:rPr>
            </w:pPr>
            <w:r w:rsidRPr="00E57C11">
              <w:rPr>
                <w:rFonts w:ascii="TT Octosquares Trial" w:hAnsi="TT Octosquares Trial"/>
                <w:b/>
                <w:color w:val="121214"/>
                <w:sz w:val="20"/>
              </w:rPr>
              <w:t>Typography Archetype</w:t>
            </w:r>
          </w:p>
        </w:tc>
        <w:tc>
          <w:tcPr>
            <w:tcW w:w="4680" w:type="dxa"/>
            <w:shd w:val="clear" w:color="auto" w:fill="FFFFFF"/>
            <w:tcMar>
              <w:top w:w="100" w:type="dxa"/>
              <w:left w:w="150" w:type="dxa"/>
              <w:bottom w:w="100" w:type="dxa"/>
              <w:right w:w="150" w:type="dxa"/>
            </w:tcMar>
          </w:tcPr>
          <w:p w14:paraId="69935E91" w14:textId="77777777" w:rsidR="004845AA" w:rsidRPr="00E57C11" w:rsidRDefault="004845AA" w:rsidP="000D776E">
            <w:pPr>
              <w:rPr>
                <w:rFonts w:ascii="TT Octosquares Trial" w:hAnsi="TT Octosquares Trial"/>
              </w:rPr>
            </w:pPr>
            <w:r w:rsidRPr="00E57C11">
              <w:rPr>
                <w:rFonts w:ascii="TT Octosquares Trial" w:hAnsi="TT Octosquares Trial"/>
              </w:rPr>
              <w:t>Input font names</w:t>
            </w:r>
          </w:p>
        </w:tc>
      </w:tr>
      <w:tr w:rsidR="004845AA" w:rsidRPr="00E57C11" w14:paraId="2FDFEE86" w14:textId="77777777" w:rsidTr="000D776E">
        <w:tc>
          <w:tcPr>
            <w:tcW w:w="4680" w:type="dxa"/>
            <w:shd w:val="clear" w:color="auto" w:fill="FBF7FF"/>
            <w:tcMar>
              <w:top w:w="100" w:type="dxa"/>
              <w:left w:w="150" w:type="dxa"/>
              <w:bottom w:w="100" w:type="dxa"/>
              <w:right w:w="150" w:type="dxa"/>
            </w:tcMar>
          </w:tcPr>
          <w:p w14:paraId="7018B9B4" w14:textId="77777777" w:rsidR="004845AA" w:rsidRPr="00E57C11" w:rsidRDefault="004845AA" w:rsidP="000D776E">
            <w:pPr>
              <w:rPr>
                <w:rFonts w:ascii="TT Octosquares Trial" w:hAnsi="TT Octosquares Trial"/>
              </w:rPr>
            </w:pPr>
            <w:r w:rsidRPr="00E57C11">
              <w:rPr>
                <w:rFonts w:ascii="TT Octosquares Trial" w:hAnsi="TT Octosquares Trial"/>
                <w:b/>
                <w:color w:val="121214"/>
                <w:sz w:val="20"/>
              </w:rPr>
              <w:lastRenderedPageBreak/>
              <w:t>Visual Hierarchy</w:t>
            </w:r>
          </w:p>
        </w:tc>
        <w:tc>
          <w:tcPr>
            <w:tcW w:w="4680" w:type="dxa"/>
            <w:shd w:val="clear" w:color="auto" w:fill="FBF7FF"/>
            <w:tcMar>
              <w:top w:w="100" w:type="dxa"/>
              <w:left w:w="150" w:type="dxa"/>
              <w:bottom w:w="100" w:type="dxa"/>
              <w:right w:w="150" w:type="dxa"/>
            </w:tcMar>
          </w:tcPr>
          <w:p w14:paraId="7F991C4F" w14:textId="77777777" w:rsidR="004845AA" w:rsidRPr="00E57C11" w:rsidRDefault="004845AA" w:rsidP="000D776E">
            <w:pPr>
              <w:rPr>
                <w:rFonts w:ascii="TT Octosquares Trial" w:hAnsi="TT Octosquares Trial"/>
              </w:rPr>
            </w:pPr>
            <w:r w:rsidRPr="00E57C11">
              <w:rPr>
                <w:rFonts w:ascii="TT Octosquares Trial" w:hAnsi="TT Octosquares Trial"/>
                <w:color w:val="3F3F46"/>
                <w:sz w:val="20"/>
              </w:rPr>
              <w:t>Blabla</w:t>
            </w:r>
          </w:p>
        </w:tc>
      </w:tr>
      <w:tr w:rsidR="004845AA" w:rsidRPr="00E57C11" w14:paraId="6D67F4D9" w14:textId="77777777" w:rsidTr="000D776E">
        <w:tc>
          <w:tcPr>
            <w:tcW w:w="4680" w:type="dxa"/>
            <w:shd w:val="clear" w:color="auto" w:fill="FFFFFF"/>
            <w:tcMar>
              <w:top w:w="100" w:type="dxa"/>
              <w:left w:w="150" w:type="dxa"/>
              <w:bottom w:w="100" w:type="dxa"/>
              <w:right w:w="150" w:type="dxa"/>
            </w:tcMar>
          </w:tcPr>
          <w:p w14:paraId="3CCE4CD8" w14:textId="77777777" w:rsidR="004845AA" w:rsidRPr="00E57C11" w:rsidRDefault="004845AA" w:rsidP="000D776E">
            <w:pPr>
              <w:rPr>
                <w:rFonts w:ascii="TT Octosquares Trial" w:hAnsi="TT Octosquares Trial"/>
              </w:rPr>
            </w:pPr>
            <w:r w:rsidRPr="00E57C11">
              <w:rPr>
                <w:rFonts w:ascii="TT Octosquares Trial" w:hAnsi="TT Octosquares Trial"/>
                <w:b/>
                <w:color w:val="121214"/>
                <w:sz w:val="20"/>
              </w:rPr>
              <w:t>Core UI Intent</w:t>
            </w:r>
          </w:p>
        </w:tc>
        <w:tc>
          <w:tcPr>
            <w:tcW w:w="4680" w:type="dxa"/>
            <w:shd w:val="clear" w:color="auto" w:fill="FFFFFF"/>
            <w:tcMar>
              <w:top w:w="100" w:type="dxa"/>
              <w:left w:w="150" w:type="dxa"/>
              <w:bottom w:w="100" w:type="dxa"/>
              <w:right w:w="150" w:type="dxa"/>
            </w:tcMar>
          </w:tcPr>
          <w:p w14:paraId="5166BCDB" w14:textId="77777777" w:rsidR="004845AA" w:rsidRPr="00E57C11" w:rsidRDefault="004845AA" w:rsidP="000D776E">
            <w:pPr>
              <w:rPr>
                <w:rFonts w:ascii="TT Octosquares Trial" w:hAnsi="TT Octosquares Trial"/>
              </w:rPr>
            </w:pPr>
            <w:r w:rsidRPr="00E57C11">
              <w:rPr>
                <w:rFonts w:ascii="TT Octosquares Trial" w:hAnsi="TT Octosquares Trial"/>
                <w:color w:val="3F3F46"/>
                <w:sz w:val="20"/>
              </w:rPr>
              <w:t>Providing accessible gaming metrics, recommendation indices, and genre mapping</w:t>
            </w:r>
          </w:p>
        </w:tc>
      </w:tr>
    </w:tbl>
    <w:p w14:paraId="18DB93EE" w14:textId="77777777" w:rsidR="004845AA" w:rsidRPr="004845AA" w:rsidRDefault="004845AA" w:rsidP="004845AA">
      <w:pPr>
        <w:spacing w:after="400"/>
        <w:jc w:val="center"/>
        <w:rPr>
          <w:rFonts w:ascii="TT Octosquares Trial" w:hAnsi="TT Octosquares Trial"/>
          <w:lang w:val="fr-CH"/>
        </w:rPr>
      </w:pPr>
      <w:r w:rsidRPr="004845AA">
        <w:rPr>
          <w:rFonts w:ascii="TT Octosquares Trial" w:hAnsi="TT Octosquares Trial"/>
          <w:color w:val="A855F7"/>
          <w:sz w:val="26"/>
          <w:lang w:val="fr-CH"/>
        </w:rPr>
        <w:t>Template tableau si bes</w:t>
      </w:r>
      <w:r>
        <w:rPr>
          <w:rFonts w:ascii="TT Octosquares Trial" w:hAnsi="TT Octosquares Trial"/>
          <w:color w:val="A855F7"/>
          <w:sz w:val="26"/>
          <w:lang w:val="fr-CH"/>
        </w:rPr>
        <w:t>oin</w:t>
      </w:r>
    </w:p>
    <w:p w14:paraId="3FEBDEBE" w14:textId="77777777" w:rsidR="00880DD6" w:rsidRPr="00E57C11" w:rsidRDefault="00880DD6"/>
    <w:sectPr w:rsidR="00880DD6" w:rsidRPr="00E57C11"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AE757" w14:textId="77777777" w:rsidR="003214E8" w:rsidRPr="00E57C11" w:rsidRDefault="003214E8">
      <w:pPr>
        <w:spacing w:after="0" w:line="240" w:lineRule="auto"/>
      </w:pPr>
      <w:r w:rsidRPr="00E57C11">
        <w:separator/>
      </w:r>
    </w:p>
  </w:endnote>
  <w:endnote w:type="continuationSeparator" w:id="0">
    <w:p w14:paraId="51969F06" w14:textId="77777777" w:rsidR="003214E8" w:rsidRPr="00E57C11" w:rsidRDefault="003214E8">
      <w:pPr>
        <w:spacing w:after="0" w:line="240" w:lineRule="auto"/>
      </w:pPr>
      <w:r w:rsidRPr="00E57C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T Octosquares Trial">
    <w:altName w:val="Calibri"/>
    <w:panose1 w:val="02010001040000080307"/>
    <w:charset w:val="00"/>
    <w:family w:val="auto"/>
    <w:pitch w:val="variable"/>
    <w:sig w:usb0="0000025F" w:usb1="00000000" w:usb2="00000000" w:usb3="00000000" w:csb0="00000097" w:csb1="00000000"/>
  </w:font>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TALERO">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6464" w14:textId="77777777" w:rsidR="00181F13" w:rsidRPr="00E57C11" w:rsidRDefault="00000000">
    <w:pPr>
      <w:pStyle w:val="Footer"/>
      <w:jc w:val="right"/>
      <w:rPr>
        <w:rFonts w:ascii="TT Octosquares Trial" w:hAnsi="TT Octosquares Trial"/>
      </w:rPr>
    </w:pPr>
    <w:r w:rsidRPr="00E57C11">
      <w:rPr>
        <w:rFonts w:ascii="TT Octosquares Trial" w:hAnsi="TT Octosquares Trial"/>
        <w:color w:val="A1A1AA"/>
        <w:sz w:val="18"/>
      </w:rPr>
      <w:t xml:space="preserve">STEAMing DEV GOSSIP - Web Design Process Book | Page </w:t>
    </w:r>
    <w:r w:rsidRPr="00E57C11">
      <w:rPr>
        <w:rFonts w:ascii="TT Octosquares Trial" w:hAnsi="TT Octosquares Trial"/>
      </w:rPr>
      <w:fldChar w:fldCharType="begin"/>
    </w:r>
    <w:r w:rsidRPr="00E57C11">
      <w:rPr>
        <w:rFonts w:ascii="TT Octosquares Trial" w:hAnsi="TT Octosquares Trial"/>
      </w:rPr>
      <w:instrText>PAGE</w:instrText>
    </w:r>
    <w:r w:rsidRPr="00E57C11">
      <w:rPr>
        <w:rFonts w:ascii="TT Octosquares Trial" w:hAnsi="TT Octosquares Trial"/>
      </w:rPr>
      <w:fldChar w:fldCharType="separate"/>
    </w:r>
    <w:r w:rsidR="00DF67EB" w:rsidRPr="00E57C11">
      <w:rPr>
        <w:rFonts w:ascii="TT Octosquares Trial" w:hAnsi="TT Octosquares Trial"/>
      </w:rPr>
      <w:t>1</w:t>
    </w:r>
    <w:r w:rsidRPr="00E57C11">
      <w:rPr>
        <w:rFonts w:ascii="TT Octosquares Trial" w:hAnsi="TT Octosquares T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13559" w14:textId="77777777" w:rsidR="003214E8" w:rsidRPr="00E57C11" w:rsidRDefault="003214E8">
      <w:pPr>
        <w:spacing w:after="0" w:line="240" w:lineRule="auto"/>
      </w:pPr>
      <w:r w:rsidRPr="00E57C11">
        <w:separator/>
      </w:r>
    </w:p>
  </w:footnote>
  <w:footnote w:type="continuationSeparator" w:id="0">
    <w:p w14:paraId="340DD2E8" w14:textId="77777777" w:rsidR="003214E8" w:rsidRPr="00E57C11" w:rsidRDefault="003214E8">
      <w:pPr>
        <w:spacing w:after="0" w:line="240" w:lineRule="auto"/>
      </w:pPr>
      <w:r w:rsidRPr="00E57C1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6E1ADE"/>
    <w:multiLevelType w:val="hybridMultilevel"/>
    <w:tmpl w:val="690A34E2"/>
    <w:lvl w:ilvl="0" w:tplc="2BE2E338">
      <w:start w:val="1"/>
      <w:numFmt w:val="bullet"/>
      <w:lvlText w:val="-"/>
      <w:lvlJc w:val="left"/>
      <w:pPr>
        <w:ind w:left="720" w:hanging="360"/>
      </w:pPr>
      <w:rPr>
        <w:rFonts w:ascii="TT Octosquares Trial" w:eastAsiaTheme="minorEastAsia" w:hAnsi="TT Octosquares Trial"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44820408"/>
    <w:multiLevelType w:val="hybridMultilevel"/>
    <w:tmpl w:val="EF40E9C6"/>
    <w:lvl w:ilvl="0" w:tplc="82E07020">
      <w:start w:val="1"/>
      <w:numFmt w:val="bullet"/>
      <w:lvlText w:val="-"/>
      <w:lvlJc w:val="left"/>
      <w:pPr>
        <w:ind w:left="720" w:hanging="360"/>
      </w:pPr>
      <w:rPr>
        <w:rFonts w:ascii="TT Octosquares Trial" w:eastAsiaTheme="minorEastAsia" w:hAnsi="TT Octosquares Trial"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233246628">
    <w:abstractNumId w:val="8"/>
  </w:num>
  <w:num w:numId="2" w16cid:durableId="221336784">
    <w:abstractNumId w:val="6"/>
  </w:num>
  <w:num w:numId="3" w16cid:durableId="302002349">
    <w:abstractNumId w:val="5"/>
  </w:num>
  <w:num w:numId="4" w16cid:durableId="1846435077">
    <w:abstractNumId w:val="4"/>
  </w:num>
  <w:num w:numId="5" w16cid:durableId="2074351540">
    <w:abstractNumId w:val="7"/>
  </w:num>
  <w:num w:numId="6" w16cid:durableId="680203809">
    <w:abstractNumId w:val="3"/>
  </w:num>
  <w:num w:numId="7" w16cid:durableId="2056008380">
    <w:abstractNumId w:val="2"/>
  </w:num>
  <w:num w:numId="8" w16cid:durableId="1829713954">
    <w:abstractNumId w:val="1"/>
  </w:num>
  <w:num w:numId="9" w16cid:durableId="1919822917">
    <w:abstractNumId w:val="0"/>
  </w:num>
  <w:num w:numId="10" w16cid:durableId="177696081">
    <w:abstractNumId w:val="9"/>
  </w:num>
  <w:num w:numId="11" w16cid:durableId="13347250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AE1"/>
    <w:rsid w:val="000C57FA"/>
    <w:rsid w:val="00136E35"/>
    <w:rsid w:val="0015074B"/>
    <w:rsid w:val="00181F13"/>
    <w:rsid w:val="001B2634"/>
    <w:rsid w:val="001F270E"/>
    <w:rsid w:val="0029639D"/>
    <w:rsid w:val="002B160A"/>
    <w:rsid w:val="002C36DC"/>
    <w:rsid w:val="00304472"/>
    <w:rsid w:val="003214E8"/>
    <w:rsid w:val="00325241"/>
    <w:rsid w:val="00326F90"/>
    <w:rsid w:val="004845AA"/>
    <w:rsid w:val="004D4091"/>
    <w:rsid w:val="00592504"/>
    <w:rsid w:val="005F46C1"/>
    <w:rsid w:val="006018B5"/>
    <w:rsid w:val="00676252"/>
    <w:rsid w:val="00693F16"/>
    <w:rsid w:val="00694706"/>
    <w:rsid w:val="006F5B5C"/>
    <w:rsid w:val="007101E3"/>
    <w:rsid w:val="00741173"/>
    <w:rsid w:val="00794F90"/>
    <w:rsid w:val="007A6D48"/>
    <w:rsid w:val="007C0BEE"/>
    <w:rsid w:val="007C1234"/>
    <w:rsid w:val="007C14EE"/>
    <w:rsid w:val="00810FA3"/>
    <w:rsid w:val="00880DD6"/>
    <w:rsid w:val="009A4969"/>
    <w:rsid w:val="009E3EDF"/>
    <w:rsid w:val="009F7433"/>
    <w:rsid w:val="00A11AB4"/>
    <w:rsid w:val="00AA1D8D"/>
    <w:rsid w:val="00B157D3"/>
    <w:rsid w:val="00B26C17"/>
    <w:rsid w:val="00B47730"/>
    <w:rsid w:val="00B552AF"/>
    <w:rsid w:val="00B608DA"/>
    <w:rsid w:val="00C70E21"/>
    <w:rsid w:val="00C90985"/>
    <w:rsid w:val="00CB0664"/>
    <w:rsid w:val="00CF7C3B"/>
    <w:rsid w:val="00DB7BCD"/>
    <w:rsid w:val="00DE08B7"/>
    <w:rsid w:val="00DF0E0D"/>
    <w:rsid w:val="00DF67EB"/>
    <w:rsid w:val="00E42696"/>
    <w:rsid w:val="00E57C11"/>
    <w:rsid w:val="00F020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398DF"/>
  <w14:defaultImageDpi w14:val="300"/>
  <w15:docId w15:val="{94607EF8-4998-434C-9060-A170307F3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2">
    <w:name w:val="Title 2"/>
    <w:basedOn w:val="Normal"/>
    <w:link w:val="Title2Car"/>
    <w:qFormat/>
    <w:rsid w:val="00741173"/>
    <w:pPr>
      <w:keepNext/>
      <w:spacing w:before="480" w:after="160"/>
    </w:pPr>
    <w:rPr>
      <w:rFonts w:ascii="TALERO" w:hAnsi="TALERO"/>
      <w:color w:val="A855F7"/>
      <w:sz w:val="48"/>
    </w:rPr>
  </w:style>
  <w:style w:type="character" w:customStyle="1" w:styleId="Title2Car">
    <w:name w:val="Title 2 Car"/>
    <w:basedOn w:val="DefaultParagraphFont"/>
    <w:link w:val="Title2"/>
    <w:rsid w:val="00741173"/>
    <w:rPr>
      <w:rFonts w:ascii="TALERO" w:hAnsi="TALERO"/>
      <w:color w:val="A855F7"/>
      <w:sz w:val="48"/>
    </w:rPr>
  </w:style>
  <w:style w:type="paragraph" w:customStyle="1" w:styleId="Body">
    <w:name w:val="Body"/>
    <w:basedOn w:val="Normal"/>
    <w:link w:val="BodyCar"/>
    <w:qFormat/>
    <w:rsid w:val="00741173"/>
    <w:pPr>
      <w:spacing w:after="160" w:line="300" w:lineRule="auto"/>
    </w:pPr>
    <w:rPr>
      <w:rFonts w:ascii="TT Octosquares Trial" w:hAnsi="TT Octosquares Trial"/>
    </w:rPr>
  </w:style>
  <w:style w:type="character" w:customStyle="1" w:styleId="BodyCar">
    <w:name w:val="Body Car"/>
    <w:basedOn w:val="DefaultParagraphFont"/>
    <w:link w:val="Body"/>
    <w:rsid w:val="00741173"/>
    <w:rPr>
      <w:rFonts w:ascii="TT Octosquares Trial" w:hAnsi="TT Octosquares T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5</Pages>
  <Words>893</Words>
  <Characters>4645</Characters>
  <Application>Microsoft Office Word</Application>
  <DocSecurity>0</DocSecurity>
  <Lines>105</Lines>
  <Paragraphs>52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Alice Reymond</cp:lastModifiedBy>
  <cp:revision>10</cp:revision>
  <dcterms:created xsi:type="dcterms:W3CDTF">2026-05-25T18:33:00Z</dcterms:created>
  <dcterms:modified xsi:type="dcterms:W3CDTF">2026-05-28T17:03:00Z</dcterms:modified>
  <cp:category/>
</cp:coreProperties>
</file>