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                                                                                     </w:t>
      </w:r>
      <w:r>
        <w:rPr>
          <w:sz w:val="28"/>
          <w:szCs w:val="28"/>
        </w:rPr>
        <w:pict>
          <v:shape id="_x0000_i1025" o:spt="136" type="#_x0000_t136" style="height:51.05pt;width:185.85pt;" coordsize="21600,21600">
            <v:path/>
            <v:fill focussize="0,0"/>
            <v:stroke/>
            <v:imagedata o:title=""/>
            <o:lock v:ext="edit"/>
            <v:textpath on="t" fitshape="t" fitpath="t" trim="t" xscale="f" string="HEADING" style="font-family:Arial Black;font-size:36pt;font-style:italic;v-text-align:center;"/>
            <v:shadow on="t" opacity="52429f"/>
            <w10:wrap type="none"/>
            <w10:anchorlock/>
          </v:shape>
        </w:pict>
      </w:r>
    </w:p>
    <w:p>
      <w:pPr>
        <w:spacing w:after="144" w:line="402" w:lineRule="atLeast"/>
        <w:ind w:left="48" w:right="48"/>
        <w:jc w:val="both"/>
        <w:rPr>
          <w:rFonts w:ascii="Verdana" w:hAnsi="Verdana" w:eastAsia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Verdana" w:hAnsi="Verdana" w:eastAsia="Times New Roman" w:cs="Times New Roman"/>
          <w:color w:val="000000"/>
          <w:sz w:val="28"/>
          <w:szCs w:val="28"/>
          <w:lang w:val="en-US" w:eastAsia="en-US"/>
        </w:rPr>
        <w:t>Pandas deals with the following three data structures:</w:t>
      </w:r>
    </w:p>
    <w:p>
      <w:pPr>
        <w:numPr>
          <w:ilvl w:val="0"/>
          <w:numId w:val="1"/>
        </w:numPr>
        <w:spacing w:before="100" w:beforeAutospacing="1" w:after="84" w:line="402" w:lineRule="atLeast"/>
        <w:rPr>
          <w:rFonts w:ascii="Verdana" w:hAnsi="Verdana" w:eastAsia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Verdana" w:hAnsi="Verdana" w:eastAsia="Times New Roman" w:cs="Times New Roman"/>
          <w:color w:val="000000"/>
          <w:sz w:val="28"/>
          <w:szCs w:val="28"/>
          <w:lang w:val="en-US" w:eastAsia="en-US"/>
        </w:rPr>
        <w:t>Series</w:t>
      </w:r>
    </w:p>
    <w:p>
      <w:pPr>
        <w:numPr>
          <w:ilvl w:val="0"/>
          <w:numId w:val="1"/>
        </w:numPr>
        <w:spacing w:before="100" w:beforeAutospacing="1" w:after="84" w:line="402" w:lineRule="atLeast"/>
        <w:rPr>
          <w:rFonts w:ascii="Verdana" w:hAnsi="Verdana" w:eastAsia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Verdana" w:hAnsi="Verdana" w:eastAsia="Times New Roman" w:cs="Times New Roman"/>
          <w:color w:val="000000"/>
          <w:sz w:val="28"/>
          <w:szCs w:val="28"/>
          <w:lang w:val="en-US" w:eastAsia="en-US"/>
        </w:rPr>
        <w:t>DataFrame</w:t>
      </w:r>
    </w:p>
    <w:p>
      <w:pPr>
        <w:numPr>
          <w:ilvl w:val="0"/>
          <w:numId w:val="1"/>
        </w:numPr>
        <w:spacing w:before="100" w:beforeAutospacing="1" w:after="84" w:line="402" w:lineRule="atLeast"/>
        <w:rPr>
          <w:rFonts w:ascii="Verdana" w:hAnsi="Verdana" w:eastAsia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Verdana" w:hAnsi="Verdana" w:eastAsia="Times New Roman" w:cs="Times New Roman"/>
          <w:color w:val="000000"/>
          <w:sz w:val="28"/>
          <w:szCs w:val="28"/>
          <w:lang w:val="en-US" w:eastAsia="en-US"/>
        </w:rPr>
        <w:t>Panel</w:t>
      </w:r>
    </w:p>
    <w:p>
      <w:pPr>
        <w:spacing w:after="144" w:line="402" w:lineRule="atLeast"/>
        <w:ind w:left="48" w:right="48"/>
        <w:jc w:val="both"/>
        <w:rPr>
          <w:rFonts w:ascii="Verdana" w:hAnsi="Verdana" w:eastAsia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Verdana" w:hAnsi="Verdana" w:eastAsia="Times New Roman" w:cs="Times New Roman"/>
          <w:color w:val="000000"/>
          <w:sz w:val="28"/>
          <w:szCs w:val="28"/>
          <w:lang w:val="en-US" w:eastAsia="en-US"/>
        </w:rPr>
        <w:t>These data structures are built on top of Numpy array, which means they are fast.</w:t>
      </w:r>
    </w:p>
    <w:p>
      <w:pPr>
        <w:spacing w:after="144" w:line="402" w:lineRule="atLeast"/>
        <w:ind w:left="48" w:right="48"/>
        <w:jc w:val="both"/>
        <w:rPr>
          <w:rFonts w:ascii="Verdana" w:hAnsi="Verdana" w:eastAsia="Times New Roman" w:cs="Times New Roman"/>
          <w:color w:val="000000"/>
          <w:sz w:val="28"/>
          <w:szCs w:val="28"/>
          <w:lang w:val="en-US" w:eastAsia="en-US"/>
        </w:rPr>
      </w:pPr>
    </w:p>
    <w:tbl>
      <w:tblPr>
        <w:tblStyle w:val="3"/>
        <w:tblW w:w="17414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19"/>
        <w:gridCol w:w="3105"/>
        <w:gridCol w:w="10490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34" w:type="dxa"/>
              <w:left w:w="134" w:type="dxa"/>
              <w:bottom w:w="134" w:type="dxa"/>
              <w:right w:w="134" w:type="dxa"/>
            </w:tcMar>
          </w:tcPr>
          <w:p>
            <w:pPr>
              <w:spacing w:after="335" w:line="240" w:lineRule="auto"/>
              <w:jc w:val="center"/>
              <w:rPr>
                <w:rFonts w:ascii="Verdana" w:hAnsi="Verdana" w:eastAsia="Times New Roman" w:cs="Times New Roman"/>
                <w:b/>
                <w:bCs/>
                <w:color w:val="313131"/>
                <w:sz w:val="28"/>
                <w:szCs w:val="28"/>
                <w:lang w:val="en-US" w:eastAsia="en-US"/>
              </w:rPr>
            </w:pPr>
            <w:r>
              <w:rPr>
                <w:rFonts w:ascii="Verdana" w:hAnsi="Verdana" w:eastAsia="Times New Roman" w:cs="Times New Roman"/>
                <w:b/>
                <w:bCs/>
                <w:color w:val="313131"/>
                <w:sz w:val="28"/>
                <w:szCs w:val="28"/>
                <w:lang w:val="en-US" w:eastAsia="en-US"/>
              </w:rPr>
              <w:t>Data Structure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34" w:type="dxa"/>
              <w:left w:w="134" w:type="dxa"/>
              <w:bottom w:w="134" w:type="dxa"/>
              <w:right w:w="134" w:type="dxa"/>
            </w:tcMar>
          </w:tcPr>
          <w:p>
            <w:pPr>
              <w:spacing w:after="335" w:line="240" w:lineRule="auto"/>
              <w:jc w:val="center"/>
              <w:rPr>
                <w:rFonts w:ascii="Verdana" w:hAnsi="Verdana" w:eastAsia="Times New Roman" w:cs="Times New Roman"/>
                <w:b/>
                <w:bCs/>
                <w:color w:val="313131"/>
                <w:sz w:val="28"/>
                <w:szCs w:val="28"/>
                <w:lang w:val="en-US" w:eastAsia="en-US"/>
              </w:rPr>
            </w:pPr>
            <w:r>
              <w:rPr>
                <w:rFonts w:ascii="Verdana" w:hAnsi="Verdana" w:eastAsia="Times New Roman" w:cs="Times New Roman"/>
                <w:b/>
                <w:bCs/>
                <w:color w:val="313131"/>
                <w:sz w:val="28"/>
                <w:szCs w:val="28"/>
                <w:lang w:val="en-US" w:eastAsia="en-US"/>
              </w:rPr>
              <w:t>Dimensions</w:t>
            </w:r>
          </w:p>
        </w:tc>
        <w:tc>
          <w:tcPr>
            <w:tcW w:w="104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34" w:type="dxa"/>
              <w:left w:w="134" w:type="dxa"/>
              <w:bottom w:w="134" w:type="dxa"/>
              <w:right w:w="134" w:type="dxa"/>
            </w:tcMar>
          </w:tcPr>
          <w:p>
            <w:pPr>
              <w:spacing w:after="335" w:line="240" w:lineRule="auto"/>
              <w:jc w:val="center"/>
              <w:rPr>
                <w:rFonts w:ascii="Verdana" w:hAnsi="Verdana" w:eastAsia="Times New Roman" w:cs="Times New Roman"/>
                <w:b/>
                <w:bCs/>
                <w:color w:val="313131"/>
                <w:sz w:val="28"/>
                <w:szCs w:val="28"/>
                <w:lang w:val="en-US" w:eastAsia="en-US"/>
              </w:rPr>
            </w:pPr>
            <w:r>
              <w:rPr>
                <w:rFonts w:ascii="Verdana" w:hAnsi="Verdana" w:eastAsia="Times New Roman" w:cs="Times New Roman"/>
                <w:b/>
                <w:bCs/>
                <w:color w:val="313131"/>
                <w:sz w:val="28"/>
                <w:szCs w:val="28"/>
                <w:lang w:val="en-US" w:eastAsia="en-US"/>
              </w:rPr>
              <w:t>Description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</w:tcPr>
          <w:p>
            <w:pPr>
              <w:spacing w:after="335" w:line="240" w:lineRule="auto"/>
              <w:jc w:val="center"/>
              <w:rPr>
                <w:rFonts w:ascii="Verdana" w:hAnsi="Verdana" w:eastAsia="Times New Roman" w:cs="Times New Roman"/>
                <w:color w:val="313131"/>
                <w:sz w:val="28"/>
                <w:szCs w:val="28"/>
                <w:lang w:val="en-US" w:eastAsia="en-US"/>
              </w:rPr>
            </w:pPr>
            <w:r>
              <w:rPr>
                <w:rFonts w:ascii="Verdana" w:hAnsi="Verdana" w:eastAsia="Times New Roman" w:cs="Times New Roman"/>
                <w:color w:val="313131"/>
                <w:sz w:val="28"/>
                <w:szCs w:val="28"/>
                <w:lang w:val="en-US" w:eastAsia="en-US"/>
              </w:rPr>
              <w:t>Series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</w:tcPr>
          <w:p>
            <w:pPr>
              <w:spacing w:after="335" w:line="240" w:lineRule="auto"/>
              <w:jc w:val="center"/>
              <w:rPr>
                <w:rFonts w:ascii="Verdana" w:hAnsi="Verdana" w:eastAsia="Times New Roman" w:cs="Times New Roman"/>
                <w:color w:val="313131"/>
                <w:sz w:val="28"/>
                <w:szCs w:val="28"/>
                <w:lang w:val="en-US" w:eastAsia="en-US"/>
              </w:rPr>
            </w:pPr>
            <w:r>
              <w:rPr>
                <w:rFonts w:ascii="Verdana" w:hAnsi="Verdana" w:eastAsia="Times New Roman" w:cs="Times New Roman"/>
                <w:color w:val="313131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04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</w:tcPr>
          <w:p>
            <w:pPr>
              <w:spacing w:after="335" w:line="240" w:lineRule="auto"/>
              <w:jc w:val="center"/>
              <w:rPr>
                <w:rFonts w:ascii="Verdana" w:hAnsi="Verdana" w:eastAsia="Times New Roman" w:cs="Times New Roman"/>
                <w:color w:val="313131"/>
                <w:sz w:val="28"/>
                <w:szCs w:val="28"/>
                <w:lang w:val="en-US" w:eastAsia="en-US"/>
              </w:rPr>
            </w:pPr>
            <w:r>
              <w:rPr>
                <w:rFonts w:ascii="Verdana" w:hAnsi="Verdana" w:eastAsia="Times New Roman" w:cs="Times New Roman"/>
                <w:color w:val="313131"/>
                <w:sz w:val="28"/>
                <w:szCs w:val="28"/>
                <w:lang w:val="en-US" w:eastAsia="en-US"/>
              </w:rPr>
              <w:t>1D labeled homogeneous array, sizeimmutable.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</w:tcPr>
          <w:p>
            <w:pPr>
              <w:spacing w:after="335" w:line="240" w:lineRule="auto"/>
              <w:jc w:val="center"/>
              <w:rPr>
                <w:rFonts w:ascii="Verdana" w:hAnsi="Verdana" w:eastAsia="Times New Roman" w:cs="Times New Roman"/>
                <w:color w:val="313131"/>
                <w:sz w:val="28"/>
                <w:szCs w:val="28"/>
                <w:lang w:val="en-US" w:eastAsia="en-US"/>
              </w:rPr>
            </w:pPr>
            <w:r>
              <w:rPr>
                <w:rFonts w:ascii="Verdana" w:hAnsi="Verdana" w:eastAsia="Times New Roman" w:cs="Times New Roman"/>
                <w:color w:val="313131"/>
                <w:sz w:val="28"/>
                <w:szCs w:val="28"/>
                <w:lang w:val="en-US" w:eastAsia="en-US"/>
              </w:rPr>
              <w:t>Data Frames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</w:tcPr>
          <w:p>
            <w:pPr>
              <w:spacing w:after="335" w:line="240" w:lineRule="auto"/>
              <w:jc w:val="center"/>
              <w:rPr>
                <w:rFonts w:ascii="Verdana" w:hAnsi="Verdana" w:eastAsia="Times New Roman" w:cs="Times New Roman"/>
                <w:color w:val="313131"/>
                <w:sz w:val="28"/>
                <w:szCs w:val="28"/>
                <w:lang w:val="en-US" w:eastAsia="en-US"/>
              </w:rPr>
            </w:pPr>
            <w:r>
              <w:rPr>
                <w:rFonts w:ascii="Verdana" w:hAnsi="Verdana" w:eastAsia="Times New Roman" w:cs="Times New Roman"/>
                <w:color w:val="313131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04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</w:tcPr>
          <w:p>
            <w:pPr>
              <w:spacing w:after="335" w:line="240" w:lineRule="auto"/>
              <w:jc w:val="center"/>
              <w:rPr>
                <w:rFonts w:ascii="Verdana" w:hAnsi="Verdana" w:eastAsia="Times New Roman" w:cs="Times New Roman"/>
                <w:color w:val="313131"/>
                <w:sz w:val="28"/>
                <w:szCs w:val="28"/>
                <w:lang w:val="en-US" w:eastAsia="en-US"/>
              </w:rPr>
            </w:pPr>
            <w:r>
              <w:rPr>
                <w:rFonts w:ascii="Verdana" w:hAnsi="Verdana" w:eastAsia="Times New Roman" w:cs="Times New Roman"/>
                <w:color w:val="313131"/>
                <w:sz w:val="28"/>
                <w:szCs w:val="28"/>
                <w:lang w:val="en-US" w:eastAsia="en-US"/>
              </w:rPr>
              <w:t>General 2D labeled, size-mutable tabular structure with potentially heterogeneously typed columns.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</w:tcPr>
          <w:p>
            <w:pPr>
              <w:spacing w:after="335" w:line="240" w:lineRule="auto"/>
              <w:jc w:val="center"/>
              <w:rPr>
                <w:rFonts w:ascii="Verdana" w:hAnsi="Verdana" w:eastAsia="Times New Roman" w:cs="Times New Roman"/>
                <w:color w:val="313131"/>
                <w:sz w:val="28"/>
                <w:szCs w:val="28"/>
                <w:lang w:val="en-US" w:eastAsia="en-US"/>
              </w:rPr>
            </w:pPr>
            <w:r>
              <w:rPr>
                <w:rFonts w:ascii="Verdana" w:hAnsi="Verdana" w:eastAsia="Times New Roman" w:cs="Times New Roman"/>
                <w:color w:val="313131"/>
                <w:sz w:val="28"/>
                <w:szCs w:val="28"/>
                <w:lang w:val="en-US" w:eastAsia="en-US"/>
              </w:rPr>
              <w:t>Panel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</w:tcPr>
          <w:p>
            <w:pPr>
              <w:spacing w:after="335" w:line="240" w:lineRule="auto"/>
              <w:jc w:val="center"/>
              <w:rPr>
                <w:rFonts w:ascii="Verdana" w:hAnsi="Verdana" w:eastAsia="Times New Roman" w:cs="Times New Roman"/>
                <w:color w:val="313131"/>
                <w:sz w:val="28"/>
                <w:szCs w:val="28"/>
                <w:lang w:val="en-US" w:eastAsia="en-US"/>
              </w:rPr>
            </w:pPr>
            <w:r>
              <w:rPr>
                <w:rFonts w:ascii="Verdana" w:hAnsi="Verdana" w:eastAsia="Times New Roman" w:cs="Times New Roman"/>
                <w:color w:val="313131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04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</w:tcPr>
          <w:p>
            <w:pPr>
              <w:spacing w:after="335" w:line="240" w:lineRule="auto"/>
              <w:jc w:val="center"/>
              <w:rPr>
                <w:rFonts w:ascii="Verdana" w:hAnsi="Verdana" w:eastAsia="Times New Roman" w:cs="Times New Roman"/>
                <w:color w:val="313131"/>
                <w:sz w:val="28"/>
                <w:szCs w:val="28"/>
                <w:lang w:val="en-US" w:eastAsia="en-US"/>
              </w:rPr>
            </w:pPr>
            <w:r>
              <w:rPr>
                <w:rFonts w:ascii="Verdana" w:hAnsi="Verdana" w:eastAsia="Times New Roman" w:cs="Times New Roman"/>
                <w:color w:val="313131"/>
                <w:sz w:val="28"/>
                <w:szCs w:val="28"/>
                <w:lang w:val="en-US" w:eastAsia="en-US"/>
              </w:rPr>
              <w:t>General 3D labeled, size-mutable array.</w:t>
            </w:r>
          </w:p>
        </w:tc>
      </w:tr>
    </w:tbl>
    <w:p>
      <w:pPr>
        <w:rPr>
          <w:sz w:val="28"/>
          <w:szCs w:val="28"/>
        </w:rPr>
      </w:pPr>
    </w:p>
    <w:bookmarkEnd w:id="0"/>
    <w:sectPr>
      <w:pgSz w:w="21600" w:h="31680"/>
      <w:pgMar w:top="1440" w:right="1440" w:bottom="1440" w:left="1440" w:header="709" w:footer="709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295F89"/>
    <w:multiLevelType w:val="multilevel"/>
    <w:tmpl w:val="55295F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D789D"/>
    <w:rsid w:val="002251FE"/>
    <w:rsid w:val="002338CA"/>
    <w:rsid w:val="0026773E"/>
    <w:rsid w:val="003501FC"/>
    <w:rsid w:val="00505D65"/>
    <w:rsid w:val="008C2FBC"/>
    <w:rsid w:val="008C398A"/>
    <w:rsid w:val="008F3E7E"/>
    <w:rsid w:val="00954E30"/>
    <w:rsid w:val="00965FDE"/>
    <w:rsid w:val="00A00D36"/>
    <w:rsid w:val="00AD789D"/>
    <w:rsid w:val="00BD798C"/>
    <w:rsid w:val="00C1021C"/>
    <w:rsid w:val="00D272DB"/>
    <w:rsid w:val="2BE820DF"/>
    <w:rsid w:val="4B21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paragraph" w:styleId="6">
    <w:name w:val="No Spacing"/>
    <w:link w:val="7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7">
    <w:name w:val="No Spacing Char"/>
    <w:basedOn w:val="2"/>
    <w:link w:val="6"/>
    <w:uiPriority w:val="1"/>
    <w:rPr>
      <w:lang w:val="en-US" w:eastAsia="en-US"/>
    </w:r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471</Characters>
  <Lines>3</Lines>
  <Paragraphs>1</Paragraphs>
  <TotalTime>8</TotalTime>
  <ScaleCrop>false</ScaleCrop>
  <LinksUpToDate>false</LinksUpToDate>
  <CharactersWithSpaces>552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2018-11-28T01:57:00Z</dcterms:created>
  <dc:creator>Lenovo</dc:creator>
  <cp:lastModifiedBy>Subrahmanyam Pampana</cp:lastModifiedBy>
  <dcterms:modified xsi:type="dcterms:W3CDTF">2023-05-05T08:45:38Z</dcterms:modified>
  <dc:title>PANDAS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8C7184A8D02F4D6DB55C2C43FBB1D55F</vt:lpwstr>
  </property>
</Properties>
</file>