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8C1" w14:textId="429BE146" w:rsidR="00B146C4" w:rsidRDefault="00B146C4" w:rsidP="00B146C4">
      <w:pPr>
        <w:ind w:left="720" w:hanging="360"/>
      </w:pPr>
      <w:r>
        <w:t xml:space="preserve">Name:  </w:t>
      </w:r>
    </w:p>
    <w:p w14:paraId="65ECCD16" w14:textId="77777777" w:rsidR="00B146C4" w:rsidRDefault="00B146C4" w:rsidP="00B146C4">
      <w:pPr>
        <w:ind w:left="720" w:hanging="360"/>
      </w:pPr>
      <w:r>
        <w:t>Course and Year: BEET 3 C</w:t>
      </w:r>
    </w:p>
    <w:p w14:paraId="4884B130" w14:textId="77777777" w:rsidR="00B146C4" w:rsidRDefault="00B146C4" w:rsidP="00B146C4">
      <w:pPr>
        <w:ind w:left="720" w:hanging="360"/>
      </w:pPr>
      <w:proofErr w:type="spellStart"/>
      <w:r>
        <w:t>Self Evaluation</w:t>
      </w:r>
      <w:proofErr w:type="spellEnd"/>
    </w:p>
    <w:p w14:paraId="258E635E" w14:textId="77777777" w:rsidR="00B146C4" w:rsidRDefault="00B146C4" w:rsidP="00B146C4">
      <w:pPr>
        <w:pStyle w:val="ListParagraph"/>
        <w:numPr>
          <w:ilvl w:val="0"/>
          <w:numId w:val="1"/>
        </w:numPr>
      </w:pPr>
      <w:r w:rsidRPr="00B6763C">
        <w:t>How are standard sectional switch (device) boxes mounted?</w:t>
      </w:r>
    </w:p>
    <w:p w14:paraId="6286DA53" w14:textId="77777777" w:rsidR="00B146C4" w:rsidRDefault="00B146C4" w:rsidP="00B146C4">
      <w:pPr>
        <w:pStyle w:val="ListParagraph"/>
        <w:ind w:left="1440"/>
      </w:pPr>
      <w:r>
        <w:t>-</w:t>
      </w:r>
      <w:r w:rsidRPr="006921D3">
        <w:t xml:space="preserve"> An offset bar hanger is a device on which boxes are fastened so they can be mounted between joists or studs. The hangers are available in adjusting types for different joist spacings.</w:t>
      </w:r>
    </w:p>
    <w:p w14:paraId="6A727F70" w14:textId="77777777" w:rsidR="00B146C4" w:rsidRDefault="00B146C4" w:rsidP="00B146C4">
      <w:pPr>
        <w:pStyle w:val="ListParagraph"/>
        <w:numPr>
          <w:ilvl w:val="0"/>
          <w:numId w:val="1"/>
        </w:numPr>
      </w:pPr>
      <w:r w:rsidRPr="00B6763C">
        <w:t>What is an offset b</w:t>
      </w:r>
      <w:r>
        <w:t>a</w:t>
      </w:r>
      <w:r w:rsidRPr="00B6763C">
        <w:t xml:space="preserve">r hanger? </w:t>
      </w:r>
    </w:p>
    <w:p w14:paraId="458FCAFF" w14:textId="77777777" w:rsidR="00B146C4" w:rsidRDefault="00B146C4" w:rsidP="00B146C4">
      <w:pPr>
        <w:pStyle w:val="ListParagraph"/>
        <w:ind w:left="1440"/>
      </w:pPr>
      <w:r>
        <w:t>-</w:t>
      </w:r>
      <w:r w:rsidRPr="006921D3">
        <w:t xml:space="preserve"> An offset bar hanger is a device on which boxes are fastened so they can be mounted between joists or studs. The hangers are available in adjusting types for different joist spacings.</w:t>
      </w:r>
    </w:p>
    <w:p w14:paraId="386B7446" w14:textId="77777777" w:rsidR="00B146C4" w:rsidRDefault="00B146C4" w:rsidP="00B146C4">
      <w:pPr>
        <w:pStyle w:val="ListParagraph"/>
        <w:numPr>
          <w:ilvl w:val="0"/>
          <w:numId w:val="1"/>
        </w:numPr>
      </w:pPr>
      <w:r w:rsidRPr="00B6763C">
        <w:t xml:space="preserve">What types of boxes may be used with offset bar hangers? </w:t>
      </w:r>
    </w:p>
    <w:p w14:paraId="0D5880E4" w14:textId="77777777" w:rsidR="00B146C4" w:rsidRDefault="00B146C4" w:rsidP="00B146C4">
      <w:pPr>
        <w:pStyle w:val="ListParagraph"/>
        <w:ind w:left="1440"/>
      </w:pPr>
      <w:r>
        <w:t>-</w:t>
      </w:r>
      <w:r w:rsidRPr="009356AA">
        <w:t xml:space="preserve"> Practically any outlet or switch box which has a trade size in. knockout can be used with offset bar hangers.</w:t>
      </w:r>
    </w:p>
    <w:p w14:paraId="17556E0B" w14:textId="77777777" w:rsidR="00B146C4" w:rsidRDefault="00B146C4" w:rsidP="00B146C4">
      <w:pPr>
        <w:pStyle w:val="ListParagraph"/>
        <w:numPr>
          <w:ilvl w:val="0"/>
          <w:numId w:val="1"/>
        </w:numPr>
      </w:pPr>
      <w:r w:rsidRPr="00B6763C">
        <w:t>What methods may be used to mount luminaires to an outlet box fastened to an offset bar hanger?</w:t>
      </w:r>
    </w:p>
    <w:p w14:paraId="436B4CD9" w14:textId="77777777" w:rsidR="00B146C4" w:rsidRDefault="00B146C4" w:rsidP="00B146C4">
      <w:pPr>
        <w:pStyle w:val="ListParagraph"/>
        <w:ind w:left="1440"/>
      </w:pPr>
      <w:r>
        <w:t>-</w:t>
      </w:r>
      <w:r w:rsidRPr="009356AA">
        <w:t xml:space="preserve"> Luminaires are mounted to an outlet box using a luminaire stud or No. 8-32 screws.</w:t>
      </w:r>
    </w:p>
    <w:p w14:paraId="06700B29" w14:textId="77777777" w:rsidR="00B146C4" w:rsidRDefault="00B146C4" w:rsidP="00B146C4">
      <w:pPr>
        <w:pStyle w:val="ListParagraph"/>
        <w:numPr>
          <w:ilvl w:val="0"/>
          <w:numId w:val="1"/>
        </w:numPr>
      </w:pPr>
      <w:r w:rsidRPr="00B6763C">
        <w:t>What advantage does a 4-in. octagon box have over a 3</w:t>
      </w:r>
      <w:r>
        <w:t>/</w:t>
      </w:r>
      <w:r w:rsidRPr="00B6763C">
        <w:t>4-in, octagon box?</w:t>
      </w:r>
    </w:p>
    <w:p w14:paraId="1368CDB5" w14:textId="77777777" w:rsidR="00B146C4" w:rsidRDefault="00B146C4" w:rsidP="00B146C4">
      <w:pPr>
        <w:ind w:left="360"/>
      </w:pPr>
      <w:r>
        <w:t>Post Test</w:t>
      </w:r>
    </w:p>
    <w:p w14:paraId="36A859DE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 xml:space="preserve">What does a plan show about electrical cutlets? </w:t>
      </w:r>
    </w:p>
    <w:p w14:paraId="738C6D91" w14:textId="77777777" w:rsidR="00B146C4" w:rsidRDefault="00B146C4" w:rsidP="00B146C4">
      <w:pPr>
        <w:pStyle w:val="ListParagraph"/>
        <w:ind w:left="1440"/>
      </w:pPr>
      <w:r>
        <w:t>-</w:t>
      </w:r>
      <w:r w:rsidRPr="008A6F43">
        <w:t xml:space="preserve"> </w:t>
      </w:r>
      <w:r w:rsidRPr="007614A1">
        <w:t>Electrical symbols used on an architectural plan show the location and type of electrical device required</w:t>
      </w:r>
      <w:r w:rsidRPr="008A6F43">
        <w:t>.</w:t>
      </w:r>
    </w:p>
    <w:p w14:paraId="6D543E4C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>What is an outlet?</w:t>
      </w:r>
    </w:p>
    <w:p w14:paraId="53E6D5BB" w14:textId="77777777" w:rsidR="00B146C4" w:rsidRDefault="00B146C4" w:rsidP="00B146C4">
      <w:pPr>
        <w:ind w:left="1440"/>
      </w:pPr>
      <w:r>
        <w:t>-</w:t>
      </w:r>
      <w:r w:rsidRPr="008A6F43">
        <w:t xml:space="preserve"> An electrical outlet is the source of electrical power you use to plug in many of your appliances, which is how you create that circuit in your home.</w:t>
      </w:r>
    </w:p>
    <w:p w14:paraId="59A244F8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 xml:space="preserve"> Match the following switch types with the proper symbol </w:t>
      </w:r>
    </w:p>
    <w:p w14:paraId="413CB65C" w14:textId="77777777" w:rsidR="00B146C4" w:rsidRDefault="00B146C4" w:rsidP="00B146C4">
      <w:pPr>
        <w:pStyle w:val="ListParagraph"/>
        <w:numPr>
          <w:ilvl w:val="0"/>
          <w:numId w:val="3"/>
        </w:numPr>
      </w:pPr>
      <w:r>
        <w:t xml:space="preserve">single-pole </w:t>
      </w:r>
      <w:r w:rsidRPr="006C5C2F">
        <w:rPr>
          <w:b/>
          <w:bCs/>
        </w:rPr>
        <w:t>S</w:t>
      </w:r>
    </w:p>
    <w:p w14:paraId="512CC036" w14:textId="77777777" w:rsidR="00B146C4" w:rsidRDefault="00B146C4" w:rsidP="00B146C4">
      <w:pPr>
        <w:pStyle w:val="ListParagraph"/>
        <w:numPr>
          <w:ilvl w:val="0"/>
          <w:numId w:val="3"/>
        </w:numPr>
      </w:pPr>
      <w:r>
        <w:t xml:space="preserve">three-way </w:t>
      </w:r>
      <w:r w:rsidRPr="006C5C2F">
        <w:rPr>
          <w:b/>
          <w:bCs/>
        </w:rPr>
        <w:t>S</w:t>
      </w:r>
      <w:r>
        <w:rPr>
          <w:b/>
          <w:bCs/>
        </w:rPr>
        <w:t>3</w:t>
      </w:r>
    </w:p>
    <w:p w14:paraId="3CD6BAD3" w14:textId="77777777" w:rsidR="00B146C4" w:rsidRDefault="00B146C4" w:rsidP="00B146C4">
      <w:pPr>
        <w:pStyle w:val="ListParagraph"/>
        <w:numPr>
          <w:ilvl w:val="0"/>
          <w:numId w:val="3"/>
        </w:numPr>
      </w:pPr>
      <w:r>
        <w:t xml:space="preserve">four-way </w:t>
      </w:r>
      <w:r w:rsidRPr="006C5C2F">
        <w:rPr>
          <w:b/>
          <w:bCs/>
        </w:rPr>
        <w:t>S</w:t>
      </w:r>
      <w:r>
        <w:rPr>
          <w:b/>
          <w:bCs/>
        </w:rPr>
        <w:t>4</w:t>
      </w:r>
    </w:p>
    <w:p w14:paraId="14C9F703" w14:textId="77777777" w:rsidR="00B146C4" w:rsidRDefault="00B146C4" w:rsidP="00B146C4">
      <w:pPr>
        <w:pStyle w:val="ListParagraph"/>
        <w:numPr>
          <w:ilvl w:val="0"/>
          <w:numId w:val="3"/>
        </w:numPr>
      </w:pPr>
      <w:r>
        <w:t xml:space="preserve">single-pole with pilot light </w:t>
      </w:r>
      <w:proofErr w:type="spellStart"/>
      <w:r w:rsidRPr="006C5C2F">
        <w:rPr>
          <w:b/>
          <w:bCs/>
        </w:rPr>
        <w:t>S</w:t>
      </w:r>
      <w:r>
        <w:rPr>
          <w:b/>
          <w:bCs/>
        </w:rPr>
        <w:t>p</w:t>
      </w:r>
      <w:proofErr w:type="spellEnd"/>
    </w:p>
    <w:p w14:paraId="2315F712" w14:textId="77777777" w:rsidR="00B146C4" w:rsidRDefault="00B146C4" w:rsidP="00B146C4">
      <w:pPr>
        <w:pStyle w:val="ListParagraph"/>
        <w:ind w:left="1440"/>
      </w:pPr>
    </w:p>
    <w:p w14:paraId="1CB4443C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 xml:space="preserve">The plans show curved lines running between switches and various outlets. </w:t>
      </w:r>
      <w:r>
        <w:t>W</w:t>
      </w:r>
      <w:r w:rsidRPr="006C5C2F">
        <w:t>hat do these lines Indicat</w:t>
      </w:r>
      <w:r>
        <w:t>es</w:t>
      </w:r>
      <w:r w:rsidRPr="006C5C2F">
        <w:t>?</w:t>
      </w:r>
    </w:p>
    <w:p w14:paraId="4AAA6B57" w14:textId="77777777" w:rsidR="00B146C4" w:rsidRDefault="00B146C4" w:rsidP="00B146C4">
      <w:pPr>
        <w:pStyle w:val="ListParagraph"/>
        <w:ind w:left="1440"/>
      </w:pPr>
      <w:r>
        <w:t>-</w:t>
      </w:r>
      <w:r w:rsidRPr="008A6F43">
        <w:t xml:space="preserve"> </w:t>
      </w:r>
      <w:r w:rsidRPr="007614A1">
        <w:t>Switch leg; connects switched outlets with control points</w:t>
      </w:r>
    </w:p>
    <w:p w14:paraId="06E4D5A1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>Why are the lines referred to in Question 4 usually curved?</w:t>
      </w:r>
    </w:p>
    <w:p w14:paraId="13E43FFB" w14:textId="77777777" w:rsidR="00B146C4" w:rsidRDefault="00B146C4" w:rsidP="00B146C4">
      <w:pPr>
        <w:pStyle w:val="ListParagraph"/>
        <w:ind w:left="1440"/>
      </w:pPr>
      <w:r>
        <w:t>-</w:t>
      </w:r>
      <w:r w:rsidRPr="00F2020E">
        <w:t xml:space="preserve"> Curved lines are used to differentiate the electrical circuitry from the building construction drawing lines.</w:t>
      </w:r>
    </w:p>
    <w:p w14:paraId="36774664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>What advantage does a 4-in octagon b</w:t>
      </w:r>
      <w:r>
        <w:t>o</w:t>
      </w:r>
      <w:r w:rsidRPr="006C5C2F">
        <w:t xml:space="preserve">x have over a 314-in octagon box? </w:t>
      </w:r>
    </w:p>
    <w:p w14:paraId="18D44BBD" w14:textId="77777777" w:rsidR="00B146C4" w:rsidRDefault="00B146C4" w:rsidP="00B146C4">
      <w:pPr>
        <w:pStyle w:val="ListParagraph"/>
        <w:ind w:left="1440"/>
      </w:pPr>
      <w:r>
        <w:t>-</w:t>
      </w:r>
      <w:r w:rsidRPr="00F2020E">
        <w:t xml:space="preserve"> The additional size will allow a greater number of conductors to enter and exit the box. The depth of the box can also be greater with a 4-in. octagon box than a 3 ¼-in.</w:t>
      </w:r>
    </w:p>
    <w:p w14:paraId="236A4A3C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lastRenderedPageBreak/>
        <w:t xml:space="preserve">What is the size of the opening of a switch (device) box for a single device? </w:t>
      </w:r>
    </w:p>
    <w:p w14:paraId="3FAE9898" w14:textId="77777777" w:rsidR="00B146C4" w:rsidRDefault="00B146C4" w:rsidP="00B146C4">
      <w:pPr>
        <w:pStyle w:val="ListParagraph"/>
        <w:ind w:left="1440"/>
      </w:pPr>
      <w:r>
        <w:t>-</w:t>
      </w:r>
      <w:r w:rsidRPr="00F2020E">
        <w:t xml:space="preserve"> The dimensions of a standard switch box </w:t>
      </w:r>
      <w:proofErr w:type="gramStart"/>
      <w:r w:rsidRPr="00F2020E">
        <w:t>is</w:t>
      </w:r>
      <w:proofErr w:type="gramEnd"/>
      <w:r w:rsidRPr="00F2020E">
        <w:t xml:space="preserve"> 2 in. x 3 in.</w:t>
      </w:r>
    </w:p>
    <w:p w14:paraId="2820CCEC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 xml:space="preserve">The space between a door casing and a window casing is 312 in. (88.9 mm). Two </w:t>
      </w:r>
      <w:r>
        <w:t>swi</w:t>
      </w:r>
      <w:r w:rsidRPr="006C5C2F">
        <w:t>tches are to be installed at this location. What type of switches wit be used?</w:t>
      </w:r>
    </w:p>
    <w:p w14:paraId="0D623B13" w14:textId="77777777" w:rsidR="00B146C4" w:rsidRDefault="00B146C4" w:rsidP="00B146C4">
      <w:pPr>
        <w:pStyle w:val="ListParagraph"/>
        <w:ind w:left="1440"/>
      </w:pPr>
      <w:r>
        <w:t>-</w:t>
      </w:r>
      <w:r w:rsidRPr="00F2020E">
        <w:t xml:space="preserve"> A piggy-back switch, which means the switches are stacked in the same area as a single switch. A standard 2-gang square box requires 4 inches so you can only use a single-gang box.</w:t>
      </w:r>
    </w:p>
    <w:p w14:paraId="0C810A5E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 xml:space="preserve">Three switches are mounted in a 3-gang switch (device) box The wall plate for this </w:t>
      </w:r>
      <w:r>
        <w:t>as</w:t>
      </w:r>
      <w:r w:rsidRPr="006C5C2F">
        <w:t xml:space="preserve">sembly is called a </w:t>
      </w:r>
      <w:r w:rsidRPr="00F2020E">
        <w:rPr>
          <w:u w:val="single"/>
        </w:rPr>
        <w:t>three-ganged cover</w:t>
      </w:r>
      <w:r>
        <w:t xml:space="preserve"> plate.</w:t>
      </w:r>
    </w:p>
    <w:p w14:paraId="4D77700B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6C5C2F">
        <w:t>The mounting holes in a device (switch) box are tapped for No. 6-32 screws. Th</w:t>
      </w:r>
      <w:r>
        <w:t>e m</w:t>
      </w:r>
      <w:r w:rsidRPr="006C5C2F">
        <w:t>ounting holes in an outlet box are tapped for No. 8-32 screws. The mounting holes in metal</w:t>
      </w:r>
      <w:r>
        <w:t xml:space="preserve"> box atta</w:t>
      </w:r>
      <w:r w:rsidRPr="006C5C2F">
        <w:t>ching equipment grounding conductors are tapped for</w:t>
      </w:r>
      <w:r>
        <w:t xml:space="preserve"> </w:t>
      </w:r>
      <w:r w:rsidRPr="00F2020E">
        <w:rPr>
          <w:u w:val="single"/>
        </w:rPr>
        <w:t>10-32</w:t>
      </w:r>
      <w:r w:rsidRPr="006C5C2F">
        <w:t xml:space="preserve"> </w:t>
      </w:r>
      <w:r>
        <w:t>screws</w:t>
      </w:r>
      <w:r w:rsidRPr="006C5C2F">
        <w:t>.</w:t>
      </w:r>
    </w:p>
    <w:p w14:paraId="7A12432A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1F3817">
        <w:t xml:space="preserve">How high above the finished floor in the living room are switches located? </w:t>
      </w:r>
    </w:p>
    <w:p w14:paraId="29A7950D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hd w:val="clear" w:color="auto" w:fill="FFFFFF"/>
        </w:rPr>
        <w:t>46 in.</w:t>
      </w:r>
    </w:p>
    <w:p w14:paraId="1D0DD1B1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1F3817">
        <w:t xml:space="preserve">How high above the garage floor are switches located? </w:t>
      </w:r>
    </w:p>
    <w:p w14:paraId="36322F18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hd w:val="clear" w:color="auto" w:fill="FFFFFF"/>
        </w:rPr>
        <w:t>46in.</w:t>
      </w:r>
    </w:p>
    <w:p w14:paraId="3E45839C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1F3817">
        <w:t xml:space="preserve">How high above the finished floor in the living room are receptacles located? </w:t>
      </w:r>
    </w:p>
    <w:p w14:paraId="0BD6D3FD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hd w:val="clear" w:color="auto" w:fill="FFFFFF"/>
        </w:rPr>
        <w:t>12in</w:t>
      </w:r>
    </w:p>
    <w:p w14:paraId="4B8F3BFE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1F3817">
        <w:t xml:space="preserve">How high above the garage floor are receptacles located? </w:t>
      </w:r>
    </w:p>
    <w:p w14:paraId="50FD6A1F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hd w:val="clear" w:color="auto" w:fill="FFFFFF"/>
        </w:rPr>
        <w:t>46 in</w:t>
      </w:r>
    </w:p>
    <w:p w14:paraId="24DD01DA" w14:textId="77777777" w:rsidR="00B146C4" w:rsidRDefault="00B146C4" w:rsidP="00B146C4">
      <w:pPr>
        <w:pStyle w:val="ListParagraph"/>
        <w:numPr>
          <w:ilvl w:val="0"/>
          <w:numId w:val="2"/>
        </w:numPr>
      </w:pPr>
      <w:r w:rsidRPr="001F3817">
        <w:t xml:space="preserve">Outdoor receptacle outlets in this dwelling are located </w:t>
      </w:r>
      <w:r>
        <w:t xml:space="preserve">18 </w:t>
      </w:r>
      <w:r w:rsidRPr="001F3817">
        <w:t>in. above grade.</w:t>
      </w:r>
    </w:p>
    <w:p w14:paraId="4D9CD2D3" w14:textId="77777777" w:rsidR="00B146C4" w:rsidRDefault="00B146C4" w:rsidP="00B146C4">
      <w:pPr>
        <w:ind w:left="360"/>
      </w:pPr>
      <w:r w:rsidRPr="00B40193">
        <w:t xml:space="preserve">VII. SELF EVALUATION: </w:t>
      </w:r>
    </w:p>
    <w:p w14:paraId="1450BF33" w14:textId="77777777" w:rsidR="00B146C4" w:rsidRDefault="00B146C4" w:rsidP="00B146C4">
      <w:pPr>
        <w:pStyle w:val="ListParagraph"/>
        <w:numPr>
          <w:ilvl w:val="0"/>
          <w:numId w:val="4"/>
        </w:numPr>
      </w:pPr>
      <w:r w:rsidRPr="00B40193">
        <w:t xml:space="preserve">What is the meaning of calculated load? </w:t>
      </w:r>
    </w:p>
    <w:p w14:paraId="78C3B322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6A1B18">
        <w:t>Estimated load based on nominal values.</w:t>
      </w:r>
    </w:p>
    <w:p w14:paraId="06BC149E" w14:textId="77777777" w:rsidR="00B146C4" w:rsidRDefault="00B146C4" w:rsidP="00B146C4">
      <w:pPr>
        <w:pStyle w:val="ListParagraph"/>
        <w:numPr>
          <w:ilvl w:val="0"/>
          <w:numId w:val="4"/>
        </w:numPr>
      </w:pPr>
      <w:r w:rsidRPr="00B40193">
        <w:t xml:space="preserve">How are branch circuits rated? See NEC 210.3 </w:t>
      </w:r>
    </w:p>
    <w:p w14:paraId="786FAF36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6A1B18">
        <w:t>Branch circuit rating is based on the overcurrent protection (breaker)</w:t>
      </w:r>
    </w:p>
    <w:p w14:paraId="6FA1A533" w14:textId="77777777" w:rsidR="00B146C4" w:rsidRDefault="00B146C4" w:rsidP="00B146C4">
      <w:pPr>
        <w:pStyle w:val="ListParagraph"/>
        <w:numPr>
          <w:ilvl w:val="0"/>
          <w:numId w:val="4"/>
        </w:numPr>
      </w:pPr>
      <w:r w:rsidRPr="00B40193">
        <w:t xml:space="preserve">How is the rating of the branch-circuit protective device affected when the conductors used are of a larger size than called for by the Code? See NEC 210.3. </w:t>
      </w:r>
    </w:p>
    <w:p w14:paraId="274B75AA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6A1B18">
        <w:t>It is not affected. Rating of the branch circuit is determined by the overcurrent protection and not the conductor ampacity</w:t>
      </w:r>
    </w:p>
    <w:p w14:paraId="14EDB009" w14:textId="77777777" w:rsidR="00B146C4" w:rsidRDefault="00B146C4" w:rsidP="00B146C4">
      <w:pPr>
        <w:pStyle w:val="ListParagraph"/>
        <w:numPr>
          <w:ilvl w:val="0"/>
          <w:numId w:val="4"/>
        </w:numPr>
      </w:pPr>
      <w:r w:rsidRPr="00B40193">
        <w:t xml:space="preserve">What dimensions are used when measuring the area of a building? See NEC 220.12. </w:t>
      </w:r>
    </w:p>
    <w:p w14:paraId="7D87025D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t>D</w:t>
      </w:r>
      <w:r w:rsidRPr="006A1B18">
        <w:t>imensions form the occupied areas of the building.</w:t>
      </w:r>
    </w:p>
    <w:p w14:paraId="3F72935C" w14:textId="77777777" w:rsidR="00B146C4" w:rsidRDefault="00B146C4" w:rsidP="00B146C4">
      <w:pPr>
        <w:pStyle w:val="ListParagraph"/>
        <w:numPr>
          <w:ilvl w:val="0"/>
          <w:numId w:val="4"/>
        </w:numPr>
      </w:pPr>
      <w:r w:rsidRPr="00B40193">
        <w:t>What spaces are not included in the floor area when computing the load in volt-amperes per square foot? See NEC 220.12.</w:t>
      </w:r>
    </w:p>
    <w:p w14:paraId="298C07B7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6A1B18">
        <w:t>Open porches, garages, or other unfinished or unused spaces if they are not adaptable for future use.</w:t>
      </w:r>
    </w:p>
    <w:p w14:paraId="7C10C268" w14:textId="77777777" w:rsidR="00B146C4" w:rsidRDefault="00B146C4" w:rsidP="00B146C4">
      <w:pPr>
        <w:ind w:left="360"/>
      </w:pPr>
      <w:r>
        <w:t>Post Test</w:t>
      </w:r>
    </w:p>
    <w:p w14:paraId="29FF0233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According to NEC 210.50(C), a laundry equipment outlet must be placed within </w:t>
      </w:r>
      <w:r w:rsidRPr="005E478E">
        <w:rPr>
          <w:u w:val="single"/>
        </w:rPr>
        <w:t>6ft.  (1.8m)</w:t>
      </w:r>
      <w:r w:rsidRPr="009930EF">
        <w:t xml:space="preserve"> of the intended location of the laundry equipment. </w:t>
      </w:r>
    </w:p>
    <w:p w14:paraId="37042017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How is the total load in volt-amperes for lighting purposes determined? See NEC </w:t>
      </w:r>
    </w:p>
    <w:p w14:paraId="344FE9B9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7002B5">
        <w:t xml:space="preserve">To find the general lighting load, the outside dimensions must be multiplied by a unit load of 3 volt-amperes per square foot. The minimum lighting load for this </w:t>
      </w:r>
      <w:r w:rsidRPr="007002B5">
        <w:lastRenderedPageBreak/>
        <w:t>dwelling is 5,775 volt-amperes (55 x 35 x 3 = 5,775). With a voltage of 120/240, the general lighting load is 48 amperes (5,775 ÷ 120 = 48).</w:t>
      </w:r>
    </w:p>
    <w:p w14:paraId="78C6301A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How is the total lighting load in amperes determined? </w:t>
      </w:r>
    </w:p>
    <w:p w14:paraId="663043BD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7002B5">
        <w:t>National Electrical Code considers a residence a listed occupancy at 3 VA per square foot; therefore, the general lighting load is determined by multiplying the square footage.</w:t>
      </w:r>
    </w:p>
    <w:p w14:paraId="64A391E2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How is the required number of branch circuits determined? </w:t>
      </w:r>
    </w:p>
    <w:p w14:paraId="72207E57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7002B5">
        <w:t>The minimum number of branch circuits shall be determined from the total computed load and the size or rating of the circuits used.</w:t>
      </w:r>
    </w:p>
    <w:p w14:paraId="639BB761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What is the minimum number of 15-ampere lighting branch circuits required if the dwelling has an occupied area of 4000 ft2 (368 m2)? Show all calculations. </w:t>
      </w:r>
    </w:p>
    <w:p w14:paraId="67D6F41B" w14:textId="77777777" w:rsidR="00B146C4" w:rsidRDefault="00B146C4" w:rsidP="00B146C4">
      <w:pPr>
        <w:pStyle w:val="ListParagraph"/>
      </w:pPr>
      <w:r>
        <w:rPr>
          <w:rFonts w:ascii="Helvetica" w:hAnsi="Helvetica" w:cs="Helvetica"/>
          <w:noProof/>
          <w:color w:val="333333"/>
        </w:rPr>
        <w:drawing>
          <wp:anchor distT="0" distB="0" distL="114300" distR="114300" simplePos="0" relativeHeight="251659264" behindDoc="0" locked="0" layoutInCell="1" allowOverlap="1" wp14:anchorId="3FC63E97" wp14:editId="335BF36F">
            <wp:simplePos x="0" y="0"/>
            <wp:positionH relativeFrom="column">
              <wp:posOffset>335580</wp:posOffset>
            </wp:positionH>
            <wp:positionV relativeFrom="paragraph">
              <wp:posOffset>108873</wp:posOffset>
            </wp:positionV>
            <wp:extent cx="4459605" cy="1095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F90EB" w14:textId="77777777" w:rsidR="00B146C4" w:rsidRDefault="00B146C4" w:rsidP="00B146C4"/>
    <w:p w14:paraId="39474A6F" w14:textId="77777777" w:rsidR="00B146C4" w:rsidRDefault="00B146C4" w:rsidP="00B146C4"/>
    <w:p w14:paraId="7EFF4D9A" w14:textId="77777777" w:rsidR="00B146C4" w:rsidRDefault="00B146C4" w:rsidP="00B146C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2350FF83" w14:textId="77777777" w:rsidR="00B146C4" w:rsidRDefault="00B146C4" w:rsidP="00B146C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14:paraId="75671416" w14:textId="77777777" w:rsidR="00B146C4" w:rsidRDefault="00B146C4" w:rsidP="00B146C4">
      <w:pPr>
        <w:pStyle w:val="ListParagraph"/>
      </w:pPr>
    </w:p>
    <w:p w14:paraId="0E7A857C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How many lighting branch circuits are provided in this dwelling? </w:t>
      </w:r>
    </w:p>
    <w:p w14:paraId="0D5F9255" w14:textId="77777777" w:rsidR="00B146C4" w:rsidRDefault="00B146C4" w:rsidP="00B146C4">
      <w:pPr>
        <w:pStyle w:val="ListParagraph"/>
        <w:ind w:left="1440"/>
      </w:pPr>
      <w:r>
        <w:t>-27</w:t>
      </w:r>
    </w:p>
    <w:p w14:paraId="267D87C5" w14:textId="77777777" w:rsidR="00B146C4" w:rsidRDefault="00B146C4" w:rsidP="00B146C4">
      <w:pPr>
        <w:pStyle w:val="ListParagraph"/>
      </w:pPr>
    </w:p>
    <w:p w14:paraId="38CE4F95" w14:textId="77777777" w:rsidR="00B146C4" w:rsidRDefault="00B146C4" w:rsidP="00B146C4">
      <w:pPr>
        <w:pStyle w:val="ListParagraph"/>
        <w:numPr>
          <w:ilvl w:val="0"/>
          <w:numId w:val="6"/>
        </w:numPr>
      </w:pPr>
      <w:r w:rsidRPr="009930EF">
        <w:t xml:space="preserve">What is the minimum load allowance for small-appliance circuits for dwellings? </w:t>
      </w:r>
    </w:p>
    <w:p w14:paraId="5DCFD7C0" w14:textId="77777777" w:rsidR="00B146C4" w:rsidRDefault="00B146C4" w:rsidP="00B146C4">
      <w:pPr>
        <w:pStyle w:val="ListParagraph"/>
        <w:ind w:left="2160"/>
      </w:pPr>
      <w:r>
        <w:t>-2</w:t>
      </w:r>
    </w:p>
    <w:p w14:paraId="0994CBAD" w14:textId="77777777" w:rsidR="00B146C4" w:rsidRDefault="00B146C4" w:rsidP="00B146C4">
      <w:pPr>
        <w:pStyle w:val="ListParagraph"/>
        <w:numPr>
          <w:ilvl w:val="0"/>
          <w:numId w:val="6"/>
        </w:numPr>
      </w:pPr>
      <w:r w:rsidRPr="009930EF">
        <w:t xml:space="preserve">An individual 15-ampere branch circuit is run to the receptacle outlet behind the refrigerator </w:t>
      </w:r>
      <w:r>
        <w:t>i</w:t>
      </w:r>
      <w:r w:rsidRPr="009930EF">
        <w:t>nstead of connecting it to one of the two 20-ampere small-appliance branch circuits that are required in kitchens. For this separate circuit, an additional 1500 volt-amperes (</w:t>
      </w:r>
      <w:r w:rsidRPr="00F43B97">
        <w:rPr>
          <w:b/>
          <w:bCs/>
          <w:u w:val="single"/>
        </w:rPr>
        <w:t>shall</w:t>
      </w:r>
      <w:r w:rsidRPr="009930EF">
        <w:t>) (does not have to) be added to the load calculations for dwellings. Circle the correct answer</w:t>
      </w:r>
    </w:p>
    <w:p w14:paraId="2C56670B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What is the smallest size wire that can be used in a branch circuit rated at 20 amperes? </w:t>
      </w:r>
    </w:p>
    <w:p w14:paraId="09BBD782" w14:textId="77777777" w:rsidR="00B146C4" w:rsidRDefault="00B146C4" w:rsidP="00B146C4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hd w:val="clear" w:color="auto" w:fill="FFFFFF"/>
        </w:rPr>
        <w:t>12AWG</w:t>
      </w:r>
    </w:p>
    <w:p w14:paraId="064746C9" w14:textId="77777777" w:rsidR="00B146C4" w:rsidRDefault="00B146C4" w:rsidP="00B146C4">
      <w:pPr>
        <w:pStyle w:val="ListParagraph"/>
      </w:pPr>
    </w:p>
    <w:p w14:paraId="7773351A" w14:textId="77777777" w:rsidR="00B146C4" w:rsidRDefault="00B146C4" w:rsidP="00B146C4">
      <w:pPr>
        <w:pStyle w:val="ListParagraph"/>
      </w:pPr>
      <w:r w:rsidRPr="009930EF">
        <w:t>14. How is the load determined for outlets supplying specific appliances? See NEC 220.14.</w:t>
      </w:r>
    </w:p>
    <w:p w14:paraId="19C92D78" w14:textId="77777777" w:rsidR="00B146C4" w:rsidRDefault="00B146C4" w:rsidP="00B146C4">
      <w:pPr>
        <w:pStyle w:val="ListParagraph"/>
      </w:pPr>
      <w:r>
        <w:tab/>
        <w:t xml:space="preserve">- </w:t>
      </w:r>
      <w:r w:rsidRPr="00F43B97">
        <w:t>Considering a correction or derating factor of 80%</w:t>
      </w:r>
    </w:p>
    <w:p w14:paraId="55E2145B" w14:textId="77777777" w:rsidR="00B146C4" w:rsidRDefault="00B146C4" w:rsidP="00B146C4">
      <w:pPr>
        <w:pStyle w:val="ListParagraph"/>
      </w:pPr>
    </w:p>
    <w:p w14:paraId="5D33D700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What type of circuits must be provided for receptacle outlets in the kitchen, pantry, dining room, and breakfast room? See NEC 210.11(C)(1). </w:t>
      </w:r>
    </w:p>
    <w:p w14:paraId="28CC0314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8E185F">
        <w:t>General purpose circuits.</w:t>
      </w:r>
    </w:p>
    <w:p w14:paraId="359ED535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 xml:space="preserve">How is the minimum number of receptacle outlets determined for most occupied rooms? NEC 210.52(A) </w:t>
      </w:r>
    </w:p>
    <w:p w14:paraId="29661BE9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E148AD">
        <w:t>No point on the wall more than 6ft from a receptacle.</w:t>
      </w:r>
    </w:p>
    <w:p w14:paraId="4D498253" w14:textId="77777777" w:rsidR="00B146C4" w:rsidRDefault="00B146C4" w:rsidP="00B146C4">
      <w:pPr>
        <w:pStyle w:val="ListParagraph"/>
        <w:numPr>
          <w:ilvl w:val="0"/>
          <w:numId w:val="5"/>
        </w:numPr>
      </w:pPr>
      <w:r w:rsidRPr="009930EF">
        <w:t>In a single-family dwelling, what types of overload protection for circuits are used? See NEC 240.6.</w:t>
      </w:r>
    </w:p>
    <w:p w14:paraId="18198B56" w14:textId="77777777" w:rsidR="00B146C4" w:rsidRDefault="00B146C4" w:rsidP="00B146C4">
      <w:pPr>
        <w:pStyle w:val="ListParagraph"/>
        <w:numPr>
          <w:ilvl w:val="0"/>
          <w:numId w:val="7"/>
        </w:numPr>
      </w:pPr>
      <w:r w:rsidRPr="008E185F">
        <w:t>Overcurrent protection (breaker) should be smaller than wire ampacity.</w:t>
      </w:r>
    </w:p>
    <w:p w14:paraId="27032C46" w14:textId="77777777" w:rsidR="00B146C4" w:rsidRDefault="00B146C4" w:rsidP="00B146C4">
      <w:pPr>
        <w:ind w:left="360"/>
      </w:pPr>
    </w:p>
    <w:p w14:paraId="1E17FE70" w14:textId="1CF0C9D8" w:rsidR="00F8404A" w:rsidRDefault="00F8404A"/>
    <w:p w14:paraId="5C7C361D" w14:textId="77777777" w:rsidR="00B146C4" w:rsidRDefault="00B146C4"/>
    <w:sectPr w:rsidR="00B1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3502"/>
    <w:multiLevelType w:val="hybridMultilevel"/>
    <w:tmpl w:val="0F72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32A3"/>
    <w:multiLevelType w:val="hybridMultilevel"/>
    <w:tmpl w:val="BD90D70E"/>
    <w:lvl w:ilvl="0" w:tplc="97FE75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1AA3DB4"/>
    <w:multiLevelType w:val="hybridMultilevel"/>
    <w:tmpl w:val="EE74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B7B50"/>
    <w:multiLevelType w:val="hybridMultilevel"/>
    <w:tmpl w:val="5CAA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F6D03"/>
    <w:multiLevelType w:val="hybridMultilevel"/>
    <w:tmpl w:val="3424AB5A"/>
    <w:lvl w:ilvl="0" w:tplc="2CDC3A24">
      <w:start w:val="1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6020C1"/>
    <w:multiLevelType w:val="hybridMultilevel"/>
    <w:tmpl w:val="F712066C"/>
    <w:lvl w:ilvl="0" w:tplc="005078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630ADE"/>
    <w:multiLevelType w:val="hybridMultilevel"/>
    <w:tmpl w:val="1BB6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5527">
    <w:abstractNumId w:val="0"/>
  </w:num>
  <w:num w:numId="2" w16cid:durableId="2020959994">
    <w:abstractNumId w:val="3"/>
  </w:num>
  <w:num w:numId="3" w16cid:durableId="1164012175">
    <w:abstractNumId w:val="1"/>
  </w:num>
  <w:num w:numId="4" w16cid:durableId="641542823">
    <w:abstractNumId w:val="6"/>
  </w:num>
  <w:num w:numId="5" w16cid:durableId="642200545">
    <w:abstractNumId w:val="2"/>
  </w:num>
  <w:num w:numId="6" w16cid:durableId="421803069">
    <w:abstractNumId w:val="5"/>
  </w:num>
  <w:num w:numId="7" w16cid:durableId="1987271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C4"/>
    <w:rsid w:val="00433F82"/>
    <w:rsid w:val="00B146C4"/>
    <w:rsid w:val="00F8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2C41"/>
  <w15:chartTrackingRefBased/>
  <w15:docId w15:val="{7448D81E-40E6-480E-A3E7-9421C9B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2022-03-31T17:13:00Z</dcterms:created>
  <dcterms:modified xsi:type="dcterms:W3CDTF">2022-04-12T22:11:00Z</dcterms:modified>
</cp:coreProperties>
</file>