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4A10"/>
          <w:spacing w:val="40"/>
          <w:sz w:val="18"/>
          <w:szCs w:val="18"/>
        </w:rPr>
        <w:t xml:space="preserve">OMAR MANSOUR · SUPERVISOR · TSX CAIRO</w:t>
      </w:r>
    </w:p>
    <w:p>
      <w:pPr>
        <w:spacing w:after="80"/>
      </w:pPr>
      <w:r>
        <w:rPr>
          <w:b/>
          <w:bCs/>
          <w:color w:val="121826"/>
          <w:sz w:val="48"/>
          <w:szCs w:val="48"/>
        </w:rPr>
        <w:t xml:space="preserve">My Presentation Skills Plan</w:t>
      </w:r>
    </w:p>
    <w:p>
      <w:pPr>
        <w:spacing w:after="120"/>
      </w:pPr>
      <w:r>
        <w:rPr>
          <w:color w:val="6B7280"/>
          <w:sz w:val="26"/>
          <w:szCs w:val="26"/>
        </w:rPr>
        <w:t xml:space="preserve">Present the way I answer questions: from what I know, not from a script.</w:t>
      </w:r>
    </w:p>
    <w:p>
      <w:pPr>
        <w:pBdr>
          <w:bottom w:val="single" w:color="C94A10" w:sz="6" w:space="4"/>
        </w:pBdr>
        <w:spacing w:after="200"/>
      </w:pPr>
    </w:p>
    <w:p>
      <w:pPr>
        <w:pStyle w:val="Heading1"/>
        <w:spacing w:after="140" w:before="320"/>
      </w:pPr>
      <w:r>
        <w:t xml:space="preserve">1. What happened</w:t>
      </w:r>
    </w:p>
    <w:p>
      <w:pPr>
        <w:spacing w:after="120"/>
      </w:pPr>
      <w:r>
        <w:t xml:space="preserve">When I followed a prepared script, I lost my place. When I spoke freely in the Q&amp;A, I was ready and clear.</w:t>
      </w:r>
    </w:p>
    <w:p>
      <w:pPr>
        <w:spacing w:after="120"/>
      </w:pPr>
      <w:r>
        <w:t xml:space="preserve">That tells me the problem is not knowledge. I know this work because I do it every day. The problem is that I tried to remember sentences, so part of my mind was searching for the next line instead of talking.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4A10" w:sz="24"/>
              <w:bottom w:val="none" w:color="FFFFFF" w:sz="0"/>
              <w:right w:val="none" w:color="FFFFFF" w:sz="0"/>
            </w:tcBorders>
            <w:shd w:fill="FDE9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The Q&amp;A is the harder skill, and I already have it. </w:t>
            </w:r>
            <w:r>
              <w:t xml:space="preserve">My goal is to present the same way I answer questions.</w:t>
            </w:r>
          </w:p>
        </w:tc>
      </w:tr>
    </w:tbl>
    <w:p>
      <w:pPr>
        <w:pStyle w:val="Heading1"/>
        <w:spacing w:after="140" w:before="320"/>
      </w:pPr>
      <w:r>
        <w:t xml:space="preserve">2. My five steps, used on myself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7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For me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1. Data</w:t>
            </w:r>
          </w:p>
        </w:tc>
        <w:tc>
          <w:tcPr>
            <w:tcW w:type="dxa" w:w="7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Strong when unscripted, weak when following a script.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2. Root cause</w:t>
            </w:r>
          </w:p>
        </w:tc>
        <w:tc>
          <w:tcPr>
            <w:tcW w:type="dxa" w:w="7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Skill, not knowledge. I know the content. I need practice delivering it.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3. Technique</w:t>
            </w:r>
          </w:p>
        </w:tc>
        <w:tc>
          <w:tcPr>
            <w:tcW w:type="dxa" w:w="7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Stop memorizing sentences. Talk from three points per slide.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4. Plan</w:t>
            </w:r>
          </w:p>
        </w:tc>
        <w:tc>
          <w:tcPr>
            <w:tcW w:type="dxa" w:w="7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Two behaviors only (below), practised for 7 days.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5. Follow-up</w:t>
            </w:r>
          </w:p>
        </w:tc>
        <w:tc>
          <w:tcPr>
            <w:tcW w:type="dxa" w:w="7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Record myself, present to one team leader, check the self-check list.</w:t>
            </w:r>
          </w:p>
        </w:tc>
      </w:tr>
    </w:tbl>
    <w:p>
      <w:pPr>
        <w:pStyle w:val="Heading1"/>
        <w:spacing w:after="140" w:before="320"/>
      </w:pPr>
      <w:r>
        <w:t xml:space="preserve">3. The two behaviors I am working on</w:t>
      </w:r>
    </w:p>
    <w:p>
      <w:pPr>
        <w:pStyle w:val="Heading2"/>
        <w:spacing w:after="100" w:before="200"/>
      </w:pPr>
      <w:r>
        <w:t xml:space="preserve">Behavior 1: Prepare points, not sentences</w:t>
      </w:r>
    </w:p>
    <w:p>
      <w:pPr>
        <w:spacing w:after="120"/>
      </w:pPr>
      <w:r>
        <w:t xml:space="preserve">For each slide I carry only three things in my head: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message: </w:t>
      </w:r>
      <w:r>
        <w:t xml:space="preserve">the one idea of the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example: </w:t>
      </w:r>
      <w:r>
        <w:t xml:space="preserve">something real from my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last line: </w:t>
      </w:r>
      <w:r>
        <w:t xml:space="preserve">how I close the slide before I click.</w:t>
      </w:r>
    </w:p>
    <w:p>
      <w:pPr>
        <w:spacing w:after="120"/>
      </w:pPr>
      <w:r>
        <w:t xml:space="preserve">Everything in between, I say the way I would explain it to a team leader at the coffee machine.</w:t>
      </w:r>
    </w:p>
    <w:p>
      <w:pPr>
        <w:pStyle w:val="Heading2"/>
        <w:spacing w:after="100" w:before="200"/>
      </w:pPr>
      <w:r>
        <w:t xml:space="preserve">Behavior 2: Know the first 30 seconds by heart, and nothing else</w:t>
      </w:r>
    </w:p>
    <w:p>
      <w:pPr>
        <w:spacing w:after="120"/>
      </w:pPr>
      <w:r>
        <w:t xml:space="preserve">Nerves are worst at the start. Once I am past the opening, my natural speaking takes over. So I learn the opening until it is automatic, and only the opening.</w:t>
      </w:r>
    </w:p>
    <w:p>
      <w:pPr>
        <w:pStyle w:val="Heading1"/>
        <w:spacing w:after="140" w:before="320"/>
      </w:pPr>
      <w:r>
        <w:t xml:space="preserve">4. My opening (learn this by heart)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4A10" w:sz="24"/>
              <w:bottom w:val="none" w:color="FFFFFF" w:sz="0"/>
              <w:right w:val="none" w:color="FFFFFF" w:sz="0"/>
            </w:tcBorders>
            <w:shd w:fill="F6F3EE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t xml:space="preserve">“Good morning everyone, and thank you for your time.</w:t>
            </w:r>
          </w:p>
          <w:p>
            <w:pPr>
              <w:spacing w:after="60"/>
            </w:pPr>
            <w:r>
              <w:t xml:space="preserve">I am Omar Mansour, supervisor on the Repair line in TSX Cairo. My team is 13 agents, all new hires.</w:t>
            </w:r>
          </w:p>
          <w:p>
            <w:pPr>
              <w:spacing w:after="60"/>
            </w:pPr>
            <w:r>
              <w:t xml:space="preserve">Today I want to keep it simple. We went back to basics.</w:t>
            </w:r>
          </w:p>
          <w:p>
            <w:pPr>
              <w:spacing w:after="60"/>
            </w:pPr>
            <w:r>
              <w:t xml:space="preserve">I will show you three things: the five steps we follow, the coaching technique I use, and one real example.</w:t>
            </w:r>
          </w:p>
          <w:p>
            <w:pPr>
              <w:spacing w:after="60"/>
            </w:pPr>
            <w:r>
              <w:t xml:space="preserve">Let’s start with the five steps.”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Short version (20 seconds): </w:t>
      </w:r>
      <w:r>
        <w:t xml:space="preserve">“Good morning, I am Omar Mansour, supervisor on the Repair line, with 13 new hires. Today is about going back to basics: our five steps, my coaching technique, and one real example. Let’s start.”</w:t>
      </w:r>
    </w:p>
    <w:p>
      <w:pPr>
        <w:pStyle w:val="Heading1"/>
        <w:spacing w:after="140" w:before="320"/>
      </w:pPr>
      <w:r>
        <w:t xml:space="preserve">5. My three points per slide</w:t>
      </w:r>
    </w:p>
    <w:p>
      <w:pPr>
        <w:spacing w:after="120"/>
      </w:pPr>
      <w:r>
        <w:t xml:space="preserve">This is all I carry. The slide reminds me of the rest.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600"/>
        <w:gridCol w:w="2438"/>
      </w:tblGrid>
      <w:tr>
        <w:trPr>
          <w:cantSplit/>
          <w:tblHeader/>
        </w:trPr>
        <w:tc>
          <w:tcPr>
            <w:tcW w:type="dxa" w:w="1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Slide</w:t>
            </w:r>
          </w:p>
        </w:tc>
        <w:tc>
          <w:tcPr>
            <w:tcW w:type="dxa" w:w="2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dxa" w:w="2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2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Last line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Five steps</w:t>
            </w:r>
          </w:p>
        </w:tc>
        <w:tc>
          <w:tcPr>
            <w:tcW w:type="dxa" w:w="2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Every agent gets the same five steps, every week.</w:t>
            </w:r>
          </w:p>
        </w:tc>
        <w:tc>
          <w:tcPr>
            <w:tcW w:type="dxa" w:w="2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Before a session I listen to 2 to 4 calls.</w:t>
            </w:r>
          </w:p>
        </w:tc>
        <w:tc>
          <w:tcPr>
            <w:tcW w:type="dxa" w:w="2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agent leaves knowing one or two things to do differently.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Coaching models</w:t>
            </w:r>
          </w:p>
        </w:tc>
        <w:tc>
          <w:tcPr>
            <w:tcW w:type="dxa" w:w="2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 pick the simplest model that fits the situation.</w:t>
            </w:r>
          </w:p>
        </w:tc>
        <w:tc>
          <w:tcPr>
            <w:tcW w:type="dxa" w:w="2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SBI for one call, GROW plus SMART for a plan.</w:t>
            </w:r>
          </w:p>
        </w:tc>
        <w:tc>
          <w:tcPr>
            <w:tcW w:type="dxa" w:w="2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With new hires, SCARF keeps them open, not defensive.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My technique</w:t>
            </w:r>
          </w:p>
        </w:tc>
        <w:tc>
          <w:tcPr>
            <w:tcW w:type="dxa" w:w="2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Ask, model, practice, commit.</w:t>
            </w:r>
          </w:p>
        </w:tc>
        <w:tc>
          <w:tcPr>
            <w:tcW w:type="dxa" w:w="2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“What was going through your mind at that moment?”</w:t>
            </w:r>
          </w:p>
        </w:tc>
        <w:tc>
          <w:tcPr>
            <w:tcW w:type="dxa" w:w="2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That one question tells me if it is knowledge, skill or will.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Ammar</w:t>
            </w:r>
          </w:p>
        </w:tc>
        <w:tc>
          <w:tcPr>
            <w:tcW w:type="dxa" w:w="2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The basics work.</w:t>
            </w:r>
          </w:p>
        </w:tc>
        <w:tc>
          <w:tcPr>
            <w:tcW w:type="dxa" w:w="2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1 promoter and 5 detractors, then 4 promoters and 2 detractors.</w:t>
            </w:r>
          </w:p>
        </w:tc>
        <w:tc>
          <w:tcPr>
            <w:tcW w:type="dxa" w:w="2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It is early, and I am following it every week.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Close</w:t>
            </w:r>
          </w:p>
        </w:tc>
        <w:tc>
          <w:tcPr>
            <w:tcW w:type="dxa" w:w="27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Back to basics, every agent, every week.</w:t>
            </w:r>
          </w:p>
        </w:tc>
        <w:tc>
          <w:tcPr>
            <w:tcW w:type="dxa" w:w="2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Ammar is one example.</w:t>
            </w:r>
          </w:p>
        </w:tc>
        <w:tc>
          <w:tcPr>
            <w:tcW w:type="dxa" w:w="24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“Thank you. I am happy to take any questions.”</w:t>
            </w:r>
          </w:p>
        </w:tc>
      </w:tr>
    </w:tbl>
    <w:p>
      <w:pPr>
        <w:pStyle w:val="Heading1"/>
        <w:spacing w:after="140" w:before="320"/>
      </w:pPr>
      <w:r>
        <w:t xml:space="preserve">6. My 7-day practice plan (15 minutes a day)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00"/>
        <w:gridCol w:w="2738"/>
      </w:tblGrid>
      <w:tr>
        <w:trPr>
          <w:cantSplit/>
          <w:tblHeader/>
        </w:trPr>
        <w:tc>
          <w:tcPr>
            <w:tcW w:type="dxa" w:w="1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5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What I do</w:t>
            </w:r>
          </w:p>
        </w:tc>
        <w:tc>
          <w:tcPr>
            <w:tcW w:type="dxa" w:w="27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Done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Day 1</w:t>
            </w:r>
          </w:p>
        </w:tc>
        <w:tc>
          <w:tcPr>
            <w:tcW w:type="dxa" w:w="5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Learn the opening by heart. Say it out loud 5 times.</w:t>
            </w:r>
          </w:p>
        </w:tc>
        <w:tc>
          <w:tcPr>
            <w:tcW w:type="dxa" w:w="27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Day 2</w:t>
            </w:r>
          </w:p>
        </w:tc>
        <w:tc>
          <w:tcPr>
            <w:tcW w:type="dxa" w:w="5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Talk through the whole deck out loud, alone, from the three points only. Do not stop when I get something wrong. Keep going.</w:t>
            </w:r>
          </w:p>
        </w:tc>
        <w:tc>
          <w:tcPr>
            <w:tcW w:type="dxa" w:w="27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Day 3</w:t>
            </w:r>
          </w:p>
        </w:tc>
        <w:tc>
          <w:tcPr>
            <w:tcW w:type="dxa" w:w="5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Same again, and record it on my phone. Watch it once. Write down one thing to fix. Only one.</w:t>
            </w:r>
          </w:p>
        </w:tc>
        <w:tc>
          <w:tcPr>
            <w:tcW w:type="dxa" w:w="27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Day 4</w:t>
            </w:r>
          </w:p>
        </w:tc>
        <w:tc>
          <w:tcPr>
            <w:tcW w:type="dxa" w:w="5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Fix that one thing. Record again and compare.</w:t>
            </w:r>
          </w:p>
        </w:tc>
        <w:tc>
          <w:tcPr>
            <w:tcW w:type="dxa" w:w="27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Day 5</w:t>
            </w:r>
          </w:p>
        </w:tc>
        <w:tc>
          <w:tcPr>
            <w:tcW w:type="dxa" w:w="5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Present to one team leader. Ask: “What is the one thing you remember?” If they say my message, it worked.</w:t>
            </w:r>
          </w:p>
        </w:tc>
        <w:tc>
          <w:tcPr>
            <w:tcW w:type="dxa" w:w="27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Day 6</w:t>
            </w:r>
          </w:p>
        </w:tc>
        <w:tc>
          <w:tcPr>
            <w:tcW w:type="dxa" w:w="5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Present again and ask someone to interrupt me with questions halfway. Practise getting back on track.</w:t>
            </w:r>
          </w:p>
        </w:tc>
        <w:tc>
          <w:tcPr>
            <w:tcW w:type="dxa" w:w="27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Day 7</w:t>
            </w:r>
          </w:p>
        </w:tc>
        <w:tc>
          <w:tcPr>
            <w:tcW w:type="dxa" w:w="56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Full run with the animations, standing up, timed. Target: 5 minutes.</w:t>
            </w:r>
          </w:p>
        </w:tc>
        <w:tc>
          <w:tcPr>
            <w:tcW w:type="dxa" w:w="2738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1"/>
        <w:spacing w:after="140" w:before="320"/>
      </w:pPr>
      <w:r>
        <w:t xml:space="preserve">7. If I lose my place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Pause. Two seconds of silence feels long to me. The audience does not notice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Look at the slide title and say what it means in one sentence.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I am still stuck, say: </w:t>
      </w:r>
      <w:r>
        <w:rPr>
          <w:b/>
          <w:bCs/>
        </w:rPr>
        <w:t xml:space="preserve">“Let me put it simply.” </w:t>
      </w:r>
      <w:r>
        <w:t xml:space="preserve">Then talk freely, the same way I do in the Q&amp;A.</w:t>
      </w:r>
    </w:p>
    <w:p>
      <w:pPr>
        <w:spacing w:after="120" w:before="120"/>
      </w:pPr>
      <w:r>
        <w:t xml:space="preserve">If I do not know an answer: “Good question. I will come back to you today.” Then I send it after the call.</w:t>
      </w:r>
    </w:p>
    <w:p>
      <w:pPr>
        <w:pStyle w:val="Heading1"/>
        <w:spacing w:after="140" w:before="320"/>
      </w:pPr>
      <w:r>
        <w:t xml:space="preserve">8. Self-check after each practice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1369"/>
        <w:gridCol w:w="1369"/>
      </w:tblGrid>
      <w:tr>
        <w:trPr>
          <w:cantSplit/>
          <w:tblHeader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Yes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12182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I say the opening without looking?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I talk to the people, not read the slide?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I pause instead of rushing when I lost a word?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I say the last line on each slide before clicking?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6900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shd w:fill="F6F3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Did I finish in about 5 minutes?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  <w:tc>
          <w:tcPr>
            <w:tcW w:type="dxa" w:w="1369"/>
            <w:tcBorders>
              <w:top w:val="single" w:color="E3DED7" w:sz="4"/>
              <w:left w:val="single" w:color="E3DED7" w:sz="4"/>
              <w:bottom w:val="single" w:color="E3DED7" w:sz="4"/>
              <w:right w:val="single" w:color="E3DE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☐</w:t>
            </w:r>
          </w:p>
        </w:tc>
      </w:tr>
    </w:tbl>
    <w:p>
      <w:pPr>
        <w:pStyle w:val="Heading1"/>
        <w:spacing w:after="140" w:before="320"/>
      </w:pPr>
      <w:r>
        <w:t xml:space="preserve">9. The morning of the next presentation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the deck once with F5 so the animations hold no surprises.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Say the opening out loud twice.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Check my numbers for the Q&amp;A: Ammar’s aiCR and XM, team ITG, ABS and attrition.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Water next to me. Phone on silent.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Smile on the first line.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4A10" w:sz="24"/>
              <w:bottom w:val="none" w:color="FFFFFF" w:sz="0"/>
              <w:right w:val="none" w:color="FFFFFF" w:sz="0"/>
            </w:tcBorders>
            <w:shd w:fill="FDE9D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Remember: </w:t>
            </w:r>
            <w:r>
              <w:t xml:space="preserve">the client cares more about knowing that I understand my team than about a perfect delivery. I already have that.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8"/>
        <w:szCs w:val="18"/>
      </w:rPr>
      <w:t xml:space="preserve">My presentation skills plan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F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C94A1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218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Presentation Skills Plan</dc:title>
  <dc:creator>Omar Mansour</dc:creator>
  <cp:lastModifiedBy>Un-named</cp:lastModifiedBy>
  <cp:revision>1</cp:revision>
  <dcterms:created xsi:type="dcterms:W3CDTF">2026-10-20T13:43:20.447Z</dcterms:created>
  <dcterms:modified xsi:type="dcterms:W3CDTF">2026-10-20T13:43:20.448Z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