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57FA2" w14:textId="77777777" w:rsidR="00825773" w:rsidRPr="000340E3" w:rsidRDefault="00825773" w:rsidP="00BD2610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 w:rsidRPr="000340E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9366017" wp14:editId="56111125">
            <wp:extent cx="2491740" cy="1245343"/>
            <wp:effectExtent l="0" t="0" r="3810" b="0"/>
            <wp:docPr id="3" name="Рисунок 3" descr="D:\Кирилл\Универ\ССУ\logo_osnovnoy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Кирилл\Универ\ССУ\logo_osnovnoy_RU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7" cy="126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E36A8" w14:textId="77777777" w:rsidR="00BD2610" w:rsidRPr="000340E3" w:rsidRDefault="00BD2610" w:rsidP="00BD2610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 w:rsidRPr="000340E3"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2D38579" w14:textId="77777777" w:rsidR="00BD2610" w:rsidRPr="000340E3" w:rsidRDefault="00BD2610" w:rsidP="00BD2610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 w:rsidRPr="000340E3">
        <w:rPr>
          <w:rFonts w:ascii="Times New Roman" w:hAnsi="Times New Roman"/>
          <w:sz w:val="28"/>
          <w:szCs w:val="28"/>
        </w:rPr>
        <w:t>Самарский национальный исследовательский</w:t>
      </w:r>
    </w:p>
    <w:p w14:paraId="17B466E0" w14:textId="77777777" w:rsidR="00BD2610" w:rsidRPr="000340E3" w:rsidRDefault="00BD2610" w:rsidP="00BD2610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 w:rsidRPr="000340E3">
        <w:rPr>
          <w:rFonts w:ascii="Times New Roman" w:hAnsi="Times New Roman"/>
          <w:sz w:val="28"/>
          <w:szCs w:val="28"/>
        </w:rPr>
        <w:t xml:space="preserve">университет </w:t>
      </w:r>
      <w:proofErr w:type="spellStart"/>
      <w:r w:rsidRPr="000340E3">
        <w:rPr>
          <w:rFonts w:ascii="Times New Roman" w:hAnsi="Times New Roman"/>
          <w:sz w:val="28"/>
          <w:szCs w:val="28"/>
        </w:rPr>
        <w:t>им.</w:t>
      </w:r>
      <w:r w:rsidR="00825773" w:rsidRPr="000340E3">
        <w:rPr>
          <w:rFonts w:ascii="Times New Roman" w:hAnsi="Times New Roman"/>
          <w:sz w:val="28"/>
          <w:szCs w:val="28"/>
        </w:rPr>
        <w:t>ак</w:t>
      </w:r>
      <w:proofErr w:type="spellEnd"/>
      <w:r w:rsidR="00825773" w:rsidRPr="000340E3">
        <w:rPr>
          <w:rFonts w:ascii="Times New Roman" w:hAnsi="Times New Roman"/>
          <w:sz w:val="28"/>
          <w:szCs w:val="28"/>
        </w:rPr>
        <w:t xml:space="preserve">. </w:t>
      </w:r>
      <w:r w:rsidRPr="000340E3">
        <w:rPr>
          <w:rFonts w:ascii="Times New Roman" w:hAnsi="Times New Roman"/>
          <w:sz w:val="28"/>
          <w:szCs w:val="28"/>
        </w:rPr>
        <w:t>С. П. Королева</w:t>
      </w:r>
      <w:r w:rsidR="00825773" w:rsidRPr="000340E3">
        <w:rPr>
          <w:rFonts w:ascii="Times New Roman" w:hAnsi="Times New Roman"/>
          <w:sz w:val="28"/>
          <w:szCs w:val="28"/>
        </w:rPr>
        <w:t xml:space="preserve"> (Самарский университет)</w:t>
      </w:r>
    </w:p>
    <w:p w14:paraId="7EDB52C6" w14:textId="77777777" w:rsidR="00BD2610" w:rsidRPr="000340E3" w:rsidRDefault="00BD2610" w:rsidP="00BD2610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F0366FF" w14:textId="77777777" w:rsidR="00BD2610" w:rsidRPr="000340E3" w:rsidRDefault="00C21FB3" w:rsidP="00BD2610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40E3">
        <w:rPr>
          <w:rFonts w:ascii="Times New Roman" w:eastAsia="Times New Roman" w:hAnsi="Times New Roman"/>
          <w:sz w:val="28"/>
          <w:szCs w:val="28"/>
          <w:lang w:eastAsia="ru-RU"/>
        </w:rPr>
        <w:t>Кафедра геоинформатики и информационной безопасности</w:t>
      </w:r>
    </w:p>
    <w:p w14:paraId="0093223A" w14:textId="77777777" w:rsidR="00BD2610" w:rsidRPr="000340E3" w:rsidRDefault="00C21FB3" w:rsidP="00BD2610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40E3">
        <w:rPr>
          <w:rFonts w:ascii="Times New Roman" w:eastAsia="Times New Roman" w:hAnsi="Times New Roman"/>
          <w:sz w:val="28"/>
          <w:szCs w:val="28"/>
          <w:lang w:eastAsia="ru-RU"/>
        </w:rPr>
        <w:t>Дисциплина: «</w:t>
      </w:r>
      <w:r w:rsidR="00A9623D" w:rsidRPr="000340E3">
        <w:rPr>
          <w:rFonts w:ascii="Times New Roman" w:eastAsia="Times New Roman" w:hAnsi="Times New Roman"/>
          <w:sz w:val="28"/>
          <w:szCs w:val="28"/>
          <w:lang w:eastAsia="ru-RU"/>
        </w:rPr>
        <w:t>Методы распознавания образов</w:t>
      </w:r>
      <w:r w:rsidR="00BD2610" w:rsidRPr="000340E3"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14:paraId="2794B987" w14:textId="77777777" w:rsidR="00BD2610" w:rsidRPr="000340E3" w:rsidRDefault="00BD2610" w:rsidP="00BD2610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F9E3B33" w14:textId="77777777" w:rsidR="00BD2610" w:rsidRPr="000340E3" w:rsidRDefault="00BD2610" w:rsidP="00BD2610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40E3">
        <w:rPr>
          <w:rFonts w:ascii="Times New Roman" w:eastAsia="Times New Roman" w:hAnsi="Times New Roman"/>
          <w:sz w:val="28"/>
          <w:szCs w:val="28"/>
          <w:lang w:eastAsia="ru-RU"/>
        </w:rPr>
        <w:t xml:space="preserve">Отчёт </w:t>
      </w:r>
    </w:p>
    <w:p w14:paraId="4451D99F" w14:textId="77777777" w:rsidR="00BD2610" w:rsidRPr="000340E3" w:rsidRDefault="00BD2610" w:rsidP="00BD2610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40E3">
        <w:rPr>
          <w:rFonts w:ascii="Times New Roman" w:eastAsia="Times New Roman" w:hAnsi="Times New Roman"/>
          <w:sz w:val="28"/>
          <w:szCs w:val="28"/>
          <w:lang w:eastAsia="ru-RU"/>
        </w:rPr>
        <w:t xml:space="preserve">по лабораторной работе </w:t>
      </w:r>
      <w:r w:rsidR="0038671C" w:rsidRPr="000340E3">
        <w:rPr>
          <w:rFonts w:ascii="Times New Roman" w:eastAsia="Times New Roman" w:hAnsi="Times New Roman"/>
          <w:sz w:val="28"/>
          <w:szCs w:val="28"/>
          <w:lang w:eastAsia="ru-RU"/>
        </w:rPr>
        <w:t>№</w:t>
      </w:r>
      <w:r w:rsidR="006422BA">
        <w:rPr>
          <w:rFonts w:ascii="Times New Roman" w:eastAsia="Times New Roman" w:hAnsi="Times New Roman"/>
          <w:sz w:val="28"/>
          <w:szCs w:val="28"/>
          <w:lang w:eastAsia="ru-RU"/>
        </w:rPr>
        <w:t xml:space="preserve"> 3</w:t>
      </w:r>
    </w:p>
    <w:p w14:paraId="131692E7" w14:textId="77777777" w:rsidR="001534C7" w:rsidRPr="000340E3" w:rsidRDefault="001534C7" w:rsidP="00BD2610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40E3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EA13BD">
        <w:rPr>
          <w:rFonts w:ascii="Times New Roman" w:eastAsia="Times New Roman" w:hAnsi="Times New Roman"/>
          <w:sz w:val="28"/>
          <w:szCs w:val="28"/>
          <w:lang w:eastAsia="ru-RU"/>
        </w:rPr>
        <w:t>Л</w:t>
      </w:r>
      <w:r w:rsidR="00EA13BD" w:rsidRPr="00EA13BD">
        <w:rPr>
          <w:rFonts w:ascii="Times New Roman" w:eastAsia="Times New Roman" w:hAnsi="Times New Roman"/>
          <w:sz w:val="28"/>
          <w:szCs w:val="28"/>
          <w:lang w:eastAsia="ru-RU"/>
        </w:rPr>
        <w:t>инейные классификаторы</w:t>
      </w:r>
      <w:r w:rsidRPr="000340E3"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14:paraId="640E5386" w14:textId="77777777" w:rsidR="00BD2610" w:rsidRPr="000340E3" w:rsidRDefault="00A9623D" w:rsidP="00A9623D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40E3">
        <w:rPr>
          <w:rFonts w:ascii="Times New Roman" w:eastAsia="Times New Roman" w:hAnsi="Times New Roman"/>
          <w:sz w:val="28"/>
          <w:szCs w:val="28"/>
          <w:lang w:eastAsia="ru-RU"/>
        </w:rPr>
        <w:t>Вариант №</w:t>
      </w:r>
      <w:r w:rsidR="006422BA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="001A7B1A" w:rsidRPr="000340E3">
        <w:rPr>
          <w:rFonts w:ascii="Times New Roman" w:eastAsia="Times New Roman" w:hAnsi="Times New Roman"/>
          <w:sz w:val="28"/>
          <w:szCs w:val="28"/>
          <w:lang w:eastAsia="ru-RU"/>
        </w:rPr>
        <w:t>5</w:t>
      </w:r>
    </w:p>
    <w:p w14:paraId="14A730F2" w14:textId="77777777" w:rsidR="00C21FB3" w:rsidRPr="000340E3" w:rsidRDefault="00C21FB3" w:rsidP="00BD2610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D0D71A7" w14:textId="77777777" w:rsidR="00BD2610" w:rsidRPr="000340E3" w:rsidRDefault="00BD2610" w:rsidP="00BD2610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7CE0748" w14:textId="77777777" w:rsidR="00EA13BD" w:rsidRDefault="00EA13BD" w:rsidP="00BD2610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</w:p>
    <w:p w14:paraId="75FA397B" w14:textId="77777777" w:rsidR="00BD2610" w:rsidRPr="000340E3" w:rsidRDefault="00BD2610" w:rsidP="00BD2610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 w:rsidRPr="000340E3">
        <w:rPr>
          <w:rFonts w:ascii="Times New Roman" w:hAnsi="Times New Roman"/>
          <w:sz w:val="28"/>
          <w:szCs w:val="28"/>
        </w:rPr>
        <w:t>Выполнил</w:t>
      </w:r>
      <w:r w:rsidR="00E2768C" w:rsidRPr="000340E3">
        <w:rPr>
          <w:rFonts w:ascii="Times New Roman" w:hAnsi="Times New Roman"/>
          <w:sz w:val="28"/>
          <w:szCs w:val="28"/>
        </w:rPr>
        <w:t>и</w:t>
      </w:r>
      <w:r w:rsidRPr="000340E3">
        <w:rPr>
          <w:rFonts w:ascii="Times New Roman" w:hAnsi="Times New Roman"/>
          <w:sz w:val="28"/>
          <w:szCs w:val="28"/>
        </w:rPr>
        <w:t>:</w:t>
      </w:r>
    </w:p>
    <w:p w14:paraId="1B7C2C35" w14:textId="77777777" w:rsidR="00BD2610" w:rsidRPr="000340E3" w:rsidRDefault="00BD2610" w:rsidP="00BD2610">
      <w:pPr>
        <w:spacing w:after="0" w:line="360" w:lineRule="auto"/>
        <w:ind w:left="-567"/>
        <w:jc w:val="right"/>
        <w:rPr>
          <w:rStyle w:val="a4"/>
          <w:rFonts w:ascii="Times New Roman" w:hAnsi="Times New Roman"/>
          <w:bCs/>
          <w:color w:val="auto"/>
          <w:sz w:val="28"/>
          <w:szCs w:val="28"/>
          <w:u w:val="none"/>
          <w:shd w:val="clear" w:color="auto" w:fill="FFFFFF"/>
        </w:rPr>
      </w:pPr>
      <w:r w:rsidRPr="000340E3">
        <w:rPr>
          <w:rFonts w:ascii="Times New Roman" w:hAnsi="Times New Roman"/>
          <w:sz w:val="28"/>
          <w:szCs w:val="28"/>
        </w:rPr>
        <w:t>студент</w:t>
      </w:r>
      <w:r w:rsidR="00E2768C" w:rsidRPr="000340E3">
        <w:rPr>
          <w:rFonts w:ascii="Times New Roman" w:hAnsi="Times New Roman"/>
          <w:sz w:val="28"/>
          <w:szCs w:val="28"/>
        </w:rPr>
        <w:t>ы</w:t>
      </w:r>
      <w:r w:rsidRPr="000340E3">
        <w:rPr>
          <w:rFonts w:ascii="Times New Roman" w:hAnsi="Times New Roman"/>
          <w:sz w:val="28"/>
          <w:szCs w:val="28"/>
        </w:rPr>
        <w:t xml:space="preserve"> группы </w:t>
      </w:r>
      <w:hyperlink r:id="rId9" w:history="1">
        <w:r w:rsidR="000C2354" w:rsidRPr="000340E3">
          <w:rPr>
            <w:rStyle w:val="a4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65</w:t>
        </w:r>
        <w:r w:rsidRPr="000340E3">
          <w:rPr>
            <w:rStyle w:val="a4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1</w:t>
        </w:r>
        <w:r w:rsidR="001A7B1A" w:rsidRPr="000340E3">
          <w:rPr>
            <w:rStyle w:val="a4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2</w:t>
        </w:r>
        <w:r w:rsidRPr="000340E3">
          <w:rPr>
            <w:rStyle w:val="a4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 xml:space="preserve"> 100503D</w:t>
        </w:r>
      </w:hyperlink>
    </w:p>
    <w:p w14:paraId="05B89EEF" w14:textId="77777777" w:rsidR="00E2768C" w:rsidRPr="000340E3" w:rsidRDefault="006422BA" w:rsidP="00BD2610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Планкин</w:t>
      </w:r>
      <w:proofErr w:type="spellEnd"/>
      <w:r>
        <w:rPr>
          <w:rFonts w:ascii="Times New Roman" w:hAnsi="Times New Roman"/>
          <w:sz w:val="28"/>
          <w:szCs w:val="28"/>
        </w:rPr>
        <w:t xml:space="preserve"> А.В.</w:t>
      </w:r>
    </w:p>
    <w:p w14:paraId="16B5FAB6" w14:textId="77777777" w:rsidR="00BD2610" w:rsidRPr="000340E3" w:rsidRDefault="006422BA" w:rsidP="00BD2610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Загрутдинов</w:t>
      </w:r>
      <w:proofErr w:type="spellEnd"/>
      <w:r>
        <w:rPr>
          <w:rFonts w:ascii="Times New Roman" w:hAnsi="Times New Roman"/>
          <w:sz w:val="28"/>
          <w:szCs w:val="28"/>
        </w:rPr>
        <w:t xml:space="preserve"> Д.Р.</w:t>
      </w:r>
    </w:p>
    <w:p w14:paraId="5E5FE152" w14:textId="77777777" w:rsidR="00BD2610" w:rsidRPr="000340E3" w:rsidRDefault="00BD2610" w:rsidP="00BD2610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</w:p>
    <w:p w14:paraId="1F53F263" w14:textId="77777777" w:rsidR="00BD2610" w:rsidRPr="000340E3" w:rsidRDefault="00BD2610" w:rsidP="00BD2610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 w:rsidRPr="000340E3">
        <w:rPr>
          <w:rFonts w:ascii="Times New Roman" w:hAnsi="Times New Roman"/>
          <w:sz w:val="28"/>
          <w:szCs w:val="28"/>
        </w:rPr>
        <w:t>Проверил</w:t>
      </w:r>
      <w:r w:rsidR="00E2768C" w:rsidRPr="000340E3">
        <w:rPr>
          <w:rFonts w:ascii="Times New Roman" w:hAnsi="Times New Roman"/>
          <w:sz w:val="28"/>
          <w:szCs w:val="28"/>
        </w:rPr>
        <w:t>а</w:t>
      </w:r>
      <w:r w:rsidRPr="000340E3">
        <w:rPr>
          <w:rFonts w:ascii="Times New Roman" w:hAnsi="Times New Roman"/>
          <w:sz w:val="28"/>
          <w:szCs w:val="28"/>
        </w:rPr>
        <w:t>:</w:t>
      </w:r>
    </w:p>
    <w:p w14:paraId="72869382" w14:textId="77777777" w:rsidR="00BD2610" w:rsidRPr="000340E3" w:rsidRDefault="00A9623D" w:rsidP="00BD2610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 w:rsidRPr="000340E3">
        <w:rPr>
          <w:rFonts w:ascii="Times New Roman" w:hAnsi="Times New Roman"/>
          <w:sz w:val="28"/>
          <w:szCs w:val="28"/>
        </w:rPr>
        <w:t>Денисова А</w:t>
      </w:r>
      <w:r w:rsidR="00BD2610" w:rsidRPr="000340E3">
        <w:rPr>
          <w:rFonts w:ascii="Times New Roman" w:hAnsi="Times New Roman"/>
          <w:sz w:val="28"/>
          <w:szCs w:val="28"/>
        </w:rPr>
        <w:t>.</w:t>
      </w:r>
      <w:r w:rsidRPr="000340E3">
        <w:rPr>
          <w:rFonts w:ascii="Times New Roman" w:hAnsi="Times New Roman"/>
          <w:sz w:val="28"/>
          <w:szCs w:val="28"/>
        </w:rPr>
        <w:t>Ю</w:t>
      </w:r>
      <w:r w:rsidR="00C21FB3" w:rsidRPr="000340E3">
        <w:rPr>
          <w:rFonts w:ascii="Times New Roman" w:hAnsi="Times New Roman"/>
          <w:sz w:val="28"/>
          <w:szCs w:val="28"/>
        </w:rPr>
        <w:t>.</w:t>
      </w:r>
    </w:p>
    <w:p w14:paraId="2FD5D05F" w14:textId="77777777" w:rsidR="00BD2610" w:rsidRPr="000340E3" w:rsidRDefault="00BD2610" w:rsidP="00BD2610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8A7A6F3" w14:textId="77777777" w:rsidR="00BD2610" w:rsidRPr="000340E3" w:rsidRDefault="00BD2610" w:rsidP="00BD2610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2BC9B56" w14:textId="77777777" w:rsidR="00BD2610" w:rsidRPr="000340E3" w:rsidRDefault="00BD2610" w:rsidP="00BD2610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89FEAA9" w14:textId="0353B071" w:rsidR="00B802AF" w:rsidRPr="000340E3" w:rsidRDefault="008D1A23" w:rsidP="006204FF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40E3">
        <w:rPr>
          <w:rFonts w:ascii="Times New Roman" w:eastAsia="Times New Roman" w:hAnsi="Times New Roman"/>
          <w:sz w:val="28"/>
          <w:szCs w:val="28"/>
          <w:lang w:eastAsia="ru-RU"/>
        </w:rPr>
        <w:t>Самара, 20</w:t>
      </w:r>
      <w:r w:rsidR="00E050B3">
        <w:rPr>
          <w:rFonts w:ascii="Times New Roman" w:eastAsia="Times New Roman" w:hAnsi="Times New Roman"/>
          <w:sz w:val="28"/>
          <w:szCs w:val="28"/>
          <w:lang w:eastAsia="ru-RU"/>
        </w:rPr>
        <w:t>20</w:t>
      </w:r>
    </w:p>
    <w:p w14:paraId="72680F20" w14:textId="06B937FD" w:rsidR="00143241" w:rsidRPr="000340E3" w:rsidRDefault="00BD2610" w:rsidP="003E74C8">
      <w:pPr>
        <w:spacing w:after="0"/>
        <w:ind w:firstLine="360"/>
        <w:jc w:val="both"/>
        <w:rPr>
          <w:rFonts w:ascii="Times New Roman" w:eastAsia="MS Mincho" w:hAnsi="Times New Roman"/>
          <w:sz w:val="28"/>
        </w:rPr>
      </w:pPr>
      <w:r w:rsidRPr="000340E3">
        <w:rPr>
          <w:rFonts w:ascii="Times New Roman" w:eastAsia="MS Mincho" w:hAnsi="Times New Roman"/>
          <w:sz w:val="28"/>
          <w:u w:val="single"/>
        </w:rPr>
        <w:lastRenderedPageBreak/>
        <w:t>Цель работы</w:t>
      </w:r>
      <w:r w:rsidRPr="000340E3">
        <w:rPr>
          <w:rFonts w:ascii="Times New Roman" w:eastAsia="MS Mincho" w:hAnsi="Times New Roman"/>
          <w:sz w:val="28"/>
        </w:rPr>
        <w:t xml:space="preserve">: </w:t>
      </w:r>
      <w:r w:rsidR="00E050B3" w:rsidRPr="00E050B3">
        <w:rPr>
          <w:rFonts w:ascii="Times New Roman" w:hAnsi="Times New Roman"/>
          <w:sz w:val="28"/>
          <w:szCs w:val="28"/>
        </w:rPr>
        <w:t>изучение теоретических основ и экспериментальное исследование методов построения линейных классификаторов для распознавания образов.</w:t>
      </w:r>
    </w:p>
    <w:p w14:paraId="1D192594" w14:textId="77777777" w:rsidR="00143241" w:rsidRPr="000340E3" w:rsidRDefault="00143241" w:rsidP="003E74C8">
      <w:pPr>
        <w:spacing w:after="0"/>
        <w:ind w:firstLine="360"/>
        <w:jc w:val="both"/>
        <w:rPr>
          <w:rFonts w:ascii="Times New Roman" w:eastAsia="MS Mincho" w:hAnsi="Times New Roman"/>
          <w:sz w:val="28"/>
        </w:rPr>
      </w:pPr>
    </w:p>
    <w:p w14:paraId="68C3686B" w14:textId="77777777" w:rsidR="00337E34" w:rsidRPr="000340E3" w:rsidRDefault="00337E34" w:rsidP="003E74C8">
      <w:pPr>
        <w:spacing w:after="0"/>
        <w:ind w:firstLine="360"/>
        <w:jc w:val="both"/>
        <w:rPr>
          <w:rFonts w:ascii="Times New Roman" w:eastAsia="MS Mincho" w:hAnsi="Times New Roman"/>
          <w:sz w:val="28"/>
          <w:u w:val="single"/>
        </w:rPr>
      </w:pPr>
      <w:r w:rsidRPr="000340E3">
        <w:rPr>
          <w:rFonts w:ascii="Times New Roman" w:eastAsia="MS Mincho" w:hAnsi="Times New Roman"/>
          <w:sz w:val="28"/>
          <w:u w:val="single"/>
        </w:rPr>
        <w:t>Исходные параметры моделируемых нормальных распределений:</w:t>
      </w:r>
    </w:p>
    <w:p w14:paraId="2B89BFEB" w14:textId="77777777" w:rsidR="00EA13BD" w:rsidRPr="00EA13BD" w:rsidRDefault="00EA13BD" w:rsidP="00EA13BD">
      <w:pPr>
        <w:pStyle w:val="a9"/>
        <w:numPr>
          <w:ilvl w:val="0"/>
          <w:numId w:val="13"/>
        </w:numPr>
        <w:spacing w:after="0"/>
        <w:jc w:val="both"/>
        <w:rPr>
          <w:rFonts w:ascii="Times New Roman" w:eastAsia="MS Mincho" w:hAnsi="Times New Roman"/>
          <w:sz w:val="28"/>
        </w:rPr>
      </w:pPr>
      <w:r w:rsidRPr="00EA13BD">
        <w:rPr>
          <w:rFonts w:ascii="Times New Roman" w:eastAsia="MS Mincho" w:hAnsi="Times New Roman"/>
          <w:sz w:val="28"/>
        </w:rPr>
        <w:t>два файла данных, полученных в процессе выполнения лабораторной работы №1 и</w:t>
      </w:r>
      <w:r w:rsidR="00A53D42">
        <w:rPr>
          <w:rFonts w:ascii="Times New Roman" w:eastAsia="MS Mincho" w:hAnsi="Times New Roman"/>
          <w:sz w:val="28"/>
        </w:rPr>
        <w:t xml:space="preserve"> </w:t>
      </w:r>
      <w:r w:rsidRPr="00EA13BD">
        <w:rPr>
          <w:rFonts w:ascii="Times New Roman" w:eastAsia="MS Mincho" w:hAnsi="Times New Roman"/>
          <w:sz w:val="28"/>
        </w:rPr>
        <w:t>содержащих наборы двумерных нормально распределенных векторов признаков</w:t>
      </w:r>
      <w:r w:rsidR="00A53D42">
        <w:rPr>
          <w:rFonts w:ascii="Times New Roman" w:eastAsia="MS Mincho" w:hAnsi="Times New Roman"/>
          <w:sz w:val="28"/>
        </w:rPr>
        <w:t xml:space="preserve"> </w:t>
      </w:r>
      <w:r w:rsidRPr="00EA13BD">
        <w:rPr>
          <w:rFonts w:ascii="Times New Roman" w:eastAsia="MS Mincho" w:hAnsi="Times New Roman"/>
          <w:sz w:val="28"/>
        </w:rPr>
        <w:t>для ситуации равных корреляционных матриц; параметры этих законов</w:t>
      </w:r>
      <w:r w:rsidR="00A53D42">
        <w:rPr>
          <w:rFonts w:ascii="Times New Roman" w:eastAsia="MS Mincho" w:hAnsi="Times New Roman"/>
          <w:sz w:val="28"/>
        </w:rPr>
        <w:t xml:space="preserve"> </w:t>
      </w:r>
      <w:r w:rsidRPr="00EA13BD">
        <w:rPr>
          <w:rFonts w:ascii="Times New Roman" w:eastAsia="MS Mincho" w:hAnsi="Times New Roman"/>
          <w:sz w:val="28"/>
        </w:rPr>
        <w:t>распределения; параметры байесовского классификатора для ситуации равных</w:t>
      </w:r>
      <w:r w:rsidR="00A53D42">
        <w:rPr>
          <w:rFonts w:ascii="Times New Roman" w:eastAsia="MS Mincho" w:hAnsi="Times New Roman"/>
          <w:sz w:val="28"/>
        </w:rPr>
        <w:t xml:space="preserve"> </w:t>
      </w:r>
      <w:r w:rsidRPr="00EA13BD">
        <w:rPr>
          <w:rFonts w:ascii="Times New Roman" w:eastAsia="MS Mincho" w:hAnsi="Times New Roman"/>
          <w:sz w:val="28"/>
        </w:rPr>
        <w:t>корреляционных матриц из лабораторной работы №2;</w:t>
      </w:r>
    </w:p>
    <w:p w14:paraId="5E945530" w14:textId="77777777" w:rsidR="00D25F23" w:rsidRDefault="00EA13BD" w:rsidP="00EA13BD">
      <w:pPr>
        <w:pStyle w:val="a9"/>
        <w:numPr>
          <w:ilvl w:val="0"/>
          <w:numId w:val="13"/>
        </w:numPr>
        <w:spacing w:after="0"/>
        <w:jc w:val="both"/>
        <w:rPr>
          <w:rFonts w:ascii="Times New Roman" w:eastAsia="MS Mincho" w:hAnsi="Times New Roman"/>
          <w:sz w:val="28"/>
        </w:rPr>
      </w:pPr>
      <w:r w:rsidRPr="00EA13BD">
        <w:rPr>
          <w:rFonts w:ascii="Times New Roman" w:eastAsia="MS Mincho" w:hAnsi="Times New Roman"/>
          <w:sz w:val="28"/>
        </w:rPr>
        <w:t>два файла данных, полученных в процессе выполнения лабораторной работы №1 и</w:t>
      </w:r>
      <w:r w:rsidR="00A53D42">
        <w:rPr>
          <w:rFonts w:ascii="Times New Roman" w:eastAsia="MS Mincho" w:hAnsi="Times New Roman"/>
          <w:sz w:val="28"/>
        </w:rPr>
        <w:t xml:space="preserve"> </w:t>
      </w:r>
      <w:r w:rsidRPr="00EA13BD">
        <w:rPr>
          <w:rFonts w:ascii="Times New Roman" w:eastAsia="MS Mincho" w:hAnsi="Times New Roman"/>
          <w:sz w:val="28"/>
        </w:rPr>
        <w:t>содержащих наборы двумерных нормально распределенных векторов признаков</w:t>
      </w:r>
      <w:r w:rsidR="00A53D42">
        <w:rPr>
          <w:rFonts w:ascii="Times New Roman" w:eastAsia="MS Mincho" w:hAnsi="Times New Roman"/>
          <w:sz w:val="28"/>
        </w:rPr>
        <w:t xml:space="preserve"> </w:t>
      </w:r>
      <w:r w:rsidRPr="00EA13BD">
        <w:rPr>
          <w:rFonts w:ascii="Times New Roman" w:eastAsia="MS Mincho" w:hAnsi="Times New Roman"/>
          <w:sz w:val="28"/>
        </w:rPr>
        <w:t>для ситуации неравных корреляционных матриц; параметры этих законов</w:t>
      </w:r>
      <w:r w:rsidR="00A53D42">
        <w:rPr>
          <w:rFonts w:ascii="Times New Roman" w:eastAsia="MS Mincho" w:hAnsi="Times New Roman"/>
          <w:sz w:val="28"/>
        </w:rPr>
        <w:t xml:space="preserve"> </w:t>
      </w:r>
      <w:r w:rsidRPr="00EA13BD">
        <w:rPr>
          <w:rFonts w:ascii="Times New Roman" w:eastAsia="MS Mincho" w:hAnsi="Times New Roman"/>
          <w:sz w:val="28"/>
        </w:rPr>
        <w:t>распределения; параметры байесовского классификатора для ситуации неравных</w:t>
      </w:r>
      <w:r w:rsidR="00A53D42">
        <w:rPr>
          <w:rFonts w:ascii="Times New Roman" w:eastAsia="MS Mincho" w:hAnsi="Times New Roman"/>
          <w:sz w:val="28"/>
        </w:rPr>
        <w:t xml:space="preserve"> </w:t>
      </w:r>
      <w:r w:rsidRPr="00EA13BD">
        <w:rPr>
          <w:rFonts w:ascii="Times New Roman" w:eastAsia="MS Mincho" w:hAnsi="Times New Roman"/>
          <w:sz w:val="28"/>
        </w:rPr>
        <w:t>корреляционных матриц из лабораторной работы №2;</w:t>
      </w:r>
    </w:p>
    <w:p w14:paraId="7B9502D4" w14:textId="77777777" w:rsidR="00EA13BD" w:rsidRPr="000340E3" w:rsidRDefault="00EA13BD" w:rsidP="00EA13BD">
      <w:pPr>
        <w:pStyle w:val="a9"/>
        <w:numPr>
          <w:ilvl w:val="0"/>
          <w:numId w:val="13"/>
        </w:numPr>
        <w:spacing w:after="0"/>
        <w:jc w:val="both"/>
        <w:rPr>
          <w:rFonts w:ascii="Times New Roman" w:eastAsia="MS Mincho" w:hAnsi="Times New Roman"/>
          <w:sz w:val="28"/>
          <w:lang w:val="en-US"/>
        </w:rPr>
      </w:pPr>
      <w:r w:rsidRPr="000340E3">
        <w:rPr>
          <w:rFonts w:ascii="Times New Roman" w:eastAsia="MS Mincho" w:hAnsi="Times New Roman"/>
          <w:sz w:val="28"/>
        </w:rPr>
        <w:t>Объем выборки:</w:t>
      </w:r>
    </w:p>
    <w:p w14:paraId="1E9A6A8A" w14:textId="77777777" w:rsidR="00EA13BD" w:rsidRPr="000340E3" w:rsidRDefault="00EA13BD" w:rsidP="00EA13BD">
      <w:pPr>
        <w:pStyle w:val="a9"/>
        <w:spacing w:after="0"/>
        <w:jc w:val="both"/>
        <w:rPr>
          <w:rFonts w:ascii="Times New Roman" w:eastAsia="MS Mincho" w:hAnsi="Times New Roman"/>
          <w:sz w:val="28"/>
          <w:lang w:val="en-US"/>
        </w:rPr>
      </w:pPr>
      <w:r w:rsidRPr="000340E3">
        <w:rPr>
          <w:rFonts w:ascii="Times New Roman" w:eastAsia="MS Mincho" w:hAnsi="Times New Roman"/>
          <w:sz w:val="28"/>
          <w:lang w:val="en-US"/>
        </w:rPr>
        <w:t>N =200</w:t>
      </w:r>
    </w:p>
    <w:p w14:paraId="24F5FCC9" w14:textId="77777777" w:rsidR="00A53D42" w:rsidRDefault="00A53D42" w:rsidP="00A53D42">
      <w:pPr>
        <w:pStyle w:val="a9"/>
        <w:numPr>
          <w:ilvl w:val="0"/>
          <w:numId w:val="13"/>
        </w:numPr>
        <w:spacing w:after="0"/>
        <w:ind w:left="0" w:firstLine="360"/>
        <w:jc w:val="both"/>
        <w:rPr>
          <w:rFonts w:ascii="Times New Roman" w:eastAsia="MS Mincho" w:hAnsi="Times New Roman"/>
          <w:sz w:val="28"/>
        </w:rPr>
      </w:pPr>
      <w:r>
        <w:rPr>
          <w:rFonts w:ascii="Times New Roman" w:eastAsia="MS Mincho" w:hAnsi="Times New Roman"/>
          <w:sz w:val="28"/>
        </w:rPr>
        <w:t xml:space="preserve">Математические ожидания трех наборов нормально распределенных случайных векторов: </w:t>
      </w:r>
    </w:p>
    <w:p w14:paraId="0BEF7DE5" w14:textId="77777777" w:rsidR="00A53D42" w:rsidRDefault="00E0370F" w:rsidP="00A53D42">
      <w:pPr>
        <w:pStyle w:val="a9"/>
        <w:spacing w:after="0"/>
        <w:jc w:val="both"/>
        <w:rPr>
          <w:rFonts w:ascii="Times New Roman" w:eastAsia="MS Mincho" w:hAnsi="Times New Roman"/>
          <w:sz w:val="28"/>
        </w:rPr>
      </w:pPr>
      <m:oMathPara>
        <m:oMath>
          <m:acc>
            <m:accPr>
              <m:chr m:val="̅"/>
              <m:ctrlPr>
                <w:rPr>
                  <w:rFonts w:ascii="Cambria Math" w:eastAsia="MS Mincho" w:hAnsi="Cambria Math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</w:rPr>
                    <m:t>1</m:t>
                  </m:r>
                </m:sub>
              </m:sSub>
            </m:e>
          </m:acc>
          <m:r>
            <w:rPr>
              <w:rFonts w:ascii="Cambria Math" w:eastAsia="MS Mincho" w:hAnsi="Cambria Math"/>
              <w:sz w:val="28"/>
            </w:rPr>
            <m:t>=</m:t>
          </m:r>
          <m:d>
            <m:dPr>
              <m:ctrlPr>
                <w:rPr>
                  <w:rFonts w:ascii="Cambria Math" w:eastAsia="MS Mincho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="MS Mincho" w:hAnsi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MS Mincho" w:hAnsi="Cambria Math"/>
                        <w:sz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MS Mincho" w:hAnsi="Cambria Math"/>
              <w:sz w:val="28"/>
            </w:rPr>
            <m:t xml:space="preserve">, </m:t>
          </m:r>
          <m:acc>
            <m:accPr>
              <m:chr m:val="̅"/>
              <m:ctrlPr>
                <w:rPr>
                  <w:rFonts w:ascii="Cambria Math" w:eastAsia="MS Mincho" w:hAnsi="Cambria Math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</w:rPr>
                    <m:t>2</m:t>
                  </m:r>
                </m:sub>
              </m:sSub>
            </m:e>
          </m:acc>
          <m:r>
            <w:rPr>
              <w:rFonts w:ascii="Cambria Math" w:eastAsia="MS Mincho" w:hAnsi="Cambria Math"/>
              <w:sz w:val="28"/>
            </w:rPr>
            <m:t>=</m:t>
          </m:r>
          <m:d>
            <m:dPr>
              <m:ctrlPr>
                <w:rPr>
                  <w:rFonts w:ascii="Cambria Math" w:eastAsia="MS Mincho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="MS Mincho" w:hAnsi="Cambria Math"/>
                        <w:sz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MS Mincho" w:hAnsi="Cambria Math"/>
                        <w:sz w:val="28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="MS Mincho" w:hAnsi="Cambria Math"/>
              <w:sz w:val="28"/>
            </w:rPr>
            <m:t>.</m:t>
          </m:r>
        </m:oMath>
      </m:oMathPara>
    </w:p>
    <w:p w14:paraId="7DBD699E" w14:textId="77777777" w:rsidR="00A53D42" w:rsidRPr="00DD01B1" w:rsidRDefault="00A53D42" w:rsidP="00A53D42">
      <w:pPr>
        <w:pStyle w:val="a9"/>
        <w:numPr>
          <w:ilvl w:val="0"/>
          <w:numId w:val="13"/>
        </w:numPr>
        <w:spacing w:after="0"/>
        <w:jc w:val="both"/>
        <w:rPr>
          <w:rFonts w:ascii="Times New Roman" w:eastAsia="MS Mincho" w:hAnsi="Times New Roman"/>
          <w:sz w:val="28"/>
        </w:rPr>
      </w:pPr>
      <w:r>
        <w:rPr>
          <w:rFonts w:ascii="Times New Roman" w:eastAsia="MS Mincho" w:hAnsi="Times New Roman"/>
          <w:sz w:val="28"/>
        </w:rPr>
        <w:t>Использованные корреляционные матрицы:</w:t>
      </w:r>
    </w:p>
    <w:p w14:paraId="6689D1C6" w14:textId="77777777" w:rsidR="00A53D42" w:rsidRDefault="00E0370F" w:rsidP="00A53D42">
      <w:pPr>
        <w:pStyle w:val="a9"/>
        <w:spacing w:after="0"/>
        <w:jc w:val="center"/>
        <w:rPr>
          <w:rFonts w:ascii="Times New Roman" w:eastAsia="MS Mincho" w:hAnsi="Times New Roman"/>
          <w:sz w:val="28"/>
        </w:rPr>
      </w:pPr>
      <m:oMath>
        <m:sSub>
          <m:sSubPr>
            <m:ctrlPr>
              <w:rPr>
                <w:rFonts w:ascii="Cambria Math" w:eastAsia="MS Mincho" w:hAnsi="Cambria Math"/>
                <w:i/>
                <w:sz w:val="28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eastAsia="MS Mincho" w:hAnsi="Cambria Math"/>
                <w:sz w:val="28"/>
              </w:rPr>
              <m:t>1</m:t>
            </m:r>
          </m:sub>
        </m:sSub>
        <m:r>
          <w:rPr>
            <w:rFonts w:ascii="Cambria Math" w:eastAsia="MS Mincho" w:hAnsi="Cambria Math"/>
            <w:sz w:val="28"/>
          </w:rPr>
          <m:t>=</m:t>
        </m:r>
        <m:d>
          <m:dPr>
            <m:ctrlPr>
              <w:rPr>
                <w:rFonts w:ascii="Cambria Math" w:eastAsia="MS Mincho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="MS Mincho" w:hAnsi="Cambria Math"/>
                      <w:sz w:val="28"/>
                    </w:rPr>
                    <m:t>0,1</m:t>
                  </m:r>
                </m:e>
                <m:e>
                  <m:r>
                    <w:rPr>
                      <w:rFonts w:ascii="Cambria Math" w:eastAsia="MS Mincho" w:hAnsi="Cambria Math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MS Mincho" w:hAnsi="Cambria Math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MS Mincho" w:hAnsi="Cambria Math"/>
                      <w:sz w:val="28"/>
                    </w:rPr>
                    <m:t>0,1</m:t>
                  </m:r>
                </m:e>
              </m:mr>
            </m:m>
          </m:e>
        </m:d>
        <m:r>
          <w:rPr>
            <w:rFonts w:ascii="Cambria Math" w:eastAsia="MS Mincho" w:hAnsi="Cambria Math"/>
            <w:sz w:val="28"/>
          </w:rPr>
          <m:t xml:space="preserve">, </m:t>
        </m:r>
        <m:sSub>
          <m:sSubPr>
            <m:ctrlPr>
              <w:rPr>
                <w:rFonts w:ascii="Cambria Math" w:eastAsia="MS Mincho" w:hAnsi="Cambria Math"/>
                <w:i/>
                <w:sz w:val="28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eastAsia="MS Mincho" w:hAnsi="Cambria Math"/>
                <w:sz w:val="28"/>
              </w:rPr>
              <m:t>2</m:t>
            </m:r>
          </m:sub>
        </m:sSub>
        <m:r>
          <w:rPr>
            <w:rFonts w:ascii="Cambria Math" w:eastAsia="MS Mincho" w:hAnsi="Cambria Math"/>
            <w:sz w:val="28"/>
          </w:rPr>
          <m:t>=</m:t>
        </m:r>
        <m:d>
          <m:dPr>
            <m:ctrlPr>
              <w:rPr>
                <w:rFonts w:ascii="Cambria Math" w:eastAsia="MS Mincho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="MS Mincho" w:hAnsi="Cambria Math"/>
                      <w:sz w:val="28"/>
                    </w:rPr>
                    <m:t>0,32</m:t>
                  </m:r>
                </m:e>
                <m:e>
                  <m:r>
                    <w:rPr>
                      <w:rFonts w:ascii="Cambria Math" w:eastAsia="MS Mincho" w:hAnsi="Cambria Math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MS Mincho" w:hAnsi="Cambria Math"/>
                      <w:sz w:val="28"/>
                    </w:rPr>
                    <m:t>0,5</m:t>
                  </m:r>
                </m:e>
                <m:e>
                  <m:r>
                    <w:rPr>
                      <w:rFonts w:ascii="Cambria Math" w:eastAsia="MS Mincho" w:hAnsi="Cambria Math"/>
                      <w:sz w:val="28"/>
                    </w:rPr>
                    <m:t>0,78</m:t>
                  </m:r>
                </m:e>
              </m:mr>
            </m:m>
          </m:e>
        </m:d>
      </m:oMath>
      <w:r w:rsidR="00A53D42">
        <w:rPr>
          <w:rFonts w:ascii="Times New Roman" w:eastAsia="MS Mincho" w:hAnsi="Times New Roman"/>
          <w:sz w:val="28"/>
        </w:rPr>
        <w:t>,</w:t>
      </w:r>
    </w:p>
    <w:p w14:paraId="5041910A" w14:textId="77777777" w:rsidR="00A53D42" w:rsidRDefault="00A53D42" w:rsidP="00A53D42">
      <w:pPr>
        <w:pStyle w:val="a9"/>
        <w:spacing w:after="0"/>
        <w:jc w:val="center"/>
        <w:rPr>
          <w:rFonts w:ascii="Times New Roman" w:eastAsia="MS Mincho" w:hAnsi="Times New Roman"/>
          <w:sz w:val="28"/>
        </w:rPr>
      </w:pPr>
      <m:oMath>
        <m:r>
          <w:rPr>
            <w:rFonts w:ascii="Cambria Math" w:eastAsia="MS Mincho" w:hAnsi="Cambria Math"/>
            <w:sz w:val="28"/>
            <w:lang w:val="en-US"/>
          </w:rPr>
          <m:t>B</m:t>
        </m:r>
        <m:r>
          <w:rPr>
            <w:rFonts w:ascii="Cambria Math" w:eastAsia="MS Mincho" w:hAnsi="Cambria Math"/>
            <w:sz w:val="28"/>
          </w:rPr>
          <m:t>=</m:t>
        </m:r>
        <m:d>
          <m:dPr>
            <m:ctrlPr>
              <w:rPr>
                <w:rFonts w:ascii="Cambria Math" w:eastAsia="MS Mincho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="MS Mincho" w:hAnsi="Cambria Math"/>
                      <w:sz w:val="28"/>
                    </w:rPr>
                    <m:t>0,25</m:t>
                  </m:r>
                </m:e>
                <m:e>
                  <m:r>
                    <w:rPr>
                      <w:rFonts w:ascii="Cambria Math" w:eastAsia="MS Mincho" w:hAnsi="Cambria Math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MS Mincho" w:hAnsi="Cambria Math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MS Mincho" w:hAnsi="Cambria Math"/>
                      <w:sz w:val="28"/>
                    </w:rPr>
                    <m:t>0,25</m:t>
                  </m:r>
                </m:e>
              </m:mr>
            </m:m>
          </m:e>
        </m:d>
      </m:oMath>
      <w:r>
        <w:rPr>
          <w:rFonts w:ascii="Times New Roman" w:eastAsia="MS Mincho" w:hAnsi="Times New Roman"/>
          <w:sz w:val="28"/>
        </w:rPr>
        <w:t>.</w:t>
      </w:r>
    </w:p>
    <w:p w14:paraId="7E660CFD" w14:textId="77777777" w:rsidR="00D25F23" w:rsidRPr="000340E3" w:rsidRDefault="00D25F23" w:rsidP="003541CF">
      <w:pPr>
        <w:spacing w:after="0"/>
        <w:jc w:val="both"/>
        <w:rPr>
          <w:rFonts w:ascii="Times New Roman" w:eastAsia="MS Mincho" w:hAnsi="Times New Roman"/>
          <w:sz w:val="28"/>
        </w:rPr>
      </w:pPr>
    </w:p>
    <w:p w14:paraId="4FDB3C3B" w14:textId="52A05843" w:rsidR="00F87EC6" w:rsidRDefault="00EA13BD">
      <w:pPr>
        <w:spacing w:after="160" w:line="259" w:lineRule="auto"/>
        <w:rPr>
          <w:rFonts w:ascii="Times New Roman" w:eastAsia="MS Mincho" w:hAnsi="Times New Roman"/>
          <w:sz w:val="28"/>
          <w:u w:val="single"/>
        </w:rPr>
      </w:pPr>
      <w:r>
        <w:rPr>
          <w:rFonts w:ascii="Times New Roman" w:eastAsia="MS Mincho" w:hAnsi="Times New Roman"/>
          <w:sz w:val="28"/>
          <w:u w:val="single"/>
        </w:rPr>
        <w:br w:type="page"/>
      </w:r>
    </w:p>
    <w:p w14:paraId="11EBF372" w14:textId="20F5C7FC" w:rsidR="003541CF" w:rsidRDefault="003541CF" w:rsidP="003541CF">
      <w:pPr>
        <w:spacing w:after="0"/>
        <w:ind w:left="360"/>
        <w:jc w:val="both"/>
        <w:rPr>
          <w:rFonts w:ascii="Times New Roman" w:eastAsia="MS Mincho" w:hAnsi="Times New Roman"/>
          <w:sz w:val="28"/>
          <w:u w:val="single"/>
        </w:rPr>
      </w:pPr>
      <w:r w:rsidRPr="000340E3">
        <w:rPr>
          <w:rFonts w:ascii="Times New Roman" w:eastAsia="MS Mincho" w:hAnsi="Times New Roman"/>
          <w:sz w:val="28"/>
          <w:u w:val="single"/>
        </w:rPr>
        <w:lastRenderedPageBreak/>
        <w:t>Графические изображения:</w:t>
      </w:r>
    </w:p>
    <w:p w14:paraId="1005D163" w14:textId="4A3E7757" w:rsidR="00F87EC6" w:rsidRDefault="00F87EC6" w:rsidP="003541CF">
      <w:pPr>
        <w:spacing w:after="0"/>
        <w:ind w:left="360"/>
        <w:jc w:val="both"/>
        <w:rPr>
          <w:rFonts w:ascii="Times New Roman" w:eastAsia="MS Mincho" w:hAnsi="Times New Roman"/>
          <w:sz w:val="28"/>
          <w:u w:val="single"/>
        </w:rPr>
      </w:pPr>
    </w:p>
    <w:p w14:paraId="59751D2B" w14:textId="2A5B82D8" w:rsidR="00F87EC6" w:rsidRPr="009F15B3" w:rsidRDefault="009F15B3" w:rsidP="009F15B3">
      <w:pPr>
        <w:spacing w:after="0"/>
        <w:ind w:left="360"/>
        <w:rPr>
          <w:rFonts w:ascii="Times New Roman" w:hAnsi="Times New Roman"/>
          <w:color w:val="000000"/>
          <w:sz w:val="28"/>
          <w:szCs w:val="28"/>
        </w:rPr>
      </w:pPr>
      <w:r w:rsidRPr="009F15B3">
        <w:rPr>
          <w:rFonts w:ascii="Times New Roman" w:hAnsi="Times New Roman"/>
          <w:color w:val="000000"/>
          <w:sz w:val="28"/>
          <w:szCs w:val="28"/>
        </w:rPr>
        <w:t>1.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87EC6" w:rsidRPr="009F15B3">
        <w:rPr>
          <w:rFonts w:ascii="Times New Roman" w:hAnsi="Times New Roman"/>
          <w:color w:val="000000"/>
          <w:sz w:val="28"/>
          <w:szCs w:val="28"/>
        </w:rPr>
        <w:t xml:space="preserve">Построить линейный классификатор, </w:t>
      </w:r>
      <w:proofErr w:type="spellStart"/>
      <w:r w:rsidR="00F87EC6" w:rsidRPr="009F15B3">
        <w:rPr>
          <w:rFonts w:ascii="Times New Roman" w:hAnsi="Times New Roman"/>
          <w:color w:val="000000"/>
          <w:sz w:val="28"/>
          <w:szCs w:val="28"/>
        </w:rPr>
        <w:t>максимизирующий</w:t>
      </w:r>
      <w:proofErr w:type="spellEnd"/>
      <w:r w:rsidR="00F87EC6" w:rsidRPr="009F15B3">
        <w:rPr>
          <w:rFonts w:ascii="Times New Roman" w:hAnsi="Times New Roman"/>
          <w:color w:val="000000"/>
          <w:sz w:val="28"/>
          <w:szCs w:val="28"/>
        </w:rPr>
        <w:t xml:space="preserve"> критерий Фишера, для классов </w:t>
      </w:r>
      <w:r w:rsidR="00F87EC6" w:rsidRPr="009F15B3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Ω</w:t>
      </w:r>
      <w:r w:rsidR="00F87EC6" w:rsidRPr="009F15B3">
        <w:rPr>
          <w:rFonts w:ascii="Times New Roman" w:hAnsi="Times New Roman"/>
          <w:color w:val="000000"/>
          <w:sz w:val="28"/>
          <w:szCs w:val="28"/>
        </w:rPr>
        <w:t xml:space="preserve">0 и </w:t>
      </w:r>
      <w:r w:rsidR="00F87EC6" w:rsidRPr="009F15B3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Ω</w:t>
      </w:r>
      <w:r w:rsidR="00F87EC6" w:rsidRPr="009F15B3">
        <w:rPr>
          <w:rFonts w:ascii="Times New Roman" w:hAnsi="Times New Roman"/>
          <w:color w:val="000000"/>
          <w:sz w:val="28"/>
          <w:szCs w:val="28"/>
        </w:rPr>
        <w:t>1 двумерных нормально распределенных векторов признаков для случаев равных и неравных корреляционных матриц. Сравнить качество полученного классификатора с байесовским классификатором.</w:t>
      </w:r>
    </w:p>
    <w:p w14:paraId="6A26A40C" w14:textId="77777777" w:rsidR="00F87EC6" w:rsidRPr="000340E3" w:rsidRDefault="00F87EC6" w:rsidP="003541CF">
      <w:pPr>
        <w:spacing w:after="0"/>
        <w:ind w:left="360"/>
        <w:jc w:val="both"/>
        <w:rPr>
          <w:rFonts w:ascii="Times New Roman" w:eastAsia="MS Mincho" w:hAnsi="Times New Roman"/>
          <w:sz w:val="28"/>
          <w:u w:val="single"/>
        </w:rPr>
      </w:pPr>
    </w:p>
    <w:p w14:paraId="23E7057A" w14:textId="53E65F10" w:rsidR="00641340" w:rsidRPr="000340E3" w:rsidRDefault="007A3AC0" w:rsidP="00641340">
      <w:pPr>
        <w:ind w:firstLine="360"/>
        <w:jc w:val="both"/>
        <w:rPr>
          <w:rFonts w:ascii="Times New Roman" w:eastAsia="MS Mincho" w:hAnsi="Times New Roman"/>
          <w:sz w:val="28"/>
        </w:rPr>
      </w:pPr>
      <w:r w:rsidRPr="000340E3">
        <w:rPr>
          <w:rFonts w:ascii="Times New Roman" w:eastAsia="MS Mincho" w:hAnsi="Times New Roman"/>
          <w:b/>
          <w:sz w:val="28"/>
        </w:rPr>
        <w:t>Случай 1.</w:t>
      </w:r>
      <w:r w:rsidRPr="000340E3">
        <w:rPr>
          <w:rFonts w:ascii="Times New Roman" w:eastAsia="MS Mincho" w:hAnsi="Times New Roman"/>
          <w:sz w:val="28"/>
        </w:rPr>
        <w:t xml:space="preserve"> Обучающие выборки объема </w:t>
      </w:r>
      <w:r w:rsidRPr="000340E3">
        <w:rPr>
          <w:rFonts w:ascii="Times New Roman" w:eastAsia="MS Mincho" w:hAnsi="Times New Roman"/>
          <w:sz w:val="28"/>
          <w:lang w:val="en-US"/>
        </w:rPr>
        <w:t>N</w:t>
      </w:r>
      <w:r w:rsidRPr="000340E3">
        <w:rPr>
          <w:rFonts w:ascii="Times New Roman" w:eastAsia="MS Mincho" w:hAnsi="Times New Roman"/>
          <w:sz w:val="28"/>
        </w:rPr>
        <w:t>=200</w:t>
      </w:r>
      <w:r w:rsidR="00D01A3C" w:rsidRPr="000340E3">
        <w:rPr>
          <w:rFonts w:ascii="Times New Roman" w:eastAsia="MS Mincho" w:hAnsi="Times New Roman"/>
          <w:sz w:val="28"/>
        </w:rPr>
        <w:t xml:space="preserve"> для</w:t>
      </w:r>
      <w:r w:rsidRPr="000340E3">
        <w:rPr>
          <w:rFonts w:ascii="Times New Roman" w:eastAsia="MS Mincho" w:hAnsi="Times New Roman"/>
          <w:sz w:val="28"/>
        </w:rPr>
        <w:t xml:space="preserve"> двух </w:t>
      </w:r>
      <w:r w:rsidR="00EA13BD">
        <w:rPr>
          <w:rFonts w:ascii="Times New Roman" w:eastAsia="MS Mincho" w:hAnsi="Times New Roman"/>
          <w:sz w:val="28"/>
        </w:rPr>
        <w:t>бинарных векторов с равными корреляционными матрицами.</w:t>
      </w:r>
    </w:p>
    <w:p w14:paraId="70C9E179" w14:textId="7407B8E7" w:rsidR="00D522BD" w:rsidRPr="000340E3" w:rsidRDefault="00E050B3" w:rsidP="00EA13BD">
      <w:pPr>
        <w:jc w:val="center"/>
        <w:rPr>
          <w:rFonts w:ascii="Times New Roman" w:eastAsia="MS Mincho" w:hAnsi="Times New Roman"/>
          <w:sz w:val="28"/>
        </w:rPr>
      </w:pPr>
      <w:r>
        <w:rPr>
          <w:noProof/>
        </w:rPr>
        <w:drawing>
          <wp:inline distT="0" distB="0" distL="0" distR="0" wp14:anchorId="690E1B05" wp14:editId="6C263668">
            <wp:extent cx="5940425" cy="48025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BDC17" w14:textId="77777777" w:rsidR="007A3AC0" w:rsidRPr="00E050B3" w:rsidRDefault="007A3AC0" w:rsidP="007A3AC0">
      <w:pPr>
        <w:spacing w:after="0"/>
        <w:jc w:val="center"/>
        <w:rPr>
          <w:rFonts w:ascii="Times New Roman" w:eastAsia="MS Mincho" w:hAnsi="Times New Roman"/>
          <w:i/>
          <w:sz w:val="28"/>
          <w:szCs w:val="28"/>
        </w:rPr>
      </w:pPr>
      <w:r w:rsidRPr="000340E3">
        <w:rPr>
          <w:rFonts w:ascii="Times New Roman" w:eastAsia="MS Mincho" w:hAnsi="Times New Roman"/>
          <w:i/>
          <w:sz w:val="28"/>
        </w:rPr>
        <w:t xml:space="preserve">Рисунок 1. </w:t>
      </w:r>
      <w:r w:rsidR="00D01A3C" w:rsidRPr="000340E3">
        <w:rPr>
          <w:rFonts w:ascii="Times New Roman" w:eastAsia="MS Mincho" w:hAnsi="Times New Roman"/>
          <w:i/>
          <w:sz w:val="28"/>
        </w:rPr>
        <w:t xml:space="preserve">Графическое изображение </w:t>
      </w:r>
      <w:r w:rsidR="00EA13BD">
        <w:rPr>
          <w:rFonts w:ascii="Times New Roman" w:eastAsia="MS Mincho" w:hAnsi="Times New Roman"/>
          <w:i/>
          <w:sz w:val="28"/>
        </w:rPr>
        <w:t xml:space="preserve">классификатора Фишера (черный) и </w:t>
      </w:r>
      <w:proofErr w:type="spellStart"/>
      <w:r w:rsidR="00EA13BD" w:rsidRPr="00E050B3">
        <w:rPr>
          <w:rFonts w:ascii="Times New Roman" w:eastAsia="MS Mincho" w:hAnsi="Times New Roman"/>
          <w:i/>
          <w:sz w:val="28"/>
          <w:szCs w:val="28"/>
        </w:rPr>
        <w:t>Баессовского</w:t>
      </w:r>
      <w:proofErr w:type="spellEnd"/>
      <w:r w:rsidR="00EA13BD" w:rsidRPr="00E050B3">
        <w:rPr>
          <w:rFonts w:ascii="Times New Roman" w:eastAsia="MS Mincho" w:hAnsi="Times New Roman"/>
          <w:i/>
          <w:sz w:val="28"/>
          <w:szCs w:val="28"/>
        </w:rPr>
        <w:t xml:space="preserve"> классификатора (красный)</w:t>
      </w:r>
    </w:p>
    <w:p w14:paraId="0C971F06" w14:textId="77777777" w:rsidR="005531E2" w:rsidRPr="00E050B3" w:rsidRDefault="005531E2" w:rsidP="00E050B3">
      <w:pPr>
        <w:spacing w:after="0"/>
        <w:rPr>
          <w:rFonts w:ascii="Times New Roman" w:eastAsia="MS Mincho" w:hAnsi="Times New Roman"/>
          <w:sz w:val="28"/>
          <w:szCs w:val="28"/>
        </w:rPr>
      </w:pPr>
    </w:p>
    <w:p w14:paraId="7063E2BA" w14:textId="22B0F026" w:rsidR="008C26C3" w:rsidRPr="00E050B3" w:rsidRDefault="00E050B3" w:rsidP="00E050B3">
      <w:pPr>
        <w:spacing w:after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050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Вероятности ошибок для классификатора Фишера</w:t>
      </w:r>
      <w:r w:rsidRPr="00E050B3">
        <w:rPr>
          <w:rFonts w:ascii="Times New Roman" w:hAnsi="Times New Roman"/>
          <w:color w:val="000000"/>
          <w:sz w:val="28"/>
          <w:szCs w:val="28"/>
        </w:rPr>
        <w:br/>
      </w:r>
      <w:r w:rsidRPr="00E050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Вероятность ошибки первого рода = 0.020000</w:t>
      </w:r>
      <w:r w:rsidRPr="00E050B3">
        <w:rPr>
          <w:rFonts w:ascii="Times New Roman" w:hAnsi="Times New Roman"/>
          <w:color w:val="000000"/>
          <w:sz w:val="28"/>
          <w:szCs w:val="28"/>
        </w:rPr>
        <w:br/>
      </w:r>
      <w:r w:rsidRPr="00E050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Вероятность ошибки второго рода = 0.010000</w:t>
      </w:r>
      <w:r w:rsidRPr="00E050B3">
        <w:rPr>
          <w:rFonts w:ascii="Times New Roman" w:hAnsi="Times New Roman"/>
          <w:color w:val="000000"/>
          <w:sz w:val="28"/>
          <w:szCs w:val="28"/>
        </w:rPr>
        <w:br/>
      </w:r>
      <w:r w:rsidRPr="00E050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Классификатор Фишера: - 4.0*x - 8.0*y - 2.0</w:t>
      </w:r>
      <w:r w:rsidRPr="00E050B3">
        <w:rPr>
          <w:rFonts w:ascii="Times New Roman" w:hAnsi="Times New Roman"/>
          <w:color w:val="000000"/>
          <w:sz w:val="28"/>
          <w:szCs w:val="28"/>
        </w:rPr>
        <w:br/>
      </w:r>
      <w:r w:rsidRPr="00E050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Классификатор Байеса: 8.0*x + 16.0*y + 4.0</w:t>
      </w:r>
    </w:p>
    <w:p w14:paraId="78F9A610" w14:textId="1C649FDD" w:rsidR="00E050B3" w:rsidRPr="00E050B3" w:rsidRDefault="00E050B3" w:rsidP="008C26C3">
      <w:pPr>
        <w:spacing w:after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5B559210" w14:textId="77777777" w:rsidR="00E050B3" w:rsidRPr="00E050B3" w:rsidRDefault="00E050B3" w:rsidP="008C26C3">
      <w:pPr>
        <w:spacing w:after="0"/>
        <w:rPr>
          <w:rFonts w:ascii="Times New Roman" w:eastAsia="MS Mincho" w:hAnsi="Times New Roman"/>
          <w:b/>
          <w:sz w:val="28"/>
          <w:szCs w:val="28"/>
        </w:rPr>
      </w:pPr>
    </w:p>
    <w:p w14:paraId="42FDF13B" w14:textId="18B250EA" w:rsidR="00EA13BD" w:rsidRPr="00E050B3" w:rsidRDefault="00D01A3C" w:rsidP="00EA13BD">
      <w:pPr>
        <w:spacing w:after="0"/>
        <w:ind w:firstLine="360"/>
        <w:jc w:val="both"/>
        <w:rPr>
          <w:rFonts w:ascii="Times New Roman" w:eastAsia="MS Mincho" w:hAnsi="Times New Roman"/>
          <w:sz w:val="28"/>
          <w:szCs w:val="28"/>
        </w:rPr>
      </w:pPr>
      <w:r w:rsidRPr="00E050B3">
        <w:rPr>
          <w:rFonts w:ascii="Times New Roman" w:eastAsia="MS Mincho" w:hAnsi="Times New Roman"/>
          <w:b/>
          <w:sz w:val="28"/>
          <w:szCs w:val="28"/>
        </w:rPr>
        <w:t>Случай 2.</w:t>
      </w:r>
      <w:r w:rsidR="00E050B3">
        <w:rPr>
          <w:rFonts w:ascii="Times New Roman" w:eastAsia="MS Mincho" w:hAnsi="Times New Roman"/>
          <w:b/>
          <w:sz w:val="28"/>
          <w:szCs w:val="28"/>
        </w:rPr>
        <w:t xml:space="preserve"> </w:t>
      </w:r>
      <w:r w:rsidR="00EA13BD" w:rsidRPr="00E050B3">
        <w:rPr>
          <w:rFonts w:ascii="Times New Roman" w:eastAsia="MS Mincho" w:hAnsi="Times New Roman"/>
          <w:sz w:val="28"/>
          <w:szCs w:val="28"/>
        </w:rPr>
        <w:t xml:space="preserve">Обучающие выборки объема </w:t>
      </w:r>
      <w:r w:rsidR="00EA13BD" w:rsidRPr="00E050B3">
        <w:rPr>
          <w:rFonts w:ascii="Times New Roman" w:eastAsia="MS Mincho" w:hAnsi="Times New Roman"/>
          <w:sz w:val="28"/>
          <w:szCs w:val="28"/>
          <w:lang w:val="en-US"/>
        </w:rPr>
        <w:t>N</w:t>
      </w:r>
      <w:r w:rsidR="00EA13BD" w:rsidRPr="00E050B3">
        <w:rPr>
          <w:rFonts w:ascii="Times New Roman" w:eastAsia="MS Mincho" w:hAnsi="Times New Roman"/>
          <w:sz w:val="28"/>
          <w:szCs w:val="28"/>
        </w:rPr>
        <w:t>=200 для двух бинарных векторов с неравными корреляционными матрицами.</w:t>
      </w:r>
    </w:p>
    <w:p w14:paraId="231C416C" w14:textId="5BA3A1CA" w:rsidR="00641340" w:rsidRPr="00E050B3" w:rsidRDefault="00E050B3" w:rsidP="00EA13BD">
      <w:pPr>
        <w:spacing w:after="0"/>
        <w:ind w:firstLine="360"/>
        <w:jc w:val="center"/>
        <w:rPr>
          <w:rFonts w:ascii="Times New Roman" w:eastAsia="MS Mincho" w:hAnsi="Times New Roman"/>
          <w:sz w:val="28"/>
          <w:szCs w:val="28"/>
        </w:rPr>
      </w:pPr>
      <w:r w:rsidRPr="00E050B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8FAB458" wp14:editId="048F12B5">
            <wp:extent cx="5940425" cy="51295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2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68FAC" w14:textId="77777777" w:rsidR="000A55B6" w:rsidRPr="00E050B3" w:rsidRDefault="000A55B6" w:rsidP="000A55B6">
      <w:pPr>
        <w:spacing w:after="0"/>
        <w:jc w:val="center"/>
        <w:rPr>
          <w:rFonts w:ascii="Times New Roman" w:eastAsia="MS Mincho" w:hAnsi="Times New Roman"/>
          <w:i/>
          <w:sz w:val="28"/>
          <w:szCs w:val="28"/>
        </w:rPr>
      </w:pPr>
      <w:r w:rsidRPr="00E050B3">
        <w:rPr>
          <w:rFonts w:ascii="Times New Roman" w:eastAsia="MS Mincho" w:hAnsi="Times New Roman"/>
          <w:i/>
          <w:sz w:val="28"/>
          <w:szCs w:val="28"/>
        </w:rPr>
        <w:t xml:space="preserve">Рисунок 2. </w:t>
      </w:r>
      <w:r w:rsidR="00EA13BD" w:rsidRPr="00E050B3">
        <w:rPr>
          <w:rFonts w:ascii="Times New Roman" w:eastAsia="MS Mincho" w:hAnsi="Times New Roman"/>
          <w:i/>
          <w:sz w:val="28"/>
          <w:szCs w:val="28"/>
        </w:rPr>
        <w:t xml:space="preserve">Графическое изображение классификатора Фишера (черный) и </w:t>
      </w:r>
      <w:proofErr w:type="spellStart"/>
      <w:r w:rsidR="00EA13BD" w:rsidRPr="00E050B3">
        <w:rPr>
          <w:rFonts w:ascii="Times New Roman" w:eastAsia="MS Mincho" w:hAnsi="Times New Roman"/>
          <w:i/>
          <w:sz w:val="28"/>
          <w:szCs w:val="28"/>
        </w:rPr>
        <w:t>Баессовского</w:t>
      </w:r>
      <w:proofErr w:type="spellEnd"/>
      <w:r w:rsidR="00EA13BD" w:rsidRPr="00E050B3">
        <w:rPr>
          <w:rFonts w:ascii="Times New Roman" w:eastAsia="MS Mincho" w:hAnsi="Times New Roman"/>
          <w:i/>
          <w:sz w:val="28"/>
          <w:szCs w:val="28"/>
        </w:rPr>
        <w:t xml:space="preserve"> классификатора (красный)</w:t>
      </w:r>
    </w:p>
    <w:p w14:paraId="2CC27F3E" w14:textId="77777777" w:rsidR="00DA0971" w:rsidRPr="00E050B3" w:rsidRDefault="00DA0971" w:rsidP="000A55B6">
      <w:pPr>
        <w:rPr>
          <w:rFonts w:ascii="Times New Roman" w:eastAsia="MS Mincho" w:hAnsi="Times New Roman"/>
          <w:sz w:val="28"/>
          <w:szCs w:val="28"/>
        </w:rPr>
      </w:pPr>
    </w:p>
    <w:p w14:paraId="7C1BA6A3" w14:textId="77777777" w:rsidR="00F87EC6" w:rsidRDefault="00E050B3" w:rsidP="008C26C3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050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Вероятности ошибок для классификатора Фишера</w:t>
      </w:r>
      <w:r w:rsidRPr="00E050B3">
        <w:rPr>
          <w:rFonts w:ascii="Times New Roman" w:hAnsi="Times New Roman"/>
          <w:color w:val="000000"/>
          <w:sz w:val="28"/>
          <w:szCs w:val="28"/>
        </w:rPr>
        <w:br/>
      </w:r>
      <w:r w:rsidRPr="00E050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Вероятность ошибки первого рода = 0.810000</w:t>
      </w:r>
      <w:r w:rsidRPr="00E050B3">
        <w:rPr>
          <w:rFonts w:ascii="Times New Roman" w:hAnsi="Times New Roman"/>
          <w:color w:val="000000"/>
          <w:sz w:val="28"/>
          <w:szCs w:val="28"/>
        </w:rPr>
        <w:br/>
      </w:r>
      <w:r w:rsidRPr="00E050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Вероятность ошибки второго рода = 0.000000</w:t>
      </w:r>
      <w:r w:rsidRPr="00E050B3">
        <w:rPr>
          <w:rFonts w:ascii="Times New Roman" w:hAnsi="Times New Roman"/>
          <w:color w:val="000000"/>
          <w:sz w:val="28"/>
          <w:szCs w:val="28"/>
        </w:rPr>
        <w:br/>
      </w:r>
      <w:r w:rsidRPr="00E050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Классификатор Фишера: 3.24 - 1.84*y - 4.76*x</w:t>
      </w:r>
      <w:r w:rsidRPr="00E050B3">
        <w:rPr>
          <w:rFonts w:ascii="Times New Roman" w:hAnsi="Times New Roman"/>
          <w:color w:val="000000"/>
          <w:sz w:val="28"/>
          <w:szCs w:val="28"/>
        </w:rPr>
        <w:br/>
      </w:r>
      <w:r w:rsidRPr="00E050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Классификатор Байеса: 2.24*x + 22.6*y - 1.0*x*(6.88*x + 2.0*y) - 8.72*y^2 - 9.84</w:t>
      </w:r>
    </w:p>
    <w:p w14:paraId="56A7C3B1" w14:textId="5B9A329B" w:rsidR="00F87EC6" w:rsidRPr="00F87EC6" w:rsidRDefault="00F87EC6" w:rsidP="00F87EC6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br/>
      </w:r>
      <w:r>
        <w:rPr>
          <w:rFonts w:ascii="Times New Roman" w:hAnsi="Times New Roman"/>
          <w:color w:val="000000"/>
          <w:sz w:val="28"/>
          <w:szCs w:val="28"/>
        </w:rPr>
        <w:t xml:space="preserve">2. </w:t>
      </w:r>
      <w:r w:rsidRPr="00F87EC6">
        <w:rPr>
          <w:rFonts w:ascii="Times New Roman" w:hAnsi="Times New Roman"/>
          <w:color w:val="000000"/>
          <w:sz w:val="28"/>
          <w:szCs w:val="28"/>
        </w:rPr>
        <w:t xml:space="preserve">Построить линейный классификатор, минимизирующий среднеквадратичную ошибку, для классов </w:t>
      </w:r>
      <w:r w:rsidRPr="00F87EC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Ω</w:t>
      </w:r>
      <w:r w:rsidRPr="00F87EC6">
        <w:rPr>
          <w:rFonts w:ascii="Times New Roman" w:hAnsi="Times New Roman"/>
          <w:color w:val="000000"/>
          <w:sz w:val="28"/>
          <w:szCs w:val="28"/>
        </w:rPr>
        <w:t xml:space="preserve">0 и </w:t>
      </w:r>
      <w:r w:rsidRPr="00F87EC6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Ω</w:t>
      </w:r>
      <w:r w:rsidRPr="00F87EC6">
        <w:rPr>
          <w:rFonts w:ascii="Times New Roman" w:hAnsi="Times New Roman"/>
          <w:color w:val="000000"/>
          <w:sz w:val="28"/>
          <w:szCs w:val="28"/>
        </w:rPr>
        <w:t>1 двумерных нормально распределенных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87EC6">
        <w:rPr>
          <w:rFonts w:ascii="Times New Roman" w:hAnsi="Times New Roman"/>
          <w:color w:val="000000"/>
          <w:sz w:val="28"/>
          <w:szCs w:val="28"/>
        </w:rPr>
        <w:t>векторов признаков для случаев равных и неравных корреляционных матриц. Сравнить качество полученного классификатора с байесовским классификатором и классификатором Фишера.</w:t>
      </w:r>
    </w:p>
    <w:p w14:paraId="35740D8A" w14:textId="77777777" w:rsidR="00F87EC6" w:rsidRPr="00ED47CE" w:rsidRDefault="00F87EC6" w:rsidP="008C26C3">
      <w:pPr>
        <w:spacing w:after="160" w:line="259" w:lineRule="auto"/>
        <w:rPr>
          <w:rFonts w:ascii="Times New Roman" w:eastAsia="MS Mincho" w:hAnsi="Times New Roman"/>
          <w:sz w:val="28"/>
        </w:rPr>
      </w:pPr>
    </w:p>
    <w:p w14:paraId="76ECB1F4" w14:textId="0BD6F0A9" w:rsidR="00EA13BD" w:rsidRPr="000340E3" w:rsidRDefault="00EA13BD" w:rsidP="008C26C3">
      <w:pPr>
        <w:spacing w:after="160" w:line="259" w:lineRule="auto"/>
        <w:rPr>
          <w:rFonts w:ascii="Times New Roman" w:eastAsia="MS Mincho" w:hAnsi="Times New Roman"/>
          <w:sz w:val="28"/>
        </w:rPr>
      </w:pPr>
      <w:r w:rsidRPr="000340E3">
        <w:rPr>
          <w:rFonts w:ascii="Times New Roman" w:eastAsia="MS Mincho" w:hAnsi="Times New Roman"/>
          <w:b/>
          <w:sz w:val="28"/>
        </w:rPr>
        <w:t>Случай</w:t>
      </w:r>
      <w:r w:rsidRPr="006422BA">
        <w:rPr>
          <w:rFonts w:ascii="Times New Roman" w:eastAsia="MS Mincho" w:hAnsi="Times New Roman"/>
          <w:b/>
          <w:sz w:val="28"/>
        </w:rPr>
        <w:t xml:space="preserve"> 3.</w:t>
      </w:r>
      <w:r w:rsidR="00E050B3">
        <w:rPr>
          <w:rFonts w:ascii="Times New Roman" w:eastAsia="MS Mincho" w:hAnsi="Times New Roman"/>
          <w:b/>
          <w:sz w:val="28"/>
        </w:rPr>
        <w:t xml:space="preserve"> </w:t>
      </w:r>
      <w:r w:rsidRPr="000340E3">
        <w:rPr>
          <w:rFonts w:ascii="Times New Roman" w:eastAsia="MS Mincho" w:hAnsi="Times New Roman"/>
          <w:sz w:val="28"/>
        </w:rPr>
        <w:t xml:space="preserve">Обучающие выборки объема </w:t>
      </w:r>
      <w:r w:rsidRPr="000340E3">
        <w:rPr>
          <w:rFonts w:ascii="Times New Roman" w:eastAsia="MS Mincho" w:hAnsi="Times New Roman"/>
          <w:sz w:val="28"/>
          <w:lang w:val="en-US"/>
        </w:rPr>
        <w:t>N</w:t>
      </w:r>
      <w:r w:rsidRPr="000340E3">
        <w:rPr>
          <w:rFonts w:ascii="Times New Roman" w:eastAsia="MS Mincho" w:hAnsi="Times New Roman"/>
          <w:sz w:val="28"/>
        </w:rPr>
        <w:t xml:space="preserve">=200 для двух </w:t>
      </w:r>
      <w:r>
        <w:rPr>
          <w:rFonts w:ascii="Times New Roman" w:eastAsia="MS Mincho" w:hAnsi="Times New Roman"/>
          <w:sz w:val="28"/>
        </w:rPr>
        <w:t>бинарных векторов с равными корреляционными матрицами.</w:t>
      </w:r>
    </w:p>
    <w:p w14:paraId="7173D8D2" w14:textId="3F644C7A" w:rsidR="00EA13BD" w:rsidRPr="000340E3" w:rsidRDefault="00E050B3" w:rsidP="005531E2">
      <w:pPr>
        <w:jc w:val="center"/>
        <w:rPr>
          <w:rFonts w:ascii="Times New Roman" w:eastAsia="MS Mincho" w:hAnsi="Times New Roman"/>
          <w:sz w:val="28"/>
        </w:rPr>
      </w:pPr>
      <w:r>
        <w:rPr>
          <w:noProof/>
        </w:rPr>
        <w:drawing>
          <wp:inline distT="0" distB="0" distL="0" distR="0" wp14:anchorId="4956080D" wp14:editId="38D36132">
            <wp:extent cx="5940425" cy="51962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9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1E1CF" w14:textId="77777777" w:rsidR="00EA13BD" w:rsidRDefault="00EA13BD" w:rsidP="00EA13BD">
      <w:pPr>
        <w:spacing w:after="0"/>
        <w:jc w:val="center"/>
        <w:rPr>
          <w:rFonts w:ascii="Times New Roman" w:eastAsia="MS Mincho" w:hAnsi="Times New Roman"/>
          <w:i/>
          <w:sz w:val="28"/>
        </w:rPr>
      </w:pPr>
      <w:r w:rsidRPr="000340E3">
        <w:rPr>
          <w:rFonts w:ascii="Times New Roman" w:eastAsia="MS Mincho" w:hAnsi="Times New Roman"/>
          <w:i/>
          <w:sz w:val="28"/>
        </w:rPr>
        <w:t xml:space="preserve">Рисунок </w:t>
      </w:r>
      <w:r>
        <w:rPr>
          <w:rFonts w:ascii="Times New Roman" w:eastAsia="MS Mincho" w:hAnsi="Times New Roman"/>
          <w:i/>
          <w:sz w:val="28"/>
        </w:rPr>
        <w:t>3</w:t>
      </w:r>
      <w:r w:rsidRPr="000340E3">
        <w:rPr>
          <w:rFonts w:ascii="Times New Roman" w:eastAsia="MS Mincho" w:hAnsi="Times New Roman"/>
          <w:i/>
          <w:sz w:val="28"/>
        </w:rPr>
        <w:t>. Графическое изображение</w:t>
      </w:r>
      <w:r>
        <w:rPr>
          <w:rFonts w:ascii="Times New Roman" w:eastAsia="MS Mincho" w:hAnsi="Times New Roman"/>
          <w:i/>
          <w:sz w:val="28"/>
        </w:rPr>
        <w:t xml:space="preserve"> СКО-классификатора (черный) и </w:t>
      </w:r>
      <w:proofErr w:type="spellStart"/>
      <w:r>
        <w:rPr>
          <w:rFonts w:ascii="Times New Roman" w:eastAsia="MS Mincho" w:hAnsi="Times New Roman"/>
          <w:i/>
          <w:sz w:val="28"/>
        </w:rPr>
        <w:t>Баессовского</w:t>
      </w:r>
      <w:proofErr w:type="spellEnd"/>
      <w:r>
        <w:rPr>
          <w:rFonts w:ascii="Times New Roman" w:eastAsia="MS Mincho" w:hAnsi="Times New Roman"/>
          <w:i/>
          <w:sz w:val="28"/>
        </w:rPr>
        <w:t xml:space="preserve"> классификатора (красный)</w:t>
      </w:r>
    </w:p>
    <w:p w14:paraId="54507CDE" w14:textId="77777777" w:rsidR="00EA13BD" w:rsidRDefault="00EA13BD" w:rsidP="00EA13BD">
      <w:pPr>
        <w:spacing w:after="0"/>
        <w:rPr>
          <w:rFonts w:ascii="Times New Roman" w:eastAsia="MS Mincho" w:hAnsi="Times New Roman"/>
          <w:sz w:val="28"/>
        </w:rPr>
      </w:pPr>
    </w:p>
    <w:p w14:paraId="11330930" w14:textId="285CC8A2" w:rsidR="006B5377" w:rsidRPr="00E050B3" w:rsidRDefault="00E050B3" w:rsidP="00EA13BD">
      <w:pPr>
        <w:spacing w:after="0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050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Вероятности ошибок для классификатора, минимизирующего СКО</w:t>
      </w:r>
      <w:r w:rsidRPr="00E050B3">
        <w:rPr>
          <w:rFonts w:ascii="Times New Roman" w:hAnsi="Times New Roman"/>
          <w:color w:val="000000"/>
          <w:sz w:val="28"/>
          <w:szCs w:val="28"/>
        </w:rPr>
        <w:br/>
      </w:r>
      <w:r w:rsidRPr="00E050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Вероятность ошибки первого рода = 0.015000</w:t>
      </w:r>
      <w:r w:rsidRPr="00E050B3">
        <w:rPr>
          <w:rFonts w:ascii="Times New Roman" w:hAnsi="Times New Roman"/>
          <w:color w:val="000000"/>
          <w:sz w:val="28"/>
          <w:szCs w:val="28"/>
        </w:rPr>
        <w:br/>
      </w:r>
      <w:r w:rsidRPr="00E050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Вероятность ошибки второго рода = 0.015000</w:t>
      </w:r>
      <w:r w:rsidRPr="00E050B3">
        <w:rPr>
          <w:rFonts w:ascii="Times New Roman" w:hAnsi="Times New Roman"/>
          <w:color w:val="000000"/>
          <w:sz w:val="28"/>
          <w:szCs w:val="28"/>
        </w:rPr>
        <w:br/>
      </w:r>
      <w:r w:rsidRPr="00E050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Классификатор минимизирующий СКО: 0.313*x + 0.698*y + 0.184</w:t>
      </w:r>
      <w:r w:rsidRPr="00E050B3">
        <w:rPr>
          <w:rFonts w:ascii="Times New Roman" w:hAnsi="Times New Roman"/>
          <w:color w:val="000000"/>
          <w:sz w:val="28"/>
          <w:szCs w:val="28"/>
        </w:rPr>
        <w:br/>
      </w:r>
      <w:r w:rsidRPr="00E050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Классификатор Байеса: 8.0*x + 16.0*y + 4.0</w:t>
      </w:r>
    </w:p>
    <w:p w14:paraId="0A89A7A7" w14:textId="77777777" w:rsidR="00E050B3" w:rsidRPr="00E050B3" w:rsidRDefault="00E050B3" w:rsidP="00EA13BD">
      <w:pPr>
        <w:spacing w:after="0"/>
        <w:jc w:val="center"/>
        <w:rPr>
          <w:rFonts w:ascii="Times New Roman" w:eastAsia="MS Mincho" w:hAnsi="Times New Roman"/>
          <w:b/>
          <w:sz w:val="28"/>
          <w:szCs w:val="28"/>
        </w:rPr>
      </w:pPr>
    </w:p>
    <w:p w14:paraId="6DF424F7" w14:textId="77777777" w:rsidR="00EA13BD" w:rsidRPr="00E050B3" w:rsidRDefault="00EA13BD" w:rsidP="00EA13BD">
      <w:pPr>
        <w:spacing w:after="0"/>
        <w:ind w:firstLine="360"/>
        <w:jc w:val="both"/>
        <w:rPr>
          <w:rFonts w:ascii="Times New Roman" w:eastAsia="MS Mincho" w:hAnsi="Times New Roman"/>
          <w:sz w:val="28"/>
          <w:szCs w:val="28"/>
        </w:rPr>
      </w:pPr>
      <w:r w:rsidRPr="00E050B3">
        <w:rPr>
          <w:rFonts w:ascii="Times New Roman" w:eastAsia="MS Mincho" w:hAnsi="Times New Roman"/>
          <w:b/>
          <w:sz w:val="28"/>
          <w:szCs w:val="28"/>
        </w:rPr>
        <w:t>Случай 4.</w:t>
      </w:r>
      <w:r w:rsidRPr="00E050B3">
        <w:rPr>
          <w:rFonts w:ascii="Times New Roman" w:eastAsia="MS Mincho" w:hAnsi="Times New Roman"/>
          <w:sz w:val="28"/>
          <w:szCs w:val="28"/>
        </w:rPr>
        <w:t xml:space="preserve"> Обучающие выборки объема </w:t>
      </w:r>
      <w:r w:rsidRPr="00E050B3">
        <w:rPr>
          <w:rFonts w:ascii="Times New Roman" w:eastAsia="MS Mincho" w:hAnsi="Times New Roman"/>
          <w:sz w:val="28"/>
          <w:szCs w:val="28"/>
          <w:lang w:val="en-US"/>
        </w:rPr>
        <w:t>N</w:t>
      </w:r>
      <w:r w:rsidRPr="00E050B3">
        <w:rPr>
          <w:rFonts w:ascii="Times New Roman" w:eastAsia="MS Mincho" w:hAnsi="Times New Roman"/>
          <w:sz w:val="28"/>
          <w:szCs w:val="28"/>
        </w:rPr>
        <w:t>=200 для двух бинарных векторов с неравными корреляционными матрицами.</w:t>
      </w:r>
    </w:p>
    <w:p w14:paraId="4A3B1037" w14:textId="4188E4F3" w:rsidR="00EA13BD" w:rsidRPr="00E050B3" w:rsidRDefault="00E050B3" w:rsidP="005531E2">
      <w:pPr>
        <w:spacing w:after="0"/>
        <w:ind w:firstLine="360"/>
        <w:jc w:val="center"/>
        <w:rPr>
          <w:rFonts w:ascii="Times New Roman" w:eastAsia="MS Mincho" w:hAnsi="Times New Roman"/>
          <w:sz w:val="28"/>
          <w:szCs w:val="28"/>
        </w:rPr>
      </w:pPr>
      <w:r w:rsidRPr="00E050B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2D843B5" wp14:editId="269D33DB">
            <wp:extent cx="5940425" cy="48812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8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9EAD1" w14:textId="77777777" w:rsidR="00EA13BD" w:rsidRPr="00E050B3" w:rsidRDefault="00EA13BD" w:rsidP="00EA13BD">
      <w:pPr>
        <w:spacing w:after="0"/>
        <w:jc w:val="center"/>
        <w:rPr>
          <w:rFonts w:ascii="Times New Roman" w:eastAsia="MS Mincho" w:hAnsi="Times New Roman"/>
          <w:i/>
          <w:sz w:val="28"/>
          <w:szCs w:val="28"/>
        </w:rPr>
      </w:pPr>
      <w:r w:rsidRPr="00E050B3">
        <w:rPr>
          <w:rFonts w:ascii="Times New Roman" w:eastAsia="MS Mincho" w:hAnsi="Times New Roman"/>
          <w:i/>
          <w:sz w:val="28"/>
          <w:szCs w:val="28"/>
        </w:rPr>
        <w:t xml:space="preserve">Рисунок 4. Графическое изображение </w:t>
      </w:r>
      <w:r w:rsidR="005531E2" w:rsidRPr="00E050B3">
        <w:rPr>
          <w:rFonts w:ascii="Times New Roman" w:eastAsia="MS Mincho" w:hAnsi="Times New Roman"/>
          <w:i/>
          <w:sz w:val="28"/>
          <w:szCs w:val="28"/>
        </w:rPr>
        <w:t xml:space="preserve">СКО-классификатора </w:t>
      </w:r>
      <w:r w:rsidRPr="00E050B3">
        <w:rPr>
          <w:rFonts w:ascii="Times New Roman" w:eastAsia="MS Mincho" w:hAnsi="Times New Roman"/>
          <w:i/>
          <w:sz w:val="28"/>
          <w:szCs w:val="28"/>
        </w:rPr>
        <w:t xml:space="preserve">(черный) и </w:t>
      </w:r>
      <w:proofErr w:type="spellStart"/>
      <w:r w:rsidRPr="00E050B3">
        <w:rPr>
          <w:rFonts w:ascii="Times New Roman" w:eastAsia="MS Mincho" w:hAnsi="Times New Roman"/>
          <w:i/>
          <w:sz w:val="28"/>
          <w:szCs w:val="28"/>
        </w:rPr>
        <w:t>Баессовского</w:t>
      </w:r>
      <w:proofErr w:type="spellEnd"/>
      <w:r w:rsidRPr="00E050B3">
        <w:rPr>
          <w:rFonts w:ascii="Times New Roman" w:eastAsia="MS Mincho" w:hAnsi="Times New Roman"/>
          <w:i/>
          <w:sz w:val="28"/>
          <w:szCs w:val="28"/>
        </w:rPr>
        <w:t xml:space="preserve"> классификатора (красный)</w:t>
      </w:r>
    </w:p>
    <w:p w14:paraId="66E22FC9" w14:textId="77777777" w:rsidR="005531E2" w:rsidRPr="00E050B3" w:rsidRDefault="005531E2" w:rsidP="00EA13BD">
      <w:pPr>
        <w:spacing w:after="0"/>
        <w:rPr>
          <w:rFonts w:ascii="Times New Roman" w:eastAsia="MS Mincho" w:hAnsi="Times New Roman"/>
          <w:sz w:val="28"/>
          <w:szCs w:val="28"/>
        </w:rPr>
      </w:pPr>
    </w:p>
    <w:p w14:paraId="385D51EF" w14:textId="0F90B49F" w:rsidR="00ED47CE" w:rsidRPr="00E050B3" w:rsidRDefault="00E050B3" w:rsidP="00E050B3">
      <w:pPr>
        <w:spacing w:after="160" w:line="259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050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Вероятности ошибок для классификатора, минимизирующего СКО</w:t>
      </w:r>
      <w:r w:rsidRPr="00E050B3">
        <w:rPr>
          <w:rFonts w:ascii="Times New Roman" w:hAnsi="Times New Roman"/>
          <w:color w:val="000000"/>
          <w:sz w:val="28"/>
          <w:szCs w:val="28"/>
        </w:rPr>
        <w:br/>
      </w:r>
      <w:r w:rsidRPr="00E050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Вероятность ошибки первого рода = 0.000000</w:t>
      </w:r>
      <w:r w:rsidRPr="00E050B3">
        <w:rPr>
          <w:rFonts w:ascii="Times New Roman" w:hAnsi="Times New Roman"/>
          <w:color w:val="000000"/>
          <w:sz w:val="28"/>
          <w:szCs w:val="28"/>
        </w:rPr>
        <w:br/>
      </w:r>
      <w:r w:rsidRPr="00E050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Вероятность ошибки второго рода = 0.075000</w:t>
      </w:r>
      <w:r w:rsidRPr="00E050B3">
        <w:rPr>
          <w:rFonts w:ascii="Times New Roman" w:hAnsi="Times New Roman"/>
          <w:color w:val="000000"/>
          <w:sz w:val="28"/>
          <w:szCs w:val="28"/>
        </w:rPr>
        <w:br/>
      </w:r>
      <w:r w:rsidRPr="00E050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Классификатор минимизирующий СКО: 0.313*x + 0.698*y + 0.184</w:t>
      </w:r>
      <w:r w:rsidRPr="00E050B3">
        <w:rPr>
          <w:rFonts w:ascii="Times New Roman" w:hAnsi="Times New Roman"/>
          <w:color w:val="000000"/>
          <w:sz w:val="28"/>
          <w:szCs w:val="28"/>
        </w:rPr>
        <w:br/>
      </w:r>
      <w:r w:rsidRPr="00E050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Классификатор Байеса: 2.24*x + 22.6*y - 1.0*x*(6.88*x + 2.0*y) - 8.72*y^2 - 9.84</w:t>
      </w:r>
    </w:p>
    <w:p w14:paraId="3D6DE338" w14:textId="07CC87C9" w:rsidR="00E050B3" w:rsidRDefault="00E050B3" w:rsidP="00ED47CE">
      <w:pPr>
        <w:spacing w:after="160" w:line="259" w:lineRule="auto"/>
        <w:ind w:firstLine="708"/>
        <w:rPr>
          <w:rFonts w:ascii="Times New Roman" w:eastAsia="MS Mincho" w:hAnsi="Times New Roman"/>
          <w:b/>
          <w:sz w:val="28"/>
        </w:rPr>
      </w:pPr>
    </w:p>
    <w:p w14:paraId="4C81F16D" w14:textId="110855C3" w:rsidR="00F87EC6" w:rsidRPr="009F15B3" w:rsidRDefault="009F15B3" w:rsidP="009F15B3">
      <w:pPr>
        <w:pStyle w:val="af0"/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="00F87EC6" w:rsidRPr="00F87EC6">
        <w:rPr>
          <w:color w:val="000000"/>
          <w:sz w:val="28"/>
          <w:szCs w:val="28"/>
        </w:rPr>
        <w:t xml:space="preserve">Построить линейный классификатор, основанный на процедуре </w:t>
      </w:r>
      <w:proofErr w:type="spellStart"/>
      <w:r w:rsidR="00F87EC6" w:rsidRPr="00F87EC6">
        <w:rPr>
          <w:color w:val="000000"/>
          <w:sz w:val="28"/>
          <w:szCs w:val="28"/>
        </w:rPr>
        <w:t>Роббинса</w:t>
      </w:r>
      <w:proofErr w:type="spellEnd"/>
      <w:r w:rsidR="00F87EC6" w:rsidRPr="00F87EC6">
        <w:rPr>
          <w:color w:val="000000"/>
          <w:sz w:val="28"/>
          <w:szCs w:val="28"/>
        </w:rPr>
        <w:t xml:space="preserve">-Монро, для классов </w:t>
      </w:r>
      <w:r w:rsidR="00F87EC6" w:rsidRPr="00F87EC6">
        <w:rPr>
          <w:color w:val="202122"/>
          <w:sz w:val="28"/>
          <w:szCs w:val="28"/>
          <w:shd w:val="clear" w:color="auto" w:fill="FFFFFF"/>
        </w:rPr>
        <w:t>Ω</w:t>
      </w:r>
      <w:r w:rsidR="00F87EC6" w:rsidRPr="00F87EC6">
        <w:rPr>
          <w:color w:val="000000"/>
          <w:sz w:val="28"/>
          <w:szCs w:val="28"/>
        </w:rPr>
        <w:t xml:space="preserve">0 и </w:t>
      </w:r>
      <w:r w:rsidR="00F87EC6" w:rsidRPr="00F87EC6">
        <w:rPr>
          <w:color w:val="202122"/>
          <w:sz w:val="28"/>
          <w:szCs w:val="28"/>
          <w:shd w:val="clear" w:color="auto" w:fill="FFFFFF"/>
        </w:rPr>
        <w:t>Ω</w:t>
      </w:r>
      <w:r w:rsidR="00F87EC6" w:rsidRPr="00F87EC6">
        <w:rPr>
          <w:color w:val="000000"/>
          <w:sz w:val="28"/>
          <w:szCs w:val="28"/>
        </w:rPr>
        <w:t xml:space="preserve">1 двумерных нормально распределенных векторов </w:t>
      </w:r>
      <w:r w:rsidR="00F87EC6" w:rsidRPr="00F87EC6">
        <w:rPr>
          <w:color w:val="000000"/>
          <w:sz w:val="28"/>
          <w:szCs w:val="28"/>
        </w:rPr>
        <w:lastRenderedPageBreak/>
        <w:t>признаков для случаев равных и неравных корреляционных матриц. Исследовать зависимость скорости сходимости итерационного процесса и качества классификации от выбора начальных условий и выбора последовательности корректирующих коэффициентов. Сравнить качество полученного классификатора с байесовским классификатором.</w:t>
      </w:r>
    </w:p>
    <w:p w14:paraId="1A3D3F82" w14:textId="77777777" w:rsidR="00F87EC6" w:rsidRDefault="00F87EC6" w:rsidP="00ED47CE">
      <w:pPr>
        <w:spacing w:after="160" w:line="259" w:lineRule="auto"/>
        <w:ind w:firstLine="708"/>
        <w:rPr>
          <w:rFonts w:ascii="Times New Roman" w:eastAsia="MS Mincho" w:hAnsi="Times New Roman"/>
          <w:b/>
          <w:sz w:val="28"/>
        </w:rPr>
      </w:pPr>
    </w:p>
    <w:p w14:paraId="6F1D048E" w14:textId="77777777" w:rsidR="008A7633" w:rsidRPr="000340E3" w:rsidRDefault="008A7633" w:rsidP="00ED47CE">
      <w:pPr>
        <w:spacing w:after="160" w:line="259" w:lineRule="auto"/>
        <w:ind w:firstLine="708"/>
        <w:rPr>
          <w:rFonts w:ascii="Times New Roman" w:eastAsia="MS Mincho" w:hAnsi="Times New Roman"/>
          <w:sz w:val="28"/>
        </w:rPr>
      </w:pPr>
      <w:r w:rsidRPr="000340E3">
        <w:rPr>
          <w:rFonts w:ascii="Times New Roman" w:eastAsia="MS Mincho" w:hAnsi="Times New Roman"/>
          <w:b/>
          <w:sz w:val="28"/>
        </w:rPr>
        <w:t xml:space="preserve">Случай </w:t>
      </w:r>
      <w:r>
        <w:rPr>
          <w:rFonts w:ascii="Times New Roman" w:eastAsia="MS Mincho" w:hAnsi="Times New Roman"/>
          <w:b/>
          <w:sz w:val="28"/>
        </w:rPr>
        <w:t>5</w:t>
      </w:r>
      <w:r w:rsidRPr="000340E3">
        <w:rPr>
          <w:rFonts w:ascii="Times New Roman" w:eastAsia="MS Mincho" w:hAnsi="Times New Roman"/>
          <w:b/>
          <w:sz w:val="28"/>
        </w:rPr>
        <w:t>.</w:t>
      </w:r>
      <w:r w:rsidRPr="000340E3">
        <w:rPr>
          <w:rFonts w:ascii="Times New Roman" w:eastAsia="MS Mincho" w:hAnsi="Times New Roman"/>
          <w:sz w:val="28"/>
        </w:rPr>
        <w:t xml:space="preserve"> Обучающие выборки объема </w:t>
      </w:r>
      <w:r w:rsidRPr="000340E3">
        <w:rPr>
          <w:rFonts w:ascii="Times New Roman" w:eastAsia="MS Mincho" w:hAnsi="Times New Roman"/>
          <w:sz w:val="28"/>
          <w:lang w:val="en-US"/>
        </w:rPr>
        <w:t>N</w:t>
      </w:r>
      <w:r w:rsidRPr="000340E3">
        <w:rPr>
          <w:rFonts w:ascii="Times New Roman" w:eastAsia="MS Mincho" w:hAnsi="Times New Roman"/>
          <w:sz w:val="28"/>
        </w:rPr>
        <w:t xml:space="preserve">=200 для двух </w:t>
      </w:r>
      <w:r>
        <w:rPr>
          <w:rFonts w:ascii="Times New Roman" w:eastAsia="MS Mincho" w:hAnsi="Times New Roman"/>
          <w:sz w:val="28"/>
        </w:rPr>
        <w:t>бинарных векторов с равными корреляционными матрицами.</w:t>
      </w:r>
    </w:p>
    <w:p w14:paraId="4744A768" w14:textId="4CDFFAE5" w:rsidR="008A7633" w:rsidRPr="000340E3" w:rsidRDefault="00E050B3" w:rsidP="008A7633">
      <w:pPr>
        <w:jc w:val="center"/>
        <w:rPr>
          <w:rFonts w:ascii="Times New Roman" w:eastAsia="MS Mincho" w:hAnsi="Times New Roman"/>
          <w:sz w:val="28"/>
        </w:rPr>
      </w:pPr>
      <w:r>
        <w:rPr>
          <w:noProof/>
        </w:rPr>
        <w:drawing>
          <wp:inline distT="0" distB="0" distL="0" distR="0" wp14:anchorId="6918F175" wp14:editId="2367991B">
            <wp:extent cx="5940425" cy="52533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5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7294F" w14:textId="77777777" w:rsidR="008A7633" w:rsidRDefault="008A7633" w:rsidP="008A7633">
      <w:pPr>
        <w:spacing w:after="0"/>
        <w:jc w:val="center"/>
        <w:rPr>
          <w:rFonts w:ascii="Times New Roman" w:eastAsia="MS Mincho" w:hAnsi="Times New Roman"/>
          <w:i/>
          <w:sz w:val="28"/>
        </w:rPr>
      </w:pPr>
      <w:r w:rsidRPr="000340E3">
        <w:rPr>
          <w:rFonts w:ascii="Times New Roman" w:eastAsia="MS Mincho" w:hAnsi="Times New Roman"/>
          <w:i/>
          <w:sz w:val="28"/>
        </w:rPr>
        <w:t xml:space="preserve">Рисунок </w:t>
      </w:r>
      <w:r>
        <w:rPr>
          <w:rFonts w:ascii="Times New Roman" w:eastAsia="MS Mincho" w:hAnsi="Times New Roman"/>
          <w:i/>
          <w:sz w:val="28"/>
        </w:rPr>
        <w:t>5</w:t>
      </w:r>
      <w:r w:rsidRPr="000340E3">
        <w:rPr>
          <w:rFonts w:ascii="Times New Roman" w:eastAsia="MS Mincho" w:hAnsi="Times New Roman"/>
          <w:i/>
          <w:sz w:val="28"/>
        </w:rPr>
        <w:t xml:space="preserve">. Графическое </w:t>
      </w:r>
      <w:proofErr w:type="spellStart"/>
      <w:r w:rsidRPr="000340E3">
        <w:rPr>
          <w:rFonts w:ascii="Times New Roman" w:eastAsia="MS Mincho" w:hAnsi="Times New Roman"/>
          <w:i/>
          <w:sz w:val="28"/>
        </w:rPr>
        <w:t>изображение</w:t>
      </w:r>
      <w:r w:rsidRPr="008A7633">
        <w:rPr>
          <w:rFonts w:ascii="Times New Roman" w:eastAsia="MS Mincho" w:hAnsi="Times New Roman"/>
          <w:i/>
          <w:sz w:val="28"/>
        </w:rPr>
        <w:t>классификатора</w:t>
      </w:r>
      <w:proofErr w:type="spellEnd"/>
      <w:r w:rsidRPr="008A7633">
        <w:rPr>
          <w:rFonts w:ascii="Times New Roman" w:eastAsia="MS Mincho" w:hAnsi="Times New Roman"/>
          <w:i/>
          <w:sz w:val="28"/>
        </w:rPr>
        <w:t xml:space="preserve"> </w:t>
      </w:r>
      <w:proofErr w:type="spellStart"/>
      <w:r w:rsidRPr="008A7633">
        <w:rPr>
          <w:rFonts w:ascii="Times New Roman" w:eastAsia="MS Mincho" w:hAnsi="Times New Roman"/>
          <w:i/>
          <w:sz w:val="28"/>
        </w:rPr>
        <w:t>Роббинса</w:t>
      </w:r>
      <w:proofErr w:type="spellEnd"/>
      <w:r w:rsidRPr="008A7633">
        <w:rPr>
          <w:rFonts w:ascii="Times New Roman" w:eastAsia="MS Mincho" w:hAnsi="Times New Roman"/>
          <w:i/>
          <w:sz w:val="28"/>
        </w:rPr>
        <w:t xml:space="preserve">-Монро </w:t>
      </w:r>
      <w:r>
        <w:rPr>
          <w:rFonts w:ascii="Times New Roman" w:eastAsia="MS Mincho" w:hAnsi="Times New Roman"/>
          <w:i/>
          <w:sz w:val="28"/>
        </w:rPr>
        <w:t xml:space="preserve">(черный) и </w:t>
      </w:r>
      <w:proofErr w:type="spellStart"/>
      <w:r>
        <w:rPr>
          <w:rFonts w:ascii="Times New Roman" w:eastAsia="MS Mincho" w:hAnsi="Times New Roman"/>
          <w:i/>
          <w:sz w:val="28"/>
        </w:rPr>
        <w:t>Баессовского</w:t>
      </w:r>
      <w:proofErr w:type="spellEnd"/>
      <w:r>
        <w:rPr>
          <w:rFonts w:ascii="Times New Roman" w:eastAsia="MS Mincho" w:hAnsi="Times New Roman"/>
          <w:i/>
          <w:sz w:val="28"/>
        </w:rPr>
        <w:t xml:space="preserve"> классификатора (красный)</w:t>
      </w:r>
    </w:p>
    <w:p w14:paraId="6C587E15" w14:textId="77777777" w:rsidR="008A7633" w:rsidRPr="00E050B3" w:rsidRDefault="008A7633" w:rsidP="008A7633">
      <w:pPr>
        <w:spacing w:after="0"/>
        <w:rPr>
          <w:rFonts w:ascii="Times New Roman" w:eastAsia="MS Mincho" w:hAnsi="Times New Roman"/>
          <w:sz w:val="28"/>
          <w:szCs w:val="28"/>
        </w:rPr>
      </w:pPr>
    </w:p>
    <w:p w14:paraId="6540403F" w14:textId="4934DF6F" w:rsidR="004C5504" w:rsidRPr="00E050B3" w:rsidRDefault="00E050B3" w:rsidP="008A7633">
      <w:pPr>
        <w:spacing w:after="0"/>
        <w:rPr>
          <w:rFonts w:ascii="Times New Roman" w:eastAsia="MS Mincho" w:hAnsi="Times New Roman"/>
          <w:sz w:val="28"/>
          <w:szCs w:val="28"/>
        </w:rPr>
      </w:pPr>
      <w:r w:rsidRPr="00E050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Вероятности ошибок ЛК, основанного на процедуре </w:t>
      </w:r>
      <w:proofErr w:type="spellStart"/>
      <w:r w:rsidRPr="00E050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Роббинса</w:t>
      </w:r>
      <w:proofErr w:type="spellEnd"/>
      <w:r w:rsidRPr="00E050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-Монро</w:t>
      </w:r>
      <w:r w:rsidRPr="00E050B3">
        <w:rPr>
          <w:rFonts w:ascii="Times New Roman" w:hAnsi="Times New Roman"/>
          <w:color w:val="000000"/>
          <w:sz w:val="28"/>
          <w:szCs w:val="28"/>
        </w:rPr>
        <w:br/>
      </w:r>
      <w:r w:rsidRPr="00E050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Вероятность ошибки первого рода = 0.015000</w:t>
      </w:r>
      <w:r w:rsidRPr="00E050B3">
        <w:rPr>
          <w:rFonts w:ascii="Times New Roman" w:hAnsi="Times New Roman"/>
          <w:color w:val="000000"/>
          <w:sz w:val="28"/>
          <w:szCs w:val="28"/>
        </w:rPr>
        <w:br/>
      </w:r>
      <w:r w:rsidRPr="00E050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Вероятность ошибки второго рода = 0.015000</w:t>
      </w:r>
      <w:r w:rsidRPr="00E050B3">
        <w:rPr>
          <w:rFonts w:ascii="Times New Roman" w:hAnsi="Times New Roman"/>
          <w:color w:val="000000"/>
          <w:sz w:val="28"/>
          <w:szCs w:val="28"/>
        </w:rPr>
        <w:br/>
      </w:r>
      <w:r w:rsidRPr="00E050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Линейный классификатор, основанный на процедуре </w:t>
      </w:r>
      <w:proofErr w:type="spellStart"/>
      <w:r w:rsidRPr="00E050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Роббинса</w:t>
      </w:r>
      <w:proofErr w:type="spellEnd"/>
      <w:r w:rsidRPr="00E050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-Монро: </w:t>
      </w:r>
      <w:r w:rsidRPr="00E050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0.314*x + 0.697*y + 0.185</w:t>
      </w:r>
      <w:r w:rsidRPr="00E050B3">
        <w:rPr>
          <w:rFonts w:ascii="Times New Roman" w:hAnsi="Times New Roman"/>
          <w:color w:val="000000"/>
          <w:sz w:val="28"/>
          <w:szCs w:val="28"/>
        </w:rPr>
        <w:br/>
      </w:r>
      <w:r w:rsidRPr="00E050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Классификатор Байеса: 8.0*x + 16.0*y + 4.0</w:t>
      </w:r>
    </w:p>
    <w:p w14:paraId="6CEDA9E5" w14:textId="77777777" w:rsidR="008A7633" w:rsidRPr="00E050B3" w:rsidRDefault="008A7633" w:rsidP="008A7633">
      <w:pPr>
        <w:spacing w:after="0"/>
        <w:jc w:val="center"/>
        <w:rPr>
          <w:rFonts w:ascii="Times New Roman" w:eastAsia="MS Mincho" w:hAnsi="Times New Roman"/>
          <w:b/>
          <w:sz w:val="28"/>
          <w:szCs w:val="28"/>
        </w:rPr>
      </w:pPr>
    </w:p>
    <w:p w14:paraId="749B9D71" w14:textId="77777777" w:rsidR="008A7633" w:rsidRPr="00E050B3" w:rsidRDefault="008A7633" w:rsidP="008A7633">
      <w:pPr>
        <w:spacing w:after="0"/>
        <w:ind w:firstLine="360"/>
        <w:jc w:val="both"/>
        <w:rPr>
          <w:rFonts w:ascii="Times New Roman" w:eastAsia="MS Mincho" w:hAnsi="Times New Roman"/>
          <w:sz w:val="28"/>
          <w:szCs w:val="28"/>
        </w:rPr>
      </w:pPr>
      <w:r w:rsidRPr="00E050B3">
        <w:rPr>
          <w:rFonts w:ascii="Times New Roman" w:eastAsia="MS Mincho" w:hAnsi="Times New Roman"/>
          <w:b/>
          <w:sz w:val="28"/>
          <w:szCs w:val="28"/>
        </w:rPr>
        <w:t>Случай 6.</w:t>
      </w:r>
      <w:r w:rsidRPr="00E050B3">
        <w:rPr>
          <w:rFonts w:ascii="Times New Roman" w:eastAsia="MS Mincho" w:hAnsi="Times New Roman"/>
          <w:sz w:val="28"/>
          <w:szCs w:val="28"/>
        </w:rPr>
        <w:t xml:space="preserve"> Обучающие выборки объема </w:t>
      </w:r>
      <w:r w:rsidRPr="00E050B3">
        <w:rPr>
          <w:rFonts w:ascii="Times New Roman" w:eastAsia="MS Mincho" w:hAnsi="Times New Roman"/>
          <w:sz w:val="28"/>
          <w:szCs w:val="28"/>
          <w:lang w:val="en-US"/>
        </w:rPr>
        <w:t>N</w:t>
      </w:r>
      <w:r w:rsidRPr="00E050B3">
        <w:rPr>
          <w:rFonts w:ascii="Times New Roman" w:eastAsia="MS Mincho" w:hAnsi="Times New Roman"/>
          <w:sz w:val="28"/>
          <w:szCs w:val="28"/>
        </w:rPr>
        <w:t>=200 для двух бинарных векторов с неравными корреляционными матрицами.</w:t>
      </w:r>
    </w:p>
    <w:p w14:paraId="10F3DD95" w14:textId="49E5819D" w:rsidR="008A7633" w:rsidRPr="00E050B3" w:rsidRDefault="00E050B3" w:rsidP="008A7633">
      <w:pPr>
        <w:spacing w:after="0"/>
        <w:ind w:firstLine="360"/>
        <w:jc w:val="center"/>
        <w:rPr>
          <w:rFonts w:ascii="Times New Roman" w:eastAsia="MS Mincho" w:hAnsi="Times New Roman"/>
          <w:sz w:val="28"/>
          <w:szCs w:val="28"/>
        </w:rPr>
      </w:pPr>
      <w:r w:rsidRPr="00E050B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9821D80" wp14:editId="36EA2942">
            <wp:extent cx="5940425" cy="54375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3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85566" w14:textId="77777777" w:rsidR="008A7633" w:rsidRPr="00E050B3" w:rsidRDefault="008A7633" w:rsidP="008A7633">
      <w:pPr>
        <w:spacing w:after="0"/>
        <w:jc w:val="center"/>
        <w:rPr>
          <w:rFonts w:ascii="Times New Roman" w:eastAsia="MS Mincho" w:hAnsi="Times New Roman"/>
          <w:i/>
          <w:sz w:val="28"/>
          <w:szCs w:val="28"/>
        </w:rPr>
      </w:pPr>
      <w:r w:rsidRPr="00E050B3">
        <w:rPr>
          <w:rFonts w:ascii="Times New Roman" w:eastAsia="MS Mincho" w:hAnsi="Times New Roman"/>
          <w:i/>
          <w:sz w:val="28"/>
          <w:szCs w:val="28"/>
        </w:rPr>
        <w:t xml:space="preserve">Рисунок 6. Графическое изображение классификатора </w:t>
      </w:r>
      <w:proofErr w:type="spellStart"/>
      <w:r w:rsidRPr="00E050B3">
        <w:rPr>
          <w:rFonts w:ascii="Times New Roman" w:eastAsia="MS Mincho" w:hAnsi="Times New Roman"/>
          <w:i/>
          <w:sz w:val="28"/>
          <w:szCs w:val="28"/>
        </w:rPr>
        <w:t>Роббинса</w:t>
      </w:r>
      <w:proofErr w:type="spellEnd"/>
      <w:r w:rsidRPr="00E050B3">
        <w:rPr>
          <w:rFonts w:ascii="Times New Roman" w:eastAsia="MS Mincho" w:hAnsi="Times New Roman"/>
          <w:i/>
          <w:sz w:val="28"/>
          <w:szCs w:val="28"/>
        </w:rPr>
        <w:t xml:space="preserve">-Монро (черный) и </w:t>
      </w:r>
      <w:proofErr w:type="spellStart"/>
      <w:r w:rsidRPr="00E050B3">
        <w:rPr>
          <w:rFonts w:ascii="Times New Roman" w:eastAsia="MS Mincho" w:hAnsi="Times New Roman"/>
          <w:i/>
          <w:sz w:val="28"/>
          <w:szCs w:val="28"/>
        </w:rPr>
        <w:t>Баессовского</w:t>
      </w:r>
      <w:proofErr w:type="spellEnd"/>
      <w:r w:rsidRPr="00E050B3">
        <w:rPr>
          <w:rFonts w:ascii="Times New Roman" w:eastAsia="MS Mincho" w:hAnsi="Times New Roman"/>
          <w:i/>
          <w:sz w:val="28"/>
          <w:szCs w:val="28"/>
        </w:rPr>
        <w:t xml:space="preserve"> классификатора (красный)</w:t>
      </w:r>
    </w:p>
    <w:p w14:paraId="674113B4" w14:textId="77777777" w:rsidR="008A7633" w:rsidRPr="00E050B3" w:rsidRDefault="008A7633" w:rsidP="008A7633">
      <w:pPr>
        <w:spacing w:after="0"/>
        <w:rPr>
          <w:rFonts w:ascii="Times New Roman" w:eastAsia="MS Mincho" w:hAnsi="Times New Roman"/>
          <w:sz w:val="28"/>
          <w:szCs w:val="28"/>
        </w:rPr>
      </w:pPr>
    </w:p>
    <w:p w14:paraId="37999002" w14:textId="4C76A2B1" w:rsidR="004C5504" w:rsidRPr="00E050B3" w:rsidRDefault="00E050B3" w:rsidP="00E050B3">
      <w:pPr>
        <w:spacing w:after="0"/>
        <w:rPr>
          <w:rFonts w:ascii="Times New Roman" w:eastAsia="MS Mincho" w:hAnsi="Times New Roman"/>
          <w:sz w:val="28"/>
          <w:szCs w:val="28"/>
        </w:rPr>
      </w:pPr>
      <w:r w:rsidRPr="00E050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Вероятности ошибок ЛК, основанного на процедуре </w:t>
      </w:r>
      <w:proofErr w:type="spellStart"/>
      <w:r w:rsidRPr="00E050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Роббинса</w:t>
      </w:r>
      <w:proofErr w:type="spellEnd"/>
      <w:r w:rsidRPr="00E050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-Монро</w:t>
      </w:r>
      <w:r w:rsidRPr="00E050B3">
        <w:rPr>
          <w:rFonts w:ascii="Times New Roman" w:hAnsi="Times New Roman"/>
          <w:color w:val="000000"/>
          <w:sz w:val="28"/>
          <w:szCs w:val="28"/>
        </w:rPr>
        <w:br/>
      </w:r>
      <w:r w:rsidRPr="00E050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Вероятность ошибки первого рода = 0.000000</w:t>
      </w:r>
      <w:r w:rsidRPr="00E050B3">
        <w:rPr>
          <w:rFonts w:ascii="Times New Roman" w:hAnsi="Times New Roman"/>
          <w:color w:val="000000"/>
          <w:sz w:val="28"/>
          <w:szCs w:val="28"/>
        </w:rPr>
        <w:br/>
      </w:r>
      <w:r w:rsidRPr="00E050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Вероятность ошибки второго рода = 0.060000</w:t>
      </w:r>
      <w:r w:rsidRPr="00E050B3">
        <w:rPr>
          <w:rFonts w:ascii="Times New Roman" w:hAnsi="Times New Roman"/>
          <w:color w:val="000000"/>
          <w:sz w:val="28"/>
          <w:szCs w:val="28"/>
        </w:rPr>
        <w:br/>
      </w:r>
      <w:r w:rsidRPr="00E050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Линейный классификатор, основанный на процедуре </w:t>
      </w:r>
      <w:proofErr w:type="spellStart"/>
      <w:r w:rsidRPr="00E050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Роббинса</w:t>
      </w:r>
      <w:proofErr w:type="spellEnd"/>
      <w:r w:rsidRPr="00E050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-Монро: 0.545*x + 0.512*y + 0.276</w:t>
      </w:r>
      <w:r w:rsidRPr="00E050B3">
        <w:rPr>
          <w:rFonts w:ascii="Times New Roman" w:hAnsi="Times New Roman"/>
          <w:color w:val="000000"/>
          <w:sz w:val="28"/>
          <w:szCs w:val="28"/>
        </w:rPr>
        <w:br/>
      </w:r>
      <w:r w:rsidRPr="00E050B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Классификатор Байеса: 2.24*x + 22.6*y - 1.0*x*(6.88*x + 2.0*y) - 8.72*y^2 - 9.84</w:t>
      </w:r>
    </w:p>
    <w:sectPr w:rsidR="004C5504" w:rsidRPr="00E050B3" w:rsidSect="002C6871">
      <w:footerReference w:type="default" r:id="rId16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5ED45" w14:textId="77777777" w:rsidR="00E0370F" w:rsidRDefault="00E0370F" w:rsidP="006D0D4E">
      <w:pPr>
        <w:spacing w:after="0" w:line="240" w:lineRule="auto"/>
      </w:pPr>
      <w:r>
        <w:separator/>
      </w:r>
    </w:p>
  </w:endnote>
  <w:endnote w:type="continuationSeparator" w:id="0">
    <w:p w14:paraId="00BD89F1" w14:textId="77777777" w:rsidR="00E0370F" w:rsidRDefault="00E0370F" w:rsidP="006D0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17485493"/>
      <w:docPartObj>
        <w:docPartGallery w:val="Page Numbers (Bottom of Page)"/>
        <w:docPartUnique/>
      </w:docPartObj>
    </w:sdtPr>
    <w:sdtEndPr>
      <w:rPr>
        <w:rFonts w:ascii="Times New Roman" w:hAnsi="Times New Roman"/>
        <w:b/>
        <w:sz w:val="28"/>
      </w:rPr>
    </w:sdtEndPr>
    <w:sdtContent>
      <w:p w14:paraId="2C508733" w14:textId="77777777" w:rsidR="00983F44" w:rsidRPr="002C6871" w:rsidRDefault="00A56606">
        <w:pPr>
          <w:pStyle w:val="a7"/>
          <w:jc w:val="center"/>
          <w:rPr>
            <w:rFonts w:ascii="Times New Roman" w:hAnsi="Times New Roman"/>
            <w:b/>
            <w:sz w:val="28"/>
          </w:rPr>
        </w:pPr>
        <w:r w:rsidRPr="002C6871">
          <w:rPr>
            <w:rFonts w:ascii="Times New Roman" w:hAnsi="Times New Roman"/>
            <w:b/>
            <w:sz w:val="28"/>
          </w:rPr>
          <w:fldChar w:fldCharType="begin"/>
        </w:r>
        <w:r w:rsidR="00983F44" w:rsidRPr="002C6871">
          <w:rPr>
            <w:rFonts w:ascii="Times New Roman" w:hAnsi="Times New Roman"/>
            <w:b/>
            <w:sz w:val="28"/>
          </w:rPr>
          <w:instrText>PAGE   \* MERGEFORMAT</w:instrText>
        </w:r>
        <w:r w:rsidRPr="002C6871">
          <w:rPr>
            <w:rFonts w:ascii="Times New Roman" w:hAnsi="Times New Roman"/>
            <w:b/>
            <w:sz w:val="28"/>
          </w:rPr>
          <w:fldChar w:fldCharType="separate"/>
        </w:r>
        <w:r w:rsidR="00A53D42">
          <w:rPr>
            <w:rFonts w:ascii="Times New Roman" w:hAnsi="Times New Roman"/>
            <w:b/>
            <w:noProof/>
            <w:sz w:val="28"/>
          </w:rPr>
          <w:t>2</w:t>
        </w:r>
        <w:r w:rsidRPr="002C6871">
          <w:rPr>
            <w:rFonts w:ascii="Times New Roman" w:hAnsi="Times New Roman"/>
            <w:b/>
            <w:sz w:val="28"/>
          </w:rPr>
          <w:fldChar w:fldCharType="end"/>
        </w:r>
      </w:p>
    </w:sdtContent>
  </w:sdt>
  <w:p w14:paraId="285F89E5" w14:textId="77777777" w:rsidR="00983F44" w:rsidRDefault="00983F4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F3363" w14:textId="77777777" w:rsidR="00E0370F" w:rsidRDefault="00E0370F" w:rsidP="006D0D4E">
      <w:pPr>
        <w:spacing w:after="0" w:line="240" w:lineRule="auto"/>
      </w:pPr>
      <w:r>
        <w:separator/>
      </w:r>
    </w:p>
  </w:footnote>
  <w:footnote w:type="continuationSeparator" w:id="0">
    <w:p w14:paraId="5A3EC05F" w14:textId="77777777" w:rsidR="00E0370F" w:rsidRDefault="00E0370F" w:rsidP="006D0D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B0A40"/>
    <w:multiLevelType w:val="hybridMultilevel"/>
    <w:tmpl w:val="E8440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E130F"/>
    <w:multiLevelType w:val="hybridMultilevel"/>
    <w:tmpl w:val="AFC47E3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798444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8F16EC"/>
    <w:multiLevelType w:val="hybridMultilevel"/>
    <w:tmpl w:val="295CF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F693C"/>
    <w:multiLevelType w:val="hybridMultilevel"/>
    <w:tmpl w:val="53F2F9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421525"/>
    <w:multiLevelType w:val="hybridMultilevel"/>
    <w:tmpl w:val="0E8C8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405EA"/>
    <w:multiLevelType w:val="hybridMultilevel"/>
    <w:tmpl w:val="D3448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D32F2"/>
    <w:multiLevelType w:val="hybridMultilevel"/>
    <w:tmpl w:val="72EC4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87953"/>
    <w:multiLevelType w:val="hybridMultilevel"/>
    <w:tmpl w:val="74AED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60806"/>
    <w:multiLevelType w:val="hybridMultilevel"/>
    <w:tmpl w:val="A770F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F1378"/>
    <w:multiLevelType w:val="hybridMultilevel"/>
    <w:tmpl w:val="DD103E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63DDB"/>
    <w:multiLevelType w:val="hybridMultilevel"/>
    <w:tmpl w:val="38FEE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92751"/>
    <w:multiLevelType w:val="hybridMultilevel"/>
    <w:tmpl w:val="649AD54E"/>
    <w:lvl w:ilvl="0" w:tplc="E2F0CB3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32497"/>
    <w:multiLevelType w:val="hybridMultilevel"/>
    <w:tmpl w:val="F72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B7B4B"/>
    <w:multiLevelType w:val="hybridMultilevel"/>
    <w:tmpl w:val="939AE002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1C7982"/>
    <w:multiLevelType w:val="hybridMultilevel"/>
    <w:tmpl w:val="DD103E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D7DA4"/>
    <w:multiLevelType w:val="hybridMultilevel"/>
    <w:tmpl w:val="A63A9D3E"/>
    <w:lvl w:ilvl="0" w:tplc="710ECAAA">
      <w:start w:val="1"/>
      <w:numFmt w:val="bullet"/>
      <w:lvlText w:val="-"/>
      <w:lvlJc w:val="left"/>
      <w:pPr>
        <w:tabs>
          <w:tab w:val="num" w:pos="369"/>
        </w:tabs>
        <w:ind w:left="369" w:hanging="36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0C604F"/>
    <w:multiLevelType w:val="hybridMultilevel"/>
    <w:tmpl w:val="DD0EE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7217B"/>
    <w:multiLevelType w:val="hybridMultilevel"/>
    <w:tmpl w:val="6776B6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B24A43"/>
    <w:multiLevelType w:val="hybridMultilevel"/>
    <w:tmpl w:val="4628C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F72051"/>
    <w:multiLevelType w:val="hybridMultilevel"/>
    <w:tmpl w:val="06E03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8"/>
  </w:num>
  <w:num w:numId="4">
    <w:abstractNumId w:val="11"/>
  </w:num>
  <w:num w:numId="5">
    <w:abstractNumId w:val="17"/>
  </w:num>
  <w:num w:numId="6">
    <w:abstractNumId w:val="3"/>
  </w:num>
  <w:num w:numId="7">
    <w:abstractNumId w:val="1"/>
  </w:num>
  <w:num w:numId="8">
    <w:abstractNumId w:val="7"/>
  </w:num>
  <w:num w:numId="9">
    <w:abstractNumId w:val="12"/>
  </w:num>
  <w:num w:numId="10">
    <w:abstractNumId w:val="10"/>
  </w:num>
  <w:num w:numId="11">
    <w:abstractNumId w:val="4"/>
  </w:num>
  <w:num w:numId="12">
    <w:abstractNumId w:val="16"/>
  </w:num>
  <w:num w:numId="13">
    <w:abstractNumId w:val="9"/>
  </w:num>
  <w:num w:numId="14">
    <w:abstractNumId w:val="14"/>
  </w:num>
  <w:num w:numId="15">
    <w:abstractNumId w:val="19"/>
  </w:num>
  <w:num w:numId="16">
    <w:abstractNumId w:val="5"/>
  </w:num>
  <w:num w:numId="17">
    <w:abstractNumId w:val="2"/>
  </w:num>
  <w:num w:numId="18">
    <w:abstractNumId w:val="0"/>
  </w:num>
  <w:num w:numId="19">
    <w:abstractNumId w:val="1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288"/>
    <w:rsid w:val="000205C4"/>
    <w:rsid w:val="0002297C"/>
    <w:rsid w:val="00030517"/>
    <w:rsid w:val="000340E3"/>
    <w:rsid w:val="00040318"/>
    <w:rsid w:val="0005692C"/>
    <w:rsid w:val="00071790"/>
    <w:rsid w:val="000743EE"/>
    <w:rsid w:val="000A55B6"/>
    <w:rsid w:val="000B3B7E"/>
    <w:rsid w:val="000C2354"/>
    <w:rsid w:val="000C72EE"/>
    <w:rsid w:val="000D34FB"/>
    <w:rsid w:val="000F068F"/>
    <w:rsid w:val="00102DB9"/>
    <w:rsid w:val="00126264"/>
    <w:rsid w:val="00143241"/>
    <w:rsid w:val="00144182"/>
    <w:rsid w:val="00151AD0"/>
    <w:rsid w:val="00152E2E"/>
    <w:rsid w:val="001534C7"/>
    <w:rsid w:val="00170BAB"/>
    <w:rsid w:val="0019443E"/>
    <w:rsid w:val="001A7B1A"/>
    <w:rsid w:val="001B3A52"/>
    <w:rsid w:val="001C430F"/>
    <w:rsid w:val="001D731F"/>
    <w:rsid w:val="001E1475"/>
    <w:rsid w:val="001E3629"/>
    <w:rsid w:val="00200040"/>
    <w:rsid w:val="0020304B"/>
    <w:rsid w:val="00210653"/>
    <w:rsid w:val="00212281"/>
    <w:rsid w:val="00213472"/>
    <w:rsid w:val="0023271C"/>
    <w:rsid w:val="00287122"/>
    <w:rsid w:val="002C287C"/>
    <w:rsid w:val="002C6871"/>
    <w:rsid w:val="002D21C9"/>
    <w:rsid w:val="002D3B61"/>
    <w:rsid w:val="002D60F1"/>
    <w:rsid w:val="002E3C52"/>
    <w:rsid w:val="00302223"/>
    <w:rsid w:val="00337E34"/>
    <w:rsid w:val="00342B74"/>
    <w:rsid w:val="003541CF"/>
    <w:rsid w:val="00357680"/>
    <w:rsid w:val="00385A7D"/>
    <w:rsid w:val="0038671C"/>
    <w:rsid w:val="003878D7"/>
    <w:rsid w:val="00391355"/>
    <w:rsid w:val="003E74C8"/>
    <w:rsid w:val="0040112C"/>
    <w:rsid w:val="00423785"/>
    <w:rsid w:val="00454666"/>
    <w:rsid w:val="004619FC"/>
    <w:rsid w:val="00463BC4"/>
    <w:rsid w:val="004764B7"/>
    <w:rsid w:val="004A05AE"/>
    <w:rsid w:val="004A0E78"/>
    <w:rsid w:val="004B177C"/>
    <w:rsid w:val="004B321A"/>
    <w:rsid w:val="004C5504"/>
    <w:rsid w:val="004F6D0D"/>
    <w:rsid w:val="0051270B"/>
    <w:rsid w:val="005464D9"/>
    <w:rsid w:val="005531E2"/>
    <w:rsid w:val="00573E61"/>
    <w:rsid w:val="005C0A2F"/>
    <w:rsid w:val="005C4D60"/>
    <w:rsid w:val="005F51F6"/>
    <w:rsid w:val="005F65FC"/>
    <w:rsid w:val="00612497"/>
    <w:rsid w:val="006204FF"/>
    <w:rsid w:val="006247A7"/>
    <w:rsid w:val="00625FE5"/>
    <w:rsid w:val="00632635"/>
    <w:rsid w:val="00641340"/>
    <w:rsid w:val="006422BA"/>
    <w:rsid w:val="00643439"/>
    <w:rsid w:val="00644A2B"/>
    <w:rsid w:val="00657DBF"/>
    <w:rsid w:val="00670DB4"/>
    <w:rsid w:val="006B5377"/>
    <w:rsid w:val="006D0D4E"/>
    <w:rsid w:val="006D2AE7"/>
    <w:rsid w:val="006D7086"/>
    <w:rsid w:val="006F1017"/>
    <w:rsid w:val="007014A5"/>
    <w:rsid w:val="00705AC1"/>
    <w:rsid w:val="007153E2"/>
    <w:rsid w:val="00737FA4"/>
    <w:rsid w:val="0076185D"/>
    <w:rsid w:val="007A3AC0"/>
    <w:rsid w:val="007F6DDB"/>
    <w:rsid w:val="00821EC4"/>
    <w:rsid w:val="00825773"/>
    <w:rsid w:val="00826D52"/>
    <w:rsid w:val="008307D2"/>
    <w:rsid w:val="0083126F"/>
    <w:rsid w:val="00840E42"/>
    <w:rsid w:val="008422B5"/>
    <w:rsid w:val="00844B03"/>
    <w:rsid w:val="008477E2"/>
    <w:rsid w:val="00850B2A"/>
    <w:rsid w:val="008550D4"/>
    <w:rsid w:val="00860B17"/>
    <w:rsid w:val="0086678A"/>
    <w:rsid w:val="00882828"/>
    <w:rsid w:val="0088347B"/>
    <w:rsid w:val="008843EA"/>
    <w:rsid w:val="00886609"/>
    <w:rsid w:val="00893BD8"/>
    <w:rsid w:val="00897DD5"/>
    <w:rsid w:val="008A4288"/>
    <w:rsid w:val="008A7633"/>
    <w:rsid w:val="008B43E5"/>
    <w:rsid w:val="008C26C3"/>
    <w:rsid w:val="008D1A23"/>
    <w:rsid w:val="008E2FC2"/>
    <w:rsid w:val="00911B9C"/>
    <w:rsid w:val="00923EC3"/>
    <w:rsid w:val="00955ED3"/>
    <w:rsid w:val="00975044"/>
    <w:rsid w:val="00983F44"/>
    <w:rsid w:val="009949AA"/>
    <w:rsid w:val="009A316F"/>
    <w:rsid w:val="009B08D4"/>
    <w:rsid w:val="009B43AE"/>
    <w:rsid w:val="009D33A1"/>
    <w:rsid w:val="009F15B3"/>
    <w:rsid w:val="00A327DD"/>
    <w:rsid w:val="00A33370"/>
    <w:rsid w:val="00A34D3B"/>
    <w:rsid w:val="00A53D42"/>
    <w:rsid w:val="00A56606"/>
    <w:rsid w:val="00A64A5D"/>
    <w:rsid w:val="00A71E0E"/>
    <w:rsid w:val="00A802D8"/>
    <w:rsid w:val="00A83112"/>
    <w:rsid w:val="00A9480B"/>
    <w:rsid w:val="00A9623D"/>
    <w:rsid w:val="00AA5AC5"/>
    <w:rsid w:val="00AB2BD0"/>
    <w:rsid w:val="00AF1CEA"/>
    <w:rsid w:val="00B047D4"/>
    <w:rsid w:val="00B05F02"/>
    <w:rsid w:val="00B23A6B"/>
    <w:rsid w:val="00B30955"/>
    <w:rsid w:val="00B63B9E"/>
    <w:rsid w:val="00B74A80"/>
    <w:rsid w:val="00B802AF"/>
    <w:rsid w:val="00BB1296"/>
    <w:rsid w:val="00BC15F3"/>
    <w:rsid w:val="00BD0D34"/>
    <w:rsid w:val="00BD2610"/>
    <w:rsid w:val="00C00925"/>
    <w:rsid w:val="00C03E26"/>
    <w:rsid w:val="00C0700C"/>
    <w:rsid w:val="00C14413"/>
    <w:rsid w:val="00C21FB3"/>
    <w:rsid w:val="00C26A94"/>
    <w:rsid w:val="00C36A0C"/>
    <w:rsid w:val="00C75AF9"/>
    <w:rsid w:val="00CA5ED9"/>
    <w:rsid w:val="00CB3225"/>
    <w:rsid w:val="00CB6E49"/>
    <w:rsid w:val="00CD1484"/>
    <w:rsid w:val="00CE16D7"/>
    <w:rsid w:val="00CF0E52"/>
    <w:rsid w:val="00CF7928"/>
    <w:rsid w:val="00D01A3C"/>
    <w:rsid w:val="00D01CDC"/>
    <w:rsid w:val="00D20D99"/>
    <w:rsid w:val="00D25F23"/>
    <w:rsid w:val="00D36411"/>
    <w:rsid w:val="00D50B25"/>
    <w:rsid w:val="00D522BD"/>
    <w:rsid w:val="00D54255"/>
    <w:rsid w:val="00D62BBA"/>
    <w:rsid w:val="00D73C5A"/>
    <w:rsid w:val="00D83A15"/>
    <w:rsid w:val="00DA0971"/>
    <w:rsid w:val="00DB01BD"/>
    <w:rsid w:val="00DD01B1"/>
    <w:rsid w:val="00E0370F"/>
    <w:rsid w:val="00E050B3"/>
    <w:rsid w:val="00E075C6"/>
    <w:rsid w:val="00E2768C"/>
    <w:rsid w:val="00E3007B"/>
    <w:rsid w:val="00E83131"/>
    <w:rsid w:val="00E83948"/>
    <w:rsid w:val="00EA13BD"/>
    <w:rsid w:val="00EA7D2D"/>
    <w:rsid w:val="00EB446E"/>
    <w:rsid w:val="00ED1A7F"/>
    <w:rsid w:val="00ED47CE"/>
    <w:rsid w:val="00EF1361"/>
    <w:rsid w:val="00EF450E"/>
    <w:rsid w:val="00F21E8D"/>
    <w:rsid w:val="00F260AC"/>
    <w:rsid w:val="00F34158"/>
    <w:rsid w:val="00F87E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E2A05"/>
  <w15:docId w15:val="{6A80E122-8BF6-47A9-8C82-08A191D1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92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D2610"/>
    <w:pPr>
      <w:spacing w:after="0" w:line="240" w:lineRule="auto"/>
    </w:pPr>
    <w:rPr>
      <w:rFonts w:ascii="Calibri" w:eastAsia="Calibri" w:hAnsi="Calibri" w:cs="Times New Roman"/>
    </w:rPr>
  </w:style>
  <w:style w:type="character" w:styleId="a4">
    <w:name w:val="Hyperlink"/>
    <w:basedOn w:val="a0"/>
    <w:uiPriority w:val="99"/>
    <w:semiHidden/>
    <w:unhideWhenUsed/>
    <w:rsid w:val="00BD2610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6D0D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D0D4E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6D0D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D0D4E"/>
    <w:rPr>
      <w:rFonts w:ascii="Calibri" w:eastAsia="Calibri" w:hAnsi="Calibri" w:cs="Times New Roman"/>
    </w:rPr>
  </w:style>
  <w:style w:type="paragraph" w:styleId="a9">
    <w:name w:val="List Paragraph"/>
    <w:basedOn w:val="a"/>
    <w:uiPriority w:val="34"/>
    <w:qFormat/>
    <w:rsid w:val="001C430F"/>
    <w:pPr>
      <w:ind w:left="720"/>
      <w:contextualSpacing/>
    </w:pPr>
  </w:style>
  <w:style w:type="paragraph" w:styleId="aa">
    <w:name w:val="Body Text"/>
    <w:aliases w:val=" Знак1"/>
    <w:link w:val="1"/>
    <w:rsid w:val="00BD0D3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b">
    <w:name w:val="Основной текст Знак"/>
    <w:basedOn w:val="a0"/>
    <w:uiPriority w:val="99"/>
    <w:semiHidden/>
    <w:rsid w:val="00BD0D34"/>
    <w:rPr>
      <w:rFonts w:ascii="Calibri" w:eastAsia="Calibri" w:hAnsi="Calibri" w:cs="Times New Roman"/>
    </w:rPr>
  </w:style>
  <w:style w:type="character" w:customStyle="1" w:styleId="1">
    <w:name w:val="Основной текст Знак1"/>
    <w:aliases w:val=" Знак1 Знак"/>
    <w:basedOn w:val="a0"/>
    <w:link w:val="aa"/>
    <w:rsid w:val="00BD0D34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c">
    <w:name w:val="Table Grid"/>
    <w:basedOn w:val="a1"/>
    <w:rsid w:val="003E74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337E34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642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422BA"/>
    <w:rPr>
      <w:rFonts w:ascii="Tahoma" w:eastAsia="Calibri" w:hAnsi="Tahoma" w:cs="Tahoma"/>
      <w:sz w:val="16"/>
      <w:szCs w:val="16"/>
    </w:rPr>
  </w:style>
  <w:style w:type="paragraph" w:styleId="af0">
    <w:name w:val="Normal (Web)"/>
    <w:basedOn w:val="a"/>
    <w:uiPriority w:val="99"/>
    <w:unhideWhenUsed/>
    <w:rsid w:val="00F87E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vk.com/ibas6412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A2B9B-6282-444C-B325-B1C491F23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Дурыгин</dc:creator>
  <cp:keywords/>
  <dc:description/>
  <cp:lastModifiedBy>pesiy pes</cp:lastModifiedBy>
  <cp:revision>8</cp:revision>
  <dcterms:created xsi:type="dcterms:W3CDTF">2019-11-06T22:04:00Z</dcterms:created>
  <dcterms:modified xsi:type="dcterms:W3CDTF">2020-11-23T06:45:00Z</dcterms:modified>
</cp:coreProperties>
</file>