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 w:rsidP="00902E05">
      <w:pPr>
        <w:pStyle w:val="a7"/>
        <w:ind w:left="-720" w:firstLine="720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 w:rsidP="00902E05">
      <w:pPr>
        <w:pStyle w:val="a7"/>
        <w:spacing w:before="480"/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 w:rsidP="00902E05">
      <w:pPr>
        <w:pStyle w:val="a7"/>
        <w:tabs>
          <w:tab w:val="left" w:pos="10348"/>
        </w:tabs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 w:rsidP="00902E05">
      <w:pPr>
        <w:pStyle w:val="1"/>
        <w:tabs>
          <w:tab w:val="left" w:pos="10348"/>
        </w:tabs>
        <w:spacing w:before="240" w:line="240" w:lineRule="auto"/>
        <w:ind w:left="-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 w:rsidP="00902E05">
      <w:pPr>
        <w:spacing w:line="360" w:lineRule="auto"/>
        <w:ind w:left="-720" w:firstLine="720"/>
        <w:jc w:val="center"/>
        <w:rPr>
          <w:sz w:val="28"/>
        </w:rPr>
      </w:pPr>
    </w:p>
    <w:p w14:paraId="3079F6B2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51F9DD76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79B1C6B0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34205170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522C8AAF" w14:textId="3D565334" w:rsidR="00D57616" w:rsidRPr="004E516D" w:rsidRDefault="007E08DF" w:rsidP="00902E05">
      <w:pPr>
        <w:pStyle w:val="a6"/>
        <w:tabs>
          <w:tab w:val="left" w:pos="10348"/>
        </w:tabs>
        <w:ind w:left="-720"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ПРОЕКТИРОВАНИЕ БАЗЫ ДАННЫХ ДЛЯ </w:t>
      </w:r>
      <w:r w:rsidR="005A72DD">
        <w:rPr>
          <w:rFonts w:ascii="Times New Roman" w:hAnsi="Times New Roman"/>
          <w:bCs/>
        </w:rPr>
        <w:t xml:space="preserve">ПОДСИСТЕМЫ «ИНВЕНТАРИЗАЦИЯ» </w:t>
      </w:r>
      <w:r>
        <w:rPr>
          <w:rFonts w:ascii="Times New Roman" w:hAnsi="Times New Roman"/>
          <w:bCs/>
        </w:rPr>
        <w:t>ИНФОРМАЦИОННОЙ СИСТЕМЫ «</w:t>
      </w:r>
      <w:r w:rsidR="005F5BFA">
        <w:rPr>
          <w:rFonts w:ascii="Times New Roman" w:hAnsi="Times New Roman"/>
          <w:bCs/>
        </w:rPr>
        <w:t>АПТЕКА</w:t>
      </w:r>
      <w:r>
        <w:rPr>
          <w:rFonts w:ascii="Times New Roman" w:hAnsi="Times New Roman"/>
          <w:bCs/>
        </w:rPr>
        <w:t>»</w:t>
      </w:r>
    </w:p>
    <w:p w14:paraId="11DB8E34" w14:textId="77777777" w:rsidR="000C655F" w:rsidRDefault="000C655F" w:rsidP="00902E05">
      <w:pPr>
        <w:spacing w:line="360" w:lineRule="auto"/>
        <w:ind w:left="-720" w:firstLine="720"/>
        <w:rPr>
          <w:sz w:val="24"/>
        </w:rPr>
      </w:pPr>
    </w:p>
    <w:p w14:paraId="2EEB151E" w14:textId="312F308C" w:rsidR="000C655F" w:rsidRDefault="007E08DF" w:rsidP="00902E05">
      <w:pPr>
        <w:spacing w:line="360" w:lineRule="auto"/>
        <w:ind w:left="-720" w:firstLine="720"/>
        <w:jc w:val="center"/>
        <w:rPr>
          <w:b/>
          <w:szCs w:val="26"/>
        </w:rPr>
      </w:pPr>
      <w:r>
        <w:rPr>
          <w:b/>
          <w:szCs w:val="26"/>
        </w:rPr>
        <w:t>НАБОР ТЕСТОВЫХ ЗАДАНИЙ ДЛЯ ПРОВЕРКИ</w:t>
      </w:r>
    </w:p>
    <w:p w14:paraId="37718434" w14:textId="77777777" w:rsidR="007E08DF" w:rsidRDefault="007E08DF" w:rsidP="00902E05">
      <w:pPr>
        <w:spacing w:line="360" w:lineRule="auto"/>
        <w:ind w:left="-720" w:firstLine="720"/>
        <w:jc w:val="center"/>
        <w:rPr>
          <w:sz w:val="24"/>
        </w:rPr>
      </w:pPr>
    </w:p>
    <w:p w14:paraId="3B233377" w14:textId="260A307D" w:rsidR="000C655F" w:rsidRDefault="00C41F62" w:rsidP="00902E05">
      <w:pPr>
        <w:spacing w:line="360" w:lineRule="auto"/>
        <w:ind w:left="-720" w:firstLine="720"/>
        <w:jc w:val="center"/>
        <w:rPr>
          <w:sz w:val="32"/>
        </w:rPr>
      </w:pPr>
      <w:r>
        <w:rPr>
          <w:sz w:val="32"/>
        </w:rPr>
        <w:t>К</w:t>
      </w:r>
      <w:r w:rsidR="007E08DF">
        <w:rPr>
          <w:sz w:val="32"/>
        </w:rPr>
        <w:t>П</w:t>
      </w:r>
      <w:r>
        <w:rPr>
          <w:sz w:val="32"/>
        </w:rPr>
        <w:t>.</w:t>
      </w:r>
      <w:r w:rsidR="00642DC4">
        <w:rPr>
          <w:sz w:val="32"/>
        </w:rPr>
        <w:t>ПО</w:t>
      </w:r>
      <w:r w:rsidR="005A72DD">
        <w:rPr>
          <w:sz w:val="32"/>
        </w:rPr>
        <w:t>3</w:t>
      </w:r>
      <w:r>
        <w:rPr>
          <w:sz w:val="32"/>
        </w:rPr>
        <w:t>.</w:t>
      </w:r>
      <w:r w:rsidR="005A72DD">
        <w:rPr>
          <w:sz w:val="32"/>
        </w:rPr>
        <w:t>180116</w:t>
      </w:r>
      <w:r w:rsidR="00D57616">
        <w:rPr>
          <w:sz w:val="32"/>
        </w:rPr>
        <w:t>-0</w:t>
      </w:r>
      <w:r w:rsidR="00AD7E9B">
        <w:rPr>
          <w:sz w:val="32"/>
        </w:rPr>
        <w:t>6</w:t>
      </w:r>
      <w:r w:rsidR="002C60F0">
        <w:rPr>
          <w:sz w:val="32"/>
        </w:rPr>
        <w:t xml:space="preserve"> </w:t>
      </w:r>
      <w:r w:rsidR="00AA4767">
        <w:rPr>
          <w:sz w:val="32"/>
        </w:rPr>
        <w:t>90</w:t>
      </w:r>
      <w:r w:rsidR="002C60F0">
        <w:rPr>
          <w:sz w:val="32"/>
        </w:rPr>
        <w:t xml:space="preserve"> </w:t>
      </w:r>
      <w:r>
        <w:rPr>
          <w:sz w:val="32"/>
        </w:rPr>
        <w:t>00</w:t>
      </w:r>
    </w:p>
    <w:p w14:paraId="507A2B21" w14:textId="77777777" w:rsidR="000C655F" w:rsidRDefault="000C655F" w:rsidP="00902E05">
      <w:pPr>
        <w:spacing w:line="360" w:lineRule="auto"/>
        <w:ind w:left="-720" w:firstLine="720"/>
        <w:jc w:val="center"/>
        <w:rPr>
          <w:sz w:val="32"/>
        </w:rPr>
      </w:pPr>
    </w:p>
    <w:p w14:paraId="79D57517" w14:textId="4667296D" w:rsidR="000C655F" w:rsidRDefault="00C41F62" w:rsidP="00902E05">
      <w:pPr>
        <w:pStyle w:val="2"/>
        <w:ind w:left="-72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5E45EA">
        <w:rPr>
          <w:rFonts w:ascii="Times New Roman" w:hAnsi="Times New Roman"/>
          <w:b w:val="0"/>
        </w:rPr>
        <w:t>3</w:t>
      </w:r>
    </w:p>
    <w:p w14:paraId="7384CDCA" w14:textId="48D7BEA9" w:rsidR="007E08DF" w:rsidRDefault="007E08DF" w:rsidP="00902E05">
      <w:pPr>
        <w:ind w:left="-720" w:firstLine="720"/>
      </w:pPr>
    </w:p>
    <w:p w14:paraId="17BA320A" w14:textId="5D1E5889" w:rsidR="007E08DF" w:rsidRDefault="007E08DF" w:rsidP="00902E05">
      <w:pPr>
        <w:ind w:left="-720" w:firstLine="720"/>
      </w:pPr>
    </w:p>
    <w:p w14:paraId="2567D0C8" w14:textId="77777777" w:rsidR="007E08DF" w:rsidRPr="007E08DF" w:rsidRDefault="007E08DF" w:rsidP="00902E05">
      <w:pPr>
        <w:ind w:left="-720" w:firstLine="720"/>
      </w:pPr>
    </w:p>
    <w:p w14:paraId="0CF9E6F9" w14:textId="51891657" w:rsidR="000C655F" w:rsidRDefault="000C655F" w:rsidP="00902E05">
      <w:pPr>
        <w:ind w:left="-720" w:firstLine="720"/>
      </w:pPr>
    </w:p>
    <w:p w14:paraId="4184A0D8" w14:textId="77777777" w:rsidR="00E36F83" w:rsidRDefault="00E36F83" w:rsidP="00902E05">
      <w:pPr>
        <w:ind w:left="-720" w:firstLine="720"/>
      </w:pPr>
    </w:p>
    <w:p w14:paraId="3363BD64" w14:textId="77777777" w:rsidR="000C655F" w:rsidRDefault="000C655F" w:rsidP="00902E05">
      <w:pPr>
        <w:spacing w:line="360" w:lineRule="auto"/>
        <w:ind w:left="-720" w:firstLine="720"/>
        <w:rPr>
          <w:sz w:val="32"/>
        </w:rPr>
      </w:pPr>
    </w:p>
    <w:tbl>
      <w:tblPr>
        <w:tblW w:w="9831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5040"/>
        <w:gridCol w:w="591"/>
        <w:gridCol w:w="2270"/>
        <w:gridCol w:w="1930"/>
      </w:tblGrid>
      <w:tr w:rsidR="000C655F" w14:paraId="4D56637A" w14:textId="77777777" w:rsidTr="006E1217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14657D39" w14:textId="703C3C63" w:rsidR="000C655F" w:rsidRDefault="00C41F62" w:rsidP="00902E05">
            <w:pPr>
              <w:pStyle w:val="3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  <w:r w:rsidR="005A72DD">
              <w:rPr>
                <w:rFonts w:ascii="Times New Roman" w:hAnsi="Times New Roman"/>
              </w:rPr>
              <w:t>:</w:t>
            </w:r>
          </w:p>
        </w:tc>
        <w:tc>
          <w:tcPr>
            <w:tcW w:w="2861" w:type="dxa"/>
            <w:gridSpan w:val="2"/>
          </w:tcPr>
          <w:p w14:paraId="1481A9A9" w14:textId="664EEDD9" w:rsidR="000C655F" w:rsidRDefault="007E08DF" w:rsidP="00902E05">
            <w:pPr>
              <w:spacing w:line="360" w:lineRule="auto"/>
              <w:ind w:left="-720" w:firstLine="720"/>
              <w:rPr>
                <w:sz w:val="28"/>
              </w:rPr>
            </w:pPr>
            <w:r>
              <w:rPr>
                <w:sz w:val="28"/>
              </w:rPr>
              <w:t>Е</w:t>
            </w:r>
            <w:r w:rsidR="00C41F62">
              <w:rPr>
                <w:sz w:val="28"/>
              </w:rPr>
              <w:t xml:space="preserve">.В. </w:t>
            </w:r>
            <w:r>
              <w:rPr>
                <w:sz w:val="28"/>
              </w:rPr>
              <w:t>Швецова</w:t>
            </w:r>
          </w:p>
        </w:tc>
      </w:tr>
      <w:tr w:rsidR="000C655F" w14:paraId="488D783F" w14:textId="77777777" w:rsidTr="006E1217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06332A2C" w14:textId="51E5A457" w:rsidR="000C655F" w:rsidRDefault="00C41F62" w:rsidP="00902E05">
            <w:pPr>
              <w:pStyle w:val="3"/>
              <w:spacing w:before="240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  <w:r w:rsidR="00711275">
              <w:rPr>
                <w:rFonts w:ascii="Times New Roman" w:hAnsi="Times New Roman"/>
              </w:rPr>
              <w:t>а</w:t>
            </w:r>
            <w:r w:rsidR="005A72DD">
              <w:rPr>
                <w:rFonts w:ascii="Times New Roman" w:hAnsi="Times New Roman"/>
              </w:rPr>
              <w:t>:</w:t>
            </w:r>
          </w:p>
        </w:tc>
        <w:tc>
          <w:tcPr>
            <w:tcW w:w="2861" w:type="dxa"/>
            <w:gridSpan w:val="2"/>
          </w:tcPr>
          <w:p w14:paraId="73E58E35" w14:textId="150FEA44" w:rsidR="000C655F" w:rsidRDefault="005A72DD" w:rsidP="00902E05">
            <w:pPr>
              <w:spacing w:before="240" w:line="360" w:lineRule="auto"/>
              <w:ind w:left="-720" w:firstLine="720"/>
              <w:rPr>
                <w:sz w:val="28"/>
              </w:rPr>
            </w:pPr>
            <w:r>
              <w:rPr>
                <w:sz w:val="28"/>
              </w:rPr>
              <w:t>Р. И. Гаврилюк</w:t>
            </w:r>
          </w:p>
        </w:tc>
      </w:tr>
      <w:tr w:rsidR="000C655F" w14:paraId="214C4CC2" w14:textId="77777777" w:rsidTr="006E1217">
        <w:trPr>
          <w:trHeight w:hRule="exact" w:val="688"/>
        </w:trPr>
        <w:tc>
          <w:tcPr>
            <w:tcW w:w="5631" w:type="dxa"/>
            <w:gridSpan w:val="2"/>
          </w:tcPr>
          <w:p w14:paraId="79ACF459" w14:textId="77777777" w:rsidR="000C655F" w:rsidRDefault="000C655F" w:rsidP="00902E05">
            <w:pPr>
              <w:pStyle w:val="3"/>
              <w:ind w:left="-720" w:firstLine="720"/>
              <w:rPr>
                <w:rFonts w:ascii="Times New Roman" w:hAnsi="Times New Roman"/>
              </w:rPr>
            </w:pPr>
          </w:p>
        </w:tc>
        <w:tc>
          <w:tcPr>
            <w:tcW w:w="4200" w:type="dxa"/>
            <w:gridSpan w:val="2"/>
          </w:tcPr>
          <w:p w14:paraId="7BED9333" w14:textId="77777777" w:rsidR="000C655F" w:rsidRDefault="000C655F" w:rsidP="00902E05">
            <w:pPr>
              <w:pStyle w:val="3"/>
              <w:ind w:left="-720" w:firstLine="720"/>
              <w:jc w:val="left"/>
              <w:rPr>
                <w:rFonts w:ascii="Times New Roman" w:hAnsi="Times New Roman"/>
              </w:rPr>
            </w:pPr>
          </w:p>
          <w:p w14:paraId="00CCB449" w14:textId="77777777" w:rsidR="005A72DD" w:rsidRDefault="005A72DD" w:rsidP="00902E05">
            <w:pPr>
              <w:ind w:left="-720" w:firstLine="720"/>
            </w:pPr>
          </w:p>
          <w:p w14:paraId="007F0B7F" w14:textId="77777777" w:rsidR="005A72DD" w:rsidRDefault="005A72DD" w:rsidP="00902E05">
            <w:pPr>
              <w:ind w:left="-720" w:firstLine="720"/>
            </w:pPr>
          </w:p>
          <w:p w14:paraId="1173D1E1" w14:textId="77777777" w:rsidR="005A72DD" w:rsidRDefault="005A72DD" w:rsidP="00902E05">
            <w:pPr>
              <w:ind w:left="-720" w:firstLine="720"/>
            </w:pPr>
          </w:p>
          <w:p w14:paraId="06DFEBC0" w14:textId="77777777" w:rsidR="005A72DD" w:rsidRDefault="005A72DD" w:rsidP="00902E05">
            <w:pPr>
              <w:ind w:left="-720" w:firstLine="720"/>
            </w:pPr>
          </w:p>
          <w:p w14:paraId="7B26F9DB" w14:textId="234771A7" w:rsidR="005A72DD" w:rsidRPr="005A72DD" w:rsidRDefault="005A72DD" w:rsidP="00902E05">
            <w:pPr>
              <w:ind w:left="-720" w:firstLine="720"/>
            </w:pPr>
          </w:p>
        </w:tc>
      </w:tr>
    </w:tbl>
    <w:p w14:paraId="585E031F" w14:textId="77777777" w:rsidR="005A72DD" w:rsidRDefault="005A72DD" w:rsidP="00902E05">
      <w:pPr>
        <w:spacing w:before="360" w:line="360" w:lineRule="auto"/>
        <w:ind w:left="-720" w:firstLine="720"/>
        <w:jc w:val="center"/>
        <w:rPr>
          <w:sz w:val="28"/>
        </w:rPr>
      </w:pPr>
    </w:p>
    <w:p w14:paraId="07CDDA7F" w14:textId="513CEB8E" w:rsidR="005A72DD" w:rsidRDefault="00C41F62" w:rsidP="00902E05">
      <w:pPr>
        <w:spacing w:before="360" w:line="360" w:lineRule="auto"/>
        <w:ind w:left="-720" w:firstLine="720"/>
        <w:jc w:val="center"/>
        <w:rPr>
          <w:sz w:val="28"/>
        </w:rPr>
      </w:pPr>
      <w:r>
        <w:rPr>
          <w:sz w:val="28"/>
        </w:rPr>
        <w:t>20</w:t>
      </w:r>
      <w:r w:rsidR="007E08DF">
        <w:rPr>
          <w:sz w:val="28"/>
        </w:rPr>
        <w:t>2</w:t>
      </w:r>
      <w:r w:rsidR="005A72DD">
        <w:rPr>
          <w:sz w:val="28"/>
        </w:rPr>
        <w:t>1</w:t>
      </w:r>
      <w:r w:rsidR="005A72DD">
        <w:rPr>
          <w:sz w:val="28"/>
        </w:rPr>
        <w:br w:type="page"/>
      </w:r>
    </w:p>
    <w:p w14:paraId="5B1F53F6" w14:textId="5B4AC8D7" w:rsidR="00FF64AB" w:rsidRDefault="00FF64AB" w:rsidP="00902E05">
      <w:pPr>
        <w:spacing w:line="0" w:lineRule="atLeast"/>
        <w:ind w:left="-720" w:firstLine="720"/>
        <w:rPr>
          <w:szCs w:val="26"/>
        </w:rPr>
      </w:pPr>
      <w:r>
        <w:rPr>
          <w:szCs w:val="26"/>
        </w:rPr>
        <w:lastRenderedPageBreak/>
        <w:t>В данном приложении приведены эталоны документов, являющиеся тестовым набором данных для проверки разработанной базы данных.</w:t>
      </w:r>
    </w:p>
    <w:p w14:paraId="5F07BFB6" w14:textId="77777777" w:rsidR="006D2365" w:rsidRDefault="006D2365" w:rsidP="00902E05">
      <w:pPr>
        <w:spacing w:line="0" w:lineRule="atLeast"/>
        <w:ind w:left="-720" w:firstLine="720"/>
        <w:rPr>
          <w:szCs w:val="26"/>
        </w:rPr>
      </w:pPr>
    </w:p>
    <w:p w14:paraId="1B4FA4D9" w14:textId="17DC2F96" w:rsidR="00902E05" w:rsidRPr="00FF64AB" w:rsidRDefault="00902E05" w:rsidP="00902E05">
      <w:pPr>
        <w:spacing w:line="0" w:lineRule="atLeast"/>
        <w:ind w:left="-720" w:firstLine="720"/>
        <w:rPr>
          <w:szCs w:val="26"/>
        </w:rPr>
      </w:pPr>
      <w:r>
        <w:rPr>
          <w:szCs w:val="26"/>
        </w:rPr>
        <w:t>На рисунках 1-</w:t>
      </w:r>
      <w:r w:rsidR="005E45EA" w:rsidRPr="005E45EA">
        <w:rPr>
          <w:szCs w:val="26"/>
        </w:rPr>
        <w:t>5</w:t>
      </w:r>
      <w:r>
        <w:rPr>
          <w:szCs w:val="26"/>
        </w:rPr>
        <w:t xml:space="preserve"> представлены эталоны справочных документов.</w:t>
      </w:r>
    </w:p>
    <w:p w14:paraId="7DBE93D2" w14:textId="037F97AE" w:rsidR="002A52F6" w:rsidRDefault="002A52F6" w:rsidP="002A52F6">
      <w:pPr>
        <w:spacing w:line="0" w:lineRule="atLeast"/>
        <w:rPr>
          <w:sz w:val="28"/>
        </w:rPr>
      </w:pPr>
    </w:p>
    <w:tbl>
      <w:tblPr>
        <w:tblW w:w="8360" w:type="dxa"/>
        <w:jc w:val="center"/>
        <w:tblLook w:val="04A0" w:firstRow="1" w:lastRow="0" w:firstColumn="1" w:lastColumn="0" w:noHBand="0" w:noVBand="1"/>
      </w:tblPr>
      <w:tblGrid>
        <w:gridCol w:w="960"/>
        <w:gridCol w:w="2080"/>
        <w:gridCol w:w="3790"/>
        <w:gridCol w:w="1983"/>
      </w:tblGrid>
      <w:tr w:rsidR="002A52F6" w:rsidRPr="002A52F6" w14:paraId="7E7795E9" w14:textId="77777777" w:rsidTr="002A52F6">
        <w:trPr>
          <w:trHeight w:val="3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9DDB2" w14:textId="77777777" w:rsidR="002A52F6" w:rsidRPr="002A52F6" w:rsidRDefault="002A52F6" w:rsidP="002A52F6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2A52F6">
              <w:rPr>
                <w:b/>
                <w:bCs/>
                <w:color w:val="000000"/>
                <w:szCs w:val="26"/>
                <w:lang w:val="en-US"/>
              </w:rPr>
              <w:t>№ п/п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B9A0" w14:textId="77777777" w:rsidR="002A52F6" w:rsidRPr="002A52F6" w:rsidRDefault="002A52F6" w:rsidP="002A52F6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2A52F6">
              <w:rPr>
                <w:b/>
                <w:bCs/>
                <w:color w:val="000000"/>
                <w:szCs w:val="26"/>
                <w:lang w:val="en-US"/>
              </w:rPr>
              <w:t>НаимСотр</w:t>
            </w:r>
          </w:p>
        </w:tc>
        <w:tc>
          <w:tcPr>
            <w:tcW w:w="3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FFF4D" w14:textId="77777777" w:rsidR="002A52F6" w:rsidRPr="002A52F6" w:rsidRDefault="002A52F6" w:rsidP="002A52F6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2A52F6">
              <w:rPr>
                <w:b/>
                <w:bCs/>
                <w:color w:val="000000"/>
                <w:szCs w:val="26"/>
                <w:lang w:val="en-US"/>
              </w:rPr>
              <w:t>Должность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1EE16" w14:textId="77777777" w:rsidR="002A52F6" w:rsidRPr="002A52F6" w:rsidRDefault="002A52F6" w:rsidP="002A52F6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2A52F6">
              <w:rPr>
                <w:b/>
                <w:bCs/>
                <w:color w:val="000000"/>
                <w:szCs w:val="26"/>
                <w:lang w:val="en-US"/>
              </w:rPr>
              <w:t>Подразделение</w:t>
            </w:r>
          </w:p>
        </w:tc>
      </w:tr>
      <w:tr w:rsidR="002A52F6" w:rsidRPr="002A52F6" w14:paraId="740B4FCA" w14:textId="77777777" w:rsidTr="002A52F6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EF644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A7AD3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Иванов И. И.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6CE9D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Старший аптекарь-фармацевт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12E55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1</w:t>
            </w:r>
          </w:p>
        </w:tc>
      </w:tr>
      <w:tr w:rsidR="002A52F6" w:rsidRPr="002A52F6" w14:paraId="7F2C8C9A" w14:textId="77777777" w:rsidTr="002A52F6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0DB36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696EF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Петрова А. В.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93374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Аптекарь-фармацевт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C0CF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2</w:t>
            </w:r>
          </w:p>
        </w:tc>
      </w:tr>
      <w:tr w:rsidR="002A52F6" w:rsidRPr="002A52F6" w14:paraId="5D44A82B" w14:textId="77777777" w:rsidTr="002A52F6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AF41E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40CA0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Гаврилюк Р. И.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514FE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Аптекарь-фармацевт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316F5" w14:textId="77777777" w:rsidR="002A52F6" w:rsidRPr="002A52F6" w:rsidRDefault="002A52F6" w:rsidP="002A52F6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2A52F6">
              <w:rPr>
                <w:color w:val="000000"/>
                <w:szCs w:val="26"/>
                <w:lang w:val="en-US"/>
              </w:rPr>
              <w:t>2</w:t>
            </w:r>
          </w:p>
        </w:tc>
      </w:tr>
    </w:tbl>
    <w:p w14:paraId="17D1DE6C" w14:textId="390E8985" w:rsidR="00902E05" w:rsidRDefault="00902E05" w:rsidP="00902E05">
      <w:pPr>
        <w:spacing w:line="0" w:lineRule="atLeast"/>
        <w:ind w:left="-720" w:firstLine="720"/>
        <w:jc w:val="center"/>
        <w:rPr>
          <w:sz w:val="28"/>
        </w:rPr>
      </w:pPr>
    </w:p>
    <w:p w14:paraId="5F354305" w14:textId="61A158A6" w:rsidR="00E36F83" w:rsidRDefault="00902E05" w:rsidP="00902E0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E36F83" w:rsidRPr="000F7D65">
        <w:rPr>
          <w:szCs w:val="26"/>
        </w:rPr>
        <w:t xml:space="preserve">1 – </w:t>
      </w:r>
      <w:r w:rsidR="002C60F0" w:rsidRPr="000F7D65">
        <w:rPr>
          <w:szCs w:val="26"/>
        </w:rPr>
        <w:t>Эталон с</w:t>
      </w:r>
      <w:r w:rsidR="00E36F83" w:rsidRPr="000F7D65">
        <w:rPr>
          <w:szCs w:val="26"/>
        </w:rPr>
        <w:t>правочн</w:t>
      </w:r>
      <w:r w:rsidR="002C60F0" w:rsidRPr="000F7D65">
        <w:rPr>
          <w:szCs w:val="26"/>
        </w:rPr>
        <w:t>ого</w:t>
      </w:r>
      <w:r w:rsidR="00E36F83" w:rsidRPr="000F7D65">
        <w:rPr>
          <w:szCs w:val="26"/>
        </w:rPr>
        <w:t xml:space="preserve"> документ</w:t>
      </w:r>
      <w:r w:rsidR="002C60F0" w:rsidRPr="000F7D65">
        <w:rPr>
          <w:szCs w:val="26"/>
        </w:rPr>
        <w:t>а</w:t>
      </w:r>
      <w:r w:rsidR="00E36F83" w:rsidRPr="000F7D65">
        <w:rPr>
          <w:szCs w:val="26"/>
        </w:rPr>
        <w:t xml:space="preserve"> «</w:t>
      </w:r>
      <w:r w:rsidR="005F5BFA" w:rsidRPr="000F7D65">
        <w:rPr>
          <w:szCs w:val="26"/>
        </w:rPr>
        <w:t>Сотрудники</w:t>
      </w:r>
      <w:r w:rsidR="00E36F83" w:rsidRPr="000F7D65">
        <w:rPr>
          <w:szCs w:val="26"/>
        </w:rPr>
        <w:t>»</w:t>
      </w:r>
    </w:p>
    <w:p w14:paraId="79A18286" w14:textId="77777777" w:rsidR="00902E05" w:rsidRPr="005A72DD" w:rsidRDefault="00902E05" w:rsidP="00902E05">
      <w:pPr>
        <w:spacing w:line="0" w:lineRule="atLeast"/>
        <w:ind w:left="-720" w:firstLine="720"/>
        <w:jc w:val="center"/>
        <w:rPr>
          <w:szCs w:val="26"/>
        </w:rPr>
      </w:pPr>
    </w:p>
    <w:tbl>
      <w:tblPr>
        <w:tblW w:w="45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620"/>
      </w:tblGrid>
      <w:tr w:rsidR="005A72DD" w14:paraId="1F638489" w14:textId="77777777" w:rsidTr="005A72DD">
        <w:trPr>
          <w:trHeight w:val="3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16C63" w14:textId="77777777" w:rsidR="005A72DD" w:rsidRDefault="005A72DD" w:rsidP="00902E05">
            <w:pPr>
              <w:spacing w:line="240" w:lineRule="auto"/>
              <w:ind w:left="-720" w:firstLine="720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№ п/п</w:t>
            </w: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7CD16" w14:textId="77777777" w:rsidR="005A72DD" w:rsidRDefault="005A72DD" w:rsidP="00902E05">
            <w:pPr>
              <w:ind w:left="-720" w:firstLine="720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Должность</w:t>
            </w:r>
          </w:p>
        </w:tc>
      </w:tr>
      <w:tr w:rsidR="005A72DD" w14:paraId="2722C697" w14:textId="77777777" w:rsidTr="005A72DD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03072" w14:textId="77777777" w:rsidR="005A72DD" w:rsidRDefault="005A72DD" w:rsidP="00902E05">
            <w:pPr>
              <w:ind w:left="-720" w:firstLine="72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F537C" w14:textId="77777777" w:rsidR="005A72DD" w:rsidRDefault="005A72DD" w:rsidP="00902E05">
            <w:pPr>
              <w:ind w:left="-720" w:firstLine="72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Старший аптекарь-фармацевт</w:t>
            </w:r>
          </w:p>
        </w:tc>
      </w:tr>
      <w:tr w:rsidR="005A72DD" w14:paraId="1B168EBA" w14:textId="77777777" w:rsidTr="005A72DD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96325" w14:textId="77777777" w:rsidR="005A72DD" w:rsidRDefault="005A72DD" w:rsidP="00902E05">
            <w:pPr>
              <w:ind w:left="-720" w:firstLine="72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D8FE8" w14:textId="77777777" w:rsidR="005A72DD" w:rsidRDefault="005A72DD" w:rsidP="00902E05">
            <w:pPr>
              <w:ind w:left="-720" w:firstLine="72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Аптекарь-фармацевт</w:t>
            </w:r>
          </w:p>
        </w:tc>
      </w:tr>
    </w:tbl>
    <w:p w14:paraId="2BBF1C83" w14:textId="77777777" w:rsidR="00902E05" w:rsidRDefault="005A72DD" w:rsidP="00902E05">
      <w:pPr>
        <w:spacing w:line="0" w:lineRule="atLeast"/>
        <w:ind w:left="-720" w:firstLine="720"/>
        <w:jc w:val="center"/>
        <w:rPr>
          <w:szCs w:val="26"/>
        </w:rPr>
      </w:pPr>
      <w:r w:rsidRPr="000F7D65">
        <w:rPr>
          <w:szCs w:val="26"/>
        </w:rPr>
        <w:t xml:space="preserve"> </w:t>
      </w:r>
    </w:p>
    <w:p w14:paraId="0409AF39" w14:textId="55B2E5ED" w:rsidR="00E36F83" w:rsidRDefault="00902E05" w:rsidP="00902E0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E36F83" w:rsidRPr="000F7D65">
        <w:rPr>
          <w:szCs w:val="26"/>
        </w:rPr>
        <w:t xml:space="preserve">2 – </w:t>
      </w:r>
      <w:r w:rsidR="002C60F0" w:rsidRPr="000F7D65">
        <w:rPr>
          <w:szCs w:val="26"/>
        </w:rPr>
        <w:t xml:space="preserve">Эталон справочного документа </w:t>
      </w:r>
      <w:r w:rsidR="00E36F83" w:rsidRPr="000F7D65">
        <w:rPr>
          <w:szCs w:val="26"/>
        </w:rPr>
        <w:t>«</w:t>
      </w:r>
      <w:r w:rsidR="005A72DD">
        <w:rPr>
          <w:szCs w:val="26"/>
        </w:rPr>
        <w:t>Должности сотрудников</w:t>
      </w:r>
      <w:r w:rsidR="00E36F83" w:rsidRPr="000F7D65">
        <w:rPr>
          <w:szCs w:val="26"/>
        </w:rPr>
        <w:t>»</w:t>
      </w:r>
    </w:p>
    <w:p w14:paraId="7E57C151" w14:textId="77777777" w:rsidR="00902E05" w:rsidRPr="005A72DD" w:rsidRDefault="00902E05" w:rsidP="00902E05">
      <w:pPr>
        <w:spacing w:line="0" w:lineRule="atLeast"/>
        <w:ind w:left="-720" w:firstLine="720"/>
        <w:jc w:val="center"/>
        <w:rPr>
          <w:szCs w:val="26"/>
        </w:rPr>
      </w:pPr>
    </w:p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960"/>
        <w:gridCol w:w="2520"/>
        <w:gridCol w:w="2280"/>
        <w:gridCol w:w="2300"/>
      </w:tblGrid>
      <w:tr w:rsidR="006D2365" w:rsidRPr="00F457A7" w14:paraId="489ECD84" w14:textId="77777777" w:rsidTr="006D2365">
        <w:trPr>
          <w:trHeight w:val="3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2A2D0" w14:textId="77777777" w:rsidR="006D2365" w:rsidRPr="00F457A7" w:rsidRDefault="006D2365" w:rsidP="00F457A7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F457A7">
              <w:rPr>
                <w:b/>
                <w:bCs/>
                <w:color w:val="000000"/>
                <w:szCs w:val="26"/>
                <w:lang w:val="en-US"/>
              </w:rPr>
              <w:t>№ п/п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B1D9" w14:textId="77777777" w:rsidR="006D2365" w:rsidRPr="00F457A7" w:rsidRDefault="006D2365" w:rsidP="00F457A7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F457A7">
              <w:rPr>
                <w:b/>
                <w:bCs/>
                <w:color w:val="000000"/>
                <w:szCs w:val="26"/>
                <w:lang w:val="en-US"/>
              </w:rPr>
              <w:t>НаимФармПрод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F92B8" w14:textId="77777777" w:rsidR="006D2365" w:rsidRPr="00F457A7" w:rsidRDefault="006D2365" w:rsidP="00F457A7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F457A7">
              <w:rPr>
                <w:b/>
                <w:bCs/>
                <w:color w:val="000000"/>
                <w:szCs w:val="26"/>
                <w:lang w:val="en-US"/>
              </w:rPr>
              <w:t>Производитель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16EA7" w14:textId="77777777" w:rsidR="006D2365" w:rsidRPr="00F457A7" w:rsidRDefault="006D2365" w:rsidP="00F457A7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F457A7">
              <w:rPr>
                <w:b/>
                <w:bCs/>
                <w:color w:val="000000"/>
                <w:szCs w:val="26"/>
                <w:lang w:val="en-US"/>
              </w:rPr>
              <w:t>Описание</w:t>
            </w:r>
          </w:p>
        </w:tc>
      </w:tr>
      <w:tr w:rsidR="006D2365" w:rsidRPr="00F457A7" w14:paraId="7544B199" w14:textId="77777777" w:rsidTr="006D236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F1A6C" w14:textId="77777777" w:rsidR="006D2365" w:rsidRPr="00F457A7" w:rsidRDefault="006D2365" w:rsidP="00F457A7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55012" w14:textId="77777777" w:rsidR="006D2365" w:rsidRPr="00F457A7" w:rsidRDefault="006D2365" w:rsidP="00F457A7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Анальгин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D63CF" w14:textId="77777777" w:rsidR="006D2365" w:rsidRPr="00F457A7" w:rsidRDefault="006D2365" w:rsidP="00F457A7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ОАО "Мед"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200C8" w14:textId="77777777" w:rsidR="006D2365" w:rsidRPr="00F457A7" w:rsidRDefault="006D2365" w:rsidP="00F457A7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от головной боли</w:t>
            </w:r>
          </w:p>
        </w:tc>
      </w:tr>
      <w:tr w:rsidR="006D2365" w:rsidRPr="00F457A7" w14:paraId="7933EC95" w14:textId="77777777" w:rsidTr="006D236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E1D58" w14:textId="14FEBB2F" w:rsidR="006D2365" w:rsidRPr="006D2365" w:rsidRDefault="006D2365" w:rsidP="00F457A7">
            <w:pPr>
              <w:spacing w:line="24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C8706B" w14:textId="61E0C856" w:rsidR="006D2365" w:rsidRPr="006D2365" w:rsidRDefault="006D2365" w:rsidP="00F457A7">
            <w:pPr>
              <w:spacing w:line="24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Парацетамол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8D7C3B" w14:textId="625C1027" w:rsidR="006D2365" w:rsidRPr="00F457A7" w:rsidRDefault="006D2365" w:rsidP="00F457A7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ОАО "Мед"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234C54" w14:textId="225BD891" w:rsidR="006D2365" w:rsidRPr="006D2365" w:rsidRDefault="006D2365" w:rsidP="00F457A7">
            <w:pPr>
              <w:spacing w:line="240" w:lineRule="auto"/>
              <w:jc w:val="center"/>
              <w:rPr>
                <w:color w:val="000000"/>
                <w:szCs w:val="26"/>
              </w:rPr>
            </w:pPr>
            <w:r w:rsidRPr="00F457A7">
              <w:rPr>
                <w:color w:val="000000"/>
                <w:szCs w:val="26"/>
                <w:lang w:val="en-US"/>
              </w:rPr>
              <w:t>жаропонижающее</w:t>
            </w:r>
          </w:p>
        </w:tc>
      </w:tr>
      <w:tr w:rsidR="006D2365" w:rsidRPr="00F457A7" w14:paraId="5C8F5C7D" w14:textId="77777777" w:rsidTr="006D236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E3C95" w14:textId="73FBB014" w:rsidR="006D2365" w:rsidRPr="006D2365" w:rsidRDefault="006D2365" w:rsidP="00F457A7">
            <w:pPr>
              <w:spacing w:line="24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6FFAA" w14:textId="77777777" w:rsidR="006D2365" w:rsidRPr="00F457A7" w:rsidRDefault="006D2365" w:rsidP="00F457A7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Ибупрофен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AE6F0" w14:textId="77777777" w:rsidR="006D2365" w:rsidRPr="00F457A7" w:rsidRDefault="006D2365" w:rsidP="00F457A7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ОАО "Фарм"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91A37" w14:textId="77777777" w:rsidR="006D2365" w:rsidRPr="00F457A7" w:rsidRDefault="006D2365" w:rsidP="00F457A7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жаропонижающее</w:t>
            </w:r>
          </w:p>
        </w:tc>
      </w:tr>
      <w:tr w:rsidR="006D2365" w:rsidRPr="00F457A7" w14:paraId="0821DC98" w14:textId="77777777" w:rsidTr="006D2365">
        <w:trPr>
          <w:trHeight w:val="34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B6449" w14:textId="199EE47E" w:rsidR="006D2365" w:rsidRPr="006D2365" w:rsidRDefault="006D2365" w:rsidP="006D2365">
            <w:pPr>
              <w:spacing w:line="24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337D5" w14:textId="69D46B29" w:rsidR="006D2365" w:rsidRPr="006D2365" w:rsidRDefault="006D2365" w:rsidP="006D2365">
            <w:pPr>
              <w:spacing w:line="24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Ношпа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1D520" w14:textId="0C85E7BE" w:rsidR="006D2365" w:rsidRPr="00F457A7" w:rsidRDefault="006D2365" w:rsidP="006D2365">
            <w:pPr>
              <w:spacing w:line="240" w:lineRule="auto"/>
              <w:jc w:val="center"/>
              <w:rPr>
                <w:color w:val="000000"/>
                <w:szCs w:val="26"/>
                <w:lang w:val="en-US"/>
              </w:rPr>
            </w:pPr>
            <w:r w:rsidRPr="00F457A7">
              <w:rPr>
                <w:color w:val="000000"/>
                <w:szCs w:val="26"/>
                <w:lang w:val="en-US"/>
              </w:rPr>
              <w:t>ОАО "Фарм"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F932" w14:textId="0E11C8A3" w:rsidR="006D2365" w:rsidRPr="006D2365" w:rsidRDefault="006D2365" w:rsidP="006D2365">
            <w:pPr>
              <w:spacing w:line="24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от боли в животе</w:t>
            </w:r>
          </w:p>
        </w:tc>
      </w:tr>
    </w:tbl>
    <w:p w14:paraId="5ABAA7C7" w14:textId="77777777" w:rsidR="00902E05" w:rsidRDefault="00902E05" w:rsidP="00F457A7">
      <w:pPr>
        <w:spacing w:line="0" w:lineRule="atLeast"/>
        <w:ind w:left="-720"/>
        <w:jc w:val="center"/>
        <w:rPr>
          <w:szCs w:val="26"/>
        </w:rPr>
      </w:pPr>
    </w:p>
    <w:p w14:paraId="0293E139" w14:textId="4D34C116" w:rsidR="00E36F83" w:rsidRDefault="00902E05" w:rsidP="00902E0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E36F83" w:rsidRPr="009032C1">
        <w:rPr>
          <w:szCs w:val="26"/>
        </w:rPr>
        <w:t xml:space="preserve">3 – </w:t>
      </w:r>
      <w:r w:rsidR="002C60F0" w:rsidRPr="009032C1">
        <w:rPr>
          <w:szCs w:val="26"/>
        </w:rPr>
        <w:t xml:space="preserve">Эталон справочного документа </w:t>
      </w:r>
      <w:r w:rsidR="00E36F83" w:rsidRPr="009032C1">
        <w:rPr>
          <w:szCs w:val="26"/>
        </w:rPr>
        <w:t>«</w:t>
      </w:r>
      <w:r w:rsidR="005F5BFA" w:rsidRPr="009032C1">
        <w:rPr>
          <w:szCs w:val="26"/>
        </w:rPr>
        <w:t>Номенклатура</w:t>
      </w:r>
      <w:r w:rsidR="00E36F83" w:rsidRPr="009032C1">
        <w:rPr>
          <w:szCs w:val="26"/>
        </w:rPr>
        <w:t>»</w:t>
      </w:r>
    </w:p>
    <w:p w14:paraId="263F7BCB" w14:textId="77777777" w:rsidR="00902E05" w:rsidRPr="009032C1" w:rsidRDefault="00902E05" w:rsidP="00902E05">
      <w:pPr>
        <w:spacing w:line="0" w:lineRule="atLeast"/>
        <w:ind w:left="-720" w:firstLine="720"/>
        <w:jc w:val="center"/>
        <w:rPr>
          <w:szCs w:val="26"/>
        </w:rPr>
      </w:pPr>
    </w:p>
    <w:tbl>
      <w:tblPr>
        <w:tblW w:w="3660" w:type="dxa"/>
        <w:jc w:val="center"/>
        <w:tblLook w:val="04A0" w:firstRow="1" w:lastRow="0" w:firstColumn="1" w:lastColumn="0" w:noHBand="0" w:noVBand="1"/>
      </w:tblPr>
      <w:tblGrid>
        <w:gridCol w:w="960"/>
        <w:gridCol w:w="2700"/>
      </w:tblGrid>
      <w:tr w:rsidR="005A72DD" w:rsidRPr="005A72DD" w14:paraId="1C421BF0" w14:textId="77777777" w:rsidTr="005A72DD">
        <w:trPr>
          <w:trHeight w:val="3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B6C40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5A72DD">
              <w:rPr>
                <w:b/>
                <w:bCs/>
                <w:color w:val="000000"/>
                <w:szCs w:val="26"/>
                <w:lang w:val="en-US"/>
              </w:rPr>
              <w:t>№ п/п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49B2F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5A72DD">
              <w:rPr>
                <w:b/>
                <w:bCs/>
                <w:color w:val="000000"/>
                <w:szCs w:val="26"/>
                <w:lang w:val="en-US"/>
              </w:rPr>
              <w:t>НаимПроизвод</w:t>
            </w:r>
          </w:p>
        </w:tc>
      </w:tr>
      <w:tr w:rsidR="005A72DD" w:rsidRPr="005A72DD" w14:paraId="3E80CE49" w14:textId="77777777" w:rsidTr="005A72D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69311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color w:val="000000"/>
                <w:szCs w:val="26"/>
                <w:lang w:val="en-US"/>
              </w:rPr>
            </w:pPr>
            <w:r w:rsidRPr="005A72DD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4B496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color w:val="000000"/>
                <w:szCs w:val="26"/>
                <w:lang w:val="en-US"/>
              </w:rPr>
            </w:pPr>
            <w:r w:rsidRPr="005A72DD">
              <w:rPr>
                <w:color w:val="000000"/>
                <w:szCs w:val="26"/>
                <w:lang w:val="en-US"/>
              </w:rPr>
              <w:t>ОАО "Мед"</w:t>
            </w:r>
          </w:p>
        </w:tc>
      </w:tr>
      <w:tr w:rsidR="005A72DD" w:rsidRPr="005A72DD" w14:paraId="4F1A08D2" w14:textId="77777777" w:rsidTr="005A72D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6A0A8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color w:val="000000"/>
                <w:szCs w:val="26"/>
                <w:lang w:val="en-US"/>
              </w:rPr>
            </w:pPr>
            <w:r w:rsidRPr="005A72DD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E3A93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color w:val="000000"/>
                <w:szCs w:val="26"/>
                <w:lang w:val="en-US"/>
              </w:rPr>
            </w:pPr>
            <w:r w:rsidRPr="005A72DD">
              <w:rPr>
                <w:color w:val="000000"/>
                <w:szCs w:val="26"/>
                <w:lang w:val="en-US"/>
              </w:rPr>
              <w:t>ОАО "Фарм"</w:t>
            </w:r>
          </w:p>
        </w:tc>
      </w:tr>
    </w:tbl>
    <w:p w14:paraId="76B56530" w14:textId="77777777" w:rsidR="00902E05" w:rsidRDefault="00902E05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71142095" w14:textId="67733FE6" w:rsidR="005A72DD" w:rsidRDefault="00902E05" w:rsidP="00902E0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5A72DD" w:rsidRPr="009032C1">
        <w:rPr>
          <w:szCs w:val="26"/>
        </w:rPr>
        <w:t>4 – Эталон справочного документа «</w:t>
      </w:r>
      <w:r w:rsidR="005A72DD">
        <w:rPr>
          <w:szCs w:val="26"/>
        </w:rPr>
        <w:t>Производитель</w:t>
      </w:r>
      <w:r w:rsidR="005A72DD" w:rsidRPr="009032C1">
        <w:rPr>
          <w:szCs w:val="26"/>
        </w:rPr>
        <w:t>»</w:t>
      </w:r>
    </w:p>
    <w:p w14:paraId="1E8DAE3F" w14:textId="77777777" w:rsidR="00902E05" w:rsidRPr="009032C1" w:rsidRDefault="00902E05" w:rsidP="00902E05">
      <w:pPr>
        <w:spacing w:line="0" w:lineRule="atLeast"/>
        <w:ind w:left="-720" w:firstLine="720"/>
        <w:jc w:val="center"/>
        <w:rPr>
          <w:szCs w:val="26"/>
        </w:rPr>
      </w:pPr>
    </w:p>
    <w:tbl>
      <w:tblPr>
        <w:tblW w:w="3460" w:type="dxa"/>
        <w:jc w:val="center"/>
        <w:tblLook w:val="04A0" w:firstRow="1" w:lastRow="0" w:firstColumn="1" w:lastColumn="0" w:noHBand="0" w:noVBand="1"/>
      </w:tblPr>
      <w:tblGrid>
        <w:gridCol w:w="960"/>
        <w:gridCol w:w="2500"/>
      </w:tblGrid>
      <w:tr w:rsidR="005A72DD" w:rsidRPr="005A72DD" w14:paraId="3980DE9F" w14:textId="77777777" w:rsidTr="005A72DD">
        <w:trPr>
          <w:trHeight w:val="3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E9935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5A72DD">
              <w:rPr>
                <w:b/>
                <w:bCs/>
                <w:color w:val="000000"/>
                <w:szCs w:val="26"/>
                <w:lang w:val="en-US"/>
              </w:rPr>
              <w:t>№ п/п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66E9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5A72DD">
              <w:rPr>
                <w:b/>
                <w:bCs/>
                <w:color w:val="000000"/>
                <w:szCs w:val="26"/>
                <w:lang w:val="en-US"/>
              </w:rPr>
              <w:t>НаимЕдХран</w:t>
            </w:r>
          </w:p>
        </w:tc>
      </w:tr>
      <w:tr w:rsidR="005A72DD" w:rsidRPr="005A72DD" w14:paraId="7CA0F8DE" w14:textId="77777777" w:rsidTr="005A72D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95BC5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color w:val="000000"/>
                <w:szCs w:val="26"/>
                <w:lang w:val="en-US"/>
              </w:rPr>
            </w:pPr>
            <w:r w:rsidRPr="005A72DD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25E85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color w:val="000000"/>
                <w:szCs w:val="26"/>
                <w:lang w:val="en-US"/>
              </w:rPr>
            </w:pPr>
            <w:r w:rsidRPr="005A72DD">
              <w:rPr>
                <w:color w:val="000000"/>
                <w:szCs w:val="26"/>
                <w:lang w:val="en-US"/>
              </w:rPr>
              <w:t>штука</w:t>
            </w:r>
          </w:p>
        </w:tc>
      </w:tr>
      <w:tr w:rsidR="005A72DD" w:rsidRPr="005A72DD" w14:paraId="01FCCF40" w14:textId="77777777" w:rsidTr="005A72DD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853B6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color w:val="000000"/>
                <w:szCs w:val="26"/>
                <w:lang w:val="en-US"/>
              </w:rPr>
            </w:pPr>
            <w:r w:rsidRPr="005A72DD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038B9" w14:textId="77777777" w:rsidR="005A72DD" w:rsidRPr="005A72DD" w:rsidRDefault="005A72DD" w:rsidP="00902E05">
            <w:pPr>
              <w:spacing w:line="240" w:lineRule="auto"/>
              <w:ind w:left="-720" w:firstLine="720"/>
              <w:jc w:val="center"/>
              <w:rPr>
                <w:color w:val="000000"/>
                <w:szCs w:val="26"/>
                <w:lang w:val="en-US"/>
              </w:rPr>
            </w:pPr>
            <w:r w:rsidRPr="005A72DD">
              <w:rPr>
                <w:color w:val="000000"/>
                <w:szCs w:val="26"/>
                <w:lang w:val="en-US"/>
              </w:rPr>
              <w:t>упаковка</w:t>
            </w:r>
          </w:p>
        </w:tc>
      </w:tr>
    </w:tbl>
    <w:p w14:paraId="6CEC51AB" w14:textId="77777777" w:rsidR="00902E05" w:rsidRDefault="00902E05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143F047A" w14:textId="2E9EC3C9" w:rsidR="00574B23" w:rsidRDefault="00902E05" w:rsidP="00902E0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5A72DD">
        <w:rPr>
          <w:szCs w:val="26"/>
        </w:rPr>
        <w:t>5</w:t>
      </w:r>
      <w:r w:rsidR="00E36F83" w:rsidRPr="009032C1">
        <w:rPr>
          <w:szCs w:val="26"/>
        </w:rPr>
        <w:t xml:space="preserve"> – </w:t>
      </w:r>
      <w:r w:rsidR="002C60F0" w:rsidRPr="009032C1">
        <w:rPr>
          <w:szCs w:val="26"/>
        </w:rPr>
        <w:t>Эталон справочного документа</w:t>
      </w:r>
      <w:r w:rsidR="00E36F83" w:rsidRPr="009032C1">
        <w:rPr>
          <w:szCs w:val="26"/>
        </w:rPr>
        <w:t xml:space="preserve"> «Единица хранения»</w:t>
      </w:r>
    </w:p>
    <w:p w14:paraId="074DD34B" w14:textId="77777777" w:rsidR="006D2365" w:rsidRDefault="006D2365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528B937E" w14:textId="6AB70EB5" w:rsidR="00902E05" w:rsidRDefault="00902E05" w:rsidP="00121FCE">
      <w:pPr>
        <w:spacing w:line="0" w:lineRule="atLeast"/>
        <w:rPr>
          <w:szCs w:val="26"/>
        </w:rPr>
      </w:pPr>
    </w:p>
    <w:p w14:paraId="20A00771" w14:textId="3207A379" w:rsidR="00902E05" w:rsidRPr="00FF64AB" w:rsidRDefault="00902E05" w:rsidP="00902E05">
      <w:pPr>
        <w:spacing w:line="0" w:lineRule="atLeast"/>
        <w:ind w:left="-720" w:firstLine="720"/>
        <w:rPr>
          <w:szCs w:val="26"/>
        </w:rPr>
      </w:pPr>
      <w:r>
        <w:rPr>
          <w:szCs w:val="26"/>
        </w:rPr>
        <w:t xml:space="preserve">На рисунках </w:t>
      </w:r>
      <w:r w:rsidR="005E45EA" w:rsidRPr="005E45EA">
        <w:rPr>
          <w:szCs w:val="26"/>
        </w:rPr>
        <w:t>6</w:t>
      </w:r>
      <w:r>
        <w:rPr>
          <w:szCs w:val="26"/>
        </w:rPr>
        <w:t>-</w:t>
      </w:r>
      <w:r w:rsidR="005E45EA" w:rsidRPr="005E45EA">
        <w:rPr>
          <w:szCs w:val="26"/>
        </w:rPr>
        <w:t>7</w:t>
      </w:r>
      <w:r>
        <w:rPr>
          <w:szCs w:val="26"/>
        </w:rPr>
        <w:t xml:space="preserve"> представлены эталоны оперативных документов.</w:t>
      </w:r>
    </w:p>
    <w:p w14:paraId="629F84D6" w14:textId="77777777" w:rsidR="00902E05" w:rsidRPr="009032C1" w:rsidRDefault="00902E05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77C01EDD" w14:textId="77777777" w:rsidR="00097F73" w:rsidRDefault="00097F73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50075C46" w14:textId="77777777" w:rsidR="00E56C24" w:rsidRDefault="00E56C24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085A995B" w14:textId="77777777" w:rsidR="00414934" w:rsidRPr="00902E05" w:rsidRDefault="00414934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0B504045" w14:textId="4FEFF5D8" w:rsidR="00E2158D" w:rsidRPr="00902E05" w:rsidRDefault="00902E05" w:rsidP="00902E05">
      <w:pPr>
        <w:spacing w:line="0" w:lineRule="atLeast"/>
        <w:ind w:left="-720" w:firstLine="720"/>
        <w:jc w:val="center"/>
        <w:rPr>
          <w:szCs w:val="26"/>
        </w:rPr>
      </w:pPr>
      <w:r w:rsidRPr="00902E05">
        <w:rPr>
          <w:noProof/>
          <w:szCs w:val="26"/>
        </w:rPr>
        <w:lastRenderedPageBreak/>
        <w:drawing>
          <wp:inline distT="0" distB="0" distL="0" distR="0" wp14:anchorId="43B72FCB" wp14:editId="108E0956">
            <wp:extent cx="6300470" cy="1541145"/>
            <wp:effectExtent l="0" t="0" r="508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A0EA" w14:textId="77777777" w:rsidR="00097F73" w:rsidRDefault="00097F73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17812D6C" w14:textId="26182600" w:rsidR="006D2365" w:rsidRDefault="005A32B1" w:rsidP="006D2365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5E45EA" w:rsidRPr="005E45EA">
        <w:rPr>
          <w:szCs w:val="26"/>
        </w:rPr>
        <w:t>6</w:t>
      </w:r>
      <w:r w:rsidRPr="009032C1">
        <w:rPr>
          <w:szCs w:val="26"/>
        </w:rPr>
        <w:t xml:space="preserve"> – </w:t>
      </w:r>
      <w:r w:rsidR="002C60F0" w:rsidRPr="009032C1">
        <w:rPr>
          <w:szCs w:val="26"/>
        </w:rPr>
        <w:t>Эталон оперативного документа</w:t>
      </w:r>
      <w:r w:rsidR="007118B2" w:rsidRPr="009032C1">
        <w:rPr>
          <w:szCs w:val="26"/>
        </w:rPr>
        <w:t xml:space="preserve"> «</w:t>
      </w:r>
      <w:r w:rsidR="00414934" w:rsidRPr="009032C1">
        <w:rPr>
          <w:szCs w:val="26"/>
        </w:rPr>
        <w:t>Карточка складского учёта</w:t>
      </w:r>
      <w:r w:rsidR="007118B2" w:rsidRPr="009032C1">
        <w:rPr>
          <w:szCs w:val="26"/>
        </w:rPr>
        <w:t>»</w:t>
      </w:r>
    </w:p>
    <w:p w14:paraId="3F54FD77" w14:textId="77777777" w:rsidR="005E45EA" w:rsidRPr="009032C1" w:rsidRDefault="005E45EA" w:rsidP="006D2365">
      <w:pPr>
        <w:spacing w:line="0" w:lineRule="atLeast"/>
        <w:ind w:left="-720" w:firstLine="720"/>
        <w:jc w:val="center"/>
        <w:rPr>
          <w:szCs w:val="26"/>
        </w:rPr>
      </w:pPr>
    </w:p>
    <w:p w14:paraId="04B0F1B8" w14:textId="1BCE5E40" w:rsidR="00E2158D" w:rsidRDefault="00E2158D" w:rsidP="005E45EA">
      <w:pPr>
        <w:spacing w:line="0" w:lineRule="atLeast"/>
        <w:ind w:left="-720" w:firstLine="720"/>
        <w:rPr>
          <w:szCs w:val="26"/>
        </w:rPr>
      </w:pPr>
    </w:p>
    <w:p w14:paraId="0882DFD4" w14:textId="06111ED8" w:rsidR="00097F73" w:rsidRDefault="00097F73" w:rsidP="00097F73">
      <w:pPr>
        <w:spacing w:line="0" w:lineRule="atLeast"/>
        <w:ind w:left="-720" w:firstLine="720"/>
        <w:jc w:val="center"/>
        <w:rPr>
          <w:szCs w:val="26"/>
        </w:rPr>
      </w:pPr>
      <w:r w:rsidRPr="00097F73">
        <w:rPr>
          <w:noProof/>
          <w:szCs w:val="26"/>
        </w:rPr>
        <w:drawing>
          <wp:inline distT="0" distB="0" distL="0" distR="0" wp14:anchorId="59D8EC1B" wp14:editId="56370CD6">
            <wp:extent cx="6300470" cy="1672590"/>
            <wp:effectExtent l="0" t="0" r="508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5608" w14:textId="77777777" w:rsidR="00097F73" w:rsidRPr="00902E05" w:rsidRDefault="00097F73" w:rsidP="00097F73">
      <w:pPr>
        <w:spacing w:line="0" w:lineRule="atLeast"/>
        <w:ind w:left="-720" w:firstLine="720"/>
        <w:jc w:val="center"/>
        <w:rPr>
          <w:szCs w:val="26"/>
        </w:rPr>
      </w:pPr>
    </w:p>
    <w:p w14:paraId="6426EBC8" w14:textId="2B4C2F8F" w:rsidR="00097F73" w:rsidRDefault="00097F73" w:rsidP="00097F73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 w:rsidR="005E45EA" w:rsidRPr="005E45EA">
        <w:rPr>
          <w:szCs w:val="26"/>
        </w:rPr>
        <w:t>7</w:t>
      </w:r>
      <w:r w:rsidRPr="009032C1">
        <w:rPr>
          <w:szCs w:val="26"/>
        </w:rPr>
        <w:t xml:space="preserve"> – Эталон оперативного документа «Инвентаризационная опись»</w:t>
      </w:r>
    </w:p>
    <w:p w14:paraId="24C9522C" w14:textId="5A6237ED" w:rsidR="005E45EA" w:rsidRDefault="005E45EA" w:rsidP="00097F73">
      <w:pPr>
        <w:spacing w:line="0" w:lineRule="atLeast"/>
        <w:ind w:left="-720" w:firstLine="720"/>
        <w:jc w:val="center"/>
        <w:rPr>
          <w:szCs w:val="26"/>
        </w:rPr>
      </w:pPr>
    </w:p>
    <w:p w14:paraId="2E3FCA3B" w14:textId="2312D3A7" w:rsidR="005E45EA" w:rsidRDefault="005E45EA" w:rsidP="005E45EA">
      <w:pPr>
        <w:spacing w:line="0" w:lineRule="atLeast"/>
        <w:ind w:left="-720" w:firstLine="720"/>
        <w:rPr>
          <w:szCs w:val="26"/>
        </w:rPr>
      </w:pPr>
      <w:r>
        <w:rPr>
          <w:szCs w:val="26"/>
        </w:rPr>
        <w:t xml:space="preserve">На рисунках </w:t>
      </w:r>
      <w:r w:rsidRPr="005E45EA">
        <w:rPr>
          <w:szCs w:val="26"/>
        </w:rPr>
        <w:t>8</w:t>
      </w:r>
      <w:r>
        <w:rPr>
          <w:szCs w:val="26"/>
        </w:rPr>
        <w:t xml:space="preserve"> представлен</w:t>
      </w:r>
      <w:r>
        <w:rPr>
          <w:szCs w:val="26"/>
        </w:rPr>
        <w:t>ы</w:t>
      </w:r>
      <w:r>
        <w:rPr>
          <w:szCs w:val="26"/>
        </w:rPr>
        <w:t xml:space="preserve"> эталон </w:t>
      </w:r>
      <w:r>
        <w:rPr>
          <w:szCs w:val="26"/>
        </w:rPr>
        <w:t>отчетного</w:t>
      </w:r>
      <w:r>
        <w:rPr>
          <w:szCs w:val="26"/>
        </w:rPr>
        <w:t xml:space="preserve"> документ</w:t>
      </w:r>
      <w:r>
        <w:rPr>
          <w:szCs w:val="26"/>
        </w:rPr>
        <w:t>а</w:t>
      </w:r>
      <w:r>
        <w:rPr>
          <w:szCs w:val="26"/>
        </w:rPr>
        <w:t>.</w:t>
      </w:r>
    </w:p>
    <w:p w14:paraId="244E7DD8" w14:textId="77777777" w:rsidR="005E45EA" w:rsidRDefault="005E45EA" w:rsidP="005E45EA">
      <w:pPr>
        <w:spacing w:line="0" w:lineRule="atLeast"/>
        <w:ind w:left="-720" w:firstLine="720"/>
        <w:rPr>
          <w:szCs w:val="26"/>
        </w:rPr>
      </w:pPr>
    </w:p>
    <w:p w14:paraId="4D921896" w14:textId="77777777" w:rsidR="005E45EA" w:rsidRDefault="005E45EA" w:rsidP="005E45EA">
      <w:pPr>
        <w:spacing w:line="0" w:lineRule="atLeast"/>
        <w:ind w:left="-720" w:firstLine="720"/>
        <w:jc w:val="center"/>
        <w:rPr>
          <w:szCs w:val="26"/>
        </w:rPr>
      </w:pPr>
      <w:r w:rsidRPr="0074487B">
        <w:rPr>
          <w:noProof/>
          <w:szCs w:val="26"/>
        </w:rPr>
        <w:drawing>
          <wp:inline distT="0" distB="0" distL="0" distR="0" wp14:anchorId="0D810396" wp14:editId="29734A97">
            <wp:extent cx="6300470" cy="2085975"/>
            <wp:effectExtent l="0" t="0" r="508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FC6" w14:textId="77777777" w:rsidR="005E45EA" w:rsidRDefault="005E45EA" w:rsidP="005E45EA">
      <w:pPr>
        <w:spacing w:line="0" w:lineRule="atLeast"/>
        <w:ind w:left="-720" w:firstLine="720"/>
        <w:jc w:val="center"/>
        <w:rPr>
          <w:szCs w:val="26"/>
        </w:rPr>
      </w:pPr>
    </w:p>
    <w:p w14:paraId="6158249A" w14:textId="044506FC" w:rsidR="005E45EA" w:rsidRDefault="005E45EA" w:rsidP="005E45EA">
      <w:pPr>
        <w:spacing w:line="0" w:lineRule="atLeast"/>
        <w:ind w:left="-720" w:firstLine="720"/>
        <w:jc w:val="center"/>
        <w:rPr>
          <w:szCs w:val="26"/>
        </w:rPr>
      </w:pPr>
      <w:r w:rsidRPr="009032C1">
        <w:rPr>
          <w:szCs w:val="26"/>
        </w:rPr>
        <w:t xml:space="preserve">Рисунок </w:t>
      </w:r>
      <w:r>
        <w:rPr>
          <w:szCs w:val="26"/>
        </w:rPr>
        <w:t>8</w:t>
      </w:r>
      <w:r w:rsidRPr="009032C1">
        <w:rPr>
          <w:szCs w:val="26"/>
        </w:rPr>
        <w:t xml:space="preserve"> – Эталон </w:t>
      </w:r>
      <w:r>
        <w:rPr>
          <w:szCs w:val="26"/>
        </w:rPr>
        <w:t>отчетного</w:t>
      </w:r>
      <w:r w:rsidRPr="009032C1">
        <w:rPr>
          <w:szCs w:val="26"/>
        </w:rPr>
        <w:t xml:space="preserve"> документа «</w:t>
      </w:r>
      <w:r>
        <w:rPr>
          <w:szCs w:val="26"/>
        </w:rPr>
        <w:t>Оборотно-сальдовая ведомость</w:t>
      </w:r>
      <w:r w:rsidRPr="009032C1">
        <w:rPr>
          <w:szCs w:val="26"/>
        </w:rPr>
        <w:t>»</w:t>
      </w:r>
    </w:p>
    <w:p w14:paraId="4AFC0EE9" w14:textId="77777777" w:rsidR="005E45EA" w:rsidRPr="00FF64AB" w:rsidRDefault="005E45EA" w:rsidP="005E45EA">
      <w:pPr>
        <w:spacing w:line="0" w:lineRule="atLeast"/>
        <w:ind w:left="-720" w:firstLine="720"/>
        <w:rPr>
          <w:szCs w:val="26"/>
        </w:rPr>
      </w:pPr>
    </w:p>
    <w:p w14:paraId="0508660E" w14:textId="77777777" w:rsidR="005E45EA" w:rsidRPr="009032C1" w:rsidRDefault="005E45EA" w:rsidP="00097F73">
      <w:pPr>
        <w:spacing w:line="0" w:lineRule="atLeast"/>
        <w:ind w:left="-720" w:firstLine="720"/>
        <w:jc w:val="center"/>
        <w:rPr>
          <w:szCs w:val="26"/>
        </w:rPr>
      </w:pPr>
    </w:p>
    <w:p w14:paraId="5B98DDEE" w14:textId="77777777" w:rsidR="00097F73" w:rsidRPr="009032C1" w:rsidRDefault="00097F73" w:rsidP="00902E05">
      <w:pPr>
        <w:spacing w:line="0" w:lineRule="atLeast"/>
        <w:ind w:left="-720" w:firstLine="720"/>
        <w:jc w:val="center"/>
        <w:rPr>
          <w:szCs w:val="26"/>
        </w:rPr>
      </w:pPr>
    </w:p>
    <w:p w14:paraId="03D21F98" w14:textId="77777777" w:rsidR="0074487B" w:rsidRPr="009032C1" w:rsidRDefault="0074487B" w:rsidP="0074487B">
      <w:pPr>
        <w:spacing w:before="240" w:line="360" w:lineRule="auto"/>
        <w:ind w:left="-720" w:firstLine="720"/>
        <w:jc w:val="left"/>
        <w:rPr>
          <w:szCs w:val="26"/>
        </w:rPr>
      </w:pPr>
    </w:p>
    <w:sectPr w:rsidR="0074487B" w:rsidRPr="009032C1" w:rsidSect="005A72DD">
      <w:headerReference w:type="default" r:id="rId11"/>
      <w:footerReference w:type="default" r:id="rId12"/>
      <w:pgSz w:w="11907" w:h="16840" w:code="9"/>
      <w:pgMar w:top="-1276" w:right="567" w:bottom="-810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5F35" w14:textId="77777777" w:rsidR="000F6674" w:rsidRDefault="000F6674">
      <w:pPr>
        <w:spacing w:line="240" w:lineRule="auto"/>
      </w:pPr>
      <w:r>
        <w:separator/>
      </w:r>
    </w:p>
  </w:endnote>
  <w:endnote w:type="continuationSeparator" w:id="0">
    <w:p w14:paraId="61CF167D" w14:textId="77777777" w:rsidR="000F6674" w:rsidRDefault="000F6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9571" w14:textId="77777777" w:rsidR="000F6674" w:rsidRDefault="000F6674">
      <w:pPr>
        <w:spacing w:line="240" w:lineRule="auto"/>
      </w:pPr>
      <w:r>
        <w:separator/>
      </w:r>
    </w:p>
  </w:footnote>
  <w:footnote w:type="continuationSeparator" w:id="0">
    <w:p w14:paraId="2ABEE8F2" w14:textId="77777777" w:rsidR="000F6674" w:rsidRDefault="000F6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0F56DA8E" w:rsidR="00774CCC" w:rsidRDefault="00774CCC">
    <w:pPr>
      <w:pStyle w:val="a3"/>
      <w:jc w:val="right"/>
      <w:rPr>
        <w:sz w:val="28"/>
        <w:szCs w:val="28"/>
      </w:rPr>
    </w:pPr>
    <w:r>
      <w:rPr>
        <w:sz w:val="28"/>
        <w:szCs w:val="28"/>
      </w:rPr>
      <w:t>К</w:t>
    </w:r>
    <w:r w:rsidR="008A2C5B">
      <w:rPr>
        <w:sz w:val="28"/>
        <w:szCs w:val="28"/>
      </w:rPr>
      <w:t>П</w:t>
    </w:r>
    <w:r>
      <w:rPr>
        <w:sz w:val="28"/>
        <w:szCs w:val="28"/>
      </w:rPr>
      <w:t>.ПО</w:t>
    </w:r>
    <w:r w:rsidR="005A72DD">
      <w:rPr>
        <w:sz w:val="28"/>
        <w:szCs w:val="28"/>
      </w:rPr>
      <w:t>3</w:t>
    </w:r>
    <w:r>
      <w:rPr>
        <w:sz w:val="28"/>
        <w:szCs w:val="28"/>
      </w:rPr>
      <w:t>.1</w:t>
    </w:r>
    <w:r w:rsidR="005A72DD">
      <w:rPr>
        <w:sz w:val="28"/>
        <w:szCs w:val="28"/>
      </w:rPr>
      <w:t>8</w:t>
    </w:r>
    <w:r>
      <w:rPr>
        <w:sz w:val="28"/>
        <w:szCs w:val="28"/>
      </w:rPr>
      <w:t>01</w:t>
    </w:r>
    <w:r w:rsidR="005A72DD">
      <w:rPr>
        <w:sz w:val="28"/>
        <w:szCs w:val="28"/>
      </w:rPr>
      <w:t>16</w:t>
    </w:r>
    <w:r>
      <w:rPr>
        <w:sz w:val="28"/>
        <w:szCs w:val="28"/>
      </w:rPr>
      <w:t>-</w:t>
    </w:r>
    <w:r w:rsidR="004C1AA0">
      <w:rPr>
        <w:sz w:val="28"/>
        <w:szCs w:val="28"/>
      </w:rPr>
      <w:t>0</w:t>
    </w:r>
    <w:r w:rsidR="007E08DF">
      <w:rPr>
        <w:sz w:val="28"/>
        <w:szCs w:val="28"/>
      </w:rPr>
      <w:t>6</w:t>
    </w:r>
    <w:r w:rsidR="002C60F0">
      <w:rPr>
        <w:sz w:val="28"/>
        <w:szCs w:val="28"/>
      </w:rPr>
      <w:t xml:space="preserve"> </w:t>
    </w:r>
    <w:r w:rsidR="00AA4767">
      <w:rPr>
        <w:sz w:val="28"/>
        <w:szCs w:val="28"/>
      </w:rPr>
      <w:t>90</w:t>
    </w:r>
    <w:r w:rsidR="002C60F0">
      <w:rPr>
        <w:sz w:val="28"/>
        <w:szCs w:val="28"/>
      </w:rPr>
      <w:t xml:space="preserve"> </w:t>
    </w:r>
    <w:r>
      <w:rPr>
        <w:sz w:val="28"/>
        <w:szCs w:val="28"/>
      </w:rPr>
      <w:t>00</w:t>
    </w:r>
    <w:r w:rsidR="002C60F0">
      <w:rPr>
        <w:b/>
        <w:sz w:val="32"/>
      </w:rPr>
      <w:t xml:space="preserve">            </w:t>
    </w:r>
    <w:r w:rsidR="00923226">
      <w:rPr>
        <w:b/>
        <w:sz w:val="32"/>
      </w:rPr>
      <w:t xml:space="preserve">                   </w:t>
    </w:r>
    <w:r w:rsidR="002C60F0">
      <w:rPr>
        <w:b/>
        <w:sz w:val="32"/>
      </w:rPr>
      <w:t xml:space="preserve">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4E79CE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64583"/>
    <w:rsid w:val="00097F73"/>
    <w:rsid w:val="000C655F"/>
    <w:rsid w:val="000F3DA5"/>
    <w:rsid w:val="000F6674"/>
    <w:rsid w:val="000F7D65"/>
    <w:rsid w:val="000F7F28"/>
    <w:rsid w:val="00121FCE"/>
    <w:rsid w:val="00132FC5"/>
    <w:rsid w:val="00156F11"/>
    <w:rsid w:val="001E4284"/>
    <w:rsid w:val="0020354A"/>
    <w:rsid w:val="002054B9"/>
    <w:rsid w:val="002423CE"/>
    <w:rsid w:val="00247CA1"/>
    <w:rsid w:val="002A2B06"/>
    <w:rsid w:val="002A52F6"/>
    <w:rsid w:val="002C60F0"/>
    <w:rsid w:val="002F2C15"/>
    <w:rsid w:val="00330370"/>
    <w:rsid w:val="00362C71"/>
    <w:rsid w:val="00366016"/>
    <w:rsid w:val="00373E5D"/>
    <w:rsid w:val="003959D0"/>
    <w:rsid w:val="003D07CE"/>
    <w:rsid w:val="003D23BD"/>
    <w:rsid w:val="00414934"/>
    <w:rsid w:val="00435082"/>
    <w:rsid w:val="00464CE0"/>
    <w:rsid w:val="004C1AA0"/>
    <w:rsid w:val="004E79CE"/>
    <w:rsid w:val="00574B23"/>
    <w:rsid w:val="005A0C22"/>
    <w:rsid w:val="005A32B1"/>
    <w:rsid w:val="005A72DD"/>
    <w:rsid w:val="005D0E17"/>
    <w:rsid w:val="005E45EA"/>
    <w:rsid w:val="005E648A"/>
    <w:rsid w:val="005F1A08"/>
    <w:rsid w:val="005F5BFA"/>
    <w:rsid w:val="006114E1"/>
    <w:rsid w:val="00636F6B"/>
    <w:rsid w:val="00642DC4"/>
    <w:rsid w:val="006530EA"/>
    <w:rsid w:val="00675735"/>
    <w:rsid w:val="006B1D81"/>
    <w:rsid w:val="006B67DE"/>
    <w:rsid w:val="006C3BFB"/>
    <w:rsid w:val="006D2365"/>
    <w:rsid w:val="006E1217"/>
    <w:rsid w:val="006E7FDB"/>
    <w:rsid w:val="006F6099"/>
    <w:rsid w:val="00702779"/>
    <w:rsid w:val="00703865"/>
    <w:rsid w:val="00711275"/>
    <w:rsid w:val="007118B2"/>
    <w:rsid w:val="0074487B"/>
    <w:rsid w:val="00774CCC"/>
    <w:rsid w:val="0079487A"/>
    <w:rsid w:val="007D26F2"/>
    <w:rsid w:val="007D2F56"/>
    <w:rsid w:val="007E08DF"/>
    <w:rsid w:val="007E4A54"/>
    <w:rsid w:val="007E560E"/>
    <w:rsid w:val="007E56FE"/>
    <w:rsid w:val="00802704"/>
    <w:rsid w:val="00853083"/>
    <w:rsid w:val="00867C15"/>
    <w:rsid w:val="00870889"/>
    <w:rsid w:val="008711E4"/>
    <w:rsid w:val="00872568"/>
    <w:rsid w:val="008A2C5B"/>
    <w:rsid w:val="008B3F72"/>
    <w:rsid w:val="008E0926"/>
    <w:rsid w:val="008F35B3"/>
    <w:rsid w:val="00902E05"/>
    <w:rsid w:val="009032C1"/>
    <w:rsid w:val="00923226"/>
    <w:rsid w:val="00935D0B"/>
    <w:rsid w:val="009A3BF3"/>
    <w:rsid w:val="009B022E"/>
    <w:rsid w:val="009B3C5A"/>
    <w:rsid w:val="009B4B6E"/>
    <w:rsid w:val="009B50E0"/>
    <w:rsid w:val="009F31DE"/>
    <w:rsid w:val="00AA4767"/>
    <w:rsid w:val="00AC5746"/>
    <w:rsid w:val="00AD7E9B"/>
    <w:rsid w:val="00B05CF7"/>
    <w:rsid w:val="00B65BEE"/>
    <w:rsid w:val="00B703E6"/>
    <w:rsid w:val="00B85FFC"/>
    <w:rsid w:val="00BD601C"/>
    <w:rsid w:val="00C30BDE"/>
    <w:rsid w:val="00C41F62"/>
    <w:rsid w:val="00C66987"/>
    <w:rsid w:val="00C92008"/>
    <w:rsid w:val="00CC0871"/>
    <w:rsid w:val="00CC68E3"/>
    <w:rsid w:val="00CE1C80"/>
    <w:rsid w:val="00CF5853"/>
    <w:rsid w:val="00D03991"/>
    <w:rsid w:val="00D56785"/>
    <w:rsid w:val="00D57616"/>
    <w:rsid w:val="00D673BF"/>
    <w:rsid w:val="00DD2D2B"/>
    <w:rsid w:val="00DE16AC"/>
    <w:rsid w:val="00DE583D"/>
    <w:rsid w:val="00E121C6"/>
    <w:rsid w:val="00E2158D"/>
    <w:rsid w:val="00E36F83"/>
    <w:rsid w:val="00E56C24"/>
    <w:rsid w:val="00EE534F"/>
    <w:rsid w:val="00F457A7"/>
    <w:rsid w:val="00F66F0E"/>
    <w:rsid w:val="00FB5F24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FB8BF"/>
  <w15:docId w15:val="{214B2CCC-2CEB-48D1-8D7B-181D4F1F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F83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6472-3C54-4811-88BF-420B9C8A7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Renata Hauryliuk</cp:lastModifiedBy>
  <cp:revision>14</cp:revision>
  <cp:lastPrinted>2020-12-23T04:59:00Z</cp:lastPrinted>
  <dcterms:created xsi:type="dcterms:W3CDTF">2021-10-26T13:16:00Z</dcterms:created>
  <dcterms:modified xsi:type="dcterms:W3CDTF">2021-12-10T01:23:00Z</dcterms:modified>
</cp:coreProperties>
</file>