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0DAD" w14:textId="0D7C664A" w:rsidR="004B6071" w:rsidRDefault="004B6071" w:rsidP="003C4B35">
      <w:pPr>
        <w:spacing w:line="360" w:lineRule="auto"/>
        <w:jc w:val="both"/>
        <w:rPr>
          <w:b/>
          <w:noProof/>
          <w:u w:val="singl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5537"/>
      </w:tblGrid>
      <w:tr w:rsidR="003C4B35" w:rsidRPr="006D4FEA" w14:paraId="7AA66C96" w14:textId="77777777" w:rsidTr="00D829FB">
        <w:trPr>
          <w:trHeight w:val="397"/>
        </w:trPr>
        <w:tc>
          <w:tcPr>
            <w:tcW w:w="996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1D157CA5" w14:textId="77777777" w:rsidR="003C4B35" w:rsidRPr="006D4FEA" w:rsidRDefault="003C4B35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bookmarkStart w:id="0" w:name="OLE_LINK7"/>
            <w:bookmarkStart w:id="1" w:name="OLE_LINK8"/>
            <w:r>
              <w:rPr>
                <w:rStyle w:val="Hervorhebung"/>
                <w:color w:val="FFFFFF" w:themeColor="background1"/>
                <w:sz w:val="28"/>
              </w:rPr>
              <w:t>MOdus</w:t>
            </w:r>
          </w:p>
        </w:tc>
        <w:tc>
          <w:tcPr>
            <w:tcW w:w="4004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5C5B888D" w14:textId="46E7A583" w:rsidR="003C4B35" w:rsidRDefault="003C4B35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skizze</w:t>
            </w:r>
          </w:p>
        </w:tc>
      </w:tr>
      <w:tr w:rsidR="003C4B35" w:rsidRPr="006D4FEA" w14:paraId="7201B7BE" w14:textId="77777777" w:rsidTr="00D829FB">
        <w:trPr>
          <w:trHeight w:val="2477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7B90DC2E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5DA0BC2A" w14:textId="6D5546FA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0</w:t>
            </w:r>
          </w:p>
        </w:tc>
        <w:tc>
          <w:tcPr>
            <w:tcW w:w="4004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38696AF" w14:textId="77777777" w:rsidR="001077B5" w:rsidRPr="00D829FB" w:rsidRDefault="001077B5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+---+---+---+---+</w:t>
            </w:r>
          </w:p>
          <w:p w14:paraId="5D4F5DA3" w14:textId="77777777" w:rsidR="001077B5" w:rsidRPr="00D829FB" w:rsidRDefault="001077B5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1 | 2 | 3 | 4 |</w:t>
            </w:r>
          </w:p>
          <w:p w14:paraId="7A5F72E4" w14:textId="6093A98E" w:rsidR="003C4B35" w:rsidRPr="00D829FB" w:rsidRDefault="001077B5" w:rsidP="001077B5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+---+---+---+---+</w:t>
            </w:r>
          </w:p>
        </w:tc>
      </w:tr>
      <w:tr w:rsidR="003C4B35" w:rsidRPr="006D4FEA" w14:paraId="153CFC5B" w14:textId="77777777" w:rsidTr="00D829FB">
        <w:trPr>
          <w:trHeight w:val="2137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21B30F0E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46F2EB62" w14:textId="318A4CDA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1</w:t>
            </w:r>
          </w:p>
        </w:tc>
        <w:tc>
          <w:tcPr>
            <w:tcW w:w="4004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69A36EBD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+---+---+</w:t>
            </w:r>
          </w:p>
          <w:p w14:paraId="3DDC2F76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1 | 1 |</w:t>
            </w:r>
          </w:p>
          <w:p w14:paraId="4315A3CC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2 | 2 |</w:t>
            </w:r>
          </w:p>
          <w:p w14:paraId="3039B276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3 | 3 |</w:t>
            </w:r>
          </w:p>
          <w:p w14:paraId="30801B2E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4 | 4 |</w:t>
            </w:r>
          </w:p>
          <w:p w14:paraId="703CF613" w14:textId="1BDC963D" w:rsidR="003C4B35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+---+---+</w:t>
            </w:r>
          </w:p>
        </w:tc>
      </w:tr>
      <w:tr w:rsidR="003C4B35" w:rsidRPr="006D4FEA" w14:paraId="2D83F577" w14:textId="77777777" w:rsidTr="00D829FB">
        <w:trPr>
          <w:trHeight w:val="2118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62855E94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5FA9E17C" w14:textId="22383CE8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0+1</w:t>
            </w:r>
          </w:p>
        </w:tc>
        <w:tc>
          <w:tcPr>
            <w:tcW w:w="4004" w:type="pct"/>
            <w:tcBorders>
              <w:top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50DC703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+---+---+---+---+</w:t>
            </w:r>
          </w:p>
          <w:p w14:paraId="7C987499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1 | 1 | 2 | 2 |</w:t>
            </w:r>
          </w:p>
          <w:p w14:paraId="7FBE041B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3 | 3 | 4 | 4 |</w:t>
            </w:r>
          </w:p>
          <w:p w14:paraId="133C3541" w14:textId="787C59FB" w:rsidR="003C4B35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+---+---+---+---+</w:t>
            </w:r>
          </w:p>
        </w:tc>
      </w:tr>
    </w:tbl>
    <w:p w14:paraId="137EDB6C" w14:textId="77777777" w:rsidR="003C4B35" w:rsidRDefault="003C4B35" w:rsidP="00D15CA3">
      <w:pPr>
        <w:spacing w:before="240" w:line="360" w:lineRule="auto"/>
        <w:jc w:val="both"/>
        <w:rPr>
          <w:b/>
          <w:noProof/>
          <w:u w:val="singl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5537"/>
      </w:tblGrid>
      <w:tr w:rsidR="003C4B35" w:rsidRPr="006D4FEA" w14:paraId="6B4E0665" w14:textId="77777777" w:rsidTr="00D829FB">
        <w:trPr>
          <w:trHeight w:val="397"/>
        </w:trPr>
        <w:tc>
          <w:tcPr>
            <w:tcW w:w="996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12E2E276" w14:textId="77777777" w:rsidR="003C4B35" w:rsidRPr="006D4FEA" w:rsidRDefault="003C4B35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MOdus</w:t>
            </w:r>
          </w:p>
        </w:tc>
        <w:tc>
          <w:tcPr>
            <w:tcW w:w="4004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2516808A" w14:textId="77777777" w:rsidR="003C4B35" w:rsidRDefault="003C4B35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Skizze</w:t>
            </w:r>
          </w:p>
        </w:tc>
      </w:tr>
      <w:tr w:rsidR="003C4B35" w:rsidRPr="006D4FEA" w14:paraId="5DE93713" w14:textId="77777777" w:rsidTr="00D829FB">
        <w:trPr>
          <w:trHeight w:val="2477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3EE62534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2B584FD9" w14:textId="474F0E58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 xml:space="preserve">RAID </w:t>
            </w:r>
            <w:r>
              <w:rPr>
                <w:rStyle w:val="Hervorhebung"/>
                <w:rFonts w:ascii="Komika Text" w:hAnsi="Komika Text"/>
                <w:sz w:val="28"/>
              </w:rPr>
              <w:t>1+0</w:t>
            </w:r>
          </w:p>
        </w:tc>
        <w:tc>
          <w:tcPr>
            <w:tcW w:w="4004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3C53CDA3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+---+---+---+---+</w:t>
            </w:r>
          </w:p>
          <w:p w14:paraId="7604C8AB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1 | 1 | 2 | 2 |</w:t>
            </w:r>
          </w:p>
          <w:p w14:paraId="30933BE3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3 | 3 | 4 | 4 |</w:t>
            </w:r>
          </w:p>
          <w:p w14:paraId="75FBF4BF" w14:textId="1B6D3F5F" w:rsidR="003C4B35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+---+---+---+---+</w:t>
            </w:r>
          </w:p>
        </w:tc>
      </w:tr>
      <w:tr w:rsidR="003C4B35" w:rsidRPr="006D4FEA" w14:paraId="0B3633B1" w14:textId="77777777" w:rsidTr="00D829FB">
        <w:trPr>
          <w:trHeight w:val="2115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683E2187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56F2BF20" w14:textId="1E2E1090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 xml:space="preserve">RAID </w:t>
            </w:r>
            <w:r>
              <w:rPr>
                <w:rStyle w:val="Hervorhebung"/>
                <w:rFonts w:ascii="Komika Text" w:hAnsi="Komika Text"/>
                <w:sz w:val="28"/>
              </w:rPr>
              <w:t>5</w:t>
            </w:r>
          </w:p>
        </w:tc>
        <w:tc>
          <w:tcPr>
            <w:tcW w:w="4004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6AC34532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+----Parity----+</w:t>
            </w:r>
          </w:p>
          <w:p w14:paraId="60427AD6" w14:textId="0331D759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             |</w:t>
            </w:r>
          </w:p>
          <w:p w14:paraId="716F3E41" w14:textId="2A1F3598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 xml:space="preserve">v              </w:t>
            </w:r>
            <w:proofErr w:type="spellStart"/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v</w:t>
            </w:r>
            <w:proofErr w:type="spellEnd"/>
          </w:p>
          <w:p w14:paraId="53B42DA3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+-*-*-+-*-*-+-*-*-+-*-*-+</w:t>
            </w:r>
          </w:p>
          <w:p w14:paraId="4247A0F4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    |     |     |     |</w:t>
            </w:r>
          </w:p>
          <w:p w14:paraId="50F68935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D1P1| D2P2| D3P3| D4P4|</w:t>
            </w:r>
          </w:p>
          <w:p w14:paraId="1CFA848E" w14:textId="77777777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|     |     |     |     |</w:t>
            </w:r>
          </w:p>
          <w:p w14:paraId="399B05B1" w14:textId="51BC0E4E" w:rsidR="003C4B35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8"/>
              </w:rPr>
              <w:t>+-*-*-+-*-*-+-*-*-+-*-*-+</w:t>
            </w:r>
          </w:p>
        </w:tc>
      </w:tr>
      <w:tr w:rsidR="003C4B35" w:rsidRPr="006D4FEA" w14:paraId="056EF834" w14:textId="77777777" w:rsidTr="00D829FB">
        <w:trPr>
          <w:trHeight w:val="2132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379D2243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3969BF5B" w14:textId="3299213E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 xml:space="preserve">RAID </w:t>
            </w:r>
            <w:r>
              <w:rPr>
                <w:rStyle w:val="Hervorhebung"/>
                <w:rFonts w:ascii="Komika Text" w:hAnsi="Komika Text"/>
                <w:sz w:val="28"/>
              </w:rPr>
              <w:t>6</w:t>
            </w:r>
          </w:p>
        </w:tc>
        <w:tc>
          <w:tcPr>
            <w:tcW w:w="4004" w:type="pct"/>
            <w:tcBorders>
              <w:top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40715602" w14:textId="01A585C9" w:rsidR="00D829FB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</w:pPr>
            <w:r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 xml:space="preserve">      </w:t>
            </w: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>+----Parity-1----+</w:t>
            </w:r>
          </w:p>
          <w:p w14:paraId="56FD4EFC" w14:textId="534CF73F" w:rsidR="00D829FB" w:rsidRPr="00D829FB" w:rsidRDefault="00D829FB" w:rsidP="00D829FB">
            <w:pPr>
              <w:pStyle w:val="Listenabsatz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 xml:space="preserve">v                </w:t>
            </w:r>
            <w:proofErr w:type="spellStart"/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>v</w:t>
            </w:r>
            <w:proofErr w:type="spellEnd"/>
          </w:p>
          <w:p w14:paraId="4ECC0598" w14:textId="77777777" w:rsidR="00D829FB" w:rsidRPr="00D829FB" w:rsidRDefault="00D829FB" w:rsidP="00D829FB">
            <w:pPr>
              <w:pStyle w:val="Listenabsatz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>+-*-*-+-*-*-+-*-*-+-*-*-+</w:t>
            </w:r>
          </w:p>
          <w:p w14:paraId="03FF6F37" w14:textId="77777777" w:rsidR="00D829FB" w:rsidRPr="00D829FB" w:rsidRDefault="00D829FB" w:rsidP="00D829FB">
            <w:pPr>
              <w:pStyle w:val="Listenabsatz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>|     |     |     |     |</w:t>
            </w:r>
          </w:p>
          <w:p w14:paraId="795A4008" w14:textId="77777777" w:rsidR="00D829FB" w:rsidRPr="00D829FB" w:rsidRDefault="00D829FB" w:rsidP="00D829FB">
            <w:pPr>
              <w:pStyle w:val="Listenabsatz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>| D1P1| D2P2| D3P3| D4P4|</w:t>
            </w:r>
          </w:p>
          <w:p w14:paraId="165775CF" w14:textId="77777777" w:rsidR="00D829FB" w:rsidRPr="00D829FB" w:rsidRDefault="00D829FB" w:rsidP="00D829FB">
            <w:pPr>
              <w:pStyle w:val="Listenabsatz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>|     |     |     |     |</w:t>
            </w:r>
          </w:p>
          <w:p w14:paraId="344F4644" w14:textId="77777777" w:rsidR="00D829FB" w:rsidRPr="00D829FB" w:rsidRDefault="00D829FB" w:rsidP="00D829FB">
            <w:pPr>
              <w:pStyle w:val="Listenabsatz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>+-*-*-+-*-*-+-*-*-+-*-*-+</w:t>
            </w:r>
          </w:p>
          <w:p w14:paraId="60475DCB" w14:textId="7C58EEA1" w:rsidR="00D829FB" w:rsidRPr="00D829FB" w:rsidRDefault="00D829FB" w:rsidP="00D829FB">
            <w:pPr>
              <w:pStyle w:val="Listenabsatz"/>
              <w:ind w:left="2160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</w:pPr>
            <w:r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 xml:space="preserve">    </w:t>
            </w: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>^</w:t>
            </w:r>
          </w:p>
          <w:p w14:paraId="28DEC66C" w14:textId="112FFD25" w:rsidR="003C4B35" w:rsidRPr="00D829FB" w:rsidRDefault="00D829FB" w:rsidP="00D829FB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</w:pP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 xml:space="preserve">          </w:t>
            </w:r>
            <w:r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 xml:space="preserve">      </w:t>
            </w:r>
            <w:r w:rsidRPr="00D829FB">
              <w:rPr>
                <w:rStyle w:val="Hervorhebung"/>
                <w:rFonts w:ascii="CaskaydiaCove NFP" w:hAnsi="CaskaydiaCove NFP" w:cs="CaskaydiaCove NFP"/>
                <w:color w:val="525252" w:themeColor="accent3" w:themeShade="80"/>
                <w:sz w:val="20"/>
                <w:szCs w:val="18"/>
              </w:rPr>
              <w:t>+----Parity-2--+</w:t>
            </w:r>
          </w:p>
        </w:tc>
      </w:tr>
      <w:bookmarkEnd w:id="0"/>
      <w:bookmarkEnd w:id="1"/>
    </w:tbl>
    <w:p w14:paraId="049C2BFC" w14:textId="59E0EB6A" w:rsidR="003C4B35" w:rsidRDefault="003C4B35" w:rsidP="00D15CA3">
      <w:pPr>
        <w:spacing w:before="240" w:line="360" w:lineRule="auto"/>
        <w:jc w:val="both"/>
        <w:rPr>
          <w:b/>
          <w:noProof/>
          <w:u w:val="single"/>
        </w:rPr>
        <w:sectPr w:rsidR="003C4B35" w:rsidSect="003C4B35">
          <w:headerReference w:type="default" r:id="rId11"/>
          <w:footerReference w:type="default" r:id="rId12"/>
          <w:pgSz w:w="16838" w:h="11906" w:orient="landscape"/>
          <w:pgMar w:top="1440" w:right="1440" w:bottom="1440" w:left="851" w:header="708" w:footer="384" w:gutter="0"/>
          <w:cols w:num="2" w:space="708"/>
          <w:docGrid w:linePitch="360"/>
        </w:sectPr>
      </w:pPr>
    </w:p>
    <w:tbl>
      <w:tblPr>
        <w:tblStyle w:val="Tabellenraster"/>
        <w:tblW w:w="49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4017"/>
        <w:gridCol w:w="4017"/>
        <w:gridCol w:w="4017"/>
      </w:tblGrid>
      <w:tr w:rsidR="007536A8" w:rsidRPr="006D4FEA" w14:paraId="265E7146" w14:textId="77777777" w:rsidTr="007536A8">
        <w:trPr>
          <w:trHeight w:val="397"/>
        </w:trPr>
        <w:tc>
          <w:tcPr>
            <w:tcW w:w="833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1411F436" w14:textId="77777777" w:rsidR="007536A8" w:rsidRPr="006D4FEA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bookmarkStart w:id="4" w:name="_Hlk147386694"/>
            <w:r>
              <w:rPr>
                <w:rStyle w:val="Hervorhebung"/>
                <w:color w:val="FFFFFF" w:themeColor="background1"/>
                <w:sz w:val="28"/>
              </w:rPr>
              <w:lastRenderedPageBreak/>
              <w:t>MOdus</w:t>
            </w:r>
          </w:p>
        </w:tc>
        <w:tc>
          <w:tcPr>
            <w:tcW w:w="138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19444324" w14:textId="77777777" w:rsidR="007536A8" w:rsidRPr="006D4FEA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Vorteile</w:t>
            </w:r>
          </w:p>
        </w:tc>
        <w:tc>
          <w:tcPr>
            <w:tcW w:w="138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6AD07685" w14:textId="77777777" w:rsidR="007536A8" w:rsidRPr="006D4FEA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NAchteile</w:t>
            </w:r>
          </w:p>
        </w:tc>
        <w:tc>
          <w:tcPr>
            <w:tcW w:w="1389" w:type="pct"/>
            <w:tcBorders>
              <w:lef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5A5FC03B" w14:textId="77777777" w:rsidR="007536A8" w:rsidRPr="006D4FEA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Anwendungsbeispiele</w:t>
            </w:r>
          </w:p>
        </w:tc>
      </w:tr>
      <w:tr w:rsidR="007536A8" w:rsidRPr="006D4FEA" w14:paraId="48730F16" w14:textId="77777777" w:rsidTr="007536A8">
        <w:trPr>
          <w:trHeight w:val="1191"/>
        </w:trPr>
        <w:tc>
          <w:tcPr>
            <w:tcW w:w="833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102C5C1B" w14:textId="77777777" w:rsidR="007536A8" w:rsidRPr="00EA2559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0</w:t>
            </w:r>
          </w:p>
        </w:tc>
        <w:tc>
          <w:tcPr>
            <w:tcW w:w="1389" w:type="pct"/>
            <w:tcBorders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33621F9" w14:textId="2668D9FE" w:rsidR="007536A8" w:rsidRPr="001D6814" w:rsidRDefault="004C3544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aps w:val="0"/>
                <w:color w:val="70AD47" w:themeColor="accent6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70AD47" w:themeColor="accent6"/>
                <w:sz w:val="28"/>
                <w:szCs w:val="28"/>
              </w:rPr>
              <w:t xml:space="preserve">Erhöhte Leistung durch </w:t>
            </w: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70AD47" w:themeColor="accent6"/>
                <w:sz w:val="28"/>
                <w:szCs w:val="28"/>
              </w:rPr>
              <w:t xml:space="preserve">Stripping </w:t>
            </w:r>
            <w:r w:rsidRPr="001D6814">
              <w:rPr>
                <w:rStyle w:val="Hervorhebung"/>
                <w:rFonts w:ascii="CaskaydiaCove NFP" w:hAnsi="CaskaydiaCove NFP" w:cs="CaskaydiaCove NFP"/>
                <w:color w:val="70AD47" w:themeColor="accent6"/>
                <w:sz w:val="28"/>
                <w:szCs w:val="28"/>
              </w:rPr>
              <w:t>(</w:t>
            </w: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70AD47" w:themeColor="accent6"/>
                <w:sz w:val="28"/>
                <w:szCs w:val="28"/>
              </w:rPr>
              <w:t>Verteilung</w:t>
            </w:r>
            <w:r w:rsidRPr="001D6814">
              <w:rPr>
                <w:rStyle w:val="Hervorhebung"/>
                <w:rFonts w:ascii="CaskaydiaCove NFP" w:hAnsi="CaskaydiaCove NFP" w:cs="CaskaydiaCove NFP"/>
                <w:color w:val="70AD47" w:themeColor="accent6"/>
                <w:sz w:val="28"/>
                <w:szCs w:val="28"/>
              </w:rPr>
              <w:t xml:space="preserve"> </w:t>
            </w: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70AD47" w:themeColor="accent6"/>
                <w:sz w:val="28"/>
                <w:szCs w:val="28"/>
              </w:rPr>
              <w:t>der Blöcke</w:t>
            </w:r>
            <w:r w:rsidRPr="001D6814">
              <w:rPr>
                <w:rStyle w:val="Hervorhebung"/>
                <w:rFonts w:ascii="CaskaydiaCove NFP" w:hAnsi="CaskaydiaCove NFP" w:cs="CaskaydiaCove NFP"/>
                <w:color w:val="70AD47" w:themeColor="accent6"/>
                <w:sz w:val="28"/>
                <w:szCs w:val="28"/>
              </w:rPr>
              <w:t>)</w:t>
            </w:r>
          </w:p>
        </w:tc>
        <w:tc>
          <w:tcPr>
            <w:tcW w:w="1389" w:type="pct"/>
            <w:tcBorders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4EC1F2D8" w14:textId="06CEE969" w:rsidR="007536A8" w:rsidRPr="001D6814" w:rsidRDefault="001077B5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C00000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C00000"/>
                <w:sz w:val="28"/>
                <w:szCs w:val="28"/>
              </w:rPr>
              <w:t>Keine</w:t>
            </w:r>
            <w:r w:rsidRPr="001D6814">
              <w:rPr>
                <w:rStyle w:val="Hervorhebung"/>
                <w:rFonts w:ascii="CaskaydiaCove NFP" w:hAnsi="CaskaydiaCove NFP" w:cs="CaskaydiaCove NFP"/>
                <w:color w:val="C00000"/>
                <w:sz w:val="28"/>
                <w:szCs w:val="28"/>
              </w:rPr>
              <w:t xml:space="preserve"> </w:t>
            </w: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C00000"/>
                <w:sz w:val="28"/>
                <w:szCs w:val="28"/>
              </w:rPr>
              <w:t>Redundanz</w:t>
            </w:r>
            <w:r w:rsidRPr="001D6814">
              <w:rPr>
                <w:rStyle w:val="Hervorhebung"/>
                <w:rFonts w:ascii="CaskaydiaCove NFP" w:hAnsi="CaskaydiaCove NFP" w:cs="CaskaydiaCove NFP"/>
                <w:color w:val="C00000"/>
                <w:sz w:val="28"/>
                <w:szCs w:val="28"/>
              </w:rPr>
              <w:t xml:space="preserve">, </w:t>
            </w: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C00000"/>
                <w:sz w:val="28"/>
                <w:szCs w:val="28"/>
              </w:rPr>
              <w:t>höhere Ausfall Wahrscheinlichkeit</w:t>
            </w:r>
          </w:p>
        </w:tc>
        <w:tc>
          <w:tcPr>
            <w:tcW w:w="1389" w:type="pct"/>
            <w:tcBorders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018E3AD1" w14:textId="2832CEEF" w:rsidR="007536A8" w:rsidRPr="001D6814" w:rsidRDefault="001077B5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aps w:val="0"/>
                <w:color w:val="404040" w:themeColor="text1" w:themeTint="BF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404040" w:themeColor="text1" w:themeTint="BF"/>
                <w:sz w:val="28"/>
                <w:szCs w:val="28"/>
              </w:rPr>
              <w:t>Temporäre Daten, die schnell wiederhergestellt werden können</w:t>
            </w:r>
          </w:p>
        </w:tc>
      </w:tr>
      <w:tr w:rsidR="007536A8" w:rsidRPr="006D4FEA" w14:paraId="7ECDB0E2" w14:textId="77777777" w:rsidTr="007536A8">
        <w:trPr>
          <w:trHeight w:val="1191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1168A73" w14:textId="77777777" w:rsidR="007536A8" w:rsidRPr="00EA2559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1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5C3B2E51" w14:textId="4DD647B0" w:rsidR="007536A8" w:rsidRPr="001D6814" w:rsidRDefault="004C3544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70AD47" w:themeColor="accent6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70AD47" w:themeColor="accent6"/>
                <w:sz w:val="28"/>
                <w:szCs w:val="28"/>
              </w:rPr>
              <w:t>Volle Redundanz (auf alle Disk dieselben Daten</w:t>
            </w:r>
            <w:r w:rsidRPr="001D6814">
              <w:rPr>
                <w:rStyle w:val="Hervorhebung"/>
                <w:rFonts w:ascii="CaskaydiaCove NFP" w:hAnsi="CaskaydiaCove NFP" w:cs="CaskaydiaCove NFP"/>
                <w:color w:val="70AD47" w:themeColor="accent6"/>
                <w:sz w:val="28"/>
                <w:szCs w:val="28"/>
              </w:rPr>
              <w:t>)</w:t>
            </w: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70AD47" w:themeColor="accent6"/>
                <w:sz w:val="28"/>
                <w:szCs w:val="28"/>
              </w:rPr>
              <w:t>, höhere Ausfall Sicherheit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656CCD90" w14:textId="7E475280" w:rsidR="007536A8" w:rsidRPr="001D6814" w:rsidRDefault="001077B5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C00000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C00000"/>
                <w:sz w:val="28"/>
                <w:szCs w:val="28"/>
              </w:rPr>
              <w:t>Höhere kosten durch doppelte Speicherung der daten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1A16FBFC" w14:textId="60918591" w:rsidR="007536A8" w:rsidRPr="001D6814" w:rsidRDefault="001077B5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aps w:val="0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sz w:val="28"/>
                <w:szCs w:val="28"/>
              </w:rPr>
              <w:t xml:space="preserve">Kritische Daten, die nicht </w:t>
            </w:r>
            <w:r w:rsidRPr="001D6814">
              <w:rPr>
                <w:rStyle w:val="Hervorhebung"/>
                <w:rFonts w:ascii="CaskaydiaCove NFP" w:hAnsi="CaskaydiaCove NFP" w:cs="CaskaydiaCove NFP"/>
                <w:caps w:val="0"/>
                <w:sz w:val="28"/>
                <w:szCs w:val="28"/>
              </w:rPr>
              <w:t>verloren,</w:t>
            </w:r>
            <w:r w:rsidRPr="001D6814">
              <w:rPr>
                <w:rStyle w:val="Hervorhebung"/>
                <w:rFonts w:ascii="CaskaydiaCove NFP" w:hAnsi="CaskaydiaCove NFP" w:cs="CaskaydiaCove NFP"/>
                <w:caps w:val="0"/>
                <w:sz w:val="28"/>
                <w:szCs w:val="28"/>
              </w:rPr>
              <w:t xml:space="preserve"> gehen dürfen</w:t>
            </w:r>
          </w:p>
        </w:tc>
      </w:tr>
      <w:tr w:rsidR="007536A8" w:rsidRPr="006D4FEA" w14:paraId="6B4FAC77" w14:textId="77777777" w:rsidTr="007536A8">
        <w:trPr>
          <w:trHeight w:val="1191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3407D31A" w14:textId="77777777" w:rsidR="007536A8" w:rsidRPr="00EA2559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0+1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771476FC" w14:textId="0EC306FF" w:rsidR="007536A8" w:rsidRPr="001D6814" w:rsidRDefault="004C3544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70AD47" w:themeColor="accent6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70AD47" w:themeColor="accent6"/>
                <w:sz w:val="28"/>
                <w:szCs w:val="28"/>
              </w:rPr>
              <w:t>Kombiniert die Vorteile von raid 0 und raid 1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6725A9FD" w14:textId="5B1D94C3" w:rsidR="007536A8" w:rsidRPr="001D6814" w:rsidRDefault="001077B5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C00000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C00000"/>
                <w:sz w:val="28"/>
                <w:szCs w:val="28"/>
              </w:rPr>
              <w:t>Höhere kosten durch doppelte Speicherung der daten und höhere Komplexität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2AF74646" w14:textId="05E73DB7" w:rsidR="007536A8" w:rsidRPr="001D6814" w:rsidRDefault="001077B5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aps w:val="0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sz w:val="28"/>
                <w:szCs w:val="28"/>
              </w:rPr>
              <w:t>Kritische Daten, die schnell wiederhergestellt werden müssen</w:t>
            </w:r>
          </w:p>
        </w:tc>
      </w:tr>
      <w:tr w:rsidR="007536A8" w:rsidRPr="006D4FEA" w14:paraId="2F179429" w14:textId="77777777" w:rsidTr="007536A8">
        <w:trPr>
          <w:trHeight w:val="1191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6A98448B" w14:textId="77777777" w:rsidR="007536A8" w:rsidRPr="00EA2559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1+0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51102AB4" w14:textId="1938926F" w:rsidR="007536A8" w:rsidRPr="001D6814" w:rsidRDefault="004C3544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70AD47" w:themeColor="accent6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70AD47" w:themeColor="accent6"/>
                <w:sz w:val="28"/>
                <w:szCs w:val="28"/>
              </w:rPr>
              <w:t>Kombiniert die Vorteile von raid 0 und raid 1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744311EE" w14:textId="60F6FA01" w:rsidR="007536A8" w:rsidRPr="001D6814" w:rsidRDefault="001077B5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C00000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C00000"/>
                <w:sz w:val="28"/>
                <w:szCs w:val="28"/>
              </w:rPr>
              <w:t>Höhere kosten durch doppelte Speicherung der daten und höhere Komplexität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4C13CFCC" w14:textId="521FF8A9" w:rsidR="007536A8" w:rsidRPr="001D6814" w:rsidRDefault="001077B5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aps w:val="0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sz w:val="28"/>
                <w:szCs w:val="28"/>
              </w:rPr>
              <w:t>Kritische daten, die schnell wiederhergestellt werden müssen</w:t>
            </w:r>
          </w:p>
        </w:tc>
      </w:tr>
      <w:tr w:rsidR="007536A8" w:rsidRPr="006D4FEA" w14:paraId="72D9E7E2" w14:textId="77777777" w:rsidTr="007536A8">
        <w:trPr>
          <w:trHeight w:val="1191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369BB493" w14:textId="77777777" w:rsidR="007536A8" w:rsidRPr="00EA2559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5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412D1126" w14:textId="7AD24C63" w:rsidR="007536A8" w:rsidRPr="001D6814" w:rsidRDefault="004C3544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70AD47" w:themeColor="accent6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70AD47" w:themeColor="accent6"/>
                <w:sz w:val="28"/>
                <w:szCs w:val="28"/>
              </w:rPr>
              <w:t>Gute Ausfall Sicherheit bei geringeren kosten als raid 1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78F7B2F2" w14:textId="6A63458B" w:rsidR="007536A8" w:rsidRPr="001D6814" w:rsidRDefault="001077B5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C00000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C00000"/>
                <w:sz w:val="28"/>
                <w:szCs w:val="28"/>
              </w:rPr>
              <w:t>Höhere Komplexität und geringere Leistung als raid 0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5198ED71" w14:textId="709F9E2D" w:rsidR="007536A8" w:rsidRPr="001D6814" w:rsidRDefault="001077B5" w:rsidP="007536A8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404040" w:themeColor="text1" w:themeTint="BF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404040" w:themeColor="text1" w:themeTint="BF"/>
                <w:sz w:val="28"/>
                <w:szCs w:val="28"/>
              </w:rPr>
              <w:t>Anwendungen mit hohen lese Anforderungen</w:t>
            </w:r>
          </w:p>
        </w:tc>
      </w:tr>
      <w:tr w:rsidR="007536A8" w:rsidRPr="006D4FEA" w14:paraId="79D5129A" w14:textId="77777777" w:rsidTr="00D829FB">
        <w:trPr>
          <w:trHeight w:val="1191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2CA1AF28" w14:textId="77777777" w:rsidR="007536A8" w:rsidRPr="00EA2559" w:rsidRDefault="007536A8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 xml:space="preserve">RAID </w:t>
            </w:r>
            <w:r>
              <w:rPr>
                <w:rStyle w:val="Hervorhebung"/>
                <w:rFonts w:ascii="Komika Text" w:hAnsi="Komika Text"/>
                <w:sz w:val="28"/>
              </w:rPr>
              <w:t>6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33B39504" w14:textId="42B66AD3" w:rsidR="007536A8" w:rsidRPr="001D6814" w:rsidRDefault="004C3544" w:rsidP="0068388F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70AD47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70AD47"/>
                <w:sz w:val="28"/>
                <w:szCs w:val="28"/>
              </w:rPr>
              <w:t>Bietet höhere Ausfall Sicherheit als raid 5 durch doppelte Parität (Daten Überprüfung)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B689725" w14:textId="43C5CDAA" w:rsidR="007536A8" w:rsidRPr="001D6814" w:rsidRDefault="001077B5" w:rsidP="0068388F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color w:val="C00000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color w:val="C00000"/>
                <w:sz w:val="28"/>
                <w:szCs w:val="28"/>
              </w:rPr>
              <w:t>Höhere Komplexität und geringere Leistung als raid 0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467B0E01" w14:textId="7855FE77" w:rsidR="007536A8" w:rsidRPr="001D6814" w:rsidRDefault="001077B5" w:rsidP="0068388F">
            <w:pPr>
              <w:pStyle w:val="Listenabsatz"/>
              <w:ind w:left="0"/>
              <w:jc w:val="center"/>
              <w:rPr>
                <w:rStyle w:val="Hervorhebung"/>
                <w:rFonts w:ascii="CaskaydiaCove NFP" w:hAnsi="CaskaydiaCove NFP" w:cs="CaskaydiaCove NFP"/>
                <w:sz w:val="28"/>
                <w:szCs w:val="28"/>
              </w:rPr>
            </w:pPr>
            <w:r w:rsidRPr="001D6814">
              <w:rPr>
                <w:rStyle w:val="Hervorhebung"/>
                <w:rFonts w:ascii="CaskaydiaCove NFP" w:hAnsi="CaskaydiaCove NFP" w:cs="CaskaydiaCove NFP"/>
                <w:caps w:val="0"/>
                <w:sz w:val="28"/>
                <w:szCs w:val="28"/>
              </w:rPr>
              <w:t xml:space="preserve">Anwendungen mit hohen </w:t>
            </w:r>
            <w:r w:rsidR="00D829FB" w:rsidRPr="001D6814">
              <w:rPr>
                <w:rStyle w:val="Hervorhebung"/>
                <w:rFonts w:ascii="CaskaydiaCove NFP" w:hAnsi="CaskaydiaCove NFP" w:cs="CaskaydiaCove NFP"/>
                <w:caps w:val="0"/>
                <w:sz w:val="28"/>
                <w:szCs w:val="28"/>
              </w:rPr>
              <w:t>S</w:t>
            </w:r>
            <w:r w:rsidRPr="001D6814">
              <w:rPr>
                <w:rStyle w:val="Hervorhebung"/>
                <w:rFonts w:ascii="CaskaydiaCove NFP" w:hAnsi="CaskaydiaCove NFP" w:cs="CaskaydiaCove NFP"/>
                <w:caps w:val="0"/>
                <w:sz w:val="28"/>
                <w:szCs w:val="28"/>
              </w:rPr>
              <w:t>chreibanforderungen</w:t>
            </w:r>
          </w:p>
        </w:tc>
      </w:tr>
      <w:bookmarkEnd w:id="4"/>
    </w:tbl>
    <w:p w14:paraId="7ED9316E" w14:textId="51ABD726" w:rsidR="004B6071" w:rsidRDefault="004B6071" w:rsidP="00207012">
      <w:pPr>
        <w:spacing w:after="160" w:line="259" w:lineRule="auto"/>
        <w:rPr>
          <w:b/>
          <w:noProof/>
          <w:sz w:val="2"/>
          <w:szCs w:val="2"/>
          <w:u w:val="single"/>
        </w:rPr>
      </w:pPr>
    </w:p>
    <w:p w14:paraId="46153453" w14:textId="77777777" w:rsidR="001D6814" w:rsidRPr="001D6814" w:rsidRDefault="001D6814" w:rsidP="001D6814">
      <w:pPr>
        <w:rPr>
          <w:sz w:val="2"/>
          <w:szCs w:val="2"/>
        </w:rPr>
      </w:pPr>
    </w:p>
    <w:p w14:paraId="06464570" w14:textId="77777777" w:rsidR="001D6814" w:rsidRPr="001D6814" w:rsidRDefault="001D6814" w:rsidP="001D6814">
      <w:pPr>
        <w:rPr>
          <w:sz w:val="2"/>
          <w:szCs w:val="2"/>
        </w:rPr>
      </w:pPr>
    </w:p>
    <w:p w14:paraId="1C37ADFD" w14:textId="77777777" w:rsidR="001D6814" w:rsidRPr="001D6814" w:rsidRDefault="001D6814" w:rsidP="001D6814">
      <w:pPr>
        <w:rPr>
          <w:sz w:val="2"/>
          <w:szCs w:val="2"/>
        </w:rPr>
      </w:pPr>
    </w:p>
    <w:p w14:paraId="550E87B4" w14:textId="77777777" w:rsidR="001D6814" w:rsidRPr="001D6814" w:rsidRDefault="001D6814" w:rsidP="001D6814">
      <w:pPr>
        <w:rPr>
          <w:sz w:val="2"/>
          <w:szCs w:val="2"/>
        </w:rPr>
      </w:pPr>
    </w:p>
    <w:p w14:paraId="2102E04B" w14:textId="77777777" w:rsidR="001D6814" w:rsidRPr="001D6814" w:rsidRDefault="001D6814" w:rsidP="001D6814">
      <w:pPr>
        <w:rPr>
          <w:sz w:val="2"/>
          <w:szCs w:val="2"/>
        </w:rPr>
      </w:pPr>
    </w:p>
    <w:p w14:paraId="2BB21428" w14:textId="77777777" w:rsidR="001D6814" w:rsidRPr="001D6814" w:rsidRDefault="001D6814" w:rsidP="001D6814">
      <w:pPr>
        <w:rPr>
          <w:sz w:val="2"/>
          <w:szCs w:val="2"/>
        </w:rPr>
      </w:pPr>
    </w:p>
    <w:p w14:paraId="30F74D58" w14:textId="77777777" w:rsidR="001D6814" w:rsidRPr="001D6814" w:rsidRDefault="001D6814" w:rsidP="001D6814">
      <w:pPr>
        <w:rPr>
          <w:sz w:val="2"/>
          <w:szCs w:val="2"/>
        </w:rPr>
      </w:pPr>
    </w:p>
    <w:p w14:paraId="4AD0474D" w14:textId="77777777" w:rsidR="001D6814" w:rsidRPr="001D6814" w:rsidRDefault="001D6814" w:rsidP="001D6814">
      <w:pPr>
        <w:rPr>
          <w:sz w:val="2"/>
          <w:szCs w:val="2"/>
        </w:rPr>
      </w:pPr>
    </w:p>
    <w:p w14:paraId="0CE630A7" w14:textId="77777777" w:rsidR="001D6814" w:rsidRPr="001D6814" w:rsidRDefault="001D6814" w:rsidP="001D6814">
      <w:pPr>
        <w:rPr>
          <w:sz w:val="2"/>
          <w:szCs w:val="2"/>
        </w:rPr>
      </w:pPr>
    </w:p>
    <w:p w14:paraId="72A2E9B7" w14:textId="77777777" w:rsidR="001D6814" w:rsidRPr="001D6814" w:rsidRDefault="001D6814" w:rsidP="001D6814">
      <w:pPr>
        <w:rPr>
          <w:sz w:val="2"/>
          <w:szCs w:val="2"/>
        </w:rPr>
      </w:pPr>
    </w:p>
    <w:p w14:paraId="3F7464D2" w14:textId="77777777" w:rsidR="001D6814" w:rsidRPr="001D6814" w:rsidRDefault="001D6814" w:rsidP="001D6814">
      <w:pPr>
        <w:rPr>
          <w:sz w:val="2"/>
          <w:szCs w:val="2"/>
        </w:rPr>
      </w:pPr>
    </w:p>
    <w:p w14:paraId="69466067" w14:textId="77777777" w:rsidR="001D6814" w:rsidRPr="001D6814" w:rsidRDefault="001D6814" w:rsidP="001D6814">
      <w:pPr>
        <w:rPr>
          <w:sz w:val="2"/>
          <w:szCs w:val="2"/>
        </w:rPr>
      </w:pPr>
    </w:p>
    <w:p w14:paraId="65AD8B21" w14:textId="77777777" w:rsidR="001D6814" w:rsidRPr="001D6814" w:rsidRDefault="001D6814" w:rsidP="001D6814">
      <w:pPr>
        <w:rPr>
          <w:sz w:val="2"/>
          <w:szCs w:val="2"/>
        </w:rPr>
      </w:pPr>
    </w:p>
    <w:p w14:paraId="3F363239" w14:textId="77777777" w:rsidR="001D6814" w:rsidRPr="001D6814" w:rsidRDefault="001D6814" w:rsidP="001D6814">
      <w:pPr>
        <w:rPr>
          <w:sz w:val="2"/>
          <w:szCs w:val="2"/>
        </w:rPr>
      </w:pPr>
    </w:p>
    <w:p w14:paraId="0F02FBE2" w14:textId="77777777" w:rsidR="001D6814" w:rsidRPr="001D6814" w:rsidRDefault="001D6814" w:rsidP="001D6814">
      <w:pPr>
        <w:rPr>
          <w:sz w:val="2"/>
          <w:szCs w:val="2"/>
        </w:rPr>
      </w:pPr>
    </w:p>
    <w:p w14:paraId="2678FC98" w14:textId="77777777" w:rsidR="001D6814" w:rsidRPr="001D6814" w:rsidRDefault="001D6814" w:rsidP="001D6814">
      <w:pPr>
        <w:rPr>
          <w:sz w:val="2"/>
          <w:szCs w:val="2"/>
        </w:rPr>
      </w:pPr>
    </w:p>
    <w:p w14:paraId="49C88E74" w14:textId="77777777" w:rsidR="001D6814" w:rsidRPr="001D6814" w:rsidRDefault="001D6814" w:rsidP="001D6814">
      <w:pPr>
        <w:rPr>
          <w:sz w:val="2"/>
          <w:szCs w:val="2"/>
        </w:rPr>
      </w:pPr>
    </w:p>
    <w:p w14:paraId="63362C37" w14:textId="77777777" w:rsidR="001D6814" w:rsidRPr="001D6814" w:rsidRDefault="001D6814" w:rsidP="001D6814">
      <w:pPr>
        <w:rPr>
          <w:sz w:val="2"/>
          <w:szCs w:val="2"/>
        </w:rPr>
      </w:pPr>
    </w:p>
    <w:p w14:paraId="4D43D9F1" w14:textId="77777777" w:rsidR="001D6814" w:rsidRPr="001D6814" w:rsidRDefault="001D6814" w:rsidP="001D6814">
      <w:pPr>
        <w:rPr>
          <w:sz w:val="2"/>
          <w:szCs w:val="2"/>
        </w:rPr>
      </w:pPr>
    </w:p>
    <w:p w14:paraId="684672CB" w14:textId="77777777" w:rsidR="001D6814" w:rsidRPr="001D6814" w:rsidRDefault="001D6814" w:rsidP="001D6814">
      <w:pPr>
        <w:rPr>
          <w:sz w:val="2"/>
          <w:szCs w:val="2"/>
        </w:rPr>
      </w:pPr>
    </w:p>
    <w:p w14:paraId="61A3312D" w14:textId="1CD02C69" w:rsidR="001D6814" w:rsidRPr="001D6814" w:rsidRDefault="001D6814" w:rsidP="001D6814">
      <w:pPr>
        <w:tabs>
          <w:tab w:val="left" w:pos="3937"/>
        </w:tabs>
        <w:rPr>
          <w:sz w:val="2"/>
          <w:szCs w:val="2"/>
        </w:rPr>
      </w:pPr>
    </w:p>
    <w:p w14:paraId="0D66F03C" w14:textId="77777777" w:rsidR="001D6814" w:rsidRPr="001D6814" w:rsidRDefault="001D6814" w:rsidP="001D6814">
      <w:pPr>
        <w:rPr>
          <w:sz w:val="2"/>
          <w:szCs w:val="2"/>
        </w:rPr>
      </w:pPr>
    </w:p>
    <w:p w14:paraId="3DE81B9F" w14:textId="77777777" w:rsidR="001D6814" w:rsidRPr="001D6814" w:rsidRDefault="001D6814" w:rsidP="001D6814">
      <w:pPr>
        <w:rPr>
          <w:sz w:val="2"/>
          <w:szCs w:val="2"/>
        </w:rPr>
      </w:pPr>
    </w:p>
    <w:p w14:paraId="049EB9A4" w14:textId="77777777" w:rsidR="001D6814" w:rsidRPr="001D6814" w:rsidRDefault="001D6814" w:rsidP="001D6814">
      <w:pPr>
        <w:rPr>
          <w:sz w:val="2"/>
          <w:szCs w:val="2"/>
        </w:rPr>
      </w:pPr>
    </w:p>
    <w:sectPr w:rsidR="001D6814" w:rsidRPr="001D6814" w:rsidSect="003C4B35">
      <w:headerReference w:type="default" r:id="rId13"/>
      <w:pgSz w:w="16838" w:h="11906" w:orient="landscape"/>
      <w:pgMar w:top="1440" w:right="1440" w:bottom="1440" w:left="851" w:header="708" w:footer="3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2496" w14:textId="77777777" w:rsidR="00DB7F82" w:rsidRDefault="00DB7F82" w:rsidP="00F86B64">
      <w:r>
        <w:separator/>
      </w:r>
    </w:p>
  </w:endnote>
  <w:endnote w:type="continuationSeparator" w:id="0">
    <w:p w14:paraId="1B07111F" w14:textId="77777777" w:rsidR="00DB7F82" w:rsidRDefault="00DB7F82" w:rsidP="00F86B64">
      <w:r>
        <w:continuationSeparator/>
      </w:r>
    </w:p>
  </w:endnote>
  <w:endnote w:type="continuationNotice" w:id="1">
    <w:p w14:paraId="255CD5C7" w14:textId="77777777" w:rsidR="00DB7F82" w:rsidRDefault="00DB7F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mika Text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askaydiaCove NFP">
    <w:panose1 w:val="00000000000000000000"/>
    <w:charset w:val="00"/>
    <w:family w:val="auto"/>
    <w:pitch w:val="variable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0AF0" w14:textId="77777777" w:rsidR="00C460F4" w:rsidRDefault="006C15B6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2" w:name="_Hlk17214245"/>
    <w:bookmarkStart w:id="3" w:name="_Hlk17214246"/>
    <w:r>
      <w:rPr>
        <w:rFonts w:cs="Arial"/>
        <w:noProof/>
      </w:rPr>
      <w:drawing>
        <wp:inline distT="0" distB="0" distL="0" distR="0" wp14:anchorId="5B4896ED" wp14:editId="0AC3E7CB">
          <wp:extent cx="9732396" cy="250825"/>
          <wp:effectExtent l="0" t="0" r="2540" b="0"/>
          <wp:docPr id="40" name="Grafik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314" cy="251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3145647F" w:rsidR="006C15B6" w:rsidRPr="00C460F4" w:rsidRDefault="00C460F4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15B6"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2"/>
    <w:bookmarkEnd w:id="3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| CC-BY-SA 4.0 | Bartel</w:t>
    </w:r>
    <w:r w:rsidR="00992B2F">
      <w:rPr>
        <w:rFonts w:cs="Arial"/>
        <w:color w:val="BFBFBF" w:themeColor="background1" w:themeShade="BF"/>
        <w:sz w:val="16"/>
        <w:szCs w:val="16"/>
      </w:rPr>
      <w:t xml:space="preserve"> </w:t>
    </w:r>
    <w:r w:rsidR="00373FEF">
      <w:rPr>
        <w:rFonts w:cs="Arial"/>
        <w:color w:val="BFBFBF" w:themeColor="background1" w:themeShade="BF"/>
        <w:sz w:val="16"/>
        <w:szCs w:val="16"/>
      </w:rPr>
      <w:t xml:space="preserve">(OSZ IMT) </w:t>
    </w:r>
    <w:r w:rsidRPr="00C460F4">
      <w:rPr>
        <w:rFonts w:cs="Arial"/>
        <w:color w:val="BFBFBF" w:themeColor="background1" w:themeShade="BF"/>
        <w:sz w:val="16"/>
        <w:szCs w:val="16"/>
      </w:rPr>
      <w:t xml:space="preserve">| Version </w:t>
    </w:r>
    <w:r w:rsidR="00473634">
      <w:rPr>
        <w:rFonts w:cs="Arial"/>
        <w:color w:val="BFBFBF" w:themeColor="background1" w:themeShade="BF"/>
        <w:sz w:val="16"/>
        <w:szCs w:val="16"/>
      </w:rPr>
      <w:fldChar w:fldCharType="begin"/>
    </w:r>
    <w:r w:rsidR="00473634">
      <w:rPr>
        <w:rFonts w:cs="Arial"/>
        <w:color w:val="BFBFBF" w:themeColor="background1" w:themeShade="BF"/>
        <w:sz w:val="16"/>
        <w:szCs w:val="16"/>
      </w:rPr>
      <w:instrText xml:space="preserve"> TIME \@ "dd.MM.yyyy" </w:instrText>
    </w:r>
    <w:r w:rsidR="00473634">
      <w:rPr>
        <w:rFonts w:cs="Arial"/>
        <w:color w:val="BFBFBF" w:themeColor="background1" w:themeShade="BF"/>
        <w:sz w:val="16"/>
        <w:szCs w:val="16"/>
      </w:rPr>
      <w:fldChar w:fldCharType="separate"/>
    </w:r>
    <w:r w:rsidR="001D6814">
      <w:rPr>
        <w:rFonts w:cs="Arial"/>
        <w:noProof/>
        <w:color w:val="BFBFBF" w:themeColor="background1" w:themeShade="BF"/>
        <w:sz w:val="16"/>
        <w:szCs w:val="16"/>
      </w:rPr>
      <w:t>05.10.2023</w:t>
    </w:r>
    <w:r w:rsidR="00473634">
      <w:rPr>
        <w:rFonts w:cs="Arial"/>
        <w:color w:val="BFBFBF" w:themeColor="background1" w:themeShade="BF"/>
        <w:sz w:val="16"/>
        <w:szCs w:val="16"/>
      </w:rPr>
      <w:fldChar w:fldCharType="end"/>
    </w:r>
    <w:r w:rsidRPr="00C460F4">
      <w:rPr>
        <w:rFonts w:cs="Arial"/>
        <w:color w:val="BFBFBF" w:themeColor="background1" w:themeShade="BF"/>
        <w:sz w:val="16"/>
        <w:szCs w:val="16"/>
      </w:rPr>
      <w:tab/>
    </w:r>
  </w:p>
  <w:p w14:paraId="4D784A4A" w14:textId="77777777" w:rsidR="00C460F4" w:rsidRPr="00C460F4" w:rsidRDefault="00C460F4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CEDD" w14:textId="77777777" w:rsidR="00DB7F82" w:rsidRDefault="00DB7F82" w:rsidP="00F86B64">
      <w:r>
        <w:separator/>
      </w:r>
    </w:p>
  </w:footnote>
  <w:footnote w:type="continuationSeparator" w:id="0">
    <w:p w14:paraId="0E3BBBF3" w14:textId="77777777" w:rsidR="00DB7F82" w:rsidRDefault="00DB7F82" w:rsidP="00F86B64">
      <w:r>
        <w:continuationSeparator/>
      </w:r>
    </w:p>
  </w:footnote>
  <w:footnote w:type="continuationNotice" w:id="1">
    <w:p w14:paraId="11555903" w14:textId="77777777" w:rsidR="00DB7F82" w:rsidRDefault="00DB7F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38"/>
      <w:gridCol w:w="8363"/>
      <w:gridCol w:w="1134"/>
      <w:gridCol w:w="1276"/>
      <w:gridCol w:w="1843"/>
    </w:tblGrid>
    <w:tr w:rsidR="006C15B6" w14:paraId="740401BD" w14:textId="77777777" w:rsidTr="00D15CA3">
      <w:trPr>
        <w:trHeight w:val="848"/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08E49554" w:rsidR="006C15B6" w:rsidRPr="005227F5" w:rsidRDefault="006C15B6" w:rsidP="00E55A7D">
          <w:pPr>
            <w:pStyle w:val="berschrift2"/>
          </w:pPr>
          <w:r>
            <w:t>P/IT</w:t>
          </w:r>
          <w:r w:rsidR="00CD271E">
            <w:t>S</w:t>
          </w:r>
        </w:p>
      </w:tc>
      <w:tc>
        <w:tcPr>
          <w:tcW w:w="9497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466F12F" w14:textId="14292475" w:rsidR="006C15B6" w:rsidRDefault="004F05AF" w:rsidP="00E55A7D">
          <w:pPr>
            <w:pStyle w:val="berschrift1"/>
          </w:pPr>
          <w:r>
            <w:t>Datensicherheit - RAID</w:t>
          </w:r>
        </w:p>
        <w:p w14:paraId="67C5660D" w14:textId="0D42426C" w:rsidR="006C15B6" w:rsidRPr="00541254" w:rsidRDefault="00D15CA3" w:rsidP="00541254">
          <w:pPr>
            <w:rPr>
              <w:sz w:val="20"/>
              <w:szCs w:val="20"/>
            </w:rPr>
          </w:pPr>
          <w:r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Übersicht Betriebsarten</w:t>
          </w:r>
        </w:p>
      </w:tc>
      <w:tc>
        <w:tcPr>
          <w:tcW w:w="3119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6C15B6" w:rsidRPr="00E1247D" w:rsidRDefault="006C15B6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8240" behindDoc="1" locked="0" layoutInCell="1" allowOverlap="1" wp14:anchorId="642407F2" wp14:editId="5551AB0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9" name="Grafik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C15B6" w14:paraId="37A59183" w14:textId="77777777" w:rsidTr="00D15CA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836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134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843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6C15B6" w14:paraId="5A1B4C23" w14:textId="77777777" w:rsidTr="00D15CA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83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836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13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84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6444B96C" w14:textId="77777777" w:rsidR="006C15B6" w:rsidRDefault="006C15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38"/>
      <w:gridCol w:w="8363"/>
      <w:gridCol w:w="1134"/>
      <w:gridCol w:w="1276"/>
      <w:gridCol w:w="1843"/>
    </w:tblGrid>
    <w:tr w:rsidR="003C4B35" w14:paraId="1009A8D5" w14:textId="77777777" w:rsidTr="00D15CA3">
      <w:trPr>
        <w:trHeight w:val="848"/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E5BB4F1" w14:textId="77777777" w:rsidR="003C4B35" w:rsidRPr="005227F5" w:rsidRDefault="003C4B35" w:rsidP="00E55A7D">
          <w:pPr>
            <w:pStyle w:val="berschrift2"/>
          </w:pPr>
          <w:r>
            <w:t>P/ITS</w:t>
          </w:r>
        </w:p>
      </w:tc>
      <w:tc>
        <w:tcPr>
          <w:tcW w:w="9497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F394B47" w14:textId="77777777" w:rsidR="003C4B35" w:rsidRDefault="003C4B35" w:rsidP="00E55A7D">
          <w:pPr>
            <w:pStyle w:val="berschrift1"/>
          </w:pPr>
          <w:r>
            <w:t>Datensicherheit - RAID</w:t>
          </w:r>
        </w:p>
        <w:p w14:paraId="0409D8CF" w14:textId="77777777" w:rsidR="003C4B35" w:rsidRPr="00541254" w:rsidRDefault="003C4B35" w:rsidP="00541254">
          <w:pPr>
            <w:rPr>
              <w:sz w:val="20"/>
              <w:szCs w:val="20"/>
            </w:rPr>
          </w:pPr>
          <w:r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Übersicht Betriebsarten</w:t>
          </w:r>
        </w:p>
      </w:tc>
      <w:tc>
        <w:tcPr>
          <w:tcW w:w="3119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8CF33FA" w14:textId="77777777" w:rsidR="003C4B35" w:rsidRPr="00E1247D" w:rsidRDefault="003C4B35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9264" behindDoc="1" locked="0" layoutInCell="1" allowOverlap="1" wp14:anchorId="5497F189" wp14:editId="6419F6D9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C4B35" w14:paraId="752C06F4" w14:textId="77777777" w:rsidTr="00D15CA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D9EB0E5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836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BF51FE7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134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5D5AB2B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114910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843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2D0D6016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3C4B35" w14:paraId="625DCF45" w14:textId="77777777" w:rsidTr="00D15CA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83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3AC1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836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EBE968C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13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0A253A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70CD04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84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87602FE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43E573CA" w14:textId="77777777" w:rsidR="003C4B35" w:rsidRDefault="003C4B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03963"/>
    <w:multiLevelType w:val="hybridMultilevel"/>
    <w:tmpl w:val="93BE6E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84266B"/>
    <w:multiLevelType w:val="hybridMultilevel"/>
    <w:tmpl w:val="0C741774"/>
    <w:lvl w:ilvl="0" w:tplc="FF66A0F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3F7CF6"/>
    <w:multiLevelType w:val="hybridMultilevel"/>
    <w:tmpl w:val="5DBEDEA8"/>
    <w:lvl w:ilvl="0" w:tplc="0052B2F2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4941F03"/>
    <w:multiLevelType w:val="hybridMultilevel"/>
    <w:tmpl w:val="30F0C95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FD287F"/>
    <w:multiLevelType w:val="hybridMultilevel"/>
    <w:tmpl w:val="03BCADD2"/>
    <w:lvl w:ilvl="0" w:tplc="DEB20C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25B9A"/>
    <w:multiLevelType w:val="hybridMultilevel"/>
    <w:tmpl w:val="25802ADC"/>
    <w:lvl w:ilvl="0" w:tplc="C326383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638CA"/>
    <w:multiLevelType w:val="multilevel"/>
    <w:tmpl w:val="CE6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2B0310"/>
    <w:multiLevelType w:val="hybridMultilevel"/>
    <w:tmpl w:val="702EEEA6"/>
    <w:lvl w:ilvl="0" w:tplc="E88826E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684D1DF6"/>
    <w:multiLevelType w:val="hybridMultilevel"/>
    <w:tmpl w:val="4D10C89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9BA64AA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256618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E41CDA"/>
    <w:multiLevelType w:val="hybridMultilevel"/>
    <w:tmpl w:val="BDBA438E"/>
    <w:lvl w:ilvl="0" w:tplc="A12A583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F90AB9"/>
    <w:multiLevelType w:val="hybridMultilevel"/>
    <w:tmpl w:val="832E1158"/>
    <w:lvl w:ilvl="0" w:tplc="C054CFA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i w:val="0"/>
        <w:i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98836">
    <w:abstractNumId w:val="4"/>
  </w:num>
  <w:num w:numId="2" w16cid:durableId="1232235809">
    <w:abstractNumId w:val="12"/>
  </w:num>
  <w:num w:numId="3" w16cid:durableId="1304198057">
    <w:abstractNumId w:val="17"/>
  </w:num>
  <w:num w:numId="4" w16cid:durableId="796534066">
    <w:abstractNumId w:val="2"/>
  </w:num>
  <w:num w:numId="5" w16cid:durableId="1772162460">
    <w:abstractNumId w:val="20"/>
  </w:num>
  <w:num w:numId="6" w16cid:durableId="120998071">
    <w:abstractNumId w:val="7"/>
  </w:num>
  <w:num w:numId="7" w16cid:durableId="1730761653">
    <w:abstractNumId w:val="1"/>
  </w:num>
  <w:num w:numId="8" w16cid:durableId="880360362">
    <w:abstractNumId w:val="0"/>
  </w:num>
  <w:num w:numId="9" w16cid:durableId="1458790487">
    <w:abstractNumId w:val="5"/>
  </w:num>
  <w:num w:numId="10" w16cid:durableId="1998335824">
    <w:abstractNumId w:val="3"/>
  </w:num>
  <w:num w:numId="11" w16cid:durableId="2031568982">
    <w:abstractNumId w:val="11"/>
  </w:num>
  <w:num w:numId="12" w16cid:durableId="739014780">
    <w:abstractNumId w:val="10"/>
  </w:num>
  <w:num w:numId="13" w16cid:durableId="671373311">
    <w:abstractNumId w:val="9"/>
  </w:num>
  <w:num w:numId="14" w16cid:durableId="560293328">
    <w:abstractNumId w:val="15"/>
  </w:num>
  <w:num w:numId="15" w16cid:durableId="1930653035">
    <w:abstractNumId w:val="21"/>
  </w:num>
  <w:num w:numId="16" w16cid:durableId="1789933094">
    <w:abstractNumId w:val="16"/>
  </w:num>
  <w:num w:numId="17" w16cid:durableId="1953631406">
    <w:abstractNumId w:val="19"/>
  </w:num>
  <w:num w:numId="18" w16cid:durableId="2066683898">
    <w:abstractNumId w:val="6"/>
  </w:num>
  <w:num w:numId="19" w16cid:durableId="1692805880">
    <w:abstractNumId w:val="18"/>
  </w:num>
  <w:num w:numId="20" w16cid:durableId="1710909959">
    <w:abstractNumId w:val="13"/>
  </w:num>
  <w:num w:numId="21" w16cid:durableId="1074665862">
    <w:abstractNumId w:val="14"/>
  </w:num>
  <w:num w:numId="22" w16cid:durableId="835917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64"/>
    <w:rsid w:val="00005F79"/>
    <w:rsid w:val="000200B1"/>
    <w:rsid w:val="00035C3D"/>
    <w:rsid w:val="00052D81"/>
    <w:rsid w:val="00054BEB"/>
    <w:rsid w:val="000653E5"/>
    <w:rsid w:val="00075B3A"/>
    <w:rsid w:val="000964F4"/>
    <w:rsid w:val="000B6807"/>
    <w:rsid w:val="000C5B06"/>
    <w:rsid w:val="000F55DD"/>
    <w:rsid w:val="001077B5"/>
    <w:rsid w:val="0012037F"/>
    <w:rsid w:val="001508C0"/>
    <w:rsid w:val="00160182"/>
    <w:rsid w:val="00181188"/>
    <w:rsid w:val="00185C05"/>
    <w:rsid w:val="001A16A7"/>
    <w:rsid w:val="001A3CD4"/>
    <w:rsid w:val="001B3605"/>
    <w:rsid w:val="001D14FE"/>
    <w:rsid w:val="001D6814"/>
    <w:rsid w:val="001E2791"/>
    <w:rsid w:val="00207012"/>
    <w:rsid w:val="0022155E"/>
    <w:rsid w:val="00240083"/>
    <w:rsid w:val="0026059B"/>
    <w:rsid w:val="0026337C"/>
    <w:rsid w:val="002672EC"/>
    <w:rsid w:val="00286DE0"/>
    <w:rsid w:val="002A0C3D"/>
    <w:rsid w:val="002A48BD"/>
    <w:rsid w:val="002B003E"/>
    <w:rsid w:val="002F2EDF"/>
    <w:rsid w:val="00352A41"/>
    <w:rsid w:val="00356405"/>
    <w:rsid w:val="00373FEF"/>
    <w:rsid w:val="003757EC"/>
    <w:rsid w:val="00377AD7"/>
    <w:rsid w:val="0038291D"/>
    <w:rsid w:val="00384201"/>
    <w:rsid w:val="00390F60"/>
    <w:rsid w:val="003C4B35"/>
    <w:rsid w:val="003D7B00"/>
    <w:rsid w:val="003E0799"/>
    <w:rsid w:val="003E0E36"/>
    <w:rsid w:val="003F2753"/>
    <w:rsid w:val="003F4776"/>
    <w:rsid w:val="0042447F"/>
    <w:rsid w:val="00442AB8"/>
    <w:rsid w:val="0044482C"/>
    <w:rsid w:val="004575EB"/>
    <w:rsid w:val="004679C1"/>
    <w:rsid w:val="00473634"/>
    <w:rsid w:val="00484A39"/>
    <w:rsid w:val="004A0B3A"/>
    <w:rsid w:val="004A1198"/>
    <w:rsid w:val="004B24B8"/>
    <w:rsid w:val="004B6071"/>
    <w:rsid w:val="004C3544"/>
    <w:rsid w:val="004F05AF"/>
    <w:rsid w:val="004F77B8"/>
    <w:rsid w:val="00501267"/>
    <w:rsid w:val="00501AB9"/>
    <w:rsid w:val="00524579"/>
    <w:rsid w:val="00533B97"/>
    <w:rsid w:val="00541254"/>
    <w:rsid w:val="00547020"/>
    <w:rsid w:val="00587A9D"/>
    <w:rsid w:val="00591D01"/>
    <w:rsid w:val="005A02BA"/>
    <w:rsid w:val="005A5923"/>
    <w:rsid w:val="005B70C2"/>
    <w:rsid w:val="005B75F4"/>
    <w:rsid w:val="0063178D"/>
    <w:rsid w:val="0063617E"/>
    <w:rsid w:val="00637599"/>
    <w:rsid w:val="006675BA"/>
    <w:rsid w:val="0067492B"/>
    <w:rsid w:val="006C15B6"/>
    <w:rsid w:val="006D2D90"/>
    <w:rsid w:val="006F30E4"/>
    <w:rsid w:val="006F3485"/>
    <w:rsid w:val="00702892"/>
    <w:rsid w:val="00715A32"/>
    <w:rsid w:val="007168F7"/>
    <w:rsid w:val="007178D3"/>
    <w:rsid w:val="007536A8"/>
    <w:rsid w:val="007666CD"/>
    <w:rsid w:val="007778A9"/>
    <w:rsid w:val="00783EEE"/>
    <w:rsid w:val="007929F7"/>
    <w:rsid w:val="007B066E"/>
    <w:rsid w:val="007B406B"/>
    <w:rsid w:val="007E2EB8"/>
    <w:rsid w:val="008178D1"/>
    <w:rsid w:val="008601EE"/>
    <w:rsid w:val="0086077F"/>
    <w:rsid w:val="00872379"/>
    <w:rsid w:val="008A1A93"/>
    <w:rsid w:val="008A5965"/>
    <w:rsid w:val="008B6984"/>
    <w:rsid w:val="008D6A2C"/>
    <w:rsid w:val="008F4478"/>
    <w:rsid w:val="00992B2F"/>
    <w:rsid w:val="00996D90"/>
    <w:rsid w:val="009A00A5"/>
    <w:rsid w:val="009E2575"/>
    <w:rsid w:val="00A102EE"/>
    <w:rsid w:val="00A606DC"/>
    <w:rsid w:val="00A81725"/>
    <w:rsid w:val="00A91206"/>
    <w:rsid w:val="00A96FFF"/>
    <w:rsid w:val="00AB4097"/>
    <w:rsid w:val="00AC2A6F"/>
    <w:rsid w:val="00AE7D83"/>
    <w:rsid w:val="00B524F3"/>
    <w:rsid w:val="00B80B86"/>
    <w:rsid w:val="00BA4371"/>
    <w:rsid w:val="00BB4DE4"/>
    <w:rsid w:val="00BF70EC"/>
    <w:rsid w:val="00C26A74"/>
    <w:rsid w:val="00C344AD"/>
    <w:rsid w:val="00C460F4"/>
    <w:rsid w:val="00C8338F"/>
    <w:rsid w:val="00C90282"/>
    <w:rsid w:val="00CA1D39"/>
    <w:rsid w:val="00CB322C"/>
    <w:rsid w:val="00CD271E"/>
    <w:rsid w:val="00CE75E9"/>
    <w:rsid w:val="00D10944"/>
    <w:rsid w:val="00D15B0A"/>
    <w:rsid w:val="00D15CA3"/>
    <w:rsid w:val="00D366FB"/>
    <w:rsid w:val="00D63E3B"/>
    <w:rsid w:val="00D64D69"/>
    <w:rsid w:val="00D7521A"/>
    <w:rsid w:val="00D829FB"/>
    <w:rsid w:val="00D93825"/>
    <w:rsid w:val="00DA45FE"/>
    <w:rsid w:val="00DA6428"/>
    <w:rsid w:val="00DB7F82"/>
    <w:rsid w:val="00DF7382"/>
    <w:rsid w:val="00E0217D"/>
    <w:rsid w:val="00E04BCF"/>
    <w:rsid w:val="00E06E2F"/>
    <w:rsid w:val="00E34707"/>
    <w:rsid w:val="00E50EE9"/>
    <w:rsid w:val="00E55A7D"/>
    <w:rsid w:val="00E6235E"/>
    <w:rsid w:val="00E70294"/>
    <w:rsid w:val="00E763E6"/>
    <w:rsid w:val="00E83E88"/>
    <w:rsid w:val="00E93D0F"/>
    <w:rsid w:val="00F23F7D"/>
    <w:rsid w:val="00F2528C"/>
    <w:rsid w:val="00F52B2B"/>
    <w:rsid w:val="00F644DD"/>
    <w:rsid w:val="00F70654"/>
    <w:rsid w:val="00F74C3B"/>
    <w:rsid w:val="00F8430A"/>
    <w:rsid w:val="00F84AEA"/>
    <w:rsid w:val="00F86B64"/>
    <w:rsid w:val="00F93433"/>
    <w:rsid w:val="00FA247E"/>
    <w:rsid w:val="00FE0A37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2B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Fett">
    <w:name w:val="Strong"/>
    <w:basedOn w:val="Absatz-Standardschriftart"/>
    <w:uiPriority w:val="22"/>
    <w:qFormat/>
    <w:rsid w:val="001A16A7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2B2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de-DE" w:eastAsia="de-DE"/>
    </w:rPr>
  </w:style>
  <w:style w:type="character" w:customStyle="1" w:styleId="mw-headline">
    <w:name w:val="mw-headline"/>
    <w:basedOn w:val="Absatz-Standardschriftart"/>
    <w:rsid w:val="00F52B2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5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52B2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F52B2B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F52B2B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rsid w:val="004B6071"/>
    <w:rPr>
      <w:rFonts w:ascii="Calibri Light" w:hAnsi="Calibri Light"/>
      <w:b/>
      <w:iCs/>
      <w:caps/>
      <w:smallCaps w:val="0"/>
      <w:color w:val="323E4F" w:themeColor="text2" w:themeShade="BF"/>
    </w:rPr>
  </w:style>
  <w:style w:type="paragraph" w:styleId="KeinLeerraum">
    <w:name w:val="No Spacing"/>
    <w:basedOn w:val="Standard"/>
    <w:uiPriority w:val="1"/>
    <w:qFormat/>
    <w:rsid w:val="007536A8"/>
    <w:pPr>
      <w:jc w:val="both"/>
    </w:pPr>
    <w:rPr>
      <w:rFonts w:eastAsiaTheme="minorHAnsi" w:cstheme="minorBidi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7" Type="http://schemas.openxmlformats.org/officeDocument/2006/relationships/image" Target="media/image8.sv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sv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2C3281-B8CF-4244-A1A9-4F18C07F5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6B4090-23F0-4D7F-89C5-088461C19073}">
  <ds:schemaRefs>
    <ds:schemaRef ds:uri="http://schemas.microsoft.com/office/2006/metadata/properties"/>
    <ds:schemaRef ds:uri="http://schemas.microsoft.com/office/infopath/2007/PartnerControls"/>
    <ds:schemaRef ds:uri="cd1a2eca-8b82-4fea-a576-3607d6dc1fcd"/>
  </ds:schemaRefs>
</ds:datastoreItem>
</file>

<file path=customXml/itemProps4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1654</Characters>
  <Application>Microsoft Office Word</Application>
  <DocSecurity>0</DocSecurity>
  <Lines>43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ITA 12 - Aps, Fabian</cp:lastModifiedBy>
  <cp:revision>3</cp:revision>
  <cp:lastPrinted>2023-10-05T06:57:00Z</cp:lastPrinted>
  <dcterms:created xsi:type="dcterms:W3CDTF">2020-11-01T10:12:00Z</dcterms:created>
  <dcterms:modified xsi:type="dcterms:W3CDTF">2023-10-05T09:45:00Z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