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E7DA7" w14:textId="77777777" w:rsidR="0050341F" w:rsidRPr="00573747" w:rsidRDefault="00135C8C" w:rsidP="00573747">
      <w:pPr>
        <w:tabs>
          <w:tab w:val="left" w:pos="5571"/>
        </w:tabs>
        <w:spacing w:line="240" w:lineRule="auto"/>
        <w:contextualSpacing/>
      </w:pPr>
      <w:r w:rsidRPr="00573747">
        <w:softHyphen/>
      </w:r>
      <w:r w:rsidRPr="00573747">
        <w:softHyphen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04"/>
      </w:tblGrid>
      <w:tr w:rsidR="0050341F" w14:paraId="44C306C7" w14:textId="77777777" w:rsidTr="0093019E">
        <w:tc>
          <w:tcPr>
            <w:tcW w:w="9354" w:type="dxa"/>
            <w:shd w:val="clear" w:color="auto" w:fill="BFBFBF" w:themeFill="background1" w:themeFillShade="BF"/>
          </w:tcPr>
          <w:p w14:paraId="62F74FF3" w14:textId="77777777" w:rsidR="0050341F" w:rsidRDefault="0050341F" w:rsidP="0093019E">
            <w:pPr>
              <w:tabs>
                <w:tab w:val="left" w:pos="5571"/>
              </w:tabs>
              <w:contextualSpacing/>
              <w:rPr>
                <w:rFonts w:ascii="Cascadia Code PL" w:hAnsi="Cascadia Code PL" w:cs="Cascadia Code PL"/>
              </w:rPr>
            </w:pPr>
            <w:r>
              <w:rPr>
                <w:rFonts w:ascii="Cascadia Code PL" w:hAnsi="Cascadia Code PL" w:cs="Cascadia Code PL"/>
              </w:rPr>
              <w:t>Minecraft</w:t>
            </w:r>
          </w:p>
        </w:tc>
      </w:tr>
    </w:tbl>
    <w:p w14:paraId="653E0569" w14:textId="03BEDC1A" w:rsidR="00BD4B1B" w:rsidRPr="00573747" w:rsidRDefault="00BD4B1B" w:rsidP="00573747">
      <w:pPr>
        <w:tabs>
          <w:tab w:val="left" w:pos="5571"/>
        </w:tabs>
        <w:spacing w:line="240" w:lineRule="auto"/>
        <w:contextualSpacing/>
      </w:pPr>
    </w:p>
    <w:p w14:paraId="17626F9A" w14:textId="09416831" w:rsidR="004B21BB" w:rsidRPr="009A7089" w:rsidRDefault="007727DA" w:rsidP="00573747">
      <w:pPr>
        <w:tabs>
          <w:tab w:val="left" w:pos="5571"/>
        </w:tabs>
        <w:spacing w:line="240" w:lineRule="auto"/>
        <w:contextualSpacing/>
        <w:rPr>
          <w:rFonts w:ascii="Cascadia Code PL" w:hAnsi="Cascadia Code PL" w:cs="Cascadia Code PL"/>
        </w:rPr>
      </w:pPr>
      <w:r w:rsidRPr="00573747">
        <w:softHyphen/>
      </w:r>
      <w:r w:rsidRPr="00573747">
        <w:softHyphen/>
      </w:r>
      <w:r w:rsidRPr="00573747">
        <w:softHyphen/>
      </w:r>
      <w:r w:rsidRPr="00573747">
        <w:softHyphen/>
      </w:r>
      <w:r w:rsidR="00B57574">
        <w:rPr>
          <w:rFonts w:ascii="Cascadia Code PL" w:hAnsi="Cascadia Code PL" w:cs="Cascadia Code PL"/>
        </w:rPr>
        <w:t xml:space="preserve">Auf einem Minecraft-LAN-Server vom Player 1 spielt er mit Player 2, der beigetreten ist, gegen den Ender Dragon, der im Kampfmodus ist und noch volle 200 Lebenspunkte hat. Player 1 hat noch volle 20 Lebenspunkte und </w:t>
      </w:r>
      <w:proofErr w:type="spellStart"/>
      <w:r w:rsidR="00B57574">
        <w:rPr>
          <w:rFonts w:ascii="Cascadia Code PL" w:hAnsi="Cascadia Code PL" w:cs="Cascadia Code PL"/>
        </w:rPr>
        <w:t>hosted</w:t>
      </w:r>
      <w:proofErr w:type="spellEnd"/>
      <w:r w:rsidR="00B57574">
        <w:rPr>
          <w:rFonts w:ascii="Cascadia Code PL" w:hAnsi="Cascadia Code PL" w:cs="Cascadia Code PL"/>
        </w:rPr>
        <w:t xml:space="preserve"> den Server und als Waffe besitzt er ein Diamond Sword. Player 2 hat nur noch 16 Lebenspunkte und ist nur beigetreten und besitzt die Waffe Diamond Axe. </w:t>
      </w:r>
      <w:r w:rsidR="007338D4">
        <w:rPr>
          <w:rFonts w:ascii="Cascadia Code PL" w:hAnsi="Cascadia Code PL" w:cs="Cascadia Code PL"/>
        </w:rPr>
        <w:t>Das Diamond Sword beisitzt einen Angriffsschaden von 11,5 und eine Haltbarkeit von 20. Die Diamond Axe hat eine Haltbarkeit von 300 und einen Angriffsschaden von 9.</w:t>
      </w:r>
    </w:p>
    <w:sectPr w:rsidR="004B21BB" w:rsidRPr="009A7089" w:rsidSect="00650DB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851" w:right="1274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305A25" w14:textId="77777777" w:rsidR="00E90CFD" w:rsidRDefault="00E90CFD" w:rsidP="00AB44B1">
      <w:pPr>
        <w:spacing w:after="0" w:line="240" w:lineRule="auto"/>
      </w:pPr>
      <w:r>
        <w:separator/>
      </w:r>
    </w:p>
  </w:endnote>
  <w:endnote w:type="continuationSeparator" w:id="0">
    <w:p w14:paraId="20A14DBD" w14:textId="77777777" w:rsidR="00E90CFD" w:rsidRDefault="00E90CFD" w:rsidP="00AB4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Code PL">
    <w:panose1 w:val="020B0609020000020004"/>
    <w:charset w:val="00"/>
    <w:family w:val="modern"/>
    <w:pitch w:val="fixed"/>
    <w:sig w:usb0="A1002AFF" w:usb1="D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C6A76" w14:textId="77777777" w:rsidR="0050341F" w:rsidRDefault="0050341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997DD" w14:textId="77777777" w:rsidR="007C4BC1" w:rsidRPr="009A7089" w:rsidRDefault="007C4BC1" w:rsidP="007C4BC1">
    <w:pPr>
      <w:pStyle w:val="Fuzeile"/>
      <w:rPr>
        <w:rFonts w:ascii="Cascadia Code PL" w:hAnsi="Cascadia Code PL" w:cs="Cascadia Code PL"/>
      </w:rPr>
    </w:pPr>
    <w:r w:rsidRPr="009A7089">
      <w:rPr>
        <w:rFonts w:ascii="Cascadia Code PL" w:hAnsi="Cascadia Code PL" w:cs="Cascadia Code PL"/>
        <w:noProof/>
        <w:color w:val="262626" w:themeColor="text1" w:themeTint="D9"/>
        <w:sz w:val="20"/>
        <w:szCs w:val="20"/>
        <w:lang w:eastAsia="de-DE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FFA92E4" wp14:editId="28EAD088">
              <wp:simplePos x="0" y="0"/>
              <wp:positionH relativeFrom="margin">
                <wp:posOffset>13335</wp:posOffset>
              </wp:positionH>
              <wp:positionV relativeFrom="paragraph">
                <wp:posOffset>11430</wp:posOffset>
              </wp:positionV>
              <wp:extent cx="6066692" cy="395654"/>
              <wp:effectExtent l="0" t="0" r="0" b="4445"/>
              <wp:wrapNone/>
              <wp:docPr id="1" name="Textfeld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66692" cy="39565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</a:ext>
                      </a:extLst>
                    </wps:spPr>
                    <wps:txbx>
                      <w:txbxContent>
                        <w:p w14:paraId="2E761AFE" w14:textId="77777777" w:rsidR="007C4BC1" w:rsidRPr="00C41027" w:rsidRDefault="007C4BC1" w:rsidP="00DE1AE1">
                          <w:pPr>
                            <w:pStyle w:val="Kopfzeile"/>
                            <w:ind w:hanging="142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hAnsi="Arial" w:cs="Arial"/>
                              <w:noProof/>
                              <w:sz w:val="24"/>
                              <w:szCs w:val="24"/>
                              <w:lang w:eastAsia="de-DE"/>
                            </w:rPr>
                            <w:drawing>
                              <wp:inline distT="0" distB="0" distL="0" distR="0" wp14:anchorId="09DC5ED6" wp14:editId="662EFD0D">
                                <wp:extent cx="5963520" cy="251898"/>
                                <wp:effectExtent l="0" t="0" r="0" b="0"/>
                                <wp:docPr id="5" name="Grafik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Footer_linie.png"/>
                                        <pic:cNvPicPr/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963520" cy="25189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FA92E4" id="_x0000_t202" coordsize="21600,21600" o:spt="202" path="m,l,21600r21600,l21600,xe">
              <v:stroke joinstyle="miter"/>
              <v:path gradientshapeok="t" o:connecttype="rect"/>
            </v:shapetype>
            <v:shape id="Textfeld 1" o:spid="_x0000_s1026" type="#_x0000_t202" style="position:absolute;margin-left:1.05pt;margin-top:.9pt;width:477.7pt;height:31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" filled="f" stroked="f">
              <v:textbox inset="0">
                <w:txbxContent>
                  <w:p w14:paraId="2E761AFE" w14:textId="77777777" w:rsidR="007C4BC1" w:rsidRPr="00C41027" w:rsidRDefault="007C4BC1" w:rsidP="00DE1AE1">
                    <w:pPr>
                      <w:pStyle w:val="Kopfzeile"/>
                      <w:ind w:hanging="142"/>
                      <w:rPr>
                        <w:rFonts w:ascii="Arial" w:hAnsi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cs="Arial"/>
                        <w:noProof/>
                        <w:sz w:val="24"/>
                        <w:szCs w:val="24"/>
                        <w:lang w:eastAsia="de-DE"/>
                      </w:rPr>
                      <w:drawing>
                        <wp:inline distT="0" distB="0" distL="0" distR="0" wp14:anchorId="09DC5ED6" wp14:editId="662EFD0D">
                          <wp:extent cx="5963520" cy="251898"/>
                          <wp:effectExtent l="0" t="0" r="0" b="0"/>
                          <wp:docPr id="5" name="Grafik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Footer_linie.png"/>
                                  <pic:cNvPicPr/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963520" cy="251898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7073F118" w14:textId="77777777" w:rsidR="007C4BC1" w:rsidRPr="009A7089" w:rsidRDefault="007C4BC1" w:rsidP="00CA3C61">
    <w:pPr>
      <w:pStyle w:val="Fuzeile"/>
      <w:jc w:val="center"/>
      <w:rPr>
        <w:rFonts w:ascii="Cascadia Code PL" w:hAnsi="Cascadia Code PL" w:cs="Cascadia Code PL"/>
      </w:rPr>
    </w:pPr>
  </w:p>
  <w:p w14:paraId="2AF51091" w14:textId="77777777" w:rsidR="00406642" w:rsidRPr="009A7089" w:rsidRDefault="007727DA" w:rsidP="00BA5403">
    <w:pPr>
      <w:pStyle w:val="Fuzeile"/>
      <w:rPr>
        <w:rFonts w:ascii="Cascadia Code PL" w:hAnsi="Cascadia Code PL" w:cs="Cascadia Code PL"/>
        <w:color w:val="BFBFBF" w:themeColor="background1" w:themeShade="BF"/>
        <w:sz w:val="16"/>
        <w:szCs w:val="16"/>
      </w:rPr>
    </w:pPr>
    <w:r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 xml:space="preserve"> </w:t>
    </w:r>
    <w:r w:rsidR="00406642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t>Z:\Hier kommt der Dokumentenpfad hin</w:t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  <w:r w:rsidR="007C4BC1" w:rsidRPr="009A7089">
      <w:rPr>
        <w:rFonts w:ascii="Cascadia Code PL" w:hAnsi="Cascadia Code PL" w:cs="Cascadia Code PL"/>
        <w:color w:val="BFBFBF" w:themeColor="background1" w:themeShade="BF"/>
        <w:sz w:val="16"/>
        <w:szCs w:val="16"/>
      </w:rPr>
      <w:softHyphen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E7CA6D" w14:textId="77777777" w:rsidR="0050341F" w:rsidRDefault="0050341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196F" w14:textId="77777777" w:rsidR="00E90CFD" w:rsidRDefault="00E90CFD" w:rsidP="00AB44B1">
      <w:pPr>
        <w:spacing w:after="0" w:line="240" w:lineRule="auto"/>
      </w:pPr>
      <w:r>
        <w:separator/>
      </w:r>
    </w:p>
  </w:footnote>
  <w:footnote w:type="continuationSeparator" w:id="0">
    <w:p w14:paraId="6731645E" w14:textId="77777777" w:rsidR="00E90CFD" w:rsidRDefault="00E90CFD" w:rsidP="00AB4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CF44F" w14:textId="77777777" w:rsidR="0050341F" w:rsidRDefault="0050341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lenraster"/>
      <w:tblW w:w="0" w:type="auto"/>
      <w:tblInd w:w="10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402"/>
      <w:gridCol w:w="1701"/>
      <w:gridCol w:w="1701"/>
      <w:gridCol w:w="1276"/>
      <w:gridCol w:w="1166"/>
    </w:tblGrid>
    <w:tr w:rsidR="006D628D" w:rsidRPr="009A7089" w14:paraId="13B21CB5" w14:textId="77777777" w:rsidTr="007D3C1E">
      <w:trPr>
        <w:trHeight w:val="848"/>
      </w:trPr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67E11865" w14:textId="4C01A9EE" w:rsidR="00C30020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PAS</w:t>
          </w:r>
        </w:p>
        <w:p w14:paraId="4171B7FA" w14:textId="797E4B4E" w:rsidR="006D628D" w:rsidRPr="009A7089" w:rsidRDefault="009A7089" w:rsidP="00C3002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OO-3</w:t>
          </w:r>
        </w:p>
      </w:tc>
      <w:tc>
        <w:tcPr>
          <w:tcW w:w="340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42ABD121" w14:textId="631F8035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color w:val="C00000"/>
              <w:sz w:val="24"/>
              <w:szCs w:val="24"/>
            </w:rPr>
          </w:pPr>
          <w:r>
            <w:rPr>
              <w:rFonts w:ascii="Cascadia Code PL" w:hAnsi="Cascadia Code PL" w:cs="Cascadia Code PL"/>
              <w:color w:val="C00000"/>
              <w:sz w:val="24"/>
              <w:szCs w:val="24"/>
            </w:rPr>
            <w:t>UML-Diagramme</w:t>
          </w:r>
        </w:p>
        <w:p w14:paraId="5482BAA0" w14:textId="798A7200" w:rsidR="006D628D" w:rsidRPr="009A7089" w:rsidRDefault="009A7089" w:rsidP="00E42F58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0"/>
              <w:szCs w:val="20"/>
            </w:rPr>
          </w:pPr>
          <w:r>
            <w:rPr>
              <w:rFonts w:ascii="Cascadia Code PL" w:hAnsi="Cascadia Code PL" w:cs="Cascadia Code PL"/>
              <w:color w:val="0F243E" w:themeColor="text2" w:themeShade="80"/>
              <w:sz w:val="20"/>
              <w:szCs w:val="20"/>
            </w:rPr>
            <w:t>3.1.3</w:t>
          </w:r>
        </w:p>
      </w:tc>
      <w:tc>
        <w:tcPr>
          <w:tcW w:w="2442" w:type="dxa"/>
          <w:gridSpan w:val="2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  <w:vAlign w:val="center"/>
        </w:tcPr>
        <w:p w14:paraId="363E6B96" w14:textId="77777777" w:rsidR="006D628D" w:rsidRPr="009A7089" w:rsidRDefault="006D628D" w:rsidP="000D1650">
          <w:pPr>
            <w:pStyle w:val="Kopfzeile"/>
            <w:tabs>
              <w:tab w:val="clear" w:pos="9072"/>
              <w:tab w:val="right" w:pos="9214"/>
            </w:tabs>
            <w:rPr>
              <w:rFonts w:ascii="Cascadia Code PL" w:hAnsi="Cascadia Code PL" w:cs="Cascadia Code PL"/>
              <w:sz w:val="2"/>
              <w:szCs w:val="2"/>
            </w:rPr>
          </w:pPr>
          <w:r w:rsidRPr="009A7089">
            <w:rPr>
              <w:rFonts w:ascii="Cascadia Code PL" w:hAnsi="Cascadia Code PL" w:cs="Cascadia Code PL"/>
              <w:noProof/>
              <w:sz w:val="20"/>
              <w:szCs w:val="20"/>
              <w:lang w:eastAsia="de-DE"/>
            </w:rPr>
            <w:drawing>
              <wp:anchor distT="0" distB="0" distL="114300" distR="114300" simplePos="0" relativeHeight="251669504" behindDoc="1" locked="0" layoutInCell="1" allowOverlap="1" wp14:anchorId="34B2E334" wp14:editId="4DC3149C">
                <wp:simplePos x="5369560" y="457200"/>
                <wp:positionH relativeFrom="margin">
                  <wp:posOffset>0</wp:posOffset>
                </wp:positionH>
                <wp:positionV relativeFrom="margin">
                  <wp:posOffset>8890</wp:posOffset>
                </wp:positionV>
                <wp:extent cx="1409700" cy="466090"/>
                <wp:effectExtent l="0" t="0" r="0" b="0"/>
                <wp:wrapSquare wrapText="bothSides"/>
                <wp:docPr id="3" name="Grafik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Grafik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6609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4410B5" w:rsidRPr="009A7089" w14:paraId="169D6CE7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single" w:sz="4" w:space="0" w:color="D9D9D9" w:themeColor="background1" w:themeShade="D9"/>
          </w:tcBorders>
        </w:tcPr>
        <w:p w14:paraId="3303FC9C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3AFEB0A2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57CB0706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single" w:sz="4" w:space="0" w:color="D9D9D9" w:themeColor="background1" w:themeShade="D9"/>
            <w:bottom w:val="nil"/>
            <w:right w:val="nil"/>
          </w:tcBorders>
        </w:tcPr>
        <w:p w14:paraId="22D958A8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single" w:sz="4" w:space="0" w:color="D9D9D9" w:themeColor="background1" w:themeShade="D9"/>
          </w:tcBorders>
        </w:tcPr>
        <w:p w14:paraId="072AF8F4" w14:textId="77777777" w:rsidR="004410B5" w:rsidRPr="009A7089" w:rsidRDefault="004410B5" w:rsidP="0039103E">
          <w:pPr>
            <w:pStyle w:val="Kopfzeile"/>
            <w:rPr>
              <w:rFonts w:ascii="Cascadia Code PL" w:hAnsi="Cascadia Code PL" w:cs="Cascadia Code PL"/>
              <w:sz w:val="20"/>
              <w:szCs w:val="20"/>
            </w:rPr>
          </w:pPr>
        </w:p>
      </w:tc>
    </w:tr>
    <w:tr w:rsidR="00D60644" w:rsidRPr="009A7089" w14:paraId="31CA69A5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30679F9A" w14:textId="1C0C69AD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bookmarkStart w:id="0" w:name="OLE_LINK1"/>
          <w:r w:rsidRPr="009A7089">
            <w:rPr>
              <w:rFonts w:ascii="Cascadia Code PL" w:hAnsi="Cascadia Code PL" w:cs="Cascadia Code PL"/>
              <w:sz w:val="15"/>
              <w:szCs w:val="15"/>
            </w:rPr>
            <w:t>Name:</w:t>
          </w:r>
          <w:bookmarkEnd w:id="0"/>
          <w:r w:rsidR="00600F9D">
            <w:rPr>
              <w:rFonts w:ascii="Cascadia Code PL" w:hAnsi="Cascadia Code PL" w:cs="Cascadia Code PL"/>
              <w:sz w:val="15"/>
              <w:szCs w:val="15"/>
            </w:rPr>
            <w:t xml:space="preserve"> Aps, Fabian</w:t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262ADF1" w14:textId="2287B778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Datum:</w:t>
          </w:r>
          <w:r w:rsidR="00600F9D">
            <w:rPr>
              <w:rFonts w:ascii="Cascadia Code PL" w:hAnsi="Cascadia Code PL" w:cs="Cascadia Code PL"/>
              <w:sz w:val="15"/>
              <w:szCs w:val="15"/>
            </w:rPr>
            <w:fldChar w:fldCharType="begin"/>
          </w:r>
          <w:r w:rsidR="00600F9D">
            <w:rPr>
              <w:rFonts w:ascii="Cascadia Code PL" w:hAnsi="Cascadia Code PL" w:cs="Cascadia Code PL"/>
              <w:sz w:val="15"/>
              <w:szCs w:val="15"/>
            </w:rPr>
            <w:instrText xml:space="preserve"> TIME \@ "dd/MM/yyyy" </w:instrText>
          </w:r>
          <w:r w:rsidR="00600F9D">
            <w:rPr>
              <w:rFonts w:ascii="Cascadia Code PL" w:hAnsi="Cascadia Code PL" w:cs="Cascadia Code PL"/>
              <w:sz w:val="15"/>
              <w:szCs w:val="15"/>
            </w:rPr>
            <w:fldChar w:fldCharType="separate"/>
          </w:r>
          <w:r w:rsidR="00600F9D">
            <w:rPr>
              <w:rFonts w:ascii="Cascadia Code PL" w:hAnsi="Cascadia Code PL" w:cs="Cascadia Code PL"/>
              <w:noProof/>
              <w:sz w:val="15"/>
              <w:szCs w:val="15"/>
            </w:rPr>
            <w:t>23/11/2022</w:t>
          </w:r>
          <w:r w:rsidR="00600F9D">
            <w:rPr>
              <w:rFonts w:ascii="Cascadia Code PL" w:hAnsi="Cascadia Code PL" w:cs="Cascadia Code PL"/>
              <w:sz w:val="15"/>
              <w:szCs w:val="15"/>
            </w:rPr>
            <w:fldChar w:fldCharType="end"/>
          </w:r>
        </w:p>
      </w:tc>
      <w:tc>
        <w:tcPr>
          <w:tcW w:w="1701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6EB7A59A" w14:textId="5DE25302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Klasse:</w:t>
          </w:r>
          <w:r w:rsidR="00600F9D">
            <w:rPr>
              <w:rFonts w:ascii="Cascadia Code PL" w:hAnsi="Cascadia Code PL" w:cs="Cascadia Code PL"/>
              <w:sz w:val="15"/>
              <w:szCs w:val="15"/>
            </w:rPr>
            <w:t xml:space="preserve"> </w:t>
          </w:r>
          <w:r w:rsidR="00600F9D">
            <w:rPr>
              <w:rFonts w:ascii="Cascadia Code PL" w:hAnsi="Cascadia Code PL" w:cs="Cascadia Code PL"/>
              <w:sz w:val="15"/>
              <w:szCs w:val="15"/>
            </w:rPr>
            <w:t>ITA12</w:t>
          </w:r>
        </w:p>
      </w:tc>
      <w:tc>
        <w:tcPr>
          <w:tcW w:w="127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165907D9" w14:textId="77777777" w:rsidR="0021676E" w:rsidRPr="009A7089" w:rsidRDefault="0021676E" w:rsidP="00783868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Blatt Nr.:</w:t>
          </w:r>
          <w:r w:rsidR="008C60E0" w:rsidRPr="009A7089">
            <w:rPr>
              <w:rFonts w:ascii="Cascadia Code PL" w:hAnsi="Cascadia Code PL" w:cs="Cascadia Code PL"/>
              <w:sz w:val="15"/>
              <w:szCs w:val="15"/>
            </w:rPr>
            <w:t xml:space="preserve"> 0/</w:t>
          </w:r>
          <w:r w:rsidR="00287A53" w:rsidRPr="009A7089">
            <w:rPr>
              <w:rFonts w:ascii="Cascadia Code PL" w:hAnsi="Cascadia Code PL" w:cs="Cascadia Code PL"/>
              <w:sz w:val="15"/>
              <w:szCs w:val="15"/>
            </w:rPr>
            <w:t>0</w:t>
          </w:r>
        </w:p>
      </w:tc>
      <w:tc>
        <w:tcPr>
          <w:tcW w:w="1166" w:type="dxa"/>
          <w:tcBorders>
            <w:top w:val="nil"/>
            <w:left w:val="single" w:sz="4" w:space="0" w:color="D9D9D9" w:themeColor="background1" w:themeShade="D9"/>
            <w:bottom w:val="single" w:sz="4" w:space="0" w:color="D9D9D9" w:themeColor="background1" w:themeShade="D9"/>
            <w:right w:val="single" w:sz="4" w:space="0" w:color="D9D9D9" w:themeColor="background1" w:themeShade="D9"/>
          </w:tcBorders>
        </w:tcPr>
        <w:p w14:paraId="708ECFE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5"/>
              <w:szCs w:val="15"/>
            </w:rPr>
          </w:pPr>
          <w:r w:rsidRPr="009A7089">
            <w:rPr>
              <w:rFonts w:ascii="Cascadia Code PL" w:hAnsi="Cascadia Code PL" w:cs="Cascadia Code PL"/>
              <w:sz w:val="15"/>
              <w:szCs w:val="15"/>
            </w:rPr>
            <w:t>Lfd. Nr.:</w:t>
          </w:r>
        </w:p>
      </w:tc>
    </w:tr>
    <w:tr w:rsidR="00D60644" w:rsidRPr="009A7089" w14:paraId="458194C8" w14:textId="77777777" w:rsidTr="00783868">
      <w:tblPrEx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</w:tblPrEx>
      <w:tc>
        <w:tcPr>
          <w:tcW w:w="3402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3D43B6AF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9C425F2" w14:textId="77777777" w:rsidR="0021676E" w:rsidRPr="009A7089" w:rsidRDefault="002A4DDA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  <w:r w:rsidRPr="009A7089">
            <w:rPr>
              <w:rFonts w:ascii="Cascadia Code PL" w:hAnsi="Cascadia Code PL" w:cs="Cascadia Code PL"/>
              <w:sz w:val="16"/>
              <w:szCs w:val="16"/>
            </w:rPr>
            <w:softHyphen/>
          </w:r>
        </w:p>
      </w:tc>
      <w:tc>
        <w:tcPr>
          <w:tcW w:w="1701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24F0B4F8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27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415B51D4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  <w:tc>
        <w:tcPr>
          <w:tcW w:w="1166" w:type="dxa"/>
          <w:tcBorders>
            <w:top w:val="single" w:sz="4" w:space="0" w:color="D9D9D9" w:themeColor="background1" w:themeShade="D9"/>
            <w:left w:val="nil"/>
            <w:bottom w:val="nil"/>
            <w:right w:val="nil"/>
          </w:tcBorders>
        </w:tcPr>
        <w:p w14:paraId="675F13A5" w14:textId="77777777" w:rsidR="0021676E" w:rsidRPr="009A7089" w:rsidRDefault="0021676E" w:rsidP="0039103E">
          <w:pPr>
            <w:pStyle w:val="Kopfzeile"/>
            <w:rPr>
              <w:rFonts w:ascii="Cascadia Code PL" w:hAnsi="Cascadia Code PL" w:cs="Cascadia Code PL"/>
              <w:sz w:val="16"/>
              <w:szCs w:val="16"/>
            </w:rPr>
          </w:pPr>
        </w:p>
      </w:tc>
    </w:tr>
  </w:tbl>
  <w:p w14:paraId="17358F74" w14:textId="77777777" w:rsidR="0039103E" w:rsidRPr="009A7089" w:rsidRDefault="0039103E" w:rsidP="0039103E">
    <w:pPr>
      <w:pStyle w:val="Kopfzeile"/>
      <w:rPr>
        <w:rFonts w:ascii="Cascadia Code PL" w:hAnsi="Cascadia Code PL" w:cs="Cascadia Code P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6F1A0A" w14:textId="77777777" w:rsidR="0050341F" w:rsidRDefault="0050341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B1"/>
    <w:rsid w:val="00004904"/>
    <w:rsid w:val="0007299C"/>
    <w:rsid w:val="000927B5"/>
    <w:rsid w:val="000D1650"/>
    <w:rsid w:val="00126AA9"/>
    <w:rsid w:val="00135C8C"/>
    <w:rsid w:val="00136E44"/>
    <w:rsid w:val="001562AF"/>
    <w:rsid w:val="00191848"/>
    <w:rsid w:val="001A4D16"/>
    <w:rsid w:val="001F1F16"/>
    <w:rsid w:val="0021676E"/>
    <w:rsid w:val="00242806"/>
    <w:rsid w:val="00287A53"/>
    <w:rsid w:val="00290DF9"/>
    <w:rsid w:val="00292CCB"/>
    <w:rsid w:val="002A4DDA"/>
    <w:rsid w:val="00337F18"/>
    <w:rsid w:val="00346705"/>
    <w:rsid w:val="003760C3"/>
    <w:rsid w:val="0039103E"/>
    <w:rsid w:val="003D6C8E"/>
    <w:rsid w:val="003E009F"/>
    <w:rsid w:val="00406642"/>
    <w:rsid w:val="00417990"/>
    <w:rsid w:val="004410B5"/>
    <w:rsid w:val="004470BA"/>
    <w:rsid w:val="00491A88"/>
    <w:rsid w:val="004B21BB"/>
    <w:rsid w:val="0050341F"/>
    <w:rsid w:val="005055B3"/>
    <w:rsid w:val="005143CD"/>
    <w:rsid w:val="00521D7D"/>
    <w:rsid w:val="00533DCA"/>
    <w:rsid w:val="00555E46"/>
    <w:rsid w:val="00565687"/>
    <w:rsid w:val="00567CE6"/>
    <w:rsid w:val="00573747"/>
    <w:rsid w:val="00574964"/>
    <w:rsid w:val="005754CC"/>
    <w:rsid w:val="00591FC0"/>
    <w:rsid w:val="00594DA8"/>
    <w:rsid w:val="005C4E50"/>
    <w:rsid w:val="005D155E"/>
    <w:rsid w:val="00600F9D"/>
    <w:rsid w:val="00636170"/>
    <w:rsid w:val="00650DBD"/>
    <w:rsid w:val="0065296E"/>
    <w:rsid w:val="00693A01"/>
    <w:rsid w:val="006A3245"/>
    <w:rsid w:val="006B68A9"/>
    <w:rsid w:val="006C0630"/>
    <w:rsid w:val="006C3051"/>
    <w:rsid w:val="006D628D"/>
    <w:rsid w:val="006F47AF"/>
    <w:rsid w:val="006F65BE"/>
    <w:rsid w:val="00724280"/>
    <w:rsid w:val="007310E8"/>
    <w:rsid w:val="007338D4"/>
    <w:rsid w:val="007364D8"/>
    <w:rsid w:val="007727DA"/>
    <w:rsid w:val="00783868"/>
    <w:rsid w:val="007C4BC1"/>
    <w:rsid w:val="007C56DA"/>
    <w:rsid w:val="007C5718"/>
    <w:rsid w:val="007D123D"/>
    <w:rsid w:val="007D3C1E"/>
    <w:rsid w:val="007D3E4D"/>
    <w:rsid w:val="007F080C"/>
    <w:rsid w:val="00834F1B"/>
    <w:rsid w:val="00870D2D"/>
    <w:rsid w:val="00874BD9"/>
    <w:rsid w:val="008B3966"/>
    <w:rsid w:val="008C60E0"/>
    <w:rsid w:val="008D086B"/>
    <w:rsid w:val="008D6074"/>
    <w:rsid w:val="00905B15"/>
    <w:rsid w:val="0090693D"/>
    <w:rsid w:val="009259E3"/>
    <w:rsid w:val="00942238"/>
    <w:rsid w:val="00950178"/>
    <w:rsid w:val="0097122B"/>
    <w:rsid w:val="00982214"/>
    <w:rsid w:val="009A1985"/>
    <w:rsid w:val="009A2EEB"/>
    <w:rsid w:val="009A7089"/>
    <w:rsid w:val="009C2F21"/>
    <w:rsid w:val="009C33AA"/>
    <w:rsid w:val="009F0FE1"/>
    <w:rsid w:val="00A16DE4"/>
    <w:rsid w:val="00A17372"/>
    <w:rsid w:val="00A548CC"/>
    <w:rsid w:val="00A9520A"/>
    <w:rsid w:val="00AB44B1"/>
    <w:rsid w:val="00AC07CA"/>
    <w:rsid w:val="00AD0A98"/>
    <w:rsid w:val="00AD0E1A"/>
    <w:rsid w:val="00B04B66"/>
    <w:rsid w:val="00B57574"/>
    <w:rsid w:val="00B802AF"/>
    <w:rsid w:val="00BA5403"/>
    <w:rsid w:val="00BC215B"/>
    <w:rsid w:val="00BD4B1B"/>
    <w:rsid w:val="00BD7390"/>
    <w:rsid w:val="00BE089D"/>
    <w:rsid w:val="00BF26EB"/>
    <w:rsid w:val="00C0170E"/>
    <w:rsid w:val="00C036A5"/>
    <w:rsid w:val="00C30020"/>
    <w:rsid w:val="00C41027"/>
    <w:rsid w:val="00C45B43"/>
    <w:rsid w:val="00C957AE"/>
    <w:rsid w:val="00CA3C61"/>
    <w:rsid w:val="00CC5B4B"/>
    <w:rsid w:val="00CC5BD8"/>
    <w:rsid w:val="00CE0D23"/>
    <w:rsid w:val="00CF2DDF"/>
    <w:rsid w:val="00D41785"/>
    <w:rsid w:val="00D60644"/>
    <w:rsid w:val="00D63D50"/>
    <w:rsid w:val="00D70AAD"/>
    <w:rsid w:val="00D81292"/>
    <w:rsid w:val="00D812F8"/>
    <w:rsid w:val="00D96CA5"/>
    <w:rsid w:val="00DB55CB"/>
    <w:rsid w:val="00DD23F3"/>
    <w:rsid w:val="00DD3F16"/>
    <w:rsid w:val="00DE10EC"/>
    <w:rsid w:val="00DE1AE1"/>
    <w:rsid w:val="00DF4DCF"/>
    <w:rsid w:val="00E059AF"/>
    <w:rsid w:val="00E42F58"/>
    <w:rsid w:val="00E71397"/>
    <w:rsid w:val="00E833D7"/>
    <w:rsid w:val="00E90CFD"/>
    <w:rsid w:val="00EB0639"/>
    <w:rsid w:val="00ED1C9A"/>
    <w:rsid w:val="00EE0546"/>
    <w:rsid w:val="00EE328E"/>
    <w:rsid w:val="00F07773"/>
    <w:rsid w:val="00F129FF"/>
    <w:rsid w:val="00F20AEE"/>
    <w:rsid w:val="00F27CD8"/>
    <w:rsid w:val="00F412E3"/>
    <w:rsid w:val="00F42994"/>
    <w:rsid w:val="00FB72C7"/>
    <w:rsid w:val="00FB73FC"/>
    <w:rsid w:val="00FF0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9205D2"/>
  <w15:docId w15:val="{15D2EEF0-E804-4C89-AFFD-5B43165B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B44B1"/>
  </w:style>
  <w:style w:type="paragraph" w:styleId="Fuzeile">
    <w:name w:val="footer"/>
    <w:basedOn w:val="Standard"/>
    <w:link w:val="FuzeileZchn"/>
    <w:uiPriority w:val="99"/>
    <w:unhideWhenUsed/>
    <w:rsid w:val="00AB44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B44B1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B44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B44B1"/>
    <w:rPr>
      <w:rFonts w:ascii="Tahoma" w:hAnsi="Tahoma" w:cs="Tahoma"/>
      <w:sz w:val="16"/>
      <w:szCs w:val="16"/>
    </w:rPr>
  </w:style>
  <w:style w:type="paragraph" w:customStyle="1" w:styleId="EinfacherAbsatz">
    <w:name w:val="[Einfacher Absatz]"/>
    <w:basedOn w:val="Standard"/>
    <w:uiPriority w:val="99"/>
    <w:rsid w:val="00C41027"/>
    <w:pPr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eastAsia="de-DE"/>
    </w:rPr>
  </w:style>
  <w:style w:type="table" w:styleId="Tabellenraster">
    <w:name w:val="Table Grid"/>
    <w:basedOn w:val="NormaleTabelle"/>
    <w:uiPriority w:val="59"/>
    <w:rsid w:val="009259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40664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0864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Rebecca Krusszynski</dc:creator>
  <cp:lastModifiedBy>ITA 12 - Aps, Fabian</cp:lastModifiedBy>
  <cp:revision>4</cp:revision>
  <cp:lastPrinted>2012-08-22T08:23:00Z</cp:lastPrinted>
  <dcterms:created xsi:type="dcterms:W3CDTF">2022-11-23T09:45:00Z</dcterms:created>
  <dcterms:modified xsi:type="dcterms:W3CDTF">2022-11-23T10:13:00Z</dcterms:modified>
</cp:coreProperties>
</file>